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燃气电磁阀项目计划设计方案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74" w:history="1">
        <w:r>
          <w:rPr>
            <w:rFonts w:ascii="仿宋" w:eastAsia="仿宋" w:hAnsi="仿宋" w:cs="仿宋" w:hint="eastAsia"/>
            <w:lang w:eastAsia="zh-CN"/>
          </w:rPr>
          <w:t>序言</w:t>
        </w:r>
        <w:r>
          <w:tab/>
        </w:r>
        <w:r>
          <w:fldChar w:fldCharType="begin"/>
        </w:r>
        <w:r>
          <w:instrText xml:space="preserve"> PAGEREF _Toc6974 \h </w:instrText>
        </w:r>
        <w:r>
          <w:fldChar w:fldCharType="separate"/>
        </w:r>
        <w:r>
          <w:t>3</w:t>
        </w:r>
        <w:r>
          <w:fldChar w:fldCharType="end"/>
        </w:r>
      </w:hyperlink>
    </w:p>
    <w:p>
      <w:pPr>
        <w:pStyle w:val="TOC1"/>
        <w:tabs>
          <w:tab w:val="right" w:leader="dot" w:pos="8306"/>
        </w:tabs>
      </w:pPr>
      <w:hyperlink w:anchor="_Toc23886" w:history="1">
        <w:r>
          <w:rPr>
            <w:rFonts w:ascii="仿宋" w:eastAsia="仿宋" w:hAnsi="仿宋" w:cs="仿宋" w:hint="eastAsia"/>
            <w:lang w:eastAsia="zh-CN"/>
          </w:rPr>
          <w:t>一、燃气电磁阀项目危机管理</w:t>
        </w:r>
        <w:r>
          <w:tab/>
        </w:r>
        <w:r>
          <w:fldChar w:fldCharType="begin"/>
        </w:r>
        <w:r>
          <w:instrText xml:space="preserve"> PAGEREF _Toc23886 \h </w:instrText>
        </w:r>
        <w:r>
          <w:fldChar w:fldCharType="separate"/>
        </w:r>
        <w:r>
          <w:t>3</w:t>
        </w:r>
        <w:r>
          <w:fldChar w:fldCharType="end"/>
        </w:r>
      </w:hyperlink>
    </w:p>
    <w:p>
      <w:pPr>
        <w:pStyle w:val="TOC2"/>
        <w:tabs>
          <w:tab w:val="right" w:leader="dot" w:pos="8306"/>
        </w:tabs>
      </w:pPr>
      <w:hyperlink w:anchor="_Toc17281" w:history="1">
        <w:r>
          <w:rPr>
            <w:rFonts w:ascii="仿宋" w:eastAsia="仿宋" w:hAnsi="仿宋" w:cs="仿宋" w:hint="eastAsia"/>
            <w:lang w:eastAsia="zh-CN"/>
          </w:rPr>
          <w:t>(一)、危机预警与识别</w:t>
        </w:r>
        <w:r>
          <w:tab/>
        </w:r>
        <w:r>
          <w:fldChar w:fldCharType="begin"/>
        </w:r>
        <w:r>
          <w:instrText xml:space="preserve"> PAGEREF _Toc17281 \h </w:instrText>
        </w:r>
        <w:r>
          <w:fldChar w:fldCharType="separate"/>
        </w:r>
        <w:r>
          <w:t>3</w:t>
        </w:r>
        <w:r>
          <w:fldChar w:fldCharType="end"/>
        </w:r>
      </w:hyperlink>
    </w:p>
    <w:p>
      <w:pPr>
        <w:pStyle w:val="TOC2"/>
        <w:tabs>
          <w:tab w:val="right" w:leader="dot" w:pos="8306"/>
        </w:tabs>
      </w:pPr>
      <w:hyperlink w:anchor="_Toc20464" w:history="1">
        <w:r>
          <w:rPr>
            <w:rFonts w:ascii="仿宋" w:eastAsia="仿宋" w:hAnsi="仿宋" w:cs="仿宋" w:hint="eastAsia"/>
            <w:lang w:eastAsia="zh-CN"/>
          </w:rPr>
          <w:t>(二)、危机应对与恢复</w:t>
        </w:r>
        <w:r>
          <w:tab/>
        </w:r>
        <w:r>
          <w:fldChar w:fldCharType="begin"/>
        </w:r>
        <w:r>
          <w:instrText xml:space="preserve"> PAGEREF _Toc20464 \h </w:instrText>
        </w:r>
        <w:r>
          <w:fldChar w:fldCharType="separate"/>
        </w:r>
        <w:r>
          <w:t>4</w:t>
        </w:r>
        <w:r>
          <w:fldChar w:fldCharType="end"/>
        </w:r>
      </w:hyperlink>
    </w:p>
    <w:p>
      <w:pPr>
        <w:pStyle w:val="TOC1"/>
        <w:tabs>
          <w:tab w:val="right" w:leader="dot" w:pos="8306"/>
        </w:tabs>
      </w:pPr>
      <w:hyperlink w:anchor="_Toc24833" w:history="1">
        <w:r>
          <w:rPr>
            <w:rFonts w:ascii="仿宋" w:eastAsia="仿宋" w:hAnsi="仿宋" w:cs="仿宋" w:hint="eastAsia"/>
            <w:lang w:eastAsia="zh-CN"/>
          </w:rPr>
          <w:t>二、工艺说明</w:t>
        </w:r>
        <w:r>
          <w:tab/>
        </w:r>
        <w:r>
          <w:fldChar w:fldCharType="begin"/>
        </w:r>
        <w:r>
          <w:instrText xml:space="preserve"> PAGEREF _Toc24833 \h </w:instrText>
        </w:r>
        <w:r>
          <w:fldChar w:fldCharType="separate"/>
        </w:r>
        <w:r>
          <w:t>5</w:t>
        </w:r>
        <w:r>
          <w:fldChar w:fldCharType="end"/>
        </w:r>
      </w:hyperlink>
    </w:p>
    <w:p>
      <w:pPr>
        <w:pStyle w:val="TOC2"/>
        <w:tabs>
          <w:tab w:val="right" w:leader="dot" w:pos="8306"/>
        </w:tabs>
      </w:pPr>
      <w:hyperlink w:anchor="_Toc28772" w:history="1">
        <w:r>
          <w:rPr>
            <w:rFonts w:ascii="仿宋" w:eastAsia="仿宋" w:hAnsi="仿宋" w:cs="仿宋" w:hint="eastAsia"/>
            <w:lang w:eastAsia="zh-CN"/>
          </w:rPr>
          <w:t>(一)、技术管理特点</w:t>
        </w:r>
        <w:r>
          <w:tab/>
        </w:r>
        <w:r>
          <w:fldChar w:fldCharType="begin"/>
        </w:r>
        <w:r>
          <w:instrText xml:space="preserve"> PAGEREF _Toc28772 \h </w:instrText>
        </w:r>
        <w:r>
          <w:fldChar w:fldCharType="separate"/>
        </w:r>
        <w:r>
          <w:t>5</w:t>
        </w:r>
        <w:r>
          <w:fldChar w:fldCharType="end"/>
        </w:r>
      </w:hyperlink>
    </w:p>
    <w:p>
      <w:pPr>
        <w:pStyle w:val="TOC2"/>
        <w:tabs>
          <w:tab w:val="right" w:leader="dot" w:pos="8306"/>
        </w:tabs>
      </w:pPr>
      <w:hyperlink w:anchor="_Toc2406" w:history="1">
        <w:r>
          <w:rPr>
            <w:rFonts w:ascii="仿宋" w:eastAsia="仿宋" w:hAnsi="仿宋" w:cs="仿宋" w:hint="eastAsia"/>
            <w:lang w:eastAsia="zh-CN"/>
          </w:rPr>
          <w:t>(二)、燃气电磁阀项目工艺技术设计方案</w:t>
        </w:r>
        <w:r>
          <w:tab/>
        </w:r>
        <w:r>
          <w:fldChar w:fldCharType="begin"/>
        </w:r>
        <w:r>
          <w:instrText xml:space="preserve"> PAGEREF _Toc2406 \h </w:instrText>
        </w:r>
        <w:r>
          <w:fldChar w:fldCharType="separate"/>
        </w:r>
        <w:r>
          <w:t>6</w:t>
        </w:r>
        <w:r>
          <w:fldChar w:fldCharType="end"/>
        </w:r>
      </w:hyperlink>
    </w:p>
    <w:p>
      <w:pPr>
        <w:pStyle w:val="TOC2"/>
        <w:tabs>
          <w:tab w:val="right" w:leader="dot" w:pos="8306"/>
        </w:tabs>
      </w:pPr>
      <w:hyperlink w:anchor="_Toc31758" w:history="1">
        <w:r>
          <w:rPr>
            <w:rFonts w:ascii="仿宋" w:eastAsia="仿宋" w:hAnsi="仿宋" w:cs="仿宋" w:hint="eastAsia"/>
            <w:lang w:eastAsia="zh-CN"/>
          </w:rPr>
          <w:t>(三)、设备选型方案</w:t>
        </w:r>
        <w:r>
          <w:tab/>
        </w:r>
        <w:r>
          <w:fldChar w:fldCharType="begin"/>
        </w:r>
        <w:r>
          <w:instrText xml:space="preserve"> PAGEREF _Toc31758 \h </w:instrText>
        </w:r>
        <w:r>
          <w:fldChar w:fldCharType="separate"/>
        </w:r>
        <w:r>
          <w:t>8</w:t>
        </w:r>
        <w:r>
          <w:fldChar w:fldCharType="end"/>
        </w:r>
      </w:hyperlink>
    </w:p>
    <w:p>
      <w:pPr>
        <w:pStyle w:val="TOC1"/>
        <w:tabs>
          <w:tab w:val="right" w:leader="dot" w:pos="8306"/>
        </w:tabs>
      </w:pPr>
      <w:hyperlink w:anchor="_Toc29051" w:history="1">
        <w:r>
          <w:rPr>
            <w:rFonts w:ascii="仿宋" w:eastAsia="仿宋" w:hAnsi="仿宋" w:cs="仿宋" w:hint="eastAsia"/>
            <w:lang w:eastAsia="zh-CN"/>
          </w:rPr>
          <w:t>三、燃气电磁阀项目文档管理</w:t>
        </w:r>
        <w:r>
          <w:tab/>
        </w:r>
        <w:r>
          <w:fldChar w:fldCharType="begin"/>
        </w:r>
        <w:r>
          <w:instrText xml:space="preserve"> PAGEREF _Toc29051 \h </w:instrText>
        </w:r>
        <w:r>
          <w:fldChar w:fldCharType="separate"/>
        </w:r>
        <w:r>
          <w:t>9</w:t>
        </w:r>
        <w:r>
          <w:fldChar w:fldCharType="end"/>
        </w:r>
      </w:hyperlink>
    </w:p>
    <w:p>
      <w:pPr>
        <w:pStyle w:val="TOC2"/>
        <w:tabs>
          <w:tab w:val="right" w:leader="dot" w:pos="8306"/>
        </w:tabs>
      </w:pPr>
      <w:hyperlink w:anchor="_Toc21944" w:history="1">
        <w:r>
          <w:rPr>
            <w:rFonts w:ascii="仿宋" w:eastAsia="仿宋" w:hAnsi="仿宋" w:cs="仿宋" w:hint="eastAsia"/>
            <w:lang w:eastAsia="zh-CN"/>
          </w:rPr>
          <w:t>(一)、文档编制与审查</w:t>
        </w:r>
        <w:r>
          <w:tab/>
        </w:r>
        <w:r>
          <w:fldChar w:fldCharType="begin"/>
        </w:r>
        <w:r>
          <w:instrText xml:space="preserve"> PAGEREF _Toc21944 \h </w:instrText>
        </w:r>
        <w:r>
          <w:fldChar w:fldCharType="separate"/>
        </w:r>
        <w:r>
          <w:t>9</w:t>
        </w:r>
        <w:r>
          <w:fldChar w:fldCharType="end"/>
        </w:r>
      </w:hyperlink>
    </w:p>
    <w:p>
      <w:pPr>
        <w:pStyle w:val="TOC2"/>
        <w:tabs>
          <w:tab w:val="right" w:leader="dot" w:pos="8306"/>
        </w:tabs>
      </w:pPr>
      <w:hyperlink w:anchor="_Toc5472" w:history="1">
        <w:r>
          <w:rPr>
            <w:rFonts w:ascii="仿宋" w:eastAsia="仿宋" w:hAnsi="仿宋" w:cs="仿宋" w:hint="eastAsia"/>
            <w:lang w:eastAsia="zh-CN"/>
          </w:rPr>
          <w:t>(二)、文档发布与分发</w:t>
        </w:r>
        <w:r>
          <w:tab/>
        </w:r>
        <w:r>
          <w:fldChar w:fldCharType="begin"/>
        </w:r>
        <w:r>
          <w:instrText xml:space="preserve"> PAGEREF _Toc5472 \h </w:instrText>
        </w:r>
        <w:r>
          <w:fldChar w:fldCharType="separate"/>
        </w:r>
        <w:r>
          <w:t>10</w:t>
        </w:r>
        <w:r>
          <w:fldChar w:fldCharType="end"/>
        </w:r>
      </w:hyperlink>
    </w:p>
    <w:p>
      <w:pPr>
        <w:pStyle w:val="TOC2"/>
        <w:tabs>
          <w:tab w:val="right" w:leader="dot" w:pos="8306"/>
        </w:tabs>
      </w:pPr>
      <w:hyperlink w:anchor="_Toc9085" w:history="1">
        <w:r>
          <w:rPr>
            <w:rFonts w:ascii="仿宋" w:eastAsia="仿宋" w:hAnsi="仿宋" w:cs="仿宋" w:hint="eastAsia"/>
            <w:lang w:eastAsia="zh-CN"/>
          </w:rPr>
          <w:t>(三)、文档存档与归档</w:t>
        </w:r>
        <w:r>
          <w:tab/>
        </w:r>
        <w:r>
          <w:fldChar w:fldCharType="begin"/>
        </w:r>
        <w:r>
          <w:instrText xml:space="preserve"> PAGEREF _Toc9085 \h </w:instrText>
        </w:r>
        <w:r>
          <w:fldChar w:fldCharType="separate"/>
        </w:r>
        <w:r>
          <w:t>11</w:t>
        </w:r>
        <w:r>
          <w:fldChar w:fldCharType="end"/>
        </w:r>
      </w:hyperlink>
    </w:p>
    <w:p>
      <w:pPr>
        <w:pStyle w:val="TOC1"/>
        <w:tabs>
          <w:tab w:val="right" w:leader="dot" w:pos="8306"/>
        </w:tabs>
      </w:pPr>
      <w:hyperlink w:anchor="_Toc7003" w:history="1">
        <w:r>
          <w:rPr>
            <w:rFonts w:ascii="仿宋" w:eastAsia="仿宋" w:hAnsi="仿宋" w:cs="仿宋" w:hint="eastAsia"/>
            <w:lang w:eastAsia="zh-CN"/>
          </w:rPr>
          <w:t>四、燃气电磁阀项目概论</w:t>
        </w:r>
        <w:r>
          <w:tab/>
        </w:r>
        <w:r>
          <w:fldChar w:fldCharType="begin"/>
        </w:r>
        <w:r>
          <w:instrText xml:space="preserve"> PAGEREF _Toc7003 \h </w:instrText>
        </w:r>
        <w:r>
          <w:fldChar w:fldCharType="separate"/>
        </w:r>
        <w:r>
          <w:t>12</w:t>
        </w:r>
        <w:r>
          <w:fldChar w:fldCharType="end"/>
        </w:r>
      </w:hyperlink>
    </w:p>
    <w:p>
      <w:pPr>
        <w:pStyle w:val="TOC2"/>
        <w:tabs>
          <w:tab w:val="right" w:leader="dot" w:pos="8306"/>
        </w:tabs>
      </w:pPr>
      <w:hyperlink w:anchor="_Toc28880" w:history="1">
        <w:r>
          <w:rPr>
            <w:rFonts w:ascii="仿宋" w:eastAsia="仿宋" w:hAnsi="仿宋" w:cs="仿宋" w:hint="eastAsia"/>
            <w:lang w:eastAsia="zh-CN"/>
          </w:rPr>
          <w:t>(一)、燃气电磁阀项目概况</w:t>
        </w:r>
        <w:r>
          <w:tab/>
        </w:r>
        <w:r>
          <w:fldChar w:fldCharType="begin"/>
        </w:r>
        <w:r>
          <w:instrText xml:space="preserve"> PAGEREF _Toc28880 \h </w:instrText>
        </w:r>
        <w:r>
          <w:fldChar w:fldCharType="separate"/>
        </w:r>
        <w:r>
          <w:t>12</w:t>
        </w:r>
        <w:r>
          <w:fldChar w:fldCharType="end"/>
        </w:r>
      </w:hyperlink>
    </w:p>
    <w:p>
      <w:pPr>
        <w:pStyle w:val="TOC2"/>
        <w:tabs>
          <w:tab w:val="right" w:leader="dot" w:pos="8306"/>
        </w:tabs>
      </w:pPr>
      <w:hyperlink w:anchor="_Toc3633" w:history="1">
        <w:r>
          <w:rPr>
            <w:rFonts w:ascii="仿宋" w:eastAsia="仿宋" w:hAnsi="仿宋" w:cs="仿宋" w:hint="eastAsia"/>
            <w:lang w:eastAsia="zh-CN"/>
          </w:rPr>
          <w:t>(二)、燃气电磁阀项目目标</w:t>
        </w:r>
        <w:r>
          <w:tab/>
        </w:r>
        <w:r>
          <w:fldChar w:fldCharType="begin"/>
        </w:r>
        <w:r>
          <w:instrText xml:space="preserve"> PAGEREF _Toc3633 \h </w:instrText>
        </w:r>
        <w:r>
          <w:fldChar w:fldCharType="separate"/>
        </w:r>
        <w:r>
          <w:t>15</w:t>
        </w:r>
        <w:r>
          <w:fldChar w:fldCharType="end"/>
        </w:r>
      </w:hyperlink>
    </w:p>
    <w:p>
      <w:pPr>
        <w:pStyle w:val="TOC2"/>
        <w:tabs>
          <w:tab w:val="right" w:leader="dot" w:pos="8306"/>
        </w:tabs>
      </w:pPr>
      <w:hyperlink w:anchor="_Toc7682" w:history="1">
        <w:r>
          <w:rPr>
            <w:rFonts w:ascii="仿宋" w:eastAsia="仿宋" w:hAnsi="仿宋" w:cs="仿宋" w:hint="eastAsia"/>
            <w:lang w:eastAsia="zh-CN"/>
          </w:rPr>
          <w:t>(三)、燃气电磁阀项目提出的理由</w:t>
        </w:r>
        <w:r>
          <w:tab/>
        </w:r>
        <w:r>
          <w:fldChar w:fldCharType="begin"/>
        </w:r>
        <w:r>
          <w:instrText xml:space="preserve"> PAGEREF _Toc7682 \h </w:instrText>
        </w:r>
        <w:r>
          <w:fldChar w:fldCharType="separate"/>
        </w:r>
        <w:r>
          <w:t>16</w:t>
        </w:r>
        <w:r>
          <w:fldChar w:fldCharType="end"/>
        </w:r>
      </w:hyperlink>
    </w:p>
    <w:p>
      <w:pPr>
        <w:pStyle w:val="TOC2"/>
        <w:tabs>
          <w:tab w:val="right" w:leader="dot" w:pos="8306"/>
        </w:tabs>
      </w:pPr>
      <w:hyperlink w:anchor="_Toc13091" w:history="1">
        <w:r>
          <w:rPr>
            <w:rFonts w:ascii="仿宋" w:eastAsia="仿宋" w:hAnsi="仿宋" w:cs="仿宋" w:hint="eastAsia"/>
            <w:lang w:eastAsia="zh-CN"/>
          </w:rPr>
          <w:t>(四)、燃气电磁阀项目意义</w:t>
        </w:r>
        <w:r>
          <w:tab/>
        </w:r>
        <w:r>
          <w:fldChar w:fldCharType="begin"/>
        </w:r>
        <w:r>
          <w:instrText xml:space="preserve"> PAGEREF _Toc13091 \h </w:instrText>
        </w:r>
        <w:r>
          <w:fldChar w:fldCharType="separate"/>
        </w:r>
        <w:r>
          <w:t>17</w:t>
        </w:r>
        <w:r>
          <w:fldChar w:fldCharType="end"/>
        </w:r>
      </w:hyperlink>
    </w:p>
    <w:p>
      <w:pPr>
        <w:pStyle w:val="TOC2"/>
        <w:tabs>
          <w:tab w:val="right" w:leader="dot" w:pos="8306"/>
        </w:tabs>
      </w:pPr>
      <w:hyperlink w:anchor="_Toc28853" w:history="1">
        <w:r>
          <w:rPr>
            <w:rFonts w:ascii="仿宋" w:eastAsia="仿宋" w:hAnsi="仿宋" w:cs="仿宋" w:hint="eastAsia"/>
            <w:lang w:eastAsia="zh-CN"/>
          </w:rPr>
          <w:t>(五)、燃气电磁阀项目背景</w:t>
        </w:r>
        <w:r>
          <w:tab/>
        </w:r>
        <w:r>
          <w:fldChar w:fldCharType="begin"/>
        </w:r>
        <w:r>
          <w:instrText xml:space="preserve"> PAGEREF _Toc28853 \h </w:instrText>
        </w:r>
        <w:r>
          <w:fldChar w:fldCharType="separate"/>
        </w:r>
        <w:r>
          <w:t>18</w:t>
        </w:r>
        <w:r>
          <w:fldChar w:fldCharType="end"/>
        </w:r>
      </w:hyperlink>
    </w:p>
    <w:p>
      <w:pPr>
        <w:pStyle w:val="TOC1"/>
        <w:tabs>
          <w:tab w:val="right" w:leader="dot" w:pos="8306"/>
        </w:tabs>
      </w:pPr>
      <w:hyperlink w:anchor="_Toc8459" w:history="1">
        <w:r>
          <w:rPr>
            <w:rFonts w:ascii="仿宋" w:eastAsia="仿宋" w:hAnsi="仿宋" w:cs="仿宋" w:hint="eastAsia"/>
            <w:lang w:eastAsia="zh-CN"/>
          </w:rPr>
          <w:t>五、燃气电磁阀项目建设单位说明</w:t>
        </w:r>
        <w:r>
          <w:tab/>
        </w:r>
        <w:r>
          <w:fldChar w:fldCharType="begin"/>
        </w:r>
        <w:r>
          <w:instrText xml:space="preserve"> PAGEREF _Toc8459 \h </w:instrText>
        </w:r>
        <w:r>
          <w:fldChar w:fldCharType="separate"/>
        </w:r>
        <w:r>
          <w:t>19</w:t>
        </w:r>
        <w:r>
          <w:fldChar w:fldCharType="end"/>
        </w:r>
      </w:hyperlink>
    </w:p>
    <w:p>
      <w:pPr>
        <w:pStyle w:val="TOC2"/>
        <w:tabs>
          <w:tab w:val="right" w:leader="dot" w:pos="8306"/>
        </w:tabs>
      </w:pPr>
      <w:hyperlink w:anchor="_Toc29977" w:history="1">
        <w:r>
          <w:rPr>
            <w:rFonts w:ascii="仿宋" w:eastAsia="仿宋" w:hAnsi="仿宋" w:cs="仿宋" w:hint="eastAsia"/>
            <w:lang w:eastAsia="zh-CN"/>
          </w:rPr>
          <w:t>(一)、燃气电磁阀项目承办单位基本情况</w:t>
        </w:r>
        <w:r>
          <w:tab/>
        </w:r>
        <w:r>
          <w:fldChar w:fldCharType="begin"/>
        </w:r>
        <w:r>
          <w:instrText xml:space="preserve"> PAGEREF _Toc29977 \h </w:instrText>
        </w:r>
        <w:r>
          <w:fldChar w:fldCharType="separate"/>
        </w:r>
        <w:r>
          <w:t>19</w:t>
        </w:r>
        <w:r>
          <w:fldChar w:fldCharType="end"/>
        </w:r>
      </w:hyperlink>
    </w:p>
    <w:p>
      <w:pPr>
        <w:pStyle w:val="TOC2"/>
        <w:tabs>
          <w:tab w:val="right" w:leader="dot" w:pos="8306"/>
        </w:tabs>
      </w:pPr>
      <w:hyperlink w:anchor="_Toc10541" w:history="1">
        <w:r>
          <w:rPr>
            <w:rFonts w:ascii="仿宋" w:eastAsia="仿宋" w:hAnsi="仿宋" w:cs="仿宋" w:hint="eastAsia"/>
            <w:lang w:eastAsia="zh-CN"/>
          </w:rPr>
          <w:t>(二)、公司经济效益分析</w:t>
        </w:r>
        <w:r>
          <w:tab/>
        </w:r>
        <w:r>
          <w:fldChar w:fldCharType="begin"/>
        </w:r>
        <w:r>
          <w:instrText xml:space="preserve"> PAGEREF _Toc10541 \h </w:instrText>
        </w:r>
        <w:r>
          <w:fldChar w:fldCharType="separate"/>
        </w:r>
        <w:r>
          <w:t>20</w:t>
        </w:r>
        <w:r>
          <w:fldChar w:fldCharType="end"/>
        </w:r>
      </w:hyperlink>
    </w:p>
    <w:p>
      <w:pPr>
        <w:pStyle w:val="TOC1"/>
        <w:tabs>
          <w:tab w:val="right" w:leader="dot" w:pos="8306"/>
        </w:tabs>
      </w:pPr>
      <w:hyperlink w:anchor="_Toc7660" w:history="1">
        <w:r>
          <w:rPr>
            <w:rFonts w:ascii="仿宋" w:eastAsia="仿宋" w:hAnsi="仿宋" w:cs="仿宋" w:hint="eastAsia"/>
            <w:lang w:eastAsia="zh-CN"/>
          </w:rPr>
          <w:t>六、产品规划分析</w:t>
        </w:r>
        <w:r>
          <w:tab/>
        </w:r>
        <w:r>
          <w:fldChar w:fldCharType="begin"/>
        </w:r>
        <w:r>
          <w:instrText xml:space="preserve"> PAGEREF _Toc7660 \h </w:instrText>
        </w:r>
        <w:r>
          <w:fldChar w:fldCharType="separate"/>
        </w:r>
        <w:r>
          <w:t>21</w:t>
        </w:r>
        <w:r>
          <w:fldChar w:fldCharType="end"/>
        </w:r>
      </w:hyperlink>
    </w:p>
    <w:p>
      <w:pPr>
        <w:pStyle w:val="TOC2"/>
        <w:tabs>
          <w:tab w:val="right" w:leader="dot" w:pos="8306"/>
        </w:tabs>
      </w:pPr>
      <w:hyperlink w:anchor="_Toc26544" w:history="1">
        <w:r>
          <w:rPr>
            <w:rFonts w:ascii="仿宋" w:eastAsia="仿宋" w:hAnsi="仿宋" w:cs="仿宋" w:hint="eastAsia"/>
            <w:lang w:eastAsia="zh-CN"/>
          </w:rPr>
          <w:t>(一)、产品规划</w:t>
        </w:r>
        <w:r>
          <w:tab/>
        </w:r>
        <w:r>
          <w:fldChar w:fldCharType="begin"/>
        </w:r>
        <w:r>
          <w:instrText xml:space="preserve"> PAGEREF _Toc26544 \h </w:instrText>
        </w:r>
        <w:r>
          <w:fldChar w:fldCharType="separate"/>
        </w:r>
        <w:r>
          <w:t>21</w:t>
        </w:r>
        <w:r>
          <w:fldChar w:fldCharType="end"/>
        </w:r>
      </w:hyperlink>
    </w:p>
    <w:p>
      <w:pPr>
        <w:pStyle w:val="TOC2"/>
        <w:tabs>
          <w:tab w:val="right" w:leader="dot" w:pos="8306"/>
        </w:tabs>
      </w:pPr>
      <w:hyperlink w:anchor="_Toc16780" w:history="1">
        <w:r>
          <w:rPr>
            <w:rFonts w:ascii="仿宋" w:eastAsia="仿宋" w:hAnsi="仿宋" w:cs="仿宋" w:hint="eastAsia"/>
            <w:lang w:eastAsia="zh-CN"/>
          </w:rPr>
          <w:t>(二)、建设规模</w:t>
        </w:r>
        <w:r>
          <w:tab/>
        </w:r>
        <w:r>
          <w:fldChar w:fldCharType="begin"/>
        </w:r>
        <w:r>
          <w:instrText xml:space="preserve"> PAGEREF _Toc16780 \h </w:instrText>
        </w:r>
        <w:r>
          <w:fldChar w:fldCharType="separate"/>
        </w:r>
        <w:r>
          <w:t>21</w:t>
        </w:r>
        <w:r>
          <w:fldChar w:fldCharType="end"/>
        </w:r>
      </w:hyperlink>
    </w:p>
    <w:p>
      <w:pPr>
        <w:pStyle w:val="TOC1"/>
        <w:tabs>
          <w:tab w:val="right" w:leader="dot" w:pos="8306"/>
        </w:tabs>
      </w:pPr>
      <w:hyperlink w:anchor="_Toc16619" w:history="1">
        <w:r>
          <w:rPr>
            <w:rFonts w:ascii="仿宋" w:eastAsia="仿宋" w:hAnsi="仿宋" w:cs="仿宋" w:hint="eastAsia"/>
            <w:lang w:eastAsia="zh-CN"/>
          </w:rPr>
          <w:t>七、燃气电磁阀项目技术管理</w:t>
        </w:r>
        <w:r>
          <w:tab/>
        </w:r>
        <w:r>
          <w:fldChar w:fldCharType="begin"/>
        </w:r>
        <w:r>
          <w:instrText xml:space="preserve"> PAGEREF _Toc16619 \h </w:instrText>
        </w:r>
        <w:r>
          <w:fldChar w:fldCharType="separate"/>
        </w:r>
        <w:r>
          <w:t>23</w:t>
        </w:r>
        <w:r>
          <w:fldChar w:fldCharType="end"/>
        </w:r>
      </w:hyperlink>
    </w:p>
    <w:p>
      <w:pPr>
        <w:pStyle w:val="TOC2"/>
        <w:tabs>
          <w:tab w:val="right" w:leader="dot" w:pos="8306"/>
        </w:tabs>
      </w:pPr>
      <w:hyperlink w:anchor="_Toc17575" w:history="1">
        <w:r>
          <w:rPr>
            <w:rFonts w:ascii="仿宋" w:eastAsia="仿宋" w:hAnsi="仿宋" w:cs="仿宋" w:hint="eastAsia"/>
            <w:lang w:eastAsia="zh-CN"/>
          </w:rPr>
          <w:t>(一)、技术方案选用方向</w:t>
        </w:r>
        <w:r>
          <w:tab/>
        </w:r>
        <w:r>
          <w:fldChar w:fldCharType="begin"/>
        </w:r>
        <w:r>
          <w:instrText xml:space="preserve"> PAGEREF _Toc17575 \h </w:instrText>
        </w:r>
        <w:r>
          <w:fldChar w:fldCharType="separate"/>
        </w:r>
        <w:r>
          <w:t>23</w:t>
        </w:r>
        <w:r>
          <w:fldChar w:fldCharType="end"/>
        </w:r>
      </w:hyperlink>
    </w:p>
    <w:p>
      <w:pPr>
        <w:pStyle w:val="TOC2"/>
        <w:tabs>
          <w:tab w:val="right" w:leader="dot" w:pos="8306"/>
        </w:tabs>
      </w:pPr>
      <w:hyperlink w:anchor="_Toc31192" w:history="1">
        <w:r>
          <w:rPr>
            <w:rFonts w:ascii="仿宋" w:eastAsia="仿宋" w:hAnsi="仿宋" w:cs="仿宋" w:hint="eastAsia"/>
            <w:lang w:eastAsia="zh-CN"/>
          </w:rPr>
          <w:t>(二)、工艺技术方案选用原则</w:t>
        </w:r>
        <w:r>
          <w:tab/>
        </w:r>
        <w:r>
          <w:fldChar w:fldCharType="begin"/>
        </w:r>
        <w:r>
          <w:instrText xml:space="preserve"> PAGEREF _Toc31192 \h </w:instrText>
        </w:r>
        <w:r>
          <w:fldChar w:fldCharType="separate"/>
        </w:r>
        <w:r>
          <w:t>24</w:t>
        </w:r>
        <w:r>
          <w:fldChar w:fldCharType="end"/>
        </w:r>
      </w:hyperlink>
    </w:p>
    <w:p>
      <w:pPr>
        <w:pStyle w:val="TOC2"/>
        <w:tabs>
          <w:tab w:val="right" w:leader="dot" w:pos="8306"/>
        </w:tabs>
      </w:pPr>
      <w:hyperlink w:anchor="_Toc1861" w:history="1">
        <w:r>
          <w:rPr>
            <w:rFonts w:ascii="仿宋" w:eastAsia="仿宋" w:hAnsi="仿宋" w:cs="仿宋" w:hint="eastAsia"/>
            <w:lang w:eastAsia="zh-CN"/>
          </w:rPr>
          <w:t>(三)、工艺技术方案要求</w:t>
        </w:r>
        <w:r>
          <w:tab/>
        </w:r>
        <w:r>
          <w:fldChar w:fldCharType="begin"/>
        </w:r>
        <w:r>
          <w:instrText xml:space="preserve"> PAGEREF _Toc1861 \h </w:instrText>
        </w:r>
        <w:r>
          <w:fldChar w:fldCharType="separate"/>
        </w:r>
        <w:r>
          <w:t>27</w:t>
        </w:r>
        <w:r>
          <w:fldChar w:fldCharType="end"/>
        </w:r>
      </w:hyperlink>
    </w:p>
    <w:p>
      <w:pPr>
        <w:pStyle w:val="TOC1"/>
        <w:tabs>
          <w:tab w:val="right" w:leader="dot" w:pos="8306"/>
        </w:tabs>
      </w:pPr>
      <w:hyperlink w:anchor="_Toc19826" w:history="1">
        <w:r>
          <w:rPr>
            <w:rFonts w:ascii="仿宋" w:eastAsia="仿宋" w:hAnsi="仿宋" w:cs="仿宋" w:hint="eastAsia"/>
            <w:lang w:eastAsia="zh-CN"/>
          </w:rPr>
          <w:t>八、燃气电磁阀项目环境影响分析</w:t>
        </w:r>
        <w:r>
          <w:tab/>
        </w:r>
        <w:r>
          <w:fldChar w:fldCharType="begin"/>
        </w:r>
        <w:r>
          <w:instrText xml:space="preserve"> PAGEREF _Toc19826 \h </w:instrText>
        </w:r>
        <w:r>
          <w:fldChar w:fldCharType="separate"/>
        </w:r>
        <w:r>
          <w:t>29</w:t>
        </w:r>
        <w:r>
          <w:fldChar w:fldCharType="end"/>
        </w:r>
      </w:hyperlink>
    </w:p>
    <w:p>
      <w:pPr>
        <w:pStyle w:val="TOC2"/>
        <w:tabs>
          <w:tab w:val="right" w:leader="dot" w:pos="8306"/>
        </w:tabs>
      </w:pPr>
      <w:hyperlink w:anchor="_Toc3901" w:history="1">
        <w:r>
          <w:rPr>
            <w:rFonts w:ascii="仿宋" w:eastAsia="仿宋" w:hAnsi="仿宋" w:cs="仿宋" w:hint="eastAsia"/>
            <w:lang w:eastAsia="zh-CN"/>
          </w:rPr>
          <w:t>(一)、建设区域环境质量现状</w:t>
        </w:r>
        <w:r>
          <w:tab/>
        </w:r>
        <w:r>
          <w:fldChar w:fldCharType="begin"/>
        </w:r>
        <w:r>
          <w:instrText xml:space="preserve"> PAGEREF _Toc3901 \h </w:instrText>
        </w:r>
        <w:r>
          <w:fldChar w:fldCharType="separate"/>
        </w:r>
        <w:r>
          <w:t>29</w:t>
        </w:r>
        <w:r>
          <w:fldChar w:fldCharType="end"/>
        </w:r>
      </w:hyperlink>
    </w:p>
    <w:p>
      <w:pPr>
        <w:pStyle w:val="TOC2"/>
        <w:tabs>
          <w:tab w:val="right" w:leader="dot" w:pos="8306"/>
        </w:tabs>
      </w:pPr>
      <w:hyperlink w:anchor="_Toc11731" w:history="1">
        <w:r>
          <w:rPr>
            <w:rFonts w:ascii="仿宋" w:eastAsia="仿宋" w:hAnsi="仿宋" w:cs="仿宋" w:hint="eastAsia"/>
            <w:lang w:eastAsia="zh-CN"/>
          </w:rPr>
          <w:t>(二)、建设期环境保护</w:t>
        </w:r>
        <w:r>
          <w:tab/>
        </w:r>
        <w:r>
          <w:fldChar w:fldCharType="begin"/>
        </w:r>
        <w:r>
          <w:instrText xml:space="preserve"> PAGEREF _Toc11731 \h </w:instrText>
        </w:r>
        <w:r>
          <w:fldChar w:fldCharType="separate"/>
        </w:r>
        <w:r>
          <w:t>30</w:t>
        </w:r>
        <w:r>
          <w:fldChar w:fldCharType="end"/>
        </w:r>
      </w:hyperlink>
    </w:p>
    <w:p>
      <w:pPr>
        <w:pStyle w:val="TOC2"/>
        <w:tabs>
          <w:tab w:val="right" w:leader="dot" w:pos="8306"/>
        </w:tabs>
      </w:pPr>
      <w:hyperlink w:anchor="_Toc864" w:history="1">
        <w:r>
          <w:rPr>
            <w:rFonts w:ascii="仿宋" w:eastAsia="仿宋" w:hAnsi="仿宋" w:cs="仿宋" w:hint="eastAsia"/>
            <w:lang w:eastAsia="zh-CN"/>
          </w:rPr>
          <w:t>(三)、运营期环境保护</w:t>
        </w:r>
        <w:r>
          <w:tab/>
        </w:r>
        <w:r>
          <w:fldChar w:fldCharType="begin"/>
        </w:r>
        <w:r>
          <w:instrText xml:space="preserve"> PAGEREF _Toc864 \h </w:instrText>
        </w:r>
        <w:r>
          <w:fldChar w:fldCharType="separate"/>
        </w:r>
        <w:r>
          <w:t>32</w:t>
        </w:r>
        <w:r>
          <w:fldChar w:fldCharType="end"/>
        </w:r>
      </w:hyperlink>
    </w:p>
    <w:p>
      <w:pPr>
        <w:pStyle w:val="TOC2"/>
        <w:tabs>
          <w:tab w:val="right" w:leader="dot" w:pos="8306"/>
        </w:tabs>
      </w:pPr>
      <w:hyperlink w:anchor="_Toc5946" w:history="1">
        <w:r>
          <w:rPr>
            <w:rFonts w:ascii="仿宋" w:eastAsia="仿宋" w:hAnsi="仿宋" w:cs="仿宋" w:hint="eastAsia"/>
            <w:lang w:eastAsia="zh-CN"/>
          </w:rPr>
          <w:t>(四)、燃气电磁阀项目建设对区域经济的影响</w:t>
        </w:r>
        <w:r>
          <w:tab/>
        </w:r>
        <w:r>
          <w:fldChar w:fldCharType="begin"/>
        </w:r>
        <w:r>
          <w:instrText xml:space="preserve"> PAGEREF _Toc5946 \h </w:instrText>
        </w:r>
        <w:r>
          <w:fldChar w:fldCharType="separate"/>
        </w:r>
        <w:r>
          <w:t>33</w:t>
        </w:r>
        <w:r>
          <w:fldChar w:fldCharType="end"/>
        </w:r>
      </w:hyperlink>
    </w:p>
    <w:p>
      <w:pPr>
        <w:pStyle w:val="TOC2"/>
        <w:tabs>
          <w:tab w:val="right" w:leader="dot" w:pos="8306"/>
        </w:tabs>
      </w:pPr>
      <w:hyperlink w:anchor="_Toc25816" w:history="1">
        <w:r>
          <w:rPr>
            <w:rFonts w:ascii="仿宋" w:eastAsia="仿宋" w:hAnsi="仿宋" w:cs="仿宋" w:hint="eastAsia"/>
            <w:lang w:eastAsia="zh-CN"/>
          </w:rPr>
          <w:t>(五)、废弃物处理</w:t>
        </w:r>
        <w:r>
          <w:tab/>
        </w:r>
        <w:r>
          <w:fldChar w:fldCharType="begin"/>
        </w:r>
        <w:r>
          <w:instrText xml:space="preserve"> PAGEREF _Toc25816 \h </w:instrText>
        </w:r>
        <w:r>
          <w:fldChar w:fldCharType="separate"/>
        </w:r>
        <w:r>
          <w:t>35</w:t>
        </w:r>
        <w:r>
          <w:fldChar w:fldCharType="end"/>
        </w:r>
      </w:hyperlink>
    </w:p>
    <w:p>
      <w:pPr>
        <w:pStyle w:val="TOC2"/>
        <w:tabs>
          <w:tab w:val="right" w:leader="dot" w:pos="8306"/>
        </w:tabs>
      </w:pPr>
      <w:hyperlink w:anchor="_Toc19567" w:history="1">
        <w:r>
          <w:rPr>
            <w:rFonts w:ascii="仿宋" w:eastAsia="仿宋" w:hAnsi="仿宋" w:cs="仿宋" w:hint="eastAsia"/>
            <w:lang w:eastAsia="zh-CN"/>
          </w:rPr>
          <w:t>(六)、特殊环境影响分析</w:t>
        </w:r>
        <w:r>
          <w:tab/>
        </w:r>
        <w:r>
          <w:fldChar w:fldCharType="begin"/>
        </w:r>
        <w:r>
          <w:instrText xml:space="preserve"> PAGEREF _Toc19567 \h </w:instrText>
        </w:r>
        <w:r>
          <w:fldChar w:fldCharType="separate"/>
        </w:r>
        <w:r>
          <w:t>36</w:t>
        </w:r>
        <w:r>
          <w:fldChar w:fldCharType="end"/>
        </w:r>
      </w:hyperlink>
    </w:p>
    <w:p>
      <w:pPr>
        <w:pStyle w:val="TOC2"/>
        <w:tabs>
          <w:tab w:val="right" w:leader="dot" w:pos="8306"/>
        </w:tabs>
      </w:pPr>
      <w:hyperlink w:anchor="_Toc8325" w:history="1">
        <w:r>
          <w:rPr>
            <w:rFonts w:ascii="仿宋" w:eastAsia="仿宋" w:hAnsi="仿宋" w:cs="仿宋" w:hint="eastAsia"/>
            <w:lang w:eastAsia="zh-CN"/>
          </w:rPr>
          <w:t>(七)、清洁生产</w:t>
        </w:r>
        <w:r>
          <w:tab/>
        </w:r>
        <w:r>
          <w:fldChar w:fldCharType="begin"/>
        </w:r>
        <w:r>
          <w:instrText xml:space="preserve"> PAGEREF _Toc8325 \h </w:instrText>
        </w:r>
        <w:r>
          <w:fldChar w:fldCharType="separate"/>
        </w:r>
        <w:r>
          <w:t>37</w:t>
        </w:r>
        <w:r>
          <w:fldChar w:fldCharType="end"/>
        </w:r>
      </w:hyperlink>
    </w:p>
    <w:p>
      <w:pPr>
        <w:pStyle w:val="TOC2"/>
        <w:tabs>
          <w:tab w:val="right" w:leader="dot" w:pos="8306"/>
        </w:tabs>
      </w:pPr>
      <w:hyperlink w:anchor="_Toc20255" w:history="1">
        <w:r>
          <w:rPr>
            <w:rFonts w:ascii="仿宋" w:eastAsia="仿宋" w:hAnsi="仿宋" w:cs="仿宋" w:hint="eastAsia"/>
            <w:lang w:eastAsia="zh-CN"/>
          </w:rPr>
          <w:t>(八)、环境保护综合评价</w:t>
        </w:r>
        <w:r>
          <w:tab/>
        </w:r>
        <w:r>
          <w:fldChar w:fldCharType="begin"/>
        </w:r>
        <w:r>
          <w:instrText xml:space="preserve"> PAGEREF _Toc20255 \h </w:instrText>
        </w:r>
        <w:r>
          <w:fldChar w:fldCharType="separate"/>
        </w:r>
        <w:r>
          <w:t>38</w:t>
        </w:r>
        <w:r>
          <w:fldChar w:fldCharType="end"/>
        </w:r>
      </w:hyperlink>
    </w:p>
    <w:p>
      <w:pPr>
        <w:pStyle w:val="TOC1"/>
        <w:tabs>
          <w:tab w:val="right" w:leader="dot" w:pos="8306"/>
        </w:tabs>
      </w:pPr>
      <w:hyperlink w:anchor="_Toc8301" w:history="1">
        <w:r>
          <w:rPr>
            <w:rFonts w:ascii="仿宋" w:eastAsia="仿宋" w:hAnsi="仿宋" w:cs="仿宋" w:hint="eastAsia"/>
            <w:lang w:eastAsia="zh-CN"/>
          </w:rPr>
          <w:t>九、燃气电磁阀项目风险管理</w:t>
        </w:r>
        <w:r>
          <w:tab/>
        </w:r>
        <w:r>
          <w:fldChar w:fldCharType="begin"/>
        </w:r>
        <w:r>
          <w:instrText xml:space="preserve"> PAGEREF _Toc8301 \h </w:instrText>
        </w:r>
        <w:r>
          <w:fldChar w:fldCharType="separate"/>
        </w:r>
        <w:r>
          <w:t>39</w:t>
        </w:r>
        <w:r>
          <w:fldChar w:fldCharType="end"/>
        </w:r>
      </w:hyperlink>
    </w:p>
    <w:p>
      <w:pPr>
        <w:pStyle w:val="TOC2"/>
        <w:tabs>
          <w:tab w:val="right" w:leader="dot" w:pos="8306"/>
        </w:tabs>
      </w:pPr>
      <w:hyperlink w:anchor="_Toc15388" w:history="1">
        <w:r>
          <w:rPr>
            <w:rFonts w:ascii="仿宋" w:eastAsia="仿宋" w:hAnsi="仿宋" w:cs="仿宋" w:hint="eastAsia"/>
            <w:lang w:eastAsia="zh-CN"/>
          </w:rPr>
          <w:t>(一)、风险识别与评估</w:t>
        </w:r>
        <w:r>
          <w:tab/>
        </w:r>
        <w:r>
          <w:fldChar w:fldCharType="begin"/>
        </w:r>
        <w:r>
          <w:instrText xml:space="preserve"> PAGEREF _Toc15388 \h </w:instrText>
        </w:r>
        <w:r>
          <w:fldChar w:fldCharType="separate"/>
        </w:r>
        <w:r>
          <w:t>39</w:t>
        </w:r>
        <w:r>
          <w:fldChar w:fldCharType="end"/>
        </w:r>
      </w:hyperlink>
    </w:p>
    <w:p>
      <w:pPr>
        <w:pStyle w:val="TOC2"/>
        <w:tabs>
          <w:tab w:val="right" w:leader="dot" w:pos="8306"/>
        </w:tabs>
      </w:pPr>
      <w:hyperlink w:anchor="_Toc1397" w:history="1">
        <w:r>
          <w:rPr>
            <w:rFonts w:ascii="仿宋" w:eastAsia="仿宋" w:hAnsi="仿宋" w:cs="仿宋" w:hint="eastAsia"/>
            <w:lang w:eastAsia="zh-CN"/>
          </w:rPr>
          <w:t>(二)、风险应对策略</w:t>
        </w:r>
        <w:r>
          <w:tab/>
        </w:r>
        <w:r>
          <w:fldChar w:fldCharType="begin"/>
        </w:r>
        <w:r>
          <w:instrText xml:space="preserve"> PAGEREF _Toc1397 \h </w:instrText>
        </w:r>
        <w:r>
          <w:fldChar w:fldCharType="separate"/>
        </w:r>
        <w:r>
          <w:t>41</w:t>
        </w:r>
        <w:r>
          <w:fldChar w:fldCharType="end"/>
        </w:r>
      </w:hyperlink>
    </w:p>
    <w:p>
      <w:pPr>
        <w:pStyle w:val="TOC2"/>
        <w:tabs>
          <w:tab w:val="right" w:leader="dot" w:pos="8306"/>
        </w:tabs>
      </w:pPr>
      <w:hyperlink w:anchor="_Toc12972" w:history="1">
        <w:r>
          <w:rPr>
            <w:rFonts w:ascii="仿宋" w:eastAsia="仿宋" w:hAnsi="仿宋" w:cs="仿宋" w:hint="eastAsia"/>
            <w:lang w:eastAsia="zh-CN"/>
          </w:rPr>
          <w:t>(三)、风险监控与控制</w:t>
        </w:r>
        <w:r>
          <w:tab/>
        </w:r>
        <w:r>
          <w:fldChar w:fldCharType="begin"/>
        </w:r>
        <w:r>
          <w:instrText xml:space="preserve"> PAGEREF _Toc12972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98" w:history="1">
        <w:r>
          <w:rPr>
            <w:rFonts w:ascii="仿宋" w:eastAsia="仿宋" w:hAnsi="仿宋" w:cs="仿宋" w:hint="eastAsia"/>
            <w:lang w:eastAsia="zh-CN"/>
          </w:rPr>
          <w:t>十、燃气电磁阀项目创新与研发</w:t>
        </w:r>
        <w:r>
          <w:tab/>
        </w:r>
        <w:r>
          <w:fldChar w:fldCharType="begin"/>
        </w:r>
        <w:r>
          <w:instrText xml:space="preserve"> PAGEREF _Toc13298 \h </w:instrText>
        </w:r>
        <w:r>
          <w:fldChar w:fldCharType="separate"/>
        </w:r>
        <w:r>
          <w:t>43</w:t>
        </w:r>
        <w:r>
          <w:fldChar w:fldCharType="end"/>
        </w:r>
      </w:hyperlink>
    </w:p>
    <w:p>
      <w:pPr>
        <w:pStyle w:val="TOC2"/>
        <w:tabs>
          <w:tab w:val="right" w:leader="dot" w:pos="8306"/>
        </w:tabs>
      </w:pPr>
      <w:hyperlink w:anchor="_Toc26446" w:history="1">
        <w:r>
          <w:rPr>
            <w:rFonts w:ascii="仿宋" w:eastAsia="仿宋" w:hAnsi="仿宋" w:cs="仿宋" w:hint="eastAsia"/>
            <w:lang w:eastAsia="zh-CN"/>
          </w:rPr>
          <w:t>(一)、创新策略与方向</w:t>
        </w:r>
        <w:r>
          <w:tab/>
        </w:r>
        <w:r>
          <w:fldChar w:fldCharType="begin"/>
        </w:r>
        <w:r>
          <w:instrText xml:space="preserve"> PAGEREF _Toc26446 \h </w:instrText>
        </w:r>
        <w:r>
          <w:fldChar w:fldCharType="separate"/>
        </w:r>
        <w:r>
          <w:t>43</w:t>
        </w:r>
        <w:r>
          <w:fldChar w:fldCharType="end"/>
        </w:r>
      </w:hyperlink>
    </w:p>
    <w:p>
      <w:pPr>
        <w:pStyle w:val="TOC2"/>
        <w:tabs>
          <w:tab w:val="right" w:leader="dot" w:pos="8306"/>
        </w:tabs>
      </w:pPr>
      <w:hyperlink w:anchor="_Toc29154" w:history="1">
        <w:r>
          <w:rPr>
            <w:rFonts w:ascii="仿宋" w:eastAsia="仿宋" w:hAnsi="仿宋" w:cs="仿宋" w:hint="eastAsia"/>
            <w:lang w:eastAsia="zh-CN"/>
          </w:rPr>
          <w:t>(二)、研发规划与投入</w:t>
        </w:r>
        <w:r>
          <w:tab/>
        </w:r>
        <w:r>
          <w:fldChar w:fldCharType="begin"/>
        </w:r>
        <w:r>
          <w:instrText xml:space="preserve"> PAGEREF _Toc29154 \h </w:instrText>
        </w:r>
        <w:r>
          <w:fldChar w:fldCharType="separate"/>
        </w:r>
        <w:r>
          <w:t>45</w:t>
        </w:r>
        <w:r>
          <w:fldChar w:fldCharType="end"/>
        </w:r>
      </w:hyperlink>
    </w:p>
    <w:p>
      <w:pPr>
        <w:pStyle w:val="TOC1"/>
        <w:tabs>
          <w:tab w:val="right" w:leader="dot" w:pos="8306"/>
        </w:tabs>
      </w:pPr>
      <w:hyperlink w:anchor="_Toc17817" w:history="1">
        <w:r>
          <w:rPr>
            <w:rFonts w:ascii="仿宋" w:eastAsia="仿宋" w:hAnsi="仿宋" w:cs="仿宋" w:hint="eastAsia"/>
            <w:lang w:eastAsia="zh-CN"/>
          </w:rPr>
          <w:t>十一、燃气电磁阀项目经营效益</w:t>
        </w:r>
        <w:r>
          <w:tab/>
        </w:r>
        <w:r>
          <w:fldChar w:fldCharType="begin"/>
        </w:r>
        <w:r>
          <w:instrText xml:space="preserve"> PAGEREF _Toc17817 \h </w:instrText>
        </w:r>
        <w:r>
          <w:fldChar w:fldCharType="separate"/>
        </w:r>
        <w:r>
          <w:t>46</w:t>
        </w:r>
        <w:r>
          <w:fldChar w:fldCharType="end"/>
        </w:r>
      </w:hyperlink>
    </w:p>
    <w:p>
      <w:pPr>
        <w:pStyle w:val="TOC2"/>
        <w:tabs>
          <w:tab w:val="right" w:leader="dot" w:pos="8306"/>
        </w:tabs>
      </w:pPr>
      <w:hyperlink w:anchor="_Toc3019" w:history="1">
        <w:r>
          <w:rPr>
            <w:rFonts w:ascii="仿宋" w:eastAsia="仿宋" w:hAnsi="仿宋" w:cs="仿宋" w:hint="eastAsia"/>
            <w:lang w:eastAsia="zh-CN"/>
          </w:rPr>
          <w:t>(一)、经济评价财务测算</w:t>
        </w:r>
        <w:r>
          <w:tab/>
        </w:r>
        <w:r>
          <w:fldChar w:fldCharType="begin"/>
        </w:r>
        <w:r>
          <w:instrText xml:space="preserve"> PAGEREF _Toc3019 \h </w:instrText>
        </w:r>
        <w:r>
          <w:fldChar w:fldCharType="separate"/>
        </w:r>
        <w:r>
          <w:t>46</w:t>
        </w:r>
        <w:r>
          <w:fldChar w:fldCharType="end"/>
        </w:r>
      </w:hyperlink>
    </w:p>
    <w:p>
      <w:pPr>
        <w:pStyle w:val="TOC2"/>
        <w:tabs>
          <w:tab w:val="right" w:leader="dot" w:pos="8306"/>
        </w:tabs>
      </w:pPr>
      <w:hyperlink w:anchor="_Toc25123" w:history="1">
        <w:r>
          <w:rPr>
            <w:rFonts w:ascii="仿宋" w:eastAsia="仿宋" w:hAnsi="仿宋" w:cs="仿宋" w:hint="eastAsia"/>
            <w:lang w:eastAsia="zh-CN"/>
          </w:rPr>
          <w:t>(二)、燃气电磁阀项目盈利能力分析</w:t>
        </w:r>
        <w:r>
          <w:tab/>
        </w:r>
        <w:r>
          <w:fldChar w:fldCharType="begin"/>
        </w:r>
        <w:r>
          <w:instrText xml:space="preserve"> PAGEREF _Toc25123 \h </w:instrText>
        </w:r>
        <w:r>
          <w:fldChar w:fldCharType="separate"/>
        </w:r>
        <w:r>
          <w:t>48</w:t>
        </w:r>
        <w:r>
          <w:fldChar w:fldCharType="end"/>
        </w:r>
      </w:hyperlink>
    </w:p>
    <w:p>
      <w:pPr>
        <w:pStyle w:val="TOC1"/>
        <w:tabs>
          <w:tab w:val="right" w:leader="dot" w:pos="8306"/>
        </w:tabs>
      </w:pPr>
      <w:hyperlink w:anchor="_Toc23940" w:history="1">
        <w:r>
          <w:rPr>
            <w:rFonts w:ascii="仿宋" w:eastAsia="仿宋" w:hAnsi="仿宋" w:cs="仿宋" w:hint="eastAsia"/>
            <w:lang w:eastAsia="zh-CN"/>
          </w:rPr>
          <w:t>十二、燃气电磁阀项目投资规划</w:t>
        </w:r>
        <w:r>
          <w:tab/>
        </w:r>
        <w:r>
          <w:fldChar w:fldCharType="begin"/>
        </w:r>
        <w:r>
          <w:instrText xml:space="preserve"> PAGEREF _Toc23940 \h </w:instrText>
        </w:r>
        <w:r>
          <w:fldChar w:fldCharType="separate"/>
        </w:r>
        <w:r>
          <w:t>48</w:t>
        </w:r>
        <w:r>
          <w:fldChar w:fldCharType="end"/>
        </w:r>
      </w:hyperlink>
    </w:p>
    <w:p>
      <w:pPr>
        <w:pStyle w:val="TOC2"/>
        <w:tabs>
          <w:tab w:val="right" w:leader="dot" w:pos="8306"/>
        </w:tabs>
      </w:pPr>
      <w:hyperlink w:anchor="_Toc17554" w:history="1">
        <w:r>
          <w:rPr>
            <w:rFonts w:ascii="仿宋" w:eastAsia="仿宋" w:hAnsi="仿宋" w:cs="仿宋" w:hint="eastAsia"/>
            <w:lang w:eastAsia="zh-CN"/>
          </w:rPr>
          <w:t>(一)、燃气电磁阀项目总投资估算</w:t>
        </w:r>
        <w:r>
          <w:tab/>
        </w:r>
        <w:r>
          <w:fldChar w:fldCharType="begin"/>
        </w:r>
        <w:r>
          <w:instrText xml:space="preserve"> PAGEREF _Toc17554 \h </w:instrText>
        </w:r>
        <w:r>
          <w:fldChar w:fldCharType="separate"/>
        </w:r>
        <w:r>
          <w:t>48</w:t>
        </w:r>
        <w:r>
          <w:fldChar w:fldCharType="end"/>
        </w:r>
      </w:hyperlink>
    </w:p>
    <w:p>
      <w:pPr>
        <w:pStyle w:val="TOC2"/>
        <w:tabs>
          <w:tab w:val="right" w:leader="dot" w:pos="8306"/>
        </w:tabs>
      </w:pPr>
      <w:hyperlink w:anchor="_Toc18053" w:history="1">
        <w:r>
          <w:rPr>
            <w:rFonts w:ascii="仿宋" w:eastAsia="仿宋" w:hAnsi="仿宋" w:cs="仿宋" w:hint="eastAsia"/>
            <w:lang w:eastAsia="zh-CN"/>
          </w:rPr>
          <w:t>(二)、资金筹措</w:t>
        </w:r>
        <w:r>
          <w:tab/>
        </w:r>
        <w:r>
          <w:fldChar w:fldCharType="begin"/>
        </w:r>
        <w:r>
          <w:instrText xml:space="preserve"> PAGEREF _Toc18053 \h </w:instrText>
        </w:r>
        <w:r>
          <w:fldChar w:fldCharType="separate"/>
        </w:r>
        <w:r>
          <w:t>50</w:t>
        </w:r>
        <w:r>
          <w:fldChar w:fldCharType="end"/>
        </w:r>
      </w:hyperlink>
    </w:p>
    <w:p>
      <w:pPr>
        <w:pStyle w:val="TOC1"/>
        <w:tabs>
          <w:tab w:val="right" w:leader="dot" w:pos="8306"/>
        </w:tabs>
      </w:pPr>
      <w:hyperlink w:anchor="_Toc4934" w:history="1">
        <w:r>
          <w:rPr>
            <w:rFonts w:ascii="仿宋" w:eastAsia="仿宋" w:hAnsi="仿宋" w:cs="仿宋" w:hint="eastAsia"/>
            <w:lang w:eastAsia="zh-CN"/>
          </w:rPr>
          <w:t>十三、风险识别与分类</w:t>
        </w:r>
        <w:r>
          <w:tab/>
        </w:r>
        <w:r>
          <w:fldChar w:fldCharType="begin"/>
        </w:r>
        <w:r>
          <w:instrText xml:space="preserve"> PAGEREF _Toc4934 \h </w:instrText>
        </w:r>
        <w:r>
          <w:fldChar w:fldCharType="separate"/>
        </w:r>
        <w:r>
          <w:t>50</w:t>
        </w:r>
        <w:r>
          <w:fldChar w:fldCharType="end"/>
        </w:r>
      </w:hyperlink>
    </w:p>
    <w:p>
      <w:pPr>
        <w:pStyle w:val="TOC2"/>
        <w:tabs>
          <w:tab w:val="right" w:leader="dot" w:pos="8306"/>
        </w:tabs>
      </w:pPr>
      <w:hyperlink w:anchor="_Toc3433" w:history="1">
        <w:r>
          <w:rPr>
            <w:rFonts w:ascii="仿宋" w:eastAsia="仿宋" w:hAnsi="仿宋" w:cs="仿宋" w:hint="eastAsia"/>
            <w:lang w:eastAsia="zh-CN"/>
          </w:rPr>
          <w:t>(一)、风险识别</w:t>
        </w:r>
        <w:r>
          <w:tab/>
        </w:r>
        <w:r>
          <w:fldChar w:fldCharType="begin"/>
        </w:r>
        <w:r>
          <w:instrText xml:space="preserve"> PAGEREF _Toc3433 \h </w:instrText>
        </w:r>
        <w:r>
          <w:fldChar w:fldCharType="separate"/>
        </w:r>
        <w:r>
          <w:t>50</w:t>
        </w:r>
        <w:r>
          <w:fldChar w:fldCharType="end"/>
        </w:r>
      </w:hyperlink>
    </w:p>
    <w:p>
      <w:pPr>
        <w:pStyle w:val="TOC2"/>
        <w:tabs>
          <w:tab w:val="right" w:leader="dot" w:pos="8306"/>
        </w:tabs>
      </w:pPr>
      <w:hyperlink w:anchor="_Toc13627" w:history="1">
        <w:r>
          <w:rPr>
            <w:rFonts w:ascii="仿宋" w:eastAsia="仿宋" w:hAnsi="仿宋" w:cs="仿宋" w:hint="eastAsia"/>
            <w:lang w:eastAsia="zh-CN"/>
          </w:rPr>
          <w:t>(二)、风险分类</w:t>
        </w:r>
        <w:r>
          <w:tab/>
        </w:r>
        <w:r>
          <w:fldChar w:fldCharType="begin"/>
        </w:r>
        <w:r>
          <w:instrText xml:space="preserve"> PAGEREF _Toc13627 \h </w:instrText>
        </w:r>
        <w:r>
          <w:fldChar w:fldCharType="separate"/>
        </w:r>
        <w:r>
          <w:t>52</w:t>
        </w:r>
        <w:r>
          <w:fldChar w:fldCharType="end"/>
        </w:r>
      </w:hyperlink>
    </w:p>
    <w:p>
      <w:pPr>
        <w:pStyle w:val="TOC1"/>
        <w:tabs>
          <w:tab w:val="right" w:leader="dot" w:pos="8306"/>
        </w:tabs>
      </w:pPr>
      <w:hyperlink w:anchor="_Toc5318" w:history="1">
        <w:r>
          <w:rPr>
            <w:rFonts w:ascii="仿宋" w:eastAsia="仿宋" w:hAnsi="仿宋" w:cs="仿宋" w:hint="eastAsia"/>
            <w:lang w:eastAsia="zh-CN"/>
          </w:rPr>
          <w:t>十四、质量管理体系</w:t>
        </w:r>
        <w:r>
          <w:tab/>
        </w:r>
        <w:r>
          <w:fldChar w:fldCharType="begin"/>
        </w:r>
        <w:r>
          <w:instrText xml:space="preserve"> PAGEREF _Toc5318 \h </w:instrText>
        </w:r>
        <w:r>
          <w:fldChar w:fldCharType="separate"/>
        </w:r>
        <w:r>
          <w:t>54</w:t>
        </w:r>
        <w:r>
          <w:fldChar w:fldCharType="end"/>
        </w:r>
      </w:hyperlink>
    </w:p>
    <w:p>
      <w:pPr>
        <w:pStyle w:val="TOC2"/>
        <w:tabs>
          <w:tab w:val="right" w:leader="dot" w:pos="8306"/>
        </w:tabs>
      </w:pPr>
      <w:hyperlink w:anchor="_Toc25619" w:history="1">
        <w:r>
          <w:rPr>
            <w:rFonts w:ascii="仿宋" w:eastAsia="仿宋" w:hAnsi="仿宋" w:cs="仿宋" w:hint="eastAsia"/>
            <w:lang w:eastAsia="zh-CN"/>
          </w:rPr>
          <w:t>(一)、质量目标与方针</w:t>
        </w:r>
        <w:r>
          <w:tab/>
        </w:r>
        <w:r>
          <w:fldChar w:fldCharType="begin"/>
        </w:r>
        <w:r>
          <w:instrText xml:space="preserve"> PAGEREF _Toc25619 \h </w:instrText>
        </w:r>
        <w:r>
          <w:fldChar w:fldCharType="separate"/>
        </w:r>
        <w:r>
          <w:t>54</w:t>
        </w:r>
        <w:r>
          <w:fldChar w:fldCharType="end"/>
        </w:r>
      </w:hyperlink>
    </w:p>
    <w:p>
      <w:pPr>
        <w:pStyle w:val="TOC2"/>
        <w:tabs>
          <w:tab w:val="right" w:leader="dot" w:pos="8306"/>
        </w:tabs>
      </w:pPr>
      <w:hyperlink w:anchor="_Toc5005" w:history="1">
        <w:r>
          <w:rPr>
            <w:rFonts w:ascii="仿宋" w:eastAsia="仿宋" w:hAnsi="仿宋" w:cs="仿宋" w:hint="eastAsia"/>
            <w:lang w:eastAsia="zh-CN"/>
          </w:rPr>
          <w:t>(二)、质量管理责任</w:t>
        </w:r>
        <w:r>
          <w:tab/>
        </w:r>
        <w:r>
          <w:fldChar w:fldCharType="begin"/>
        </w:r>
        <w:r>
          <w:instrText xml:space="preserve"> PAGEREF _Toc5005 \h </w:instrText>
        </w:r>
        <w:r>
          <w:fldChar w:fldCharType="separate"/>
        </w:r>
        <w:r>
          <w:t>55</w:t>
        </w:r>
        <w:r>
          <w:fldChar w:fldCharType="end"/>
        </w:r>
      </w:hyperlink>
    </w:p>
    <w:p>
      <w:pPr>
        <w:pStyle w:val="TOC2"/>
        <w:tabs>
          <w:tab w:val="right" w:leader="dot" w:pos="8306"/>
        </w:tabs>
      </w:pPr>
      <w:hyperlink w:anchor="_Toc14192" w:history="1">
        <w:r>
          <w:rPr>
            <w:rFonts w:ascii="仿宋" w:eastAsia="仿宋" w:hAnsi="仿宋" w:cs="仿宋" w:hint="eastAsia"/>
            <w:lang w:eastAsia="zh-CN"/>
          </w:rPr>
          <w:t>(三)、质量管理体系文件</w:t>
        </w:r>
        <w:r>
          <w:tab/>
        </w:r>
        <w:r>
          <w:fldChar w:fldCharType="begin"/>
        </w:r>
        <w:r>
          <w:instrText xml:space="preserve"> PAGEREF _Toc14192 \h </w:instrText>
        </w:r>
        <w:r>
          <w:fldChar w:fldCharType="separate"/>
        </w:r>
        <w:r>
          <w:t>56</w:t>
        </w:r>
        <w:r>
          <w:fldChar w:fldCharType="end"/>
        </w:r>
      </w:hyperlink>
    </w:p>
    <w:p>
      <w:pPr>
        <w:pStyle w:val="TOC2"/>
        <w:tabs>
          <w:tab w:val="right" w:leader="dot" w:pos="8306"/>
        </w:tabs>
      </w:pPr>
      <w:hyperlink w:anchor="_Toc21892" w:history="1">
        <w:r>
          <w:rPr>
            <w:rFonts w:ascii="仿宋" w:eastAsia="仿宋" w:hAnsi="仿宋" w:cs="仿宋" w:hint="eastAsia"/>
            <w:lang w:eastAsia="zh-CN"/>
          </w:rPr>
          <w:t>(四)、质量培训与教育</w:t>
        </w:r>
        <w:r>
          <w:tab/>
        </w:r>
        <w:r>
          <w:fldChar w:fldCharType="begin"/>
        </w:r>
        <w:r>
          <w:instrText xml:space="preserve"> PAGEREF _Toc21892 \h </w:instrText>
        </w:r>
        <w:r>
          <w:fldChar w:fldCharType="separate"/>
        </w:r>
        <w:r>
          <w:t>58</w:t>
        </w:r>
        <w:r>
          <w:fldChar w:fldCharType="end"/>
        </w:r>
      </w:hyperlink>
    </w:p>
    <w:p>
      <w:pPr>
        <w:pStyle w:val="TOC2"/>
        <w:tabs>
          <w:tab w:val="right" w:leader="dot" w:pos="8306"/>
        </w:tabs>
      </w:pPr>
      <w:hyperlink w:anchor="_Toc15356" w:history="1">
        <w:r>
          <w:rPr>
            <w:rFonts w:ascii="仿宋" w:eastAsia="仿宋" w:hAnsi="仿宋" w:cs="仿宋" w:hint="eastAsia"/>
            <w:lang w:eastAsia="zh-CN"/>
          </w:rPr>
          <w:t>(五)、质量审核与评价</w:t>
        </w:r>
        <w:r>
          <w:tab/>
        </w:r>
        <w:r>
          <w:fldChar w:fldCharType="begin"/>
        </w:r>
        <w:r>
          <w:instrText xml:space="preserve"> PAGEREF _Toc15356 \h </w:instrText>
        </w:r>
        <w:r>
          <w:fldChar w:fldCharType="separate"/>
        </w:r>
        <w:r>
          <w:t>59</w:t>
        </w:r>
        <w:r>
          <w:fldChar w:fldCharType="end"/>
        </w:r>
      </w:hyperlink>
    </w:p>
    <w:p>
      <w:pPr>
        <w:pStyle w:val="TOC2"/>
        <w:tabs>
          <w:tab w:val="right" w:leader="dot" w:pos="8306"/>
        </w:tabs>
      </w:pPr>
      <w:hyperlink w:anchor="_Toc27818" w:history="1">
        <w:r>
          <w:rPr>
            <w:rFonts w:ascii="仿宋" w:eastAsia="仿宋" w:hAnsi="仿宋" w:cs="仿宋" w:hint="eastAsia"/>
            <w:lang w:eastAsia="zh-CN"/>
          </w:rPr>
          <w:t>(六)、不符合与纠正措施</w:t>
        </w:r>
        <w:r>
          <w:tab/>
        </w:r>
        <w:r>
          <w:fldChar w:fldCharType="begin"/>
        </w:r>
        <w:r>
          <w:instrText xml:space="preserve"> PAGEREF _Toc27818 \h </w:instrText>
        </w:r>
        <w:r>
          <w:fldChar w:fldCharType="separate"/>
        </w:r>
        <w:r>
          <w:t>60</w:t>
        </w:r>
        <w:r>
          <w:fldChar w:fldCharType="end"/>
        </w:r>
      </w:hyperlink>
    </w:p>
    <w:p>
      <w:pPr>
        <w:pStyle w:val="TOC1"/>
        <w:tabs>
          <w:tab w:val="right" w:leader="dot" w:pos="8306"/>
        </w:tabs>
      </w:pPr>
      <w:hyperlink w:anchor="_Toc31697" w:history="1">
        <w:r>
          <w:rPr>
            <w:rFonts w:ascii="仿宋" w:eastAsia="仿宋" w:hAnsi="仿宋" w:cs="仿宋" w:hint="eastAsia"/>
            <w:lang w:eastAsia="zh-CN"/>
          </w:rPr>
          <w:t>十五、燃气电磁阀项目变更管理</w:t>
        </w:r>
        <w:r>
          <w:tab/>
        </w:r>
        <w:r>
          <w:fldChar w:fldCharType="begin"/>
        </w:r>
        <w:r>
          <w:instrText xml:space="preserve"> PAGEREF _Toc31697 \h </w:instrText>
        </w:r>
        <w:r>
          <w:fldChar w:fldCharType="separate"/>
        </w:r>
        <w:r>
          <w:t>62</w:t>
        </w:r>
        <w:r>
          <w:fldChar w:fldCharType="end"/>
        </w:r>
      </w:hyperlink>
    </w:p>
    <w:p>
      <w:pPr>
        <w:pStyle w:val="TOC2"/>
        <w:tabs>
          <w:tab w:val="right" w:leader="dot" w:pos="8306"/>
        </w:tabs>
      </w:pPr>
      <w:hyperlink w:anchor="_Toc17014" w:history="1">
        <w:r>
          <w:rPr>
            <w:rFonts w:ascii="仿宋" w:eastAsia="仿宋" w:hAnsi="仿宋" w:cs="仿宋" w:hint="eastAsia"/>
            <w:lang w:eastAsia="zh-CN"/>
          </w:rPr>
          <w:t>(一)、变更申请与评估</w:t>
        </w:r>
        <w:r>
          <w:tab/>
        </w:r>
        <w:r>
          <w:fldChar w:fldCharType="begin"/>
        </w:r>
        <w:r>
          <w:instrText xml:space="preserve"> PAGEREF _Toc17014 \h </w:instrText>
        </w:r>
        <w:r>
          <w:fldChar w:fldCharType="separate"/>
        </w:r>
        <w:r>
          <w:t>62</w:t>
        </w:r>
        <w:r>
          <w:fldChar w:fldCharType="end"/>
        </w:r>
      </w:hyperlink>
    </w:p>
    <w:p>
      <w:pPr>
        <w:pStyle w:val="TOC2"/>
        <w:tabs>
          <w:tab w:val="right" w:leader="dot" w:pos="8306"/>
        </w:tabs>
      </w:pPr>
      <w:hyperlink w:anchor="_Toc19243" w:history="1">
        <w:r>
          <w:rPr>
            <w:rFonts w:ascii="仿宋" w:eastAsia="仿宋" w:hAnsi="仿宋" w:cs="仿宋" w:hint="eastAsia"/>
            <w:lang w:eastAsia="zh-CN"/>
          </w:rPr>
          <w:t>(二)、变更实施与控制</w:t>
        </w:r>
        <w:r>
          <w:tab/>
        </w:r>
        <w:r>
          <w:fldChar w:fldCharType="begin"/>
        </w:r>
        <w:r>
          <w:instrText xml:space="preserve"> PAGEREF _Toc19243 \h </w:instrText>
        </w:r>
        <w:r>
          <w:fldChar w:fldCharType="separate"/>
        </w:r>
        <w:r>
          <w:t>62</w:t>
        </w:r>
        <w:r>
          <w:fldChar w:fldCharType="end"/>
        </w:r>
      </w:hyperlink>
    </w:p>
    <w:p>
      <w:pPr>
        <w:pStyle w:val="TOC1"/>
        <w:tabs>
          <w:tab w:val="right" w:leader="dot" w:pos="8306"/>
        </w:tabs>
      </w:pPr>
      <w:hyperlink w:anchor="_Toc12369" w:history="1">
        <w:r>
          <w:rPr>
            <w:rFonts w:ascii="仿宋" w:eastAsia="仿宋" w:hAnsi="仿宋" w:cs="仿宋" w:hint="eastAsia"/>
            <w:lang w:eastAsia="zh-CN"/>
          </w:rPr>
          <w:t>十六、营销与推广策略</w:t>
        </w:r>
        <w:r>
          <w:tab/>
        </w:r>
        <w:r>
          <w:fldChar w:fldCharType="begin"/>
        </w:r>
        <w:r>
          <w:instrText xml:space="preserve"> PAGEREF _Toc12369 \h </w:instrText>
        </w:r>
        <w:r>
          <w:fldChar w:fldCharType="separate"/>
        </w:r>
        <w:r>
          <w:t>63</w:t>
        </w:r>
        <w:r>
          <w:fldChar w:fldCharType="end"/>
        </w:r>
      </w:hyperlink>
    </w:p>
    <w:p>
      <w:pPr>
        <w:pStyle w:val="TOC2"/>
        <w:tabs>
          <w:tab w:val="right" w:leader="dot" w:pos="8306"/>
        </w:tabs>
      </w:pPr>
      <w:hyperlink w:anchor="_Toc894" w:history="1">
        <w:r>
          <w:rPr>
            <w:rFonts w:ascii="仿宋" w:eastAsia="仿宋" w:hAnsi="仿宋" w:cs="仿宋" w:hint="eastAsia"/>
            <w:lang w:eastAsia="zh-CN"/>
          </w:rPr>
          <w:t>(一)、产品/服务定位与特点</w:t>
        </w:r>
        <w:r>
          <w:tab/>
        </w:r>
        <w:r>
          <w:fldChar w:fldCharType="begin"/>
        </w:r>
        <w:r>
          <w:instrText xml:space="preserve"> PAGEREF _Toc894 \h </w:instrText>
        </w:r>
        <w:r>
          <w:fldChar w:fldCharType="separate"/>
        </w:r>
        <w:r>
          <w:t>63</w:t>
        </w:r>
        <w:r>
          <w:fldChar w:fldCharType="end"/>
        </w:r>
      </w:hyperlink>
    </w:p>
    <w:p>
      <w:pPr>
        <w:pStyle w:val="TOC2"/>
        <w:tabs>
          <w:tab w:val="right" w:leader="dot" w:pos="8306"/>
        </w:tabs>
      </w:pPr>
      <w:hyperlink w:anchor="_Toc16584" w:history="1">
        <w:r>
          <w:rPr>
            <w:rFonts w:ascii="仿宋" w:eastAsia="仿宋" w:hAnsi="仿宋" w:cs="仿宋" w:hint="eastAsia"/>
            <w:lang w:eastAsia="zh-CN"/>
          </w:rPr>
          <w:t>(二)、市场定位与竞争分析</w:t>
        </w:r>
        <w:r>
          <w:tab/>
        </w:r>
        <w:r>
          <w:fldChar w:fldCharType="begin"/>
        </w:r>
        <w:r>
          <w:instrText xml:space="preserve"> PAGEREF _Toc16584 \h </w:instrText>
        </w:r>
        <w:r>
          <w:fldChar w:fldCharType="separate"/>
        </w:r>
        <w:r>
          <w:t>64</w:t>
        </w:r>
        <w:r>
          <w:fldChar w:fldCharType="end"/>
        </w:r>
      </w:hyperlink>
    </w:p>
    <w:p>
      <w:pPr>
        <w:pStyle w:val="TOC2"/>
        <w:tabs>
          <w:tab w:val="right" w:leader="dot" w:pos="8306"/>
        </w:tabs>
      </w:pPr>
      <w:hyperlink w:anchor="_Toc26728" w:history="1">
        <w:r>
          <w:rPr>
            <w:rFonts w:ascii="仿宋" w:eastAsia="仿宋" w:hAnsi="仿宋" w:cs="仿宋" w:hint="eastAsia"/>
            <w:lang w:eastAsia="zh-CN"/>
          </w:rPr>
          <w:t>(三)、营销渠道与策略</w:t>
        </w:r>
        <w:r>
          <w:tab/>
        </w:r>
        <w:r>
          <w:fldChar w:fldCharType="begin"/>
        </w:r>
        <w:r>
          <w:instrText xml:space="preserve"> PAGEREF _Toc26728 \h </w:instrText>
        </w:r>
        <w:r>
          <w:fldChar w:fldCharType="separate"/>
        </w:r>
        <w:r>
          <w:t>66</w:t>
        </w:r>
        <w:r>
          <w:fldChar w:fldCharType="end"/>
        </w:r>
      </w:hyperlink>
    </w:p>
    <w:p>
      <w:pPr>
        <w:pStyle w:val="TOC2"/>
        <w:tabs>
          <w:tab w:val="right" w:leader="dot" w:pos="8306"/>
        </w:tabs>
      </w:pPr>
      <w:hyperlink w:anchor="_Toc1850" w:history="1">
        <w:r>
          <w:rPr>
            <w:rFonts w:ascii="仿宋" w:eastAsia="仿宋" w:hAnsi="仿宋" w:cs="仿宋" w:hint="eastAsia"/>
            <w:lang w:eastAsia="zh-CN"/>
          </w:rPr>
          <w:t>(四)、推广与宣传活动</w:t>
        </w:r>
        <w:r>
          <w:tab/>
        </w:r>
        <w:r>
          <w:fldChar w:fldCharType="begin"/>
        </w:r>
        <w:r>
          <w:instrText xml:space="preserve"> PAGEREF _Toc1850 \h </w:instrText>
        </w:r>
        <w:r>
          <w:fldChar w:fldCharType="separate"/>
        </w:r>
        <w:r>
          <w:t>67</w:t>
        </w:r>
        <w:r>
          <w:fldChar w:fldCharType="end"/>
        </w:r>
      </w:hyperlink>
    </w:p>
    <w:p>
      <w:pPr>
        <w:pStyle w:val="TOC1"/>
        <w:tabs>
          <w:tab w:val="right" w:leader="dot" w:pos="8306"/>
        </w:tabs>
      </w:pPr>
      <w:hyperlink w:anchor="_Toc3359" w:history="1">
        <w:r>
          <w:rPr>
            <w:rFonts w:ascii="仿宋" w:eastAsia="仿宋" w:hAnsi="仿宋" w:cs="仿宋" w:hint="eastAsia"/>
            <w:lang w:eastAsia="zh-CN"/>
          </w:rPr>
          <w:t>十七、燃气电磁阀项目治理与监督</w:t>
        </w:r>
        <w:r>
          <w:tab/>
        </w:r>
        <w:r>
          <w:fldChar w:fldCharType="begin"/>
        </w:r>
        <w:r>
          <w:instrText xml:space="preserve"> PAGEREF _Toc3359 \h </w:instrText>
        </w:r>
        <w:r>
          <w:fldChar w:fldCharType="separate"/>
        </w:r>
        <w:r>
          <w:t>72</w:t>
        </w:r>
        <w:r>
          <w:fldChar w:fldCharType="end"/>
        </w:r>
      </w:hyperlink>
    </w:p>
    <w:p>
      <w:pPr>
        <w:pStyle w:val="TOC2"/>
        <w:tabs>
          <w:tab w:val="right" w:leader="dot" w:pos="8306"/>
        </w:tabs>
      </w:pPr>
      <w:hyperlink w:anchor="_Toc10771" w:history="1">
        <w:r>
          <w:rPr>
            <w:rFonts w:ascii="仿宋" w:eastAsia="仿宋" w:hAnsi="仿宋" w:cs="仿宋" w:hint="eastAsia"/>
            <w:lang w:eastAsia="zh-CN"/>
          </w:rPr>
          <w:t>(一)、燃气电磁阀项目治理结构</w:t>
        </w:r>
        <w:r>
          <w:tab/>
        </w:r>
        <w:r>
          <w:fldChar w:fldCharType="begin"/>
        </w:r>
        <w:r>
          <w:instrText xml:space="preserve"> PAGEREF _Toc10771 \h </w:instrText>
        </w:r>
        <w:r>
          <w:fldChar w:fldCharType="separate"/>
        </w:r>
        <w:r>
          <w:t>72</w:t>
        </w:r>
        <w:r>
          <w:fldChar w:fldCharType="end"/>
        </w:r>
      </w:hyperlink>
    </w:p>
    <w:p>
      <w:pPr>
        <w:pStyle w:val="TOC2"/>
        <w:tabs>
          <w:tab w:val="right" w:leader="dot" w:pos="8306"/>
        </w:tabs>
      </w:pPr>
      <w:hyperlink w:anchor="_Toc1598" w:history="1">
        <w:r>
          <w:rPr>
            <w:rFonts w:ascii="仿宋" w:eastAsia="仿宋" w:hAnsi="仿宋" w:cs="仿宋" w:hint="eastAsia"/>
            <w:lang w:eastAsia="zh-CN"/>
          </w:rPr>
          <w:t>(二)、监督与审计</w:t>
        </w:r>
        <w:r>
          <w:tab/>
        </w:r>
        <w:r>
          <w:fldChar w:fldCharType="begin"/>
        </w:r>
        <w:r>
          <w:instrText xml:space="preserve"> PAGEREF _Toc1598 \h </w:instrText>
        </w:r>
        <w:r>
          <w:fldChar w:fldCharType="separate"/>
        </w:r>
        <w:r>
          <w:t>73</w:t>
        </w:r>
        <w:r>
          <w:fldChar w:fldCharType="end"/>
        </w:r>
      </w:hyperlink>
    </w:p>
    <w:p>
      <w:pPr>
        <w:pStyle w:val="TOC1"/>
        <w:tabs>
          <w:tab w:val="right" w:leader="dot" w:pos="8306"/>
        </w:tabs>
      </w:pPr>
      <w:hyperlink w:anchor="_Toc23513" w:history="1">
        <w:r>
          <w:rPr>
            <w:rFonts w:ascii="仿宋" w:eastAsia="仿宋" w:hAnsi="仿宋" w:cs="仿宋" w:hint="eastAsia"/>
            <w:lang w:eastAsia="zh-CN"/>
          </w:rPr>
          <w:t>十八、利益相关者分析与沟通计划</w:t>
        </w:r>
        <w:r>
          <w:tab/>
        </w:r>
        <w:r>
          <w:fldChar w:fldCharType="begin"/>
        </w:r>
        <w:r>
          <w:instrText xml:space="preserve"> PAGEREF _Toc23513 \h </w:instrText>
        </w:r>
        <w:r>
          <w:fldChar w:fldCharType="separate"/>
        </w:r>
        <w:r>
          <w:t>75</w:t>
        </w:r>
        <w:r>
          <w:fldChar w:fldCharType="end"/>
        </w:r>
      </w:hyperlink>
    </w:p>
    <w:p>
      <w:pPr>
        <w:pStyle w:val="TOC2"/>
        <w:tabs>
          <w:tab w:val="right" w:leader="dot" w:pos="8306"/>
        </w:tabs>
      </w:pPr>
      <w:hyperlink w:anchor="_Toc21288" w:history="1">
        <w:r>
          <w:rPr>
            <w:rFonts w:ascii="仿宋" w:eastAsia="仿宋" w:hAnsi="仿宋" w:cs="仿宋" w:hint="eastAsia"/>
            <w:lang w:eastAsia="zh-CN"/>
          </w:rPr>
          <w:t>(一)、利益相关者分析</w:t>
        </w:r>
        <w:r>
          <w:tab/>
        </w:r>
        <w:r>
          <w:fldChar w:fldCharType="begin"/>
        </w:r>
        <w:r>
          <w:instrText xml:space="preserve"> PAGEREF _Toc21288 \h </w:instrText>
        </w:r>
        <w:r>
          <w:fldChar w:fldCharType="separate"/>
        </w:r>
        <w:r>
          <w:t>75</w:t>
        </w:r>
        <w:r>
          <w:fldChar w:fldCharType="end"/>
        </w:r>
      </w:hyperlink>
    </w:p>
    <w:p>
      <w:pPr>
        <w:pStyle w:val="TOC2"/>
        <w:tabs>
          <w:tab w:val="right" w:leader="dot" w:pos="8306"/>
        </w:tabs>
      </w:pPr>
      <w:hyperlink w:anchor="_Toc8588" w:history="1">
        <w:r>
          <w:rPr>
            <w:rFonts w:ascii="仿宋" w:eastAsia="仿宋" w:hAnsi="仿宋" w:cs="仿宋" w:hint="eastAsia"/>
            <w:lang w:eastAsia="zh-CN"/>
          </w:rPr>
          <w:t>(二)、沟通计划</w:t>
        </w:r>
        <w:r>
          <w:tab/>
        </w:r>
        <w:r>
          <w:fldChar w:fldCharType="begin"/>
        </w:r>
        <w:r>
          <w:instrText xml:space="preserve"> PAGEREF _Toc8588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886"/>
      <w:r>
        <w:rPr>
          <w:rFonts w:ascii="仿宋" w:eastAsia="仿宋" w:hAnsi="仿宋" w:cs="仿宋" w:hint="eastAsia"/>
          <w:sz w:val="28"/>
          <w:lang w:eastAsia="zh-CN"/>
        </w:rPr>
        <w:t>一、燃气电磁阀项目危机管理</w:t>
      </w:r>
      <w:bookmarkEnd w:id="2"/>
    </w:p>
    <w:p>
      <w:pPr>
        <w:pStyle w:val="Heading2"/>
        <w:rPr>
          <w:rFonts w:ascii="仿宋" w:eastAsia="仿宋" w:hAnsi="仿宋" w:cs="仿宋" w:hint="eastAsia"/>
          <w:lang w:eastAsia="zh-CN"/>
        </w:rPr>
      </w:pPr>
      <w:bookmarkStart w:id="3" w:name="_Toc1728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燃气电磁阀项目危机管理中，危机预警与识别是确保燃气电磁阀项目稳健运行的核心步骤。通过建立全面的监测机制，燃气电磁阀项目团队旨在及时发现和理解潜在的风险和危机因素，以便采取及时的预防和应对措施，确保燃气电磁阀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首先，通过深入的风险评估，燃气电磁阀项目团队全面分析了整个燃气电磁阀项目和各个阶段可能存在的威胁。这包括准确评估每个潜在风险的发生概率和可能影响的程度，为后续危机预警提供了有力支持。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燃气电磁阀项目团队着重于明确定义燃气电磁阀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燃气电磁阀项目进展的持续监控，团队能够及时发现潜在问题并作出迅速反应。燃气电磁阀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在这一阶段，团队的专业素养和反应速度将发挥至关重要的作用，以确保潜在危机能够在初期得到有效的处理，最大程度地减轻负面影响。通过危机预警与识别，燃气电磁阀项目得以更有序、可控地推进。</w:t>
      </w:r>
    </w:p>
    <w:p>
      <w:pPr>
        <w:pStyle w:val="Heading2"/>
        <w:ind w:firstLine="560" w:firstLineChars="200"/>
        <w:rPr>
          <w:rFonts w:ascii="仿宋" w:eastAsia="仿宋" w:hAnsi="仿宋" w:cs="仿宋" w:hint="eastAsia"/>
          <w:sz w:val="28"/>
          <w:lang w:eastAsia="zh-CN"/>
        </w:rPr>
      </w:pPr>
      <w:bookmarkStart w:id="4" w:name="_Toc2046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在危机发生时，燃气电磁阀项目团队立即行动，成立了应急小组。该小组的任务是迅速制定并实施紧急应对措施，以最小化潜在损失。以下是采取的主要措施：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暂停燃气电磁阀项目进度：为遏制危机蔓延，燃气电磁阀项目暂时停止进行，以便全面评估当前状况。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资源重新分配：重新评估燃气电磁阀项目资源的分配，确保最大限度地减小损失。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实时沟通：与关键利益相关者建立实时沟通机制，向他们传递燃气电磁阀项目危机的实际状况，保障燃气电磁阀项目核心利益。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在紧急应对的同时，燃气电磁阀项目团队强调了团队协作和有效沟通的重要性。以下是团队协作的关键举措：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信息共享机制：建立了信息共享平台，确保团队成员能够及时获取燃气电磁阀项目危机的实时信息。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领导者沟通：燃气电磁阀项目领导者通过定期会议和即时沟通工具，指导团队应对危机，保持团队稳定运行。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随着危机得到初步控制，燃气电磁阀项目团队转向制定恢复计划，以确保燃气电磁阀项目能够从中迅速恢复。主要恢复计划包括：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修复受损的进度计划：重新评估燃气电磁阀项目进度，制定修复计划，确保燃气电磁阀项目尽快回归正常进程。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重新调整资源分配：优化资源分配，确保燃气电磁阀项目在有限资源下高效运转。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风险管理机制加强：对燃气电磁阀项目风险进行全面评估，制定更强化的风险管理策略，以预防未来可能的危机。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483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877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气电磁阀项目的技术管理特点体现在其创新导向。通过引入最先进的技术趋势和解决方案，燃气电磁阀项目致力于提升科技含量、提高质量和效率水平。这意味着我们将采用最新的工具和方法，确保燃气电磁阀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燃气电磁阀项目技术管理的显著特征。通过整合不同领域的技术资源，我们实现了跨学科的协同工作。这有助于优化技术架构，提高整体效能。此外，整合性策略还促进了不同技术团队之间的紧密沟通和高效合作，确保燃气电磁阀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燃气电磁阀项目所采用的技术。通过不断优化技术方案，燃气电磁阀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燃气电磁阀项目团队将在燃气电磁阀项目初期识别可能的技术风险，并采取相应的预防和应对措施。通过建立健全的风险评估机制，燃气电磁阀项目能够在实施过程中及时发现并解决潜在的技术问题，保障燃气电磁阀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燃气电磁阀项目中，技术将成为燃气电磁阀项目成功的有力支持。这一深度剖析揭示了技术管理在燃气电磁阀项目实施中的关键作用，为燃气电磁阀项目的技术基础奠定了坚实的基础。</w:t>
      </w:r>
    </w:p>
    <w:p>
      <w:pPr>
        <w:pStyle w:val="Heading2"/>
        <w:ind w:firstLine="560" w:firstLineChars="200"/>
        <w:rPr>
          <w:rFonts w:ascii="仿宋" w:eastAsia="仿宋" w:hAnsi="仿宋" w:cs="仿宋" w:hint="eastAsia"/>
          <w:sz w:val="28"/>
          <w:lang w:eastAsia="zh-CN"/>
        </w:rPr>
      </w:pPr>
      <w:bookmarkStart w:id="7" w:name="_Toc2406"/>
      <w:r>
        <w:rPr>
          <w:rFonts w:ascii="仿宋" w:eastAsia="仿宋" w:hAnsi="仿宋" w:cs="仿宋" w:hint="eastAsia"/>
          <w:sz w:val="28"/>
          <w:lang w:eastAsia="zh-CN"/>
        </w:rPr>
        <w:t>(二)、燃气电磁阀项目工艺技术设计方案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燃气电磁阀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燃气电磁阀项目将严格按照相关行业规范要求进行组织。通过有效控制产品质量，燃气电磁阀项目将致力于为顾客提供优质的燃气电磁阀项目产品和良好的服务。这体现了燃气电磁阀项目对于生产活动合规性和质量标准的高度重视，为燃气电磁阀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燃气电磁阀项目注重生态效益和清洁生产原则。燃气电磁阀项目建设将紧密结合地方特色经济发展，与社会经济发展规划和区域环境保护规划方案相协调一致。通过与当地区域自然生态系统的结合，燃气电磁阀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燃气电磁阀项目产品具有多样化的客户需求和个性化的特点。因此，燃气电磁阀项目产品规格品种多样，且单批生产数量较小。为满足这一特点，燃气电磁阀项目承办单位将建设先进的柔性制造生产线。通过广泛应用柔性制造技术，燃气电磁阀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燃气电磁阀项目采用的技术具有较高的技术含量和自动化水平，处于国内先进水平。这一技术选用不仅体现了对生产效率、质量和环境友好性的高标准要求，同时为燃气电磁阀项目的可持续发展奠定了坚实的基础。</w:t>
      </w:r>
    </w:p>
    <w:p>
      <w:pPr>
        <w:pStyle w:val="Heading2"/>
        <w:ind w:firstLine="560" w:firstLineChars="200"/>
        <w:rPr>
          <w:rFonts w:ascii="仿宋" w:eastAsia="仿宋" w:hAnsi="仿宋" w:cs="仿宋" w:hint="eastAsia"/>
          <w:sz w:val="28"/>
          <w:lang w:eastAsia="zh-CN"/>
        </w:rPr>
      </w:pPr>
      <w:bookmarkStart w:id="8" w:name="_Toc3175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为确保燃气电磁阀项目的高效生产和技术实施，我们制定了一套精心设计的设备选型方案，以满足燃气电磁阀项目生产、质量和环保的要求。该方案的主要特点如下：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燃气电磁阀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针对燃气电磁阀项目产品的多样性和小批量生产的特点，我们将建设柔性制造生产线。通过在设备选型中考虑柔性制造技术，可以灵活应对不同产品规格和生产需求，实现生产线的高度灵活性和适应性。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9051"/>
      <w:r>
        <w:rPr>
          <w:rFonts w:ascii="仿宋" w:eastAsia="仿宋" w:hAnsi="仿宋" w:cs="仿宋" w:hint="eastAsia"/>
          <w:sz w:val="28"/>
          <w:lang w:eastAsia="zh-CN"/>
        </w:rPr>
        <w:t>三、燃气电磁阀项目文档管理</w:t>
      </w:r>
      <w:bookmarkEnd w:id="9"/>
    </w:p>
    <w:p>
      <w:pPr>
        <w:pStyle w:val="Heading2"/>
        <w:rPr>
          <w:rFonts w:ascii="仿宋" w:eastAsia="仿宋" w:hAnsi="仿宋" w:cs="仿宋" w:hint="eastAsia"/>
          <w:lang w:eastAsia="zh-CN"/>
        </w:rPr>
      </w:pPr>
      <w:bookmarkStart w:id="10" w:name="_Toc21944"/>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燃气电磁阀项目高度重视文档的质量和准确性，以支持燃气电磁阀项目的各项活动和决策。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燃气电磁阀项目文档的编制始于燃气电磁阀项目计划的初期，我们制定了详细的文档编制计划，明确了每个文档的内容、格式和编写责任人。在燃气电磁阀项目启动阶段，我们首先编制了燃气电磁阀项目章程，明确定义了燃气电磁阀项目的目标、范围、风险等关键要素。随后，燃气电磁阀项目团队根据计划陆续编制了需求文档、设计文档、测试文档等各类文档，确保燃气电磁阀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燃气电磁阀项目管理中的重要环节，旨在确保燃气电磁阀项目文档符合质量标准和燃气电磁阀项目需求。在燃气电磁阀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燃气电磁阀项目相关利益方和专业领域的专家对文档进行独立审查。这有助于获取更全面、客观的反馈，确保燃气电磁阀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燃气电磁阀项目在文档编制与审查方面建立了严格的管理机制，通过规范的流程和多维度的审查，确保燃气电磁阀项目文档的质量、准确性和可靠性，为燃气电磁阀项目的顺利推进提供了有力支持。</w:t>
      </w:r>
    </w:p>
    <w:p>
      <w:pPr>
        <w:pStyle w:val="Heading2"/>
        <w:ind w:firstLine="560" w:firstLineChars="200"/>
        <w:rPr>
          <w:rFonts w:ascii="仿宋" w:eastAsia="仿宋" w:hAnsi="仿宋" w:cs="仿宋" w:hint="eastAsia"/>
          <w:sz w:val="28"/>
          <w:lang w:eastAsia="zh-CN"/>
        </w:rPr>
      </w:pPr>
      <w:bookmarkStart w:id="11" w:name="_Toc5472"/>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在燃气电磁阀项目中，我们致力于优化文档发布与分发过程，以确保信息的高效传递和团队间协作的顺畅进行。以下是我们采取的关键优化策略：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我们通过多渠道发布文档，包括电子邮件、燃气电磁阀项目管理平台、内部网站等，以满足不同团队成员的偏好和需求。多渠道发布确保了信息的全面覆盖。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我们采用了精细的权限控制，确保只有授权人员可以访问敏感信息。这种安全措施保护了燃气电磁阀项目文档的机密性，防止了未经授权的信息泄露。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9085"/>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文档存档与归档是燃气电磁阀项目生命周期中一个至关重要的环节，直接关系到燃气电磁阀项目信息的长期保存和历史记录的完整性。在燃气电磁阀项目中，我们实施了一系列有效的文档存档与归档管理策略：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7003"/>
      <w:r>
        <w:rPr>
          <w:rFonts w:ascii="仿宋" w:eastAsia="仿宋" w:hAnsi="仿宋" w:cs="仿宋" w:hint="eastAsia"/>
          <w:sz w:val="28"/>
          <w:lang w:eastAsia="zh-CN"/>
        </w:rPr>
        <w:t>四、燃气电磁阀项目概论</w:t>
      </w:r>
      <w:bookmarkEnd w:id="13"/>
    </w:p>
    <w:p>
      <w:pPr>
        <w:pStyle w:val="Heading2"/>
        <w:rPr>
          <w:rFonts w:ascii="仿宋" w:eastAsia="仿宋" w:hAnsi="仿宋" w:cs="仿宋" w:hint="eastAsia"/>
          <w:lang w:eastAsia="zh-CN"/>
        </w:rPr>
      </w:pPr>
      <w:bookmarkStart w:id="14" w:name="_Toc28880"/>
      <w:r>
        <w:rPr>
          <w:rFonts w:ascii="仿宋" w:eastAsia="仿宋" w:hAnsi="仿宋" w:cs="仿宋" w:hint="eastAsia"/>
          <w:lang w:eastAsia="zh-CN"/>
        </w:rPr>
        <w:t>(一)、燃气电磁阀项目概况</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电磁阀项目的起源追溯至对市场的深入洞察。市场的不断演变与变革为燃气电磁阀项目提供了难得的机遇。当前市场存在的需求缺口和变革的大环境共同构成了燃气电磁阀项目的背景。这个燃气电磁阀项目旨在充分利用市场机遇，填补行业中尚未满足的需求，为客户提供全新的解决方案。市场的变革和需求的增长使得这个燃气电磁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燃气电磁阀项目名称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电磁阀项目正式命名为燃气电磁阀。这个名称不仅仅是一个标识，更代表了燃气电磁阀项目的核心理念和愿景。它蕴含着燃气电磁阀项目所要解决问题的关键字，具有强烈的表达和辨识度，为燃气电磁阀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燃气电磁阀项目目标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电磁阀项目的核心目标是提供一种全新、高效的解决方案，满足客户日益增长的需求。燃气电磁阀项目追求的不仅仅是满足市场需求，更是在市场中获得卓越的竞争优势。通过不断提升产品或服务的质量和创新水平，燃气电磁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燃气电磁阀项目范围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电磁阀项目全面涵盖了产品研发、制造、市场推广和售后服务，确保从产品设计到最终用户体验的全方位关注。这一全面的燃气电磁阀项目范围是为了确保燃气电磁阀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1.5 燃气电磁阀项目时间表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燃气电磁阀项目计划在未来18个月内完成，包括研发、测试、市场试点和正式推出等不同阶段。这个时间表的合理设计是为了确保燃气电磁阀项目各个阶段的顺利推进，以便按时交付高质量的成果。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燃气电磁阀项目预算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燃气电磁阀项目总预算估算为XX百万美元，主要分配在研发、市场推广、人员培训和运营等方面。这一充足的预算为燃气电磁阀项目提供了充足的资源，确保燃气电磁阀项目在各个方面都能取得优异的表现。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燃气电磁阀项目风险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电磁阀项目可能面临的风险包括市场接受度低、技术难题、竞争激烈等。燃气电磁阀项目团队已经制定了相应的风险应对计划，通过前瞻性的风险管理，确保燃气电磁阀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燃气电磁阀项目团队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燃气电磁阀项目汇聚了一支经验丰富、多领域专业素养的核心团队，确保燃气电磁阀项目在各个方面都能拥有高水平的执行力。团队的协同作战是燃气电磁阀项目成功的关键因素之一。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燃气电磁阀项目背景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燃气电磁阀项目的背景根植于市场对更高效、创新产品的渴望，同时也受到科技发展对行业格局的深刻改变的影响。这为燃气电磁阀项目提供了广阔的发展空间和市场需求。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1.10 燃气电磁阀项目现状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截至目前，燃气电磁阀项目已完成市场调研和技术验证，取得了初步的成功。这为燃气电磁阀项目在未来的发展奠定了坚实的基础，为更远大的目标打下了坚实的基石。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3633"/>
      <w:r>
        <w:rPr>
          <w:rFonts w:ascii="仿宋" w:eastAsia="仿宋" w:hAnsi="仿宋" w:cs="仿宋" w:hint="eastAsia"/>
          <w:sz w:val="28"/>
          <w:lang w:eastAsia="zh-CN"/>
        </w:rPr>
        <w:t>(二)、燃气电磁阀项目目标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keyword》燃气电磁阀项目首要业务目标是在市场中占据有利地位，实现产品/服务的成功推广和销售。通过不断提升产品质量、创新性，燃气电磁阀项目追求成为行业中的领导者，赢得更多客户的青睐。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在科技迅速发展的时代，燃气电磁阀项目着眼于技术创新。通过持续的研发和技术升级，燃气电磁阀项目旨在推出更具创新性的产品或服务，以满足市场对新鲜、先进解决方案的需求。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为了建立可持续的客户关系，燃气电磁阀项目设定了客户满意度目标。通过提供卓越的产品质量和优质的客户服务，燃气电磁阀项目追求赢得客户的信任和忠诚度，确保他们的满意度达到行业领先水平。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燃气电磁阀项目注重社会责任和可持续发展。通过实施环保、社会责任燃气电磁阀项目，燃气电磁阀项目致力于在经济发展的同时保护环境，促进社会公平，实现可持续经营。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燃气电磁阀项目的团队是实现目标的核心驱动力。因此，燃气电磁阀项目设定了团队发展目标，包括提升团队成员的专业技能、培养领导力，以及搭建协同高效的团队工作氛围。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7682"/>
      <w:r>
        <w:rPr>
          <w:rFonts w:ascii="仿宋" w:eastAsia="仿宋" w:hAnsi="仿宋" w:cs="仿宋" w:hint="eastAsia"/>
          <w:sz w:val="28"/>
          <w:lang w:eastAsia="zh-CN"/>
        </w:rPr>
        <w:t>(三)、燃气电磁阀项目提出的理由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燃气电磁阀项目提出的理由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电磁阀项目的提出源于对市场机遇的深刻洞察。当前市场中存在的需求缺口和行业发展趋势表明，有巨大的商业机会等待被开发。通过准确捕捉市场机遇，燃气电磁阀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电磁阀项目的理念基于对技术创新的信仰。通过持续的研发和技术投入，燃气电磁阀项目有望推出更具创新性的产品或服务。在科技飞速发展的当下，燃气电磁阀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电磁阀项目的提出是为了增强企业的行业竞争力。通过提升产品或服务的质量和独特性，燃气电磁阀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电磁阀项目响应了消费者需求的变化。随着社会和科技的不断发展，消费者对产品和服务的需求也在发生变化。通过深入了解并及时回应消费者的新需求，燃气电磁阀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https://d.book118.com/005021123333011103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燃气电磁阀项目计划设计方案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燃气电磁阀项目计划设计方案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燃气电磁阀项目计划设计方案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燃气电磁阀项目计划设计方案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燃气电磁阀项目计划设计方案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燃气电磁阀项目计划设计方案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燃气电磁阀项目计划设计方案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燃气电磁阀项目计划设计方案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燃气电磁阀项目计划设计方案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燃气电磁阀项目计划设计方案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燃气电磁阀项目计划设计方案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燃气电磁阀项目计划设计方案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燃气电磁阀项目计划设计方案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燃气电磁阀项目计划设计方案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燃气电磁阀项目计划设计方案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燃气电磁阀项目计划设计方案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燃气电磁阀项目计划设计方案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C04C16"/>
    <w:rsid w:val="6BC04C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5021123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2024-02-06T22:24:00Z</dcterms:created>
  <dcterms:modified xsi:type="dcterms:W3CDTF">2024-02-06T22:25:16Z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6C16CDA6F12E404C86BF5E8D477A0B8B_11</vt:lpwstr>
  </property>
  <property fmtid="{D5CDD505-2E9C-101B-9397-08002B2CF9AE}" pid="3" name="KSOProductBuildVer">
    <vt:lpwstr>2052-12.1.0.16250</vt:lpwstr>
  </property>
</Properties>
</file>