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精密加工设备项目构思建设方案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92" w:history="1">
        <w:r>
          <w:rPr>
            <w:rFonts w:ascii="仿宋" w:eastAsia="仿宋" w:hAnsi="仿宋" w:cs="仿宋" w:hint="eastAsia"/>
            <w:lang w:eastAsia="zh-CN"/>
          </w:rPr>
          <w:t>序言</w:t>
        </w:r>
        <w:r>
          <w:tab/>
        </w:r>
        <w:r>
          <w:fldChar w:fldCharType="begin"/>
        </w:r>
        <w:r>
          <w:instrText xml:space="preserve"> PAGEREF _Toc6892 \h </w:instrText>
        </w:r>
        <w:r>
          <w:fldChar w:fldCharType="separate"/>
        </w:r>
        <w:r>
          <w:t>3</w:t>
        </w:r>
        <w:r>
          <w:fldChar w:fldCharType="end"/>
        </w:r>
      </w:hyperlink>
    </w:p>
    <w:p>
      <w:pPr>
        <w:pStyle w:val="TOC1"/>
        <w:tabs>
          <w:tab w:val="right" w:leader="dot" w:pos="8306"/>
        </w:tabs>
      </w:pPr>
      <w:hyperlink w:anchor="_Toc27656" w:history="1">
        <w:r>
          <w:rPr>
            <w:rFonts w:ascii="仿宋" w:eastAsia="仿宋" w:hAnsi="仿宋" w:cs="仿宋" w:hint="eastAsia"/>
            <w:lang w:eastAsia="zh-CN"/>
          </w:rPr>
          <w:t>一、发展规划、产业政策和行业准入分析</w:t>
        </w:r>
        <w:r>
          <w:tab/>
        </w:r>
        <w:r>
          <w:fldChar w:fldCharType="begin"/>
        </w:r>
        <w:r>
          <w:instrText xml:space="preserve"> PAGEREF _Toc27656 \h </w:instrText>
        </w:r>
        <w:r>
          <w:fldChar w:fldCharType="separate"/>
        </w:r>
        <w:r>
          <w:t>3</w:t>
        </w:r>
        <w:r>
          <w:fldChar w:fldCharType="end"/>
        </w:r>
      </w:hyperlink>
    </w:p>
    <w:p>
      <w:pPr>
        <w:pStyle w:val="TOC2"/>
        <w:tabs>
          <w:tab w:val="right" w:leader="dot" w:pos="8306"/>
        </w:tabs>
      </w:pPr>
      <w:hyperlink w:anchor="_Toc18860" w:history="1">
        <w:r>
          <w:rPr>
            <w:rFonts w:ascii="仿宋" w:eastAsia="仿宋" w:hAnsi="仿宋" w:cs="仿宋" w:hint="eastAsia"/>
            <w:lang w:eastAsia="zh-CN"/>
          </w:rPr>
          <w:t>(一)、发展规划分析</w:t>
        </w:r>
        <w:r>
          <w:tab/>
        </w:r>
        <w:r>
          <w:fldChar w:fldCharType="begin"/>
        </w:r>
        <w:r>
          <w:instrText xml:space="preserve"> PAGEREF _Toc18860 \h </w:instrText>
        </w:r>
        <w:r>
          <w:fldChar w:fldCharType="separate"/>
        </w:r>
        <w:r>
          <w:t>3</w:t>
        </w:r>
        <w:r>
          <w:fldChar w:fldCharType="end"/>
        </w:r>
      </w:hyperlink>
    </w:p>
    <w:p>
      <w:pPr>
        <w:pStyle w:val="TOC2"/>
        <w:tabs>
          <w:tab w:val="right" w:leader="dot" w:pos="8306"/>
        </w:tabs>
      </w:pPr>
      <w:hyperlink w:anchor="_Toc4996" w:history="1">
        <w:r>
          <w:rPr>
            <w:rFonts w:ascii="仿宋" w:eastAsia="仿宋" w:hAnsi="仿宋" w:cs="仿宋" w:hint="eastAsia"/>
            <w:lang w:eastAsia="zh-CN"/>
          </w:rPr>
          <w:t>(二)、产业政策分析</w:t>
        </w:r>
        <w:r>
          <w:tab/>
        </w:r>
        <w:r>
          <w:fldChar w:fldCharType="begin"/>
        </w:r>
        <w:r>
          <w:instrText xml:space="preserve"> PAGEREF _Toc4996 \h </w:instrText>
        </w:r>
        <w:r>
          <w:fldChar w:fldCharType="separate"/>
        </w:r>
        <w:r>
          <w:t>5</w:t>
        </w:r>
        <w:r>
          <w:fldChar w:fldCharType="end"/>
        </w:r>
      </w:hyperlink>
    </w:p>
    <w:p>
      <w:pPr>
        <w:pStyle w:val="TOC2"/>
        <w:tabs>
          <w:tab w:val="right" w:leader="dot" w:pos="8306"/>
        </w:tabs>
      </w:pPr>
      <w:hyperlink w:anchor="_Toc19618" w:history="1">
        <w:r>
          <w:rPr>
            <w:rFonts w:ascii="仿宋" w:eastAsia="仿宋" w:hAnsi="仿宋" w:cs="仿宋" w:hint="eastAsia"/>
            <w:lang w:eastAsia="zh-CN"/>
          </w:rPr>
          <w:t>(三)、行业准入分析</w:t>
        </w:r>
        <w:r>
          <w:tab/>
        </w:r>
        <w:r>
          <w:fldChar w:fldCharType="begin"/>
        </w:r>
        <w:r>
          <w:instrText xml:space="preserve"> PAGEREF _Toc19618 \h </w:instrText>
        </w:r>
        <w:r>
          <w:fldChar w:fldCharType="separate"/>
        </w:r>
        <w:r>
          <w:t>6</w:t>
        </w:r>
        <w:r>
          <w:fldChar w:fldCharType="end"/>
        </w:r>
      </w:hyperlink>
    </w:p>
    <w:p>
      <w:pPr>
        <w:pStyle w:val="TOC1"/>
        <w:tabs>
          <w:tab w:val="right" w:leader="dot" w:pos="8306"/>
        </w:tabs>
      </w:pPr>
      <w:hyperlink w:anchor="_Toc24708" w:history="1">
        <w:r>
          <w:rPr>
            <w:rFonts w:ascii="仿宋" w:eastAsia="仿宋" w:hAnsi="仿宋" w:cs="仿宋" w:hint="eastAsia"/>
            <w:lang w:eastAsia="zh-CN"/>
          </w:rPr>
          <w:t>二、资源开发及综合利用分析</w:t>
        </w:r>
        <w:r>
          <w:tab/>
        </w:r>
        <w:r>
          <w:fldChar w:fldCharType="begin"/>
        </w:r>
        <w:r>
          <w:instrText xml:space="preserve"> PAGEREF _Toc24708 \h </w:instrText>
        </w:r>
        <w:r>
          <w:fldChar w:fldCharType="separate"/>
        </w:r>
        <w:r>
          <w:t>7</w:t>
        </w:r>
        <w:r>
          <w:fldChar w:fldCharType="end"/>
        </w:r>
      </w:hyperlink>
    </w:p>
    <w:p>
      <w:pPr>
        <w:pStyle w:val="TOC2"/>
        <w:tabs>
          <w:tab w:val="right" w:leader="dot" w:pos="8306"/>
        </w:tabs>
      </w:pPr>
      <w:hyperlink w:anchor="_Toc7580" w:history="1">
        <w:r>
          <w:rPr>
            <w:rFonts w:ascii="仿宋" w:eastAsia="仿宋" w:hAnsi="仿宋" w:cs="仿宋" w:hint="eastAsia"/>
            <w:lang w:eastAsia="zh-CN"/>
          </w:rPr>
          <w:t>(一)、资源开发方案</w:t>
        </w:r>
        <w:r>
          <w:tab/>
        </w:r>
        <w:r>
          <w:fldChar w:fldCharType="begin"/>
        </w:r>
        <w:r>
          <w:instrText xml:space="preserve"> PAGEREF _Toc7580 \h </w:instrText>
        </w:r>
        <w:r>
          <w:fldChar w:fldCharType="separate"/>
        </w:r>
        <w:r>
          <w:t>7</w:t>
        </w:r>
        <w:r>
          <w:fldChar w:fldCharType="end"/>
        </w:r>
      </w:hyperlink>
    </w:p>
    <w:p>
      <w:pPr>
        <w:pStyle w:val="TOC2"/>
        <w:tabs>
          <w:tab w:val="right" w:leader="dot" w:pos="8306"/>
        </w:tabs>
      </w:pPr>
      <w:hyperlink w:anchor="_Toc6342" w:history="1">
        <w:r>
          <w:rPr>
            <w:rFonts w:ascii="仿宋" w:eastAsia="仿宋" w:hAnsi="仿宋" w:cs="仿宋" w:hint="eastAsia"/>
            <w:lang w:eastAsia="zh-CN"/>
          </w:rPr>
          <w:t>(二)、资源利用方案</w:t>
        </w:r>
        <w:r>
          <w:tab/>
        </w:r>
        <w:r>
          <w:fldChar w:fldCharType="begin"/>
        </w:r>
        <w:r>
          <w:instrText xml:space="preserve"> PAGEREF _Toc6342 \h </w:instrText>
        </w:r>
        <w:r>
          <w:fldChar w:fldCharType="separate"/>
        </w:r>
        <w:r>
          <w:t>9</w:t>
        </w:r>
        <w:r>
          <w:fldChar w:fldCharType="end"/>
        </w:r>
      </w:hyperlink>
    </w:p>
    <w:p>
      <w:pPr>
        <w:pStyle w:val="TOC2"/>
        <w:tabs>
          <w:tab w:val="right" w:leader="dot" w:pos="8306"/>
        </w:tabs>
      </w:pPr>
      <w:hyperlink w:anchor="_Toc31204" w:history="1">
        <w:r>
          <w:rPr>
            <w:rFonts w:ascii="仿宋" w:eastAsia="仿宋" w:hAnsi="仿宋" w:cs="仿宋" w:hint="eastAsia"/>
            <w:lang w:eastAsia="zh-CN"/>
          </w:rPr>
          <w:t>(三)、资源节约措施</w:t>
        </w:r>
        <w:r>
          <w:tab/>
        </w:r>
        <w:r>
          <w:fldChar w:fldCharType="begin"/>
        </w:r>
        <w:r>
          <w:instrText xml:space="preserve"> PAGEREF _Toc31204 \h </w:instrText>
        </w:r>
        <w:r>
          <w:fldChar w:fldCharType="separate"/>
        </w:r>
        <w:r>
          <w:t>10</w:t>
        </w:r>
        <w:r>
          <w:fldChar w:fldCharType="end"/>
        </w:r>
      </w:hyperlink>
    </w:p>
    <w:p>
      <w:pPr>
        <w:pStyle w:val="TOC1"/>
        <w:tabs>
          <w:tab w:val="right" w:leader="dot" w:pos="8306"/>
        </w:tabs>
      </w:pPr>
      <w:hyperlink w:anchor="_Toc24809" w:history="1">
        <w:r>
          <w:rPr>
            <w:rFonts w:ascii="仿宋" w:eastAsia="仿宋" w:hAnsi="仿宋" w:cs="仿宋" w:hint="eastAsia"/>
            <w:lang w:eastAsia="zh-CN"/>
          </w:rPr>
          <w:t>三、经济影响分析</w:t>
        </w:r>
        <w:r>
          <w:tab/>
        </w:r>
        <w:r>
          <w:fldChar w:fldCharType="begin"/>
        </w:r>
        <w:r>
          <w:instrText xml:space="preserve"> PAGEREF _Toc24809 \h </w:instrText>
        </w:r>
        <w:r>
          <w:fldChar w:fldCharType="separate"/>
        </w:r>
        <w:r>
          <w:t>11</w:t>
        </w:r>
        <w:r>
          <w:fldChar w:fldCharType="end"/>
        </w:r>
      </w:hyperlink>
    </w:p>
    <w:p>
      <w:pPr>
        <w:pStyle w:val="TOC2"/>
        <w:tabs>
          <w:tab w:val="right" w:leader="dot" w:pos="8306"/>
        </w:tabs>
      </w:pPr>
      <w:hyperlink w:anchor="_Toc17965" w:history="1">
        <w:r>
          <w:rPr>
            <w:rFonts w:ascii="仿宋" w:eastAsia="仿宋" w:hAnsi="仿宋" w:cs="仿宋" w:hint="eastAsia"/>
            <w:lang w:eastAsia="zh-CN"/>
          </w:rPr>
          <w:t>(一)、经济费用效益或费用效果分析</w:t>
        </w:r>
        <w:r>
          <w:tab/>
        </w:r>
        <w:r>
          <w:fldChar w:fldCharType="begin"/>
        </w:r>
        <w:r>
          <w:instrText xml:space="preserve"> PAGEREF _Toc17965 \h </w:instrText>
        </w:r>
        <w:r>
          <w:fldChar w:fldCharType="separate"/>
        </w:r>
        <w:r>
          <w:t>11</w:t>
        </w:r>
        <w:r>
          <w:fldChar w:fldCharType="end"/>
        </w:r>
      </w:hyperlink>
    </w:p>
    <w:p>
      <w:pPr>
        <w:pStyle w:val="TOC2"/>
        <w:tabs>
          <w:tab w:val="right" w:leader="dot" w:pos="8306"/>
        </w:tabs>
      </w:pPr>
      <w:hyperlink w:anchor="_Toc23324" w:history="1">
        <w:r>
          <w:rPr>
            <w:rFonts w:ascii="仿宋" w:eastAsia="仿宋" w:hAnsi="仿宋" w:cs="仿宋" w:hint="eastAsia"/>
            <w:lang w:eastAsia="zh-CN"/>
          </w:rPr>
          <w:t>(二)、行业影响分析</w:t>
        </w:r>
        <w:r>
          <w:tab/>
        </w:r>
        <w:r>
          <w:fldChar w:fldCharType="begin"/>
        </w:r>
        <w:r>
          <w:instrText xml:space="preserve"> PAGEREF _Toc23324 \h </w:instrText>
        </w:r>
        <w:r>
          <w:fldChar w:fldCharType="separate"/>
        </w:r>
        <w:r>
          <w:t>13</w:t>
        </w:r>
        <w:r>
          <w:fldChar w:fldCharType="end"/>
        </w:r>
      </w:hyperlink>
    </w:p>
    <w:p>
      <w:pPr>
        <w:pStyle w:val="TOC2"/>
        <w:tabs>
          <w:tab w:val="right" w:leader="dot" w:pos="8306"/>
        </w:tabs>
      </w:pPr>
      <w:hyperlink w:anchor="_Toc21259" w:history="1">
        <w:r>
          <w:rPr>
            <w:rFonts w:ascii="仿宋" w:eastAsia="仿宋" w:hAnsi="仿宋" w:cs="仿宋" w:hint="eastAsia"/>
            <w:lang w:eastAsia="zh-CN"/>
          </w:rPr>
          <w:t>(三)、区域经济影响分析</w:t>
        </w:r>
        <w:r>
          <w:tab/>
        </w:r>
        <w:r>
          <w:fldChar w:fldCharType="begin"/>
        </w:r>
        <w:r>
          <w:instrText xml:space="preserve"> PAGEREF _Toc21259 \h </w:instrText>
        </w:r>
        <w:r>
          <w:fldChar w:fldCharType="separate"/>
        </w:r>
        <w:r>
          <w:t>15</w:t>
        </w:r>
        <w:r>
          <w:fldChar w:fldCharType="end"/>
        </w:r>
      </w:hyperlink>
    </w:p>
    <w:p>
      <w:pPr>
        <w:pStyle w:val="TOC2"/>
        <w:tabs>
          <w:tab w:val="right" w:leader="dot" w:pos="8306"/>
        </w:tabs>
      </w:pPr>
      <w:hyperlink w:anchor="_Toc30782" w:history="1">
        <w:r>
          <w:rPr>
            <w:rFonts w:ascii="仿宋" w:eastAsia="仿宋" w:hAnsi="仿宋" w:cs="仿宋" w:hint="eastAsia"/>
            <w:lang w:eastAsia="zh-CN"/>
          </w:rPr>
          <w:t>(四)、宏观经济影响分析</w:t>
        </w:r>
        <w:r>
          <w:tab/>
        </w:r>
        <w:r>
          <w:fldChar w:fldCharType="begin"/>
        </w:r>
        <w:r>
          <w:instrText xml:space="preserve"> PAGEREF _Toc30782 \h </w:instrText>
        </w:r>
        <w:r>
          <w:fldChar w:fldCharType="separate"/>
        </w:r>
        <w:r>
          <w:t>16</w:t>
        </w:r>
        <w:r>
          <w:fldChar w:fldCharType="end"/>
        </w:r>
      </w:hyperlink>
    </w:p>
    <w:p>
      <w:pPr>
        <w:pStyle w:val="TOC1"/>
        <w:tabs>
          <w:tab w:val="right" w:leader="dot" w:pos="8306"/>
        </w:tabs>
      </w:pPr>
      <w:hyperlink w:anchor="_Toc3604" w:history="1">
        <w:r>
          <w:rPr>
            <w:rFonts w:ascii="仿宋" w:eastAsia="仿宋" w:hAnsi="仿宋" w:cs="仿宋" w:hint="eastAsia"/>
            <w:lang w:eastAsia="zh-CN"/>
          </w:rPr>
          <w:t>四、背景、必要性分析</w:t>
        </w:r>
        <w:r>
          <w:tab/>
        </w:r>
        <w:r>
          <w:fldChar w:fldCharType="begin"/>
        </w:r>
        <w:r>
          <w:instrText xml:space="preserve"> PAGEREF _Toc3604 \h </w:instrText>
        </w:r>
        <w:r>
          <w:fldChar w:fldCharType="separate"/>
        </w:r>
        <w:r>
          <w:t>17</w:t>
        </w:r>
        <w:r>
          <w:fldChar w:fldCharType="end"/>
        </w:r>
      </w:hyperlink>
    </w:p>
    <w:p>
      <w:pPr>
        <w:pStyle w:val="TOC2"/>
        <w:tabs>
          <w:tab w:val="right" w:leader="dot" w:pos="8306"/>
        </w:tabs>
      </w:pPr>
      <w:hyperlink w:anchor="_Toc30452" w:history="1">
        <w:r>
          <w:rPr>
            <w:rFonts w:ascii="仿宋" w:eastAsia="仿宋" w:hAnsi="仿宋" w:cs="仿宋" w:hint="eastAsia"/>
            <w:lang w:eastAsia="zh-CN"/>
          </w:rPr>
          <w:t>(一)、项目建设背景</w:t>
        </w:r>
        <w:r>
          <w:tab/>
        </w:r>
        <w:r>
          <w:fldChar w:fldCharType="begin"/>
        </w:r>
        <w:r>
          <w:instrText xml:space="preserve"> PAGEREF _Toc30452 \h </w:instrText>
        </w:r>
        <w:r>
          <w:fldChar w:fldCharType="separate"/>
        </w:r>
        <w:r>
          <w:t>17</w:t>
        </w:r>
        <w:r>
          <w:fldChar w:fldCharType="end"/>
        </w:r>
      </w:hyperlink>
    </w:p>
    <w:p>
      <w:pPr>
        <w:pStyle w:val="TOC2"/>
        <w:tabs>
          <w:tab w:val="right" w:leader="dot" w:pos="8306"/>
        </w:tabs>
      </w:pPr>
      <w:hyperlink w:anchor="_Toc19738" w:history="1">
        <w:r>
          <w:rPr>
            <w:rFonts w:ascii="仿宋" w:eastAsia="仿宋" w:hAnsi="仿宋" w:cs="仿宋" w:hint="eastAsia"/>
            <w:lang w:eastAsia="zh-CN"/>
          </w:rPr>
          <w:t>(二)、必要性分析</w:t>
        </w:r>
        <w:r>
          <w:tab/>
        </w:r>
        <w:r>
          <w:fldChar w:fldCharType="begin"/>
        </w:r>
        <w:r>
          <w:instrText xml:space="preserve"> PAGEREF _Toc19738 \h </w:instrText>
        </w:r>
        <w:r>
          <w:fldChar w:fldCharType="separate"/>
        </w:r>
        <w:r>
          <w:t>18</w:t>
        </w:r>
        <w:r>
          <w:fldChar w:fldCharType="end"/>
        </w:r>
      </w:hyperlink>
    </w:p>
    <w:p>
      <w:pPr>
        <w:pStyle w:val="TOC2"/>
        <w:tabs>
          <w:tab w:val="right" w:leader="dot" w:pos="8306"/>
        </w:tabs>
      </w:pPr>
      <w:hyperlink w:anchor="_Toc10373" w:history="1">
        <w:r>
          <w:rPr>
            <w:rFonts w:ascii="仿宋" w:eastAsia="仿宋" w:hAnsi="仿宋" w:cs="仿宋" w:hint="eastAsia"/>
            <w:lang w:eastAsia="zh-CN"/>
          </w:rPr>
          <w:t>(三)、项目建设有利条件</w:t>
        </w:r>
        <w:r>
          <w:tab/>
        </w:r>
        <w:r>
          <w:fldChar w:fldCharType="begin"/>
        </w:r>
        <w:r>
          <w:instrText xml:space="preserve"> PAGEREF _Toc10373 \h </w:instrText>
        </w:r>
        <w:r>
          <w:fldChar w:fldCharType="separate"/>
        </w:r>
        <w:r>
          <w:t>20</w:t>
        </w:r>
        <w:r>
          <w:fldChar w:fldCharType="end"/>
        </w:r>
      </w:hyperlink>
    </w:p>
    <w:p>
      <w:pPr>
        <w:pStyle w:val="TOC1"/>
        <w:tabs>
          <w:tab w:val="right" w:leader="dot" w:pos="8306"/>
        </w:tabs>
      </w:pPr>
      <w:hyperlink w:anchor="_Toc3102" w:history="1">
        <w:r>
          <w:rPr>
            <w:rFonts w:ascii="仿宋" w:eastAsia="仿宋" w:hAnsi="仿宋" w:cs="仿宋" w:hint="eastAsia"/>
            <w:lang w:eastAsia="zh-CN"/>
          </w:rPr>
          <w:t>五、财务管理与成本控制</w:t>
        </w:r>
        <w:r>
          <w:tab/>
        </w:r>
        <w:r>
          <w:fldChar w:fldCharType="begin"/>
        </w:r>
        <w:r>
          <w:instrText xml:space="preserve"> PAGEREF _Toc3102 \h </w:instrText>
        </w:r>
        <w:r>
          <w:fldChar w:fldCharType="separate"/>
        </w:r>
        <w:r>
          <w:t>21</w:t>
        </w:r>
        <w:r>
          <w:fldChar w:fldCharType="end"/>
        </w:r>
      </w:hyperlink>
    </w:p>
    <w:p>
      <w:pPr>
        <w:pStyle w:val="TOC2"/>
        <w:tabs>
          <w:tab w:val="right" w:leader="dot" w:pos="8306"/>
        </w:tabs>
      </w:pPr>
      <w:hyperlink w:anchor="_Toc4472" w:history="1">
        <w:r>
          <w:rPr>
            <w:rFonts w:ascii="仿宋" w:eastAsia="仿宋" w:hAnsi="仿宋" w:cs="仿宋" w:hint="eastAsia"/>
            <w:lang w:eastAsia="zh-CN"/>
          </w:rPr>
          <w:t>(一)、财务管理体系建设</w:t>
        </w:r>
        <w:r>
          <w:tab/>
        </w:r>
        <w:r>
          <w:fldChar w:fldCharType="begin"/>
        </w:r>
        <w:r>
          <w:instrText xml:space="preserve"> PAGEREF _Toc4472 \h </w:instrText>
        </w:r>
        <w:r>
          <w:fldChar w:fldCharType="separate"/>
        </w:r>
        <w:r>
          <w:t>21</w:t>
        </w:r>
        <w:r>
          <w:fldChar w:fldCharType="end"/>
        </w:r>
      </w:hyperlink>
    </w:p>
    <w:p>
      <w:pPr>
        <w:pStyle w:val="TOC2"/>
        <w:tabs>
          <w:tab w:val="right" w:leader="dot" w:pos="8306"/>
        </w:tabs>
      </w:pPr>
      <w:hyperlink w:anchor="_Toc31721" w:history="1">
        <w:r>
          <w:rPr>
            <w:rFonts w:ascii="仿宋" w:eastAsia="仿宋" w:hAnsi="仿宋" w:cs="仿宋" w:hint="eastAsia"/>
            <w:lang w:eastAsia="zh-CN"/>
          </w:rPr>
          <w:t>(二)、成本控制措施</w:t>
        </w:r>
        <w:r>
          <w:tab/>
        </w:r>
        <w:r>
          <w:fldChar w:fldCharType="begin"/>
        </w:r>
        <w:r>
          <w:instrText xml:space="preserve"> PAGEREF _Toc31721 \h </w:instrText>
        </w:r>
        <w:r>
          <w:fldChar w:fldCharType="separate"/>
        </w:r>
        <w:r>
          <w:t>23</w:t>
        </w:r>
        <w:r>
          <w:fldChar w:fldCharType="end"/>
        </w:r>
      </w:hyperlink>
    </w:p>
    <w:p>
      <w:pPr>
        <w:pStyle w:val="TOC1"/>
        <w:tabs>
          <w:tab w:val="right" w:leader="dot" w:pos="8306"/>
        </w:tabs>
      </w:pPr>
      <w:hyperlink w:anchor="_Toc27723" w:history="1">
        <w:r>
          <w:rPr>
            <w:rFonts w:ascii="仿宋" w:eastAsia="仿宋" w:hAnsi="仿宋" w:cs="仿宋" w:hint="eastAsia"/>
            <w:lang w:eastAsia="zh-CN"/>
          </w:rPr>
          <w:t>六、精密加工设备项目概论</w:t>
        </w:r>
        <w:r>
          <w:tab/>
        </w:r>
        <w:r>
          <w:fldChar w:fldCharType="begin"/>
        </w:r>
        <w:r>
          <w:instrText xml:space="preserve"> PAGEREF _Toc27723 \h </w:instrText>
        </w:r>
        <w:r>
          <w:fldChar w:fldCharType="separate"/>
        </w:r>
        <w:r>
          <w:t>24</w:t>
        </w:r>
        <w:r>
          <w:fldChar w:fldCharType="end"/>
        </w:r>
      </w:hyperlink>
    </w:p>
    <w:p>
      <w:pPr>
        <w:pStyle w:val="TOC2"/>
        <w:tabs>
          <w:tab w:val="right" w:leader="dot" w:pos="8306"/>
        </w:tabs>
      </w:pPr>
      <w:hyperlink w:anchor="_Toc28276" w:history="1">
        <w:r>
          <w:rPr>
            <w:rFonts w:ascii="仿宋" w:eastAsia="仿宋" w:hAnsi="仿宋" w:cs="仿宋" w:hint="eastAsia"/>
            <w:lang w:eastAsia="zh-CN"/>
          </w:rPr>
          <w:t>(一)、项目申报单位概况</w:t>
        </w:r>
        <w:r>
          <w:tab/>
        </w:r>
        <w:r>
          <w:fldChar w:fldCharType="begin"/>
        </w:r>
        <w:r>
          <w:instrText xml:space="preserve"> PAGEREF _Toc28276 \h </w:instrText>
        </w:r>
        <w:r>
          <w:fldChar w:fldCharType="separate"/>
        </w:r>
        <w:r>
          <w:t>24</w:t>
        </w:r>
        <w:r>
          <w:fldChar w:fldCharType="end"/>
        </w:r>
      </w:hyperlink>
    </w:p>
    <w:p>
      <w:pPr>
        <w:pStyle w:val="TOC2"/>
        <w:tabs>
          <w:tab w:val="right" w:leader="dot" w:pos="8306"/>
        </w:tabs>
      </w:pPr>
      <w:hyperlink w:anchor="_Toc1725" w:history="1">
        <w:r>
          <w:rPr>
            <w:rFonts w:ascii="仿宋" w:eastAsia="仿宋" w:hAnsi="仿宋" w:cs="仿宋" w:hint="eastAsia"/>
            <w:lang w:eastAsia="zh-CN"/>
          </w:rPr>
          <w:t>(二)、项目概况</w:t>
        </w:r>
        <w:r>
          <w:tab/>
        </w:r>
        <w:r>
          <w:fldChar w:fldCharType="begin"/>
        </w:r>
        <w:r>
          <w:instrText xml:space="preserve"> PAGEREF _Toc1725 \h </w:instrText>
        </w:r>
        <w:r>
          <w:fldChar w:fldCharType="separate"/>
        </w:r>
        <w:r>
          <w:t>25</w:t>
        </w:r>
        <w:r>
          <w:fldChar w:fldCharType="end"/>
        </w:r>
      </w:hyperlink>
    </w:p>
    <w:p>
      <w:pPr>
        <w:pStyle w:val="TOC1"/>
        <w:tabs>
          <w:tab w:val="right" w:leader="dot" w:pos="8306"/>
        </w:tabs>
      </w:pPr>
      <w:hyperlink w:anchor="_Toc22403" w:history="1">
        <w:r>
          <w:rPr>
            <w:rFonts w:ascii="仿宋" w:eastAsia="仿宋" w:hAnsi="仿宋" w:cs="仿宋" w:hint="eastAsia"/>
            <w:lang w:eastAsia="zh-CN"/>
          </w:rPr>
          <w:t>七、技术创新与产业升级</w:t>
        </w:r>
        <w:r>
          <w:tab/>
        </w:r>
        <w:r>
          <w:fldChar w:fldCharType="begin"/>
        </w:r>
        <w:r>
          <w:instrText xml:space="preserve"> PAGEREF _Toc22403 \h </w:instrText>
        </w:r>
        <w:r>
          <w:fldChar w:fldCharType="separate"/>
        </w:r>
        <w:r>
          <w:t>28</w:t>
        </w:r>
        <w:r>
          <w:fldChar w:fldCharType="end"/>
        </w:r>
      </w:hyperlink>
    </w:p>
    <w:p>
      <w:pPr>
        <w:pStyle w:val="TOC2"/>
        <w:tabs>
          <w:tab w:val="right" w:leader="dot" w:pos="8306"/>
        </w:tabs>
      </w:pPr>
      <w:hyperlink w:anchor="_Toc30334" w:history="1">
        <w:r>
          <w:rPr>
            <w:rFonts w:ascii="仿宋" w:eastAsia="仿宋" w:hAnsi="仿宋" w:cs="仿宋" w:hint="eastAsia"/>
            <w:lang w:eastAsia="zh-CN"/>
          </w:rPr>
          <w:t>(一)、技术创新方向与目标</w:t>
        </w:r>
        <w:r>
          <w:tab/>
        </w:r>
        <w:r>
          <w:fldChar w:fldCharType="begin"/>
        </w:r>
        <w:r>
          <w:instrText xml:space="preserve"> PAGEREF _Toc30334 \h </w:instrText>
        </w:r>
        <w:r>
          <w:fldChar w:fldCharType="separate"/>
        </w:r>
        <w:r>
          <w:t>28</w:t>
        </w:r>
        <w:r>
          <w:fldChar w:fldCharType="end"/>
        </w:r>
      </w:hyperlink>
    </w:p>
    <w:p>
      <w:pPr>
        <w:pStyle w:val="TOC2"/>
        <w:tabs>
          <w:tab w:val="right" w:leader="dot" w:pos="8306"/>
        </w:tabs>
      </w:pPr>
      <w:hyperlink w:anchor="_Toc2845" w:history="1">
        <w:r>
          <w:rPr>
            <w:rFonts w:ascii="仿宋" w:eastAsia="仿宋" w:hAnsi="仿宋" w:cs="仿宋" w:hint="eastAsia"/>
            <w:lang w:eastAsia="zh-CN"/>
          </w:rPr>
          <w:t>(二)、产业升级路径与措施</w:t>
        </w:r>
        <w:r>
          <w:tab/>
        </w:r>
        <w:r>
          <w:fldChar w:fldCharType="begin"/>
        </w:r>
        <w:r>
          <w:instrText xml:space="preserve"> PAGEREF _Toc2845 \h </w:instrText>
        </w:r>
        <w:r>
          <w:fldChar w:fldCharType="separate"/>
        </w:r>
        <w:r>
          <w:t>29</w:t>
        </w:r>
        <w:r>
          <w:fldChar w:fldCharType="end"/>
        </w:r>
      </w:hyperlink>
    </w:p>
    <w:p>
      <w:pPr>
        <w:pStyle w:val="TOC1"/>
        <w:tabs>
          <w:tab w:val="right" w:leader="dot" w:pos="8306"/>
        </w:tabs>
      </w:pPr>
      <w:hyperlink w:anchor="_Toc18494" w:history="1">
        <w:r>
          <w:rPr>
            <w:rFonts w:ascii="仿宋" w:eastAsia="仿宋" w:hAnsi="仿宋" w:cs="仿宋" w:hint="eastAsia"/>
            <w:lang w:eastAsia="zh-CN"/>
          </w:rPr>
          <w:t>八、项目实施与管理方案</w:t>
        </w:r>
        <w:r>
          <w:tab/>
        </w:r>
        <w:r>
          <w:fldChar w:fldCharType="begin"/>
        </w:r>
        <w:r>
          <w:instrText xml:space="preserve"> PAGEREF _Toc18494 \h </w:instrText>
        </w:r>
        <w:r>
          <w:fldChar w:fldCharType="separate"/>
        </w:r>
        <w:r>
          <w:t>31</w:t>
        </w:r>
        <w:r>
          <w:fldChar w:fldCharType="end"/>
        </w:r>
      </w:hyperlink>
    </w:p>
    <w:p>
      <w:pPr>
        <w:pStyle w:val="TOC2"/>
        <w:tabs>
          <w:tab w:val="right" w:leader="dot" w:pos="8306"/>
        </w:tabs>
      </w:pPr>
      <w:hyperlink w:anchor="_Toc28876" w:history="1">
        <w:r>
          <w:rPr>
            <w:rFonts w:ascii="仿宋" w:eastAsia="仿宋" w:hAnsi="仿宋" w:cs="仿宋" w:hint="eastAsia"/>
            <w:lang w:eastAsia="zh-CN"/>
          </w:rPr>
          <w:t>(一)、项目实施计划</w:t>
        </w:r>
        <w:r>
          <w:tab/>
        </w:r>
        <w:r>
          <w:fldChar w:fldCharType="begin"/>
        </w:r>
        <w:r>
          <w:instrText xml:space="preserve"> PAGEREF _Toc28876 \h </w:instrText>
        </w:r>
        <w:r>
          <w:fldChar w:fldCharType="separate"/>
        </w:r>
        <w:r>
          <w:t>31</w:t>
        </w:r>
        <w:r>
          <w:fldChar w:fldCharType="end"/>
        </w:r>
      </w:hyperlink>
    </w:p>
    <w:p>
      <w:pPr>
        <w:pStyle w:val="TOC2"/>
        <w:tabs>
          <w:tab w:val="right" w:leader="dot" w:pos="8306"/>
        </w:tabs>
      </w:pPr>
      <w:hyperlink w:anchor="_Toc9343" w:history="1">
        <w:r>
          <w:rPr>
            <w:rFonts w:ascii="仿宋" w:eastAsia="仿宋" w:hAnsi="仿宋" w:cs="仿宋" w:hint="eastAsia"/>
            <w:lang w:eastAsia="zh-CN"/>
          </w:rPr>
          <w:t>(二)、项目组织机构与职责</w:t>
        </w:r>
        <w:r>
          <w:tab/>
        </w:r>
        <w:r>
          <w:fldChar w:fldCharType="begin"/>
        </w:r>
        <w:r>
          <w:instrText xml:space="preserve"> PAGEREF _Toc9343 \h </w:instrText>
        </w:r>
        <w:r>
          <w:fldChar w:fldCharType="separate"/>
        </w:r>
        <w:r>
          <w:t>32</w:t>
        </w:r>
        <w:r>
          <w:fldChar w:fldCharType="end"/>
        </w:r>
      </w:hyperlink>
    </w:p>
    <w:p>
      <w:pPr>
        <w:pStyle w:val="TOC2"/>
        <w:tabs>
          <w:tab w:val="right" w:leader="dot" w:pos="8306"/>
        </w:tabs>
      </w:pPr>
      <w:hyperlink w:anchor="_Toc22980" w:history="1">
        <w:r>
          <w:rPr>
            <w:rFonts w:ascii="仿宋" w:eastAsia="仿宋" w:hAnsi="仿宋" w:cs="仿宋" w:hint="eastAsia"/>
            <w:lang w:eastAsia="zh-CN"/>
          </w:rPr>
          <w:t>(三)、项目管理与监控体系</w:t>
        </w:r>
        <w:r>
          <w:tab/>
        </w:r>
        <w:r>
          <w:fldChar w:fldCharType="begin"/>
        </w:r>
        <w:r>
          <w:instrText xml:space="preserve"> PAGEREF _Toc22980 \h </w:instrText>
        </w:r>
        <w:r>
          <w:fldChar w:fldCharType="separate"/>
        </w:r>
        <w:r>
          <w:t>35</w:t>
        </w:r>
        <w:r>
          <w:fldChar w:fldCharType="end"/>
        </w:r>
      </w:hyperlink>
    </w:p>
    <w:p>
      <w:pPr>
        <w:pStyle w:val="TOC1"/>
        <w:tabs>
          <w:tab w:val="right" w:leader="dot" w:pos="8306"/>
        </w:tabs>
      </w:pPr>
      <w:hyperlink w:anchor="_Toc32650" w:history="1">
        <w:r>
          <w:rPr>
            <w:rFonts w:ascii="仿宋" w:eastAsia="仿宋" w:hAnsi="仿宋" w:cs="仿宋" w:hint="eastAsia"/>
            <w:lang w:eastAsia="zh-CN"/>
          </w:rPr>
          <w:t>九、环境保护与绿色发展</w:t>
        </w:r>
        <w:r>
          <w:tab/>
        </w:r>
        <w:r>
          <w:fldChar w:fldCharType="begin"/>
        </w:r>
        <w:r>
          <w:instrText xml:space="preserve"> PAGEREF _Toc32650 \h </w:instrText>
        </w:r>
        <w:r>
          <w:fldChar w:fldCharType="separate"/>
        </w:r>
        <w:r>
          <w:t>36</w:t>
        </w:r>
        <w:r>
          <w:fldChar w:fldCharType="end"/>
        </w:r>
      </w:hyperlink>
    </w:p>
    <w:p>
      <w:pPr>
        <w:pStyle w:val="TOC2"/>
        <w:tabs>
          <w:tab w:val="right" w:leader="dot" w:pos="8306"/>
        </w:tabs>
      </w:pPr>
      <w:hyperlink w:anchor="_Toc22887" w:history="1">
        <w:r>
          <w:rPr>
            <w:rFonts w:ascii="仿宋" w:eastAsia="仿宋" w:hAnsi="仿宋" w:cs="仿宋" w:hint="eastAsia"/>
            <w:lang w:eastAsia="zh-CN"/>
          </w:rPr>
          <w:t>(一)、环境保护措施</w:t>
        </w:r>
        <w:r>
          <w:tab/>
        </w:r>
        <w:r>
          <w:fldChar w:fldCharType="begin"/>
        </w:r>
        <w:r>
          <w:instrText xml:space="preserve"> PAGEREF _Toc22887 \h </w:instrText>
        </w:r>
        <w:r>
          <w:fldChar w:fldCharType="separate"/>
        </w:r>
        <w:r>
          <w:t>36</w:t>
        </w:r>
        <w:r>
          <w:fldChar w:fldCharType="end"/>
        </w:r>
      </w:hyperlink>
    </w:p>
    <w:p>
      <w:pPr>
        <w:pStyle w:val="TOC2"/>
        <w:tabs>
          <w:tab w:val="right" w:leader="dot" w:pos="8306"/>
        </w:tabs>
      </w:pPr>
      <w:hyperlink w:anchor="_Toc22136" w:history="1">
        <w:r>
          <w:rPr>
            <w:rFonts w:ascii="仿宋" w:eastAsia="仿宋" w:hAnsi="仿宋" w:cs="仿宋" w:hint="eastAsia"/>
            <w:lang w:eastAsia="zh-CN"/>
          </w:rPr>
          <w:t>(二)、绿色发展与可持续发展策略</w:t>
        </w:r>
        <w:r>
          <w:tab/>
        </w:r>
        <w:r>
          <w:fldChar w:fldCharType="begin"/>
        </w:r>
        <w:r>
          <w:instrText xml:space="preserve"> PAGEREF _Toc22136 \h </w:instrText>
        </w:r>
        <w:r>
          <w:fldChar w:fldCharType="separate"/>
        </w:r>
        <w:r>
          <w:t>38</w:t>
        </w:r>
        <w:r>
          <w:fldChar w:fldCharType="end"/>
        </w:r>
      </w:hyperlink>
    </w:p>
    <w:p>
      <w:pPr>
        <w:pStyle w:val="TOC1"/>
        <w:tabs>
          <w:tab w:val="right" w:leader="dot" w:pos="8306"/>
        </w:tabs>
      </w:pPr>
      <w:hyperlink w:anchor="_Toc15036" w:history="1">
        <w:r>
          <w:rPr>
            <w:rFonts w:ascii="仿宋" w:eastAsia="仿宋" w:hAnsi="仿宋" w:cs="仿宋" w:hint="eastAsia"/>
            <w:lang w:eastAsia="zh-CN"/>
          </w:rPr>
          <w:t>十、客户关系管理与市场拓展</w:t>
        </w:r>
        <w:r>
          <w:tab/>
        </w:r>
        <w:r>
          <w:fldChar w:fldCharType="begin"/>
        </w:r>
        <w:r>
          <w:instrText xml:space="preserve"> PAGEREF _Toc15036 \h </w:instrText>
        </w:r>
        <w:r>
          <w:fldChar w:fldCharType="separate"/>
        </w:r>
        <w:r>
          <w:t>39</w:t>
        </w:r>
        <w:r>
          <w:fldChar w:fldCharType="end"/>
        </w:r>
      </w:hyperlink>
    </w:p>
    <w:p>
      <w:pPr>
        <w:pStyle w:val="TOC2"/>
        <w:tabs>
          <w:tab w:val="right" w:leader="dot" w:pos="8306"/>
        </w:tabs>
      </w:pPr>
      <w:hyperlink w:anchor="_Toc18745" w:history="1">
        <w:r>
          <w:rPr>
            <w:rFonts w:ascii="仿宋" w:eastAsia="仿宋" w:hAnsi="仿宋" w:cs="仿宋" w:hint="eastAsia"/>
            <w:lang w:eastAsia="zh-CN"/>
          </w:rPr>
          <w:t>(一)、客户关系管理策略</w:t>
        </w:r>
        <w:r>
          <w:tab/>
        </w:r>
        <w:r>
          <w:fldChar w:fldCharType="begin"/>
        </w:r>
        <w:r>
          <w:instrText xml:space="preserve"> PAGEREF _Toc18745 \h </w:instrText>
        </w:r>
        <w:r>
          <w:fldChar w:fldCharType="separate"/>
        </w:r>
        <w:r>
          <w:t>39</w:t>
        </w:r>
        <w:r>
          <w:fldChar w:fldCharType="end"/>
        </w:r>
      </w:hyperlink>
    </w:p>
    <w:p>
      <w:pPr>
        <w:pStyle w:val="TOC2"/>
        <w:tabs>
          <w:tab w:val="right" w:leader="dot" w:pos="8306"/>
        </w:tabs>
      </w:pPr>
      <w:hyperlink w:anchor="_Toc17110" w:history="1">
        <w:r>
          <w:rPr>
            <w:rFonts w:ascii="仿宋" w:eastAsia="仿宋" w:hAnsi="仿宋" w:cs="仿宋" w:hint="eastAsia"/>
            <w:lang w:eastAsia="zh-CN"/>
          </w:rPr>
          <w:t>(二)、市场拓展方案</w:t>
        </w:r>
        <w:r>
          <w:tab/>
        </w:r>
        <w:r>
          <w:fldChar w:fldCharType="begin"/>
        </w:r>
        <w:r>
          <w:instrText xml:space="preserve"> PAGEREF _Toc17110 \h </w:instrText>
        </w:r>
        <w:r>
          <w:fldChar w:fldCharType="separate"/>
        </w:r>
        <w:r>
          <w:t>41</w:t>
        </w:r>
        <w:r>
          <w:fldChar w:fldCharType="end"/>
        </w:r>
      </w:hyperlink>
    </w:p>
    <w:p>
      <w:pPr>
        <w:pStyle w:val="TOC1"/>
        <w:tabs>
          <w:tab w:val="right" w:leader="dot" w:pos="8306"/>
        </w:tabs>
      </w:pPr>
      <w:hyperlink w:anchor="_Toc8688" w:history="1">
        <w:r>
          <w:rPr>
            <w:rFonts w:ascii="仿宋" w:eastAsia="仿宋" w:hAnsi="仿宋" w:cs="仿宋" w:hint="eastAsia"/>
            <w:lang w:eastAsia="zh-CN"/>
          </w:rPr>
          <w:t>十一、项目质量与标准</w:t>
        </w:r>
        <w:r>
          <w:tab/>
        </w:r>
        <w:r>
          <w:fldChar w:fldCharType="begin"/>
        </w:r>
        <w:r>
          <w:instrText xml:space="preserve"> PAGEREF _Toc8688 \h </w:instrText>
        </w:r>
        <w:r>
          <w:fldChar w:fldCharType="separate"/>
        </w:r>
        <w:r>
          <w:t>42</w:t>
        </w:r>
        <w:r>
          <w:fldChar w:fldCharType="end"/>
        </w:r>
      </w:hyperlink>
    </w:p>
    <w:p>
      <w:pPr>
        <w:pStyle w:val="TOC2"/>
        <w:tabs>
          <w:tab w:val="right" w:leader="dot" w:pos="8306"/>
        </w:tabs>
      </w:pPr>
      <w:hyperlink w:anchor="_Toc12097" w:history="1">
        <w:r>
          <w:rPr>
            <w:rFonts w:ascii="仿宋" w:eastAsia="仿宋" w:hAnsi="仿宋" w:cs="仿宋" w:hint="eastAsia"/>
            <w:lang w:eastAsia="zh-CN"/>
          </w:rPr>
          <w:t>(一)、质量保障体系</w:t>
        </w:r>
        <w:r>
          <w:tab/>
        </w:r>
        <w:r>
          <w:fldChar w:fldCharType="begin"/>
        </w:r>
        <w:r>
          <w:instrText xml:space="preserve"> PAGEREF _Toc12097 \h </w:instrText>
        </w:r>
        <w:r>
          <w:fldChar w:fldCharType="separate"/>
        </w:r>
        <w:r>
          <w:t>42</w:t>
        </w:r>
        <w:r>
          <w:fldChar w:fldCharType="end"/>
        </w:r>
      </w:hyperlink>
    </w:p>
    <w:p>
      <w:pPr>
        <w:pStyle w:val="TOC2"/>
        <w:tabs>
          <w:tab w:val="right" w:leader="dot" w:pos="8306"/>
        </w:tabs>
      </w:pPr>
      <w:hyperlink w:anchor="_Toc7204" w:history="1">
        <w:r>
          <w:rPr>
            <w:rFonts w:ascii="仿宋" w:eastAsia="仿宋" w:hAnsi="仿宋" w:cs="仿宋" w:hint="eastAsia"/>
            <w:lang w:eastAsia="zh-CN"/>
          </w:rPr>
          <w:t>(二)、标准化作业流程</w:t>
        </w:r>
        <w:r>
          <w:tab/>
        </w:r>
        <w:r>
          <w:fldChar w:fldCharType="begin"/>
        </w:r>
        <w:r>
          <w:instrText xml:space="preserve"> PAGEREF _Toc7204 \h </w:instrText>
        </w:r>
        <w:r>
          <w:fldChar w:fldCharType="separate"/>
        </w:r>
        <w:r>
          <w:t>43</w:t>
        </w:r>
        <w:r>
          <w:fldChar w:fldCharType="end"/>
        </w:r>
      </w:hyperlink>
    </w:p>
    <w:p>
      <w:pPr>
        <w:pStyle w:val="TOC2"/>
        <w:tabs>
          <w:tab w:val="right" w:leader="dot" w:pos="8306"/>
        </w:tabs>
      </w:pPr>
      <w:hyperlink w:anchor="_Toc6371" w:history="1">
        <w:r>
          <w:rPr>
            <w:rFonts w:ascii="仿宋" w:eastAsia="仿宋" w:hAnsi="仿宋" w:cs="仿宋" w:hint="eastAsia"/>
            <w:lang w:eastAsia="zh-CN"/>
          </w:rPr>
          <w:t>(三)、质量监控与评估</w:t>
        </w:r>
        <w:r>
          <w:tab/>
        </w:r>
        <w:r>
          <w:fldChar w:fldCharType="begin"/>
        </w:r>
        <w:r>
          <w:instrText xml:space="preserve"> PAGEREF _Toc6371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4" w:history="1">
        <w:r>
          <w:rPr>
            <w:rFonts w:ascii="仿宋" w:eastAsia="仿宋" w:hAnsi="仿宋" w:cs="仿宋" w:hint="eastAsia"/>
            <w:lang w:eastAsia="zh-CN"/>
          </w:rPr>
          <w:t>(四)、质量改进计划</w:t>
        </w:r>
        <w:r>
          <w:tab/>
        </w:r>
        <w:r>
          <w:fldChar w:fldCharType="begin"/>
        </w:r>
        <w:r>
          <w:instrText xml:space="preserve"> PAGEREF _Toc4764 \h </w:instrText>
        </w:r>
        <w:r>
          <w:fldChar w:fldCharType="separate"/>
        </w:r>
        <w:r>
          <w:t>46</w:t>
        </w:r>
        <w:r>
          <w:fldChar w:fldCharType="end"/>
        </w:r>
      </w:hyperlink>
    </w:p>
    <w:p>
      <w:pPr>
        <w:pStyle w:val="TOC1"/>
        <w:tabs>
          <w:tab w:val="right" w:leader="dot" w:pos="8306"/>
        </w:tabs>
      </w:pPr>
      <w:hyperlink w:anchor="_Toc26369" w:history="1">
        <w:r>
          <w:rPr>
            <w:rFonts w:ascii="仿宋" w:eastAsia="仿宋" w:hAnsi="仿宋" w:cs="仿宋" w:hint="eastAsia"/>
            <w:lang w:eastAsia="zh-CN"/>
          </w:rPr>
          <w:t>十二、经济效益与社会效益优化</w:t>
        </w:r>
        <w:r>
          <w:tab/>
        </w:r>
        <w:r>
          <w:fldChar w:fldCharType="begin"/>
        </w:r>
        <w:r>
          <w:instrText xml:space="preserve"> PAGEREF _Toc26369 \h </w:instrText>
        </w:r>
        <w:r>
          <w:fldChar w:fldCharType="separate"/>
        </w:r>
        <w:r>
          <w:t>47</w:t>
        </w:r>
        <w:r>
          <w:fldChar w:fldCharType="end"/>
        </w:r>
      </w:hyperlink>
    </w:p>
    <w:p>
      <w:pPr>
        <w:pStyle w:val="TOC2"/>
        <w:tabs>
          <w:tab w:val="right" w:leader="dot" w:pos="8306"/>
        </w:tabs>
      </w:pPr>
      <w:hyperlink w:anchor="_Toc12502" w:history="1">
        <w:r>
          <w:rPr>
            <w:rFonts w:ascii="仿宋" w:eastAsia="仿宋" w:hAnsi="仿宋" w:cs="仿宋" w:hint="eastAsia"/>
            <w:lang w:eastAsia="zh-CN"/>
          </w:rPr>
          <w:t>(一)、经济效益提升策略</w:t>
        </w:r>
        <w:r>
          <w:tab/>
        </w:r>
        <w:r>
          <w:fldChar w:fldCharType="begin"/>
        </w:r>
        <w:r>
          <w:instrText xml:space="preserve"> PAGEREF _Toc12502 \h </w:instrText>
        </w:r>
        <w:r>
          <w:fldChar w:fldCharType="separate"/>
        </w:r>
        <w:r>
          <w:t>47</w:t>
        </w:r>
        <w:r>
          <w:fldChar w:fldCharType="end"/>
        </w:r>
      </w:hyperlink>
    </w:p>
    <w:p>
      <w:pPr>
        <w:pStyle w:val="TOC2"/>
        <w:tabs>
          <w:tab w:val="right" w:leader="dot" w:pos="8306"/>
        </w:tabs>
      </w:pPr>
      <w:hyperlink w:anchor="_Toc6975" w:history="1">
        <w:r>
          <w:rPr>
            <w:rFonts w:ascii="仿宋" w:eastAsia="仿宋" w:hAnsi="仿宋" w:cs="仿宋" w:hint="eastAsia"/>
            <w:lang w:eastAsia="zh-CN"/>
          </w:rPr>
          <w:t>(二)、社会效益增强方案</w:t>
        </w:r>
        <w:r>
          <w:tab/>
        </w:r>
        <w:r>
          <w:fldChar w:fldCharType="begin"/>
        </w:r>
        <w:r>
          <w:instrText xml:space="preserve"> PAGEREF _Toc6975 \h </w:instrText>
        </w:r>
        <w:r>
          <w:fldChar w:fldCharType="separate"/>
        </w:r>
        <w:r>
          <w:t>48</w:t>
        </w:r>
        <w:r>
          <w:fldChar w:fldCharType="end"/>
        </w:r>
      </w:hyperlink>
    </w:p>
    <w:p>
      <w:pPr>
        <w:pStyle w:val="TOC1"/>
        <w:tabs>
          <w:tab w:val="right" w:leader="dot" w:pos="8306"/>
        </w:tabs>
      </w:pPr>
      <w:hyperlink w:anchor="_Toc28024" w:history="1">
        <w:r>
          <w:rPr>
            <w:rFonts w:ascii="仿宋" w:eastAsia="仿宋" w:hAnsi="仿宋" w:cs="仿宋" w:hint="eastAsia"/>
            <w:lang w:eastAsia="zh-CN"/>
          </w:rPr>
          <w:t>十三、知识产权管理与保护</w:t>
        </w:r>
        <w:r>
          <w:tab/>
        </w:r>
        <w:r>
          <w:fldChar w:fldCharType="begin"/>
        </w:r>
        <w:r>
          <w:instrText xml:space="preserve"> PAGEREF _Toc28024 \h </w:instrText>
        </w:r>
        <w:r>
          <w:fldChar w:fldCharType="separate"/>
        </w:r>
        <w:r>
          <w:t>49</w:t>
        </w:r>
        <w:r>
          <w:fldChar w:fldCharType="end"/>
        </w:r>
      </w:hyperlink>
    </w:p>
    <w:p>
      <w:pPr>
        <w:pStyle w:val="TOC2"/>
        <w:tabs>
          <w:tab w:val="right" w:leader="dot" w:pos="8306"/>
        </w:tabs>
      </w:pPr>
      <w:hyperlink w:anchor="_Toc18139" w:history="1">
        <w:r>
          <w:rPr>
            <w:rFonts w:ascii="仿宋" w:eastAsia="仿宋" w:hAnsi="仿宋" w:cs="仿宋" w:hint="eastAsia"/>
            <w:lang w:eastAsia="zh-CN"/>
          </w:rPr>
          <w:t>(一)、知识产权管理体系建设</w:t>
        </w:r>
        <w:r>
          <w:tab/>
        </w:r>
        <w:r>
          <w:fldChar w:fldCharType="begin"/>
        </w:r>
        <w:r>
          <w:instrText xml:space="preserve"> PAGEREF _Toc18139 \h </w:instrText>
        </w:r>
        <w:r>
          <w:fldChar w:fldCharType="separate"/>
        </w:r>
        <w:r>
          <w:t>49</w:t>
        </w:r>
        <w:r>
          <w:fldChar w:fldCharType="end"/>
        </w:r>
      </w:hyperlink>
    </w:p>
    <w:p>
      <w:pPr>
        <w:pStyle w:val="TOC2"/>
        <w:tabs>
          <w:tab w:val="right" w:leader="dot" w:pos="8306"/>
        </w:tabs>
      </w:pPr>
      <w:hyperlink w:anchor="_Toc32061" w:history="1">
        <w:r>
          <w:rPr>
            <w:rFonts w:ascii="仿宋" w:eastAsia="仿宋" w:hAnsi="仿宋" w:cs="仿宋" w:hint="eastAsia"/>
            <w:lang w:eastAsia="zh-CN"/>
          </w:rPr>
          <w:t>(二)、知识产权保护措施</w:t>
        </w:r>
        <w:r>
          <w:tab/>
        </w:r>
        <w:r>
          <w:fldChar w:fldCharType="begin"/>
        </w:r>
        <w:r>
          <w:instrText xml:space="preserve"> PAGEREF _Toc32061 \h </w:instrText>
        </w:r>
        <w:r>
          <w:fldChar w:fldCharType="separate"/>
        </w:r>
        <w:r>
          <w:t>50</w:t>
        </w:r>
        <w:r>
          <w:fldChar w:fldCharType="end"/>
        </w:r>
      </w:hyperlink>
    </w:p>
    <w:p>
      <w:pPr>
        <w:pStyle w:val="TOC1"/>
        <w:tabs>
          <w:tab w:val="right" w:leader="dot" w:pos="8306"/>
        </w:tabs>
      </w:pPr>
      <w:hyperlink w:anchor="_Toc14954" w:history="1">
        <w:r>
          <w:rPr>
            <w:rFonts w:ascii="仿宋" w:eastAsia="仿宋" w:hAnsi="仿宋" w:cs="仿宋" w:hint="eastAsia"/>
            <w:lang w:eastAsia="zh-CN"/>
          </w:rPr>
          <w:t>十四、法律法规与政策遵循</w:t>
        </w:r>
        <w:r>
          <w:tab/>
        </w:r>
        <w:r>
          <w:fldChar w:fldCharType="begin"/>
        </w:r>
        <w:r>
          <w:instrText xml:space="preserve"> PAGEREF _Toc14954 \h </w:instrText>
        </w:r>
        <w:r>
          <w:fldChar w:fldCharType="separate"/>
        </w:r>
        <w:r>
          <w:t>52</w:t>
        </w:r>
        <w:r>
          <w:fldChar w:fldCharType="end"/>
        </w:r>
      </w:hyperlink>
    </w:p>
    <w:p>
      <w:pPr>
        <w:pStyle w:val="TOC2"/>
        <w:tabs>
          <w:tab w:val="right" w:leader="dot" w:pos="8306"/>
        </w:tabs>
      </w:pPr>
      <w:hyperlink w:anchor="_Toc10775" w:history="1">
        <w:r>
          <w:rPr>
            <w:rFonts w:ascii="仿宋" w:eastAsia="仿宋" w:hAnsi="仿宋" w:cs="仿宋" w:hint="eastAsia"/>
            <w:lang w:eastAsia="zh-CN"/>
          </w:rPr>
          <w:t>(一)、法律法规遵守</w:t>
        </w:r>
        <w:r>
          <w:tab/>
        </w:r>
        <w:r>
          <w:fldChar w:fldCharType="begin"/>
        </w:r>
        <w:r>
          <w:instrText xml:space="preserve"> PAGEREF _Toc10775 \h </w:instrText>
        </w:r>
        <w:r>
          <w:fldChar w:fldCharType="separate"/>
        </w:r>
        <w:r>
          <w:t>52</w:t>
        </w:r>
        <w:r>
          <w:fldChar w:fldCharType="end"/>
        </w:r>
      </w:hyperlink>
    </w:p>
    <w:p>
      <w:pPr>
        <w:pStyle w:val="TOC2"/>
        <w:tabs>
          <w:tab w:val="right" w:leader="dot" w:pos="8306"/>
        </w:tabs>
      </w:pPr>
      <w:hyperlink w:anchor="_Toc19686" w:history="1">
        <w:r>
          <w:rPr>
            <w:rFonts w:ascii="仿宋" w:eastAsia="仿宋" w:hAnsi="仿宋" w:cs="仿宋" w:hint="eastAsia"/>
            <w:lang w:eastAsia="zh-CN"/>
          </w:rPr>
          <w:t>(二)、政策导向与利用</w:t>
        </w:r>
        <w:r>
          <w:tab/>
        </w:r>
        <w:r>
          <w:fldChar w:fldCharType="begin"/>
        </w:r>
        <w:r>
          <w:instrText xml:space="preserve"> PAGEREF _Toc19686 \h </w:instrText>
        </w:r>
        <w:r>
          <w:fldChar w:fldCharType="separate"/>
        </w:r>
        <w:r>
          <w:t>53</w:t>
        </w:r>
        <w:r>
          <w:fldChar w:fldCharType="end"/>
        </w:r>
      </w:hyperlink>
    </w:p>
    <w:p>
      <w:pPr>
        <w:pStyle w:val="TOC1"/>
        <w:tabs>
          <w:tab w:val="right" w:leader="dot" w:pos="8306"/>
        </w:tabs>
      </w:pPr>
      <w:hyperlink w:anchor="_Toc6309" w:history="1">
        <w:r>
          <w:rPr>
            <w:rFonts w:ascii="仿宋" w:eastAsia="仿宋" w:hAnsi="仿宋" w:cs="仿宋" w:hint="eastAsia"/>
            <w:lang w:eastAsia="zh-CN"/>
          </w:rPr>
          <w:t>十五、成果转化与推广应用</w:t>
        </w:r>
        <w:r>
          <w:tab/>
        </w:r>
        <w:r>
          <w:fldChar w:fldCharType="begin"/>
        </w:r>
        <w:r>
          <w:instrText xml:space="preserve"> PAGEREF _Toc6309 \h </w:instrText>
        </w:r>
        <w:r>
          <w:fldChar w:fldCharType="separate"/>
        </w:r>
        <w:r>
          <w:t>54</w:t>
        </w:r>
        <w:r>
          <w:fldChar w:fldCharType="end"/>
        </w:r>
      </w:hyperlink>
    </w:p>
    <w:p>
      <w:pPr>
        <w:pStyle w:val="TOC2"/>
        <w:tabs>
          <w:tab w:val="right" w:leader="dot" w:pos="8306"/>
        </w:tabs>
      </w:pPr>
      <w:hyperlink w:anchor="_Toc15314" w:history="1">
        <w:r>
          <w:rPr>
            <w:rFonts w:ascii="仿宋" w:eastAsia="仿宋" w:hAnsi="仿宋" w:cs="仿宋" w:hint="eastAsia"/>
            <w:lang w:eastAsia="zh-CN"/>
          </w:rPr>
          <w:t>(一)、成果转化策略制定</w:t>
        </w:r>
        <w:r>
          <w:tab/>
        </w:r>
        <w:r>
          <w:fldChar w:fldCharType="begin"/>
        </w:r>
        <w:r>
          <w:instrText xml:space="preserve"> PAGEREF _Toc15314 \h </w:instrText>
        </w:r>
        <w:r>
          <w:fldChar w:fldCharType="separate"/>
        </w:r>
        <w:r>
          <w:t>54</w:t>
        </w:r>
        <w:r>
          <w:fldChar w:fldCharType="end"/>
        </w:r>
      </w:hyperlink>
    </w:p>
    <w:p>
      <w:pPr>
        <w:pStyle w:val="TOC2"/>
        <w:tabs>
          <w:tab w:val="right" w:leader="dot" w:pos="8306"/>
        </w:tabs>
      </w:pPr>
      <w:hyperlink w:anchor="_Toc5687" w:history="1">
        <w:r>
          <w:rPr>
            <w:rFonts w:ascii="仿宋" w:eastAsia="仿宋" w:hAnsi="仿宋" w:cs="仿宋" w:hint="eastAsia"/>
            <w:lang w:eastAsia="zh-CN"/>
          </w:rPr>
          <w:t>(二)、成果推广应用方案</w:t>
        </w:r>
        <w:r>
          <w:tab/>
        </w:r>
        <w:r>
          <w:fldChar w:fldCharType="begin"/>
        </w:r>
        <w:r>
          <w:instrText xml:space="preserve"> PAGEREF _Toc5687 \h </w:instrText>
        </w:r>
        <w:r>
          <w:fldChar w:fldCharType="separate"/>
        </w:r>
        <w:r>
          <w:t>55</w:t>
        </w:r>
        <w:r>
          <w:fldChar w:fldCharType="end"/>
        </w:r>
      </w:hyperlink>
    </w:p>
    <w:p>
      <w:pPr>
        <w:pStyle w:val="TOC1"/>
        <w:tabs>
          <w:tab w:val="right" w:leader="dot" w:pos="8306"/>
        </w:tabs>
      </w:pPr>
      <w:hyperlink w:anchor="_Toc30133" w:history="1">
        <w:r>
          <w:rPr>
            <w:rFonts w:ascii="仿宋" w:eastAsia="仿宋" w:hAnsi="仿宋" w:cs="仿宋" w:hint="eastAsia"/>
            <w:lang w:eastAsia="zh-CN"/>
          </w:rPr>
          <w:t>十六、人力资源管理与开发</w:t>
        </w:r>
        <w:r>
          <w:tab/>
        </w:r>
        <w:r>
          <w:fldChar w:fldCharType="begin"/>
        </w:r>
        <w:r>
          <w:instrText xml:space="preserve"> PAGEREF _Toc30133 \h </w:instrText>
        </w:r>
        <w:r>
          <w:fldChar w:fldCharType="separate"/>
        </w:r>
        <w:r>
          <w:t>57</w:t>
        </w:r>
        <w:r>
          <w:fldChar w:fldCharType="end"/>
        </w:r>
      </w:hyperlink>
    </w:p>
    <w:p>
      <w:pPr>
        <w:pStyle w:val="TOC2"/>
        <w:tabs>
          <w:tab w:val="right" w:leader="dot" w:pos="8306"/>
        </w:tabs>
      </w:pPr>
      <w:hyperlink w:anchor="_Toc7144" w:history="1">
        <w:r>
          <w:rPr>
            <w:rFonts w:ascii="仿宋" w:eastAsia="仿宋" w:hAnsi="仿宋" w:cs="仿宋" w:hint="eastAsia"/>
            <w:lang w:eastAsia="zh-CN"/>
          </w:rPr>
          <w:t>(一)、人力资源规划</w:t>
        </w:r>
        <w:r>
          <w:tab/>
        </w:r>
        <w:r>
          <w:fldChar w:fldCharType="begin"/>
        </w:r>
        <w:r>
          <w:instrText xml:space="preserve"> PAGEREF _Toc7144 \h </w:instrText>
        </w:r>
        <w:r>
          <w:fldChar w:fldCharType="separate"/>
        </w:r>
        <w:r>
          <w:t>57</w:t>
        </w:r>
        <w:r>
          <w:fldChar w:fldCharType="end"/>
        </w:r>
      </w:hyperlink>
    </w:p>
    <w:p>
      <w:pPr>
        <w:pStyle w:val="TOC2"/>
        <w:tabs>
          <w:tab w:val="right" w:leader="dot" w:pos="8306"/>
        </w:tabs>
      </w:pPr>
      <w:hyperlink w:anchor="_Toc26943" w:history="1">
        <w:r>
          <w:rPr>
            <w:rFonts w:ascii="仿宋" w:eastAsia="仿宋" w:hAnsi="仿宋" w:cs="仿宋" w:hint="eastAsia"/>
            <w:lang w:eastAsia="zh-CN"/>
          </w:rPr>
          <w:t>(二)、人力资源开发与培训</w:t>
        </w:r>
        <w:r>
          <w:tab/>
        </w:r>
        <w:r>
          <w:fldChar w:fldCharType="begin"/>
        </w:r>
        <w:r>
          <w:instrText xml:space="preserve"> PAGEREF _Toc26943 \h </w:instrText>
        </w:r>
        <w:r>
          <w:fldChar w:fldCharType="separate"/>
        </w:r>
        <w:r>
          <w:t>58</w:t>
        </w:r>
        <w:r>
          <w:fldChar w:fldCharType="end"/>
        </w:r>
      </w:hyperlink>
    </w:p>
    <w:p>
      <w:pPr>
        <w:pStyle w:val="TOC1"/>
        <w:tabs>
          <w:tab w:val="right" w:leader="dot" w:pos="8306"/>
        </w:tabs>
      </w:pPr>
      <w:hyperlink w:anchor="_Toc22425" w:history="1">
        <w:r>
          <w:rPr>
            <w:rFonts w:ascii="仿宋" w:eastAsia="仿宋" w:hAnsi="仿宋" w:cs="仿宋" w:hint="eastAsia"/>
            <w:lang w:eastAsia="zh-CN"/>
          </w:rPr>
          <w:t>十七、创新驱动与持续发展</w:t>
        </w:r>
        <w:r>
          <w:tab/>
        </w:r>
        <w:r>
          <w:fldChar w:fldCharType="begin"/>
        </w:r>
        <w:r>
          <w:instrText xml:space="preserve"> PAGEREF _Toc22425 \h </w:instrText>
        </w:r>
        <w:r>
          <w:fldChar w:fldCharType="separate"/>
        </w:r>
        <w:r>
          <w:t>61</w:t>
        </w:r>
        <w:r>
          <w:fldChar w:fldCharType="end"/>
        </w:r>
      </w:hyperlink>
    </w:p>
    <w:p>
      <w:pPr>
        <w:pStyle w:val="TOC2"/>
        <w:tabs>
          <w:tab w:val="right" w:leader="dot" w:pos="8306"/>
        </w:tabs>
      </w:pPr>
      <w:hyperlink w:anchor="_Toc1753" w:history="1">
        <w:r>
          <w:rPr>
            <w:rFonts w:ascii="仿宋" w:eastAsia="仿宋" w:hAnsi="仿宋" w:cs="仿宋" w:hint="eastAsia"/>
            <w:lang w:eastAsia="zh-CN"/>
          </w:rPr>
          <w:t>(一)、创新驱动战略实施</w:t>
        </w:r>
        <w:r>
          <w:tab/>
        </w:r>
        <w:r>
          <w:fldChar w:fldCharType="begin"/>
        </w:r>
        <w:r>
          <w:instrText xml:space="preserve"> PAGEREF _Toc1753 \h </w:instrText>
        </w:r>
        <w:r>
          <w:fldChar w:fldCharType="separate"/>
        </w:r>
        <w:r>
          <w:t>61</w:t>
        </w:r>
        <w:r>
          <w:fldChar w:fldCharType="end"/>
        </w:r>
      </w:hyperlink>
    </w:p>
    <w:p>
      <w:pPr>
        <w:pStyle w:val="TOC2"/>
        <w:tabs>
          <w:tab w:val="right" w:leader="dot" w:pos="8306"/>
        </w:tabs>
      </w:pPr>
      <w:hyperlink w:anchor="_Toc20958" w:history="1">
        <w:r>
          <w:rPr>
            <w:rFonts w:ascii="仿宋" w:eastAsia="仿宋" w:hAnsi="仿宋" w:cs="仿宋" w:hint="eastAsia"/>
            <w:lang w:eastAsia="zh-CN"/>
          </w:rPr>
          <w:t>(二)、持续发展路径探索</w:t>
        </w:r>
        <w:r>
          <w:tab/>
        </w:r>
        <w:r>
          <w:fldChar w:fldCharType="begin"/>
        </w:r>
        <w:r>
          <w:instrText xml:space="preserve"> PAGEREF _Toc20958 \h </w:instrText>
        </w:r>
        <w:r>
          <w:fldChar w:fldCharType="separate"/>
        </w:r>
        <w:r>
          <w:t>62</w:t>
        </w:r>
        <w:r>
          <w:fldChar w:fldCharType="end"/>
        </w:r>
      </w:hyperlink>
    </w:p>
    <w:p>
      <w:pPr>
        <w:pStyle w:val="TOC1"/>
        <w:tabs>
          <w:tab w:val="right" w:leader="dot" w:pos="8306"/>
        </w:tabs>
      </w:pPr>
      <w:hyperlink w:anchor="_Toc20334" w:history="1">
        <w:r>
          <w:rPr>
            <w:rFonts w:ascii="仿宋" w:eastAsia="仿宋" w:hAnsi="仿宋" w:cs="仿宋" w:hint="eastAsia"/>
            <w:lang w:eastAsia="zh-CN"/>
          </w:rPr>
          <w:t>十八、质量管理与控制</w:t>
        </w:r>
        <w:r>
          <w:tab/>
        </w:r>
        <w:r>
          <w:fldChar w:fldCharType="begin"/>
        </w:r>
        <w:r>
          <w:instrText xml:space="preserve"> PAGEREF _Toc20334 \h </w:instrText>
        </w:r>
        <w:r>
          <w:fldChar w:fldCharType="separate"/>
        </w:r>
        <w:r>
          <w:t>67</w:t>
        </w:r>
        <w:r>
          <w:fldChar w:fldCharType="end"/>
        </w:r>
      </w:hyperlink>
    </w:p>
    <w:p>
      <w:pPr>
        <w:pStyle w:val="TOC2"/>
        <w:tabs>
          <w:tab w:val="right" w:leader="dot" w:pos="8306"/>
        </w:tabs>
      </w:pPr>
      <w:hyperlink w:anchor="_Toc16400" w:history="1">
        <w:r>
          <w:rPr>
            <w:rFonts w:ascii="仿宋" w:eastAsia="仿宋" w:hAnsi="仿宋" w:cs="仿宋" w:hint="eastAsia"/>
            <w:lang w:eastAsia="zh-CN"/>
          </w:rPr>
          <w:t>(一)、质量管理体系建设</w:t>
        </w:r>
        <w:r>
          <w:tab/>
        </w:r>
        <w:r>
          <w:fldChar w:fldCharType="begin"/>
        </w:r>
        <w:r>
          <w:instrText xml:space="preserve"> PAGEREF _Toc16400 \h </w:instrText>
        </w:r>
        <w:r>
          <w:fldChar w:fldCharType="separate"/>
        </w:r>
        <w:r>
          <w:t>67</w:t>
        </w:r>
        <w:r>
          <w:fldChar w:fldCharType="end"/>
        </w:r>
      </w:hyperlink>
    </w:p>
    <w:p>
      <w:pPr>
        <w:pStyle w:val="TOC2"/>
        <w:tabs>
          <w:tab w:val="right" w:leader="dot" w:pos="8306"/>
        </w:tabs>
      </w:pPr>
      <w:hyperlink w:anchor="_Toc25256" w:history="1">
        <w:r>
          <w:rPr>
            <w:rFonts w:ascii="仿宋" w:eastAsia="仿宋" w:hAnsi="仿宋" w:cs="仿宋" w:hint="eastAsia"/>
            <w:lang w:eastAsia="zh-CN"/>
          </w:rPr>
          <w:t>(二)、质量控制措施</w:t>
        </w:r>
        <w:r>
          <w:tab/>
        </w:r>
        <w:r>
          <w:fldChar w:fldCharType="begin"/>
        </w:r>
        <w:r>
          <w:instrText xml:space="preserve"> PAGEREF _Toc25256 \h </w:instrText>
        </w:r>
        <w:r>
          <w:fldChar w:fldCharType="separate"/>
        </w:r>
        <w:r>
          <w:t>68</w:t>
        </w:r>
        <w:r>
          <w:fldChar w:fldCharType="end"/>
        </w:r>
      </w:hyperlink>
    </w:p>
    <w:p>
      <w:pPr>
        <w:pStyle w:val="TOC1"/>
        <w:tabs>
          <w:tab w:val="right" w:leader="dot" w:pos="8306"/>
        </w:tabs>
      </w:pPr>
      <w:hyperlink w:anchor="_Toc19483" w:history="1">
        <w:r>
          <w:rPr>
            <w:rFonts w:ascii="仿宋" w:eastAsia="仿宋" w:hAnsi="仿宋" w:cs="仿宋" w:hint="eastAsia"/>
            <w:lang w:eastAsia="zh-CN"/>
          </w:rPr>
          <w:t>十九、产业协同与集群发展</w:t>
        </w:r>
        <w:r>
          <w:tab/>
        </w:r>
        <w:r>
          <w:fldChar w:fldCharType="begin"/>
        </w:r>
        <w:r>
          <w:instrText xml:space="preserve"> PAGEREF _Toc19483 \h </w:instrText>
        </w:r>
        <w:r>
          <w:fldChar w:fldCharType="separate"/>
        </w:r>
        <w:r>
          <w:t>69</w:t>
        </w:r>
        <w:r>
          <w:fldChar w:fldCharType="end"/>
        </w:r>
      </w:hyperlink>
    </w:p>
    <w:p>
      <w:pPr>
        <w:pStyle w:val="TOC2"/>
        <w:tabs>
          <w:tab w:val="right" w:leader="dot" w:pos="8306"/>
        </w:tabs>
      </w:pPr>
      <w:hyperlink w:anchor="_Toc20476" w:history="1">
        <w:r>
          <w:rPr>
            <w:rFonts w:ascii="仿宋" w:eastAsia="仿宋" w:hAnsi="仿宋" w:cs="仿宋" w:hint="eastAsia"/>
            <w:lang w:eastAsia="zh-CN"/>
          </w:rPr>
          <w:t>(一)、产业协同机制建设</w:t>
        </w:r>
        <w:r>
          <w:tab/>
        </w:r>
        <w:r>
          <w:fldChar w:fldCharType="begin"/>
        </w:r>
        <w:r>
          <w:instrText xml:space="preserve"> PAGEREF _Toc20476 \h </w:instrText>
        </w:r>
        <w:r>
          <w:fldChar w:fldCharType="separate"/>
        </w:r>
        <w:r>
          <w:t>69</w:t>
        </w:r>
        <w:r>
          <w:fldChar w:fldCharType="end"/>
        </w:r>
      </w:hyperlink>
    </w:p>
    <w:p>
      <w:pPr>
        <w:pStyle w:val="TOC2"/>
        <w:tabs>
          <w:tab w:val="right" w:leader="dot" w:pos="8306"/>
        </w:tabs>
      </w:pPr>
      <w:hyperlink w:anchor="_Toc10199" w:history="1">
        <w:r>
          <w:rPr>
            <w:rFonts w:ascii="仿宋" w:eastAsia="仿宋" w:hAnsi="仿宋" w:cs="仿宋" w:hint="eastAsia"/>
            <w:lang w:eastAsia="zh-CN"/>
          </w:rPr>
          <w:t>(二)、产业集群培育与发展</w:t>
        </w:r>
        <w:r>
          <w:tab/>
        </w:r>
        <w:r>
          <w:fldChar w:fldCharType="begin"/>
        </w:r>
        <w:r>
          <w:instrText xml:space="preserve"> PAGEREF _Toc10199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86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9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61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一、精密加工设备项目的市场准入条件分析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精密加工设备项目而言，市场准入条件首先取决于政策法规环境。政府对于[行业名称]领域的法规，如环保标准、税收政策、和技术使用规范，直接影响精密加工设备项目的运营和成本结构。例如，若政府针对使用可再生能源的企业提供税收优惠，这将对精密加工设备项目的财务规划产生重要影响。同时，考虑经济环境和消费者偏好的变化对精密加工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二、精密加工设备项目的行业规范与合规性要求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精密加工设备项目来说，遵守行业规范和合规性要求是确保项目顺利进行的基础。这包括遵循质量控制标准、安全规定、数据保护法规等。例如，若精密加工设备项目涉及数据处理，须严格遵守相关的数据保护法规。此外，行业内部的自律规范，如产品标准和服务流程，也对于提升精密加工设备项目在行业内的认可度和竞争力至关重要。项目管理团队必须不断更新策略，以应对行业规范和法规的变化，确保精密加工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三、精密加工设备项目的竞争格局和战略定位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精密加工设备项目的发展规划中，理解行业的竞争格局对于制定有效的市场策略极为关键。这包括分析主要竞争对手的市场地位、优势及其业务模式。精密加工设备项目面临的竞争对手可能包括大型成熟企业和创新型初创公司，各自采取不同的市场策略。因此，精密加工设备项目需精确地定位自己的市场策略，如专注于产品创新、客户服务或成本效率，以在竞争中占据优势。通过深入的市场和竞争分析，精密加工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70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580"/>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一、精密加工设备项目的技术资源开发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精密加工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二、精密加工设备项目的人力资源管理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精密加工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三、精密加工设备项目的资金资源筹措与优化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精密加工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342"/>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精密加工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精密加工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精密加工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120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精密加工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精密加工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精密加工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4809"/>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796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直接收益：假设精密加工设备项目的产品或服务年销售收入为XX万元。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https://d.book118.com/005042323243011102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精密加工设备项目构思建设方案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3371A"/>
    <w:rsid w:val="0D2337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04232324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2024-01-23T12:46:00Z</dcterms:created>
  <dcterms:modified xsi:type="dcterms:W3CDTF">2024-01-23T12:47:14Z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F9DB6E8F0B3A419786299BD3F7B02D22_11</vt:lpwstr>
  </property>
  <property fmtid="{D5CDD505-2E9C-101B-9397-08002B2CF9AE}" pid="3" name="KSOProductBuildVer">
    <vt:lpwstr>2052-12.1.0.16120</vt:lpwstr>
  </property>
</Properties>
</file>