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外转子风机项目规划设计方案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7" w:history="1">
        <w:r>
          <w:rPr>
            <w:rFonts w:ascii="仿宋" w:eastAsia="仿宋" w:hAnsi="仿宋" w:cs="仿宋" w:hint="eastAsia"/>
            <w:lang w:eastAsia="zh-CN"/>
          </w:rPr>
          <w:t>序言</w:t>
        </w:r>
        <w:r>
          <w:tab/>
        </w:r>
        <w:r>
          <w:fldChar w:fldCharType="begin"/>
        </w:r>
        <w:r>
          <w:instrText xml:space="preserve"> PAGEREF _Toc7317 \h </w:instrText>
        </w:r>
        <w:r>
          <w:fldChar w:fldCharType="separate"/>
        </w:r>
        <w:r>
          <w:t>3</w:t>
        </w:r>
        <w:r>
          <w:fldChar w:fldCharType="end"/>
        </w:r>
      </w:hyperlink>
    </w:p>
    <w:p>
      <w:pPr>
        <w:pStyle w:val="TOC1"/>
        <w:tabs>
          <w:tab w:val="right" w:leader="dot" w:pos="8306"/>
        </w:tabs>
      </w:pPr>
      <w:hyperlink w:anchor="_Toc12647" w:history="1">
        <w:r>
          <w:rPr>
            <w:rFonts w:ascii="仿宋" w:eastAsia="仿宋" w:hAnsi="仿宋" w:cs="仿宋" w:hint="eastAsia"/>
            <w:lang w:eastAsia="zh-CN"/>
          </w:rPr>
          <w:t>一、外转子风机项目建设背景及必要性分析</w:t>
        </w:r>
        <w:r>
          <w:tab/>
        </w:r>
        <w:r>
          <w:fldChar w:fldCharType="begin"/>
        </w:r>
        <w:r>
          <w:instrText xml:space="preserve"> PAGEREF _Toc12647 \h </w:instrText>
        </w:r>
        <w:r>
          <w:fldChar w:fldCharType="separate"/>
        </w:r>
        <w:r>
          <w:t>3</w:t>
        </w:r>
        <w:r>
          <w:fldChar w:fldCharType="end"/>
        </w:r>
      </w:hyperlink>
    </w:p>
    <w:p>
      <w:pPr>
        <w:pStyle w:val="TOC2"/>
        <w:tabs>
          <w:tab w:val="right" w:leader="dot" w:pos="8306"/>
        </w:tabs>
      </w:pPr>
      <w:hyperlink w:anchor="_Toc10015" w:history="1">
        <w:r>
          <w:rPr>
            <w:rFonts w:ascii="仿宋" w:eastAsia="仿宋" w:hAnsi="仿宋" w:cs="仿宋" w:hint="eastAsia"/>
            <w:lang w:eastAsia="zh-CN"/>
          </w:rPr>
          <w:t>(一)、外转子风机项目背景分析</w:t>
        </w:r>
        <w:r>
          <w:tab/>
        </w:r>
        <w:r>
          <w:fldChar w:fldCharType="begin"/>
        </w:r>
        <w:r>
          <w:instrText xml:space="preserve"> PAGEREF _Toc10015 \h </w:instrText>
        </w:r>
        <w:r>
          <w:fldChar w:fldCharType="separate"/>
        </w:r>
        <w:r>
          <w:t>3</w:t>
        </w:r>
        <w:r>
          <w:fldChar w:fldCharType="end"/>
        </w:r>
      </w:hyperlink>
    </w:p>
    <w:p>
      <w:pPr>
        <w:pStyle w:val="TOC2"/>
        <w:tabs>
          <w:tab w:val="right" w:leader="dot" w:pos="8306"/>
        </w:tabs>
      </w:pPr>
      <w:hyperlink w:anchor="_Toc19610" w:history="1">
        <w:r>
          <w:rPr>
            <w:rFonts w:ascii="仿宋" w:eastAsia="仿宋" w:hAnsi="仿宋" w:cs="仿宋" w:hint="eastAsia"/>
            <w:lang w:eastAsia="zh-CN"/>
          </w:rPr>
          <w:t>(二)、外转子风机项目建设必要性分析</w:t>
        </w:r>
        <w:r>
          <w:tab/>
        </w:r>
        <w:r>
          <w:fldChar w:fldCharType="begin"/>
        </w:r>
        <w:r>
          <w:instrText xml:space="preserve"> PAGEREF _Toc19610 \h </w:instrText>
        </w:r>
        <w:r>
          <w:fldChar w:fldCharType="separate"/>
        </w:r>
        <w:r>
          <w:t>5</w:t>
        </w:r>
        <w:r>
          <w:fldChar w:fldCharType="end"/>
        </w:r>
      </w:hyperlink>
    </w:p>
    <w:p>
      <w:pPr>
        <w:pStyle w:val="TOC1"/>
        <w:tabs>
          <w:tab w:val="right" w:leader="dot" w:pos="8306"/>
        </w:tabs>
      </w:pPr>
      <w:hyperlink w:anchor="_Toc7858" w:history="1">
        <w:r>
          <w:rPr>
            <w:rFonts w:ascii="仿宋" w:eastAsia="仿宋" w:hAnsi="仿宋" w:cs="仿宋" w:hint="eastAsia"/>
            <w:lang w:eastAsia="zh-CN"/>
          </w:rPr>
          <w:t>二、工艺说明</w:t>
        </w:r>
        <w:r>
          <w:tab/>
        </w:r>
        <w:r>
          <w:fldChar w:fldCharType="begin"/>
        </w:r>
        <w:r>
          <w:instrText xml:space="preserve"> PAGEREF _Toc7858 \h </w:instrText>
        </w:r>
        <w:r>
          <w:fldChar w:fldCharType="separate"/>
        </w:r>
        <w:r>
          <w:t>6</w:t>
        </w:r>
        <w:r>
          <w:fldChar w:fldCharType="end"/>
        </w:r>
      </w:hyperlink>
    </w:p>
    <w:p>
      <w:pPr>
        <w:pStyle w:val="TOC2"/>
        <w:tabs>
          <w:tab w:val="right" w:leader="dot" w:pos="8306"/>
        </w:tabs>
      </w:pPr>
      <w:hyperlink w:anchor="_Toc7554" w:history="1">
        <w:r>
          <w:rPr>
            <w:rFonts w:ascii="仿宋" w:eastAsia="仿宋" w:hAnsi="仿宋" w:cs="仿宋" w:hint="eastAsia"/>
            <w:lang w:eastAsia="zh-CN"/>
          </w:rPr>
          <w:t>(一)、技术管理特点</w:t>
        </w:r>
        <w:r>
          <w:tab/>
        </w:r>
        <w:r>
          <w:fldChar w:fldCharType="begin"/>
        </w:r>
        <w:r>
          <w:instrText xml:space="preserve"> PAGEREF _Toc7554 \h </w:instrText>
        </w:r>
        <w:r>
          <w:fldChar w:fldCharType="separate"/>
        </w:r>
        <w:r>
          <w:t>6</w:t>
        </w:r>
        <w:r>
          <w:fldChar w:fldCharType="end"/>
        </w:r>
      </w:hyperlink>
    </w:p>
    <w:p>
      <w:pPr>
        <w:pStyle w:val="TOC2"/>
        <w:tabs>
          <w:tab w:val="right" w:leader="dot" w:pos="8306"/>
        </w:tabs>
      </w:pPr>
      <w:hyperlink w:anchor="_Toc19381" w:history="1">
        <w:r>
          <w:rPr>
            <w:rFonts w:ascii="仿宋" w:eastAsia="仿宋" w:hAnsi="仿宋" w:cs="仿宋" w:hint="eastAsia"/>
            <w:lang w:eastAsia="zh-CN"/>
          </w:rPr>
          <w:t>(二)、外转子风机项目工艺技术设计方案</w:t>
        </w:r>
        <w:r>
          <w:tab/>
        </w:r>
        <w:r>
          <w:fldChar w:fldCharType="begin"/>
        </w:r>
        <w:r>
          <w:instrText xml:space="preserve"> PAGEREF _Toc19381 \h </w:instrText>
        </w:r>
        <w:r>
          <w:fldChar w:fldCharType="separate"/>
        </w:r>
        <w:r>
          <w:t>7</w:t>
        </w:r>
        <w:r>
          <w:fldChar w:fldCharType="end"/>
        </w:r>
      </w:hyperlink>
    </w:p>
    <w:p>
      <w:pPr>
        <w:pStyle w:val="TOC2"/>
        <w:tabs>
          <w:tab w:val="right" w:leader="dot" w:pos="8306"/>
        </w:tabs>
      </w:pPr>
      <w:hyperlink w:anchor="_Toc25443" w:history="1">
        <w:r>
          <w:rPr>
            <w:rFonts w:ascii="仿宋" w:eastAsia="仿宋" w:hAnsi="仿宋" w:cs="仿宋" w:hint="eastAsia"/>
            <w:lang w:eastAsia="zh-CN"/>
          </w:rPr>
          <w:t>(三)、设备选型方案</w:t>
        </w:r>
        <w:r>
          <w:tab/>
        </w:r>
        <w:r>
          <w:fldChar w:fldCharType="begin"/>
        </w:r>
        <w:r>
          <w:instrText xml:space="preserve"> PAGEREF _Toc25443 \h </w:instrText>
        </w:r>
        <w:r>
          <w:fldChar w:fldCharType="separate"/>
        </w:r>
        <w:r>
          <w:t>8</w:t>
        </w:r>
        <w:r>
          <w:fldChar w:fldCharType="end"/>
        </w:r>
      </w:hyperlink>
    </w:p>
    <w:p>
      <w:pPr>
        <w:pStyle w:val="TOC1"/>
        <w:tabs>
          <w:tab w:val="right" w:leader="dot" w:pos="8306"/>
        </w:tabs>
      </w:pPr>
      <w:hyperlink w:anchor="_Toc3827" w:history="1">
        <w:r>
          <w:rPr>
            <w:rFonts w:ascii="仿宋" w:eastAsia="仿宋" w:hAnsi="仿宋" w:cs="仿宋" w:hint="eastAsia"/>
            <w:lang w:eastAsia="zh-CN"/>
          </w:rPr>
          <w:t>三、外转子风机项目土建工程</w:t>
        </w:r>
        <w:r>
          <w:tab/>
        </w:r>
        <w:r>
          <w:fldChar w:fldCharType="begin"/>
        </w:r>
        <w:r>
          <w:instrText xml:space="preserve"> PAGEREF _Toc3827 \h </w:instrText>
        </w:r>
        <w:r>
          <w:fldChar w:fldCharType="separate"/>
        </w:r>
        <w:r>
          <w:t>10</w:t>
        </w:r>
        <w:r>
          <w:fldChar w:fldCharType="end"/>
        </w:r>
      </w:hyperlink>
    </w:p>
    <w:p>
      <w:pPr>
        <w:pStyle w:val="TOC2"/>
        <w:tabs>
          <w:tab w:val="right" w:leader="dot" w:pos="8306"/>
        </w:tabs>
      </w:pPr>
      <w:hyperlink w:anchor="_Toc26663" w:history="1">
        <w:r>
          <w:rPr>
            <w:rFonts w:ascii="仿宋" w:eastAsia="仿宋" w:hAnsi="仿宋" w:cs="仿宋" w:hint="eastAsia"/>
            <w:lang w:eastAsia="zh-CN"/>
          </w:rPr>
          <w:t>(一)、建筑工程设计原则</w:t>
        </w:r>
        <w:r>
          <w:tab/>
        </w:r>
        <w:r>
          <w:fldChar w:fldCharType="begin"/>
        </w:r>
        <w:r>
          <w:instrText xml:space="preserve"> PAGEREF _Toc26663 \h </w:instrText>
        </w:r>
        <w:r>
          <w:fldChar w:fldCharType="separate"/>
        </w:r>
        <w:r>
          <w:t>10</w:t>
        </w:r>
        <w:r>
          <w:fldChar w:fldCharType="end"/>
        </w:r>
      </w:hyperlink>
    </w:p>
    <w:p>
      <w:pPr>
        <w:pStyle w:val="TOC2"/>
        <w:tabs>
          <w:tab w:val="right" w:leader="dot" w:pos="8306"/>
        </w:tabs>
      </w:pPr>
      <w:hyperlink w:anchor="_Toc28111" w:history="1">
        <w:r>
          <w:rPr>
            <w:rFonts w:ascii="仿宋" w:eastAsia="仿宋" w:hAnsi="仿宋" w:cs="仿宋" w:hint="eastAsia"/>
            <w:lang w:eastAsia="zh-CN"/>
          </w:rPr>
          <w:t>(二)、土建工程设计年限及安全等级</w:t>
        </w:r>
        <w:r>
          <w:tab/>
        </w:r>
        <w:r>
          <w:fldChar w:fldCharType="begin"/>
        </w:r>
        <w:r>
          <w:instrText xml:space="preserve"> PAGEREF _Toc28111 \h </w:instrText>
        </w:r>
        <w:r>
          <w:fldChar w:fldCharType="separate"/>
        </w:r>
        <w:r>
          <w:t>11</w:t>
        </w:r>
        <w:r>
          <w:fldChar w:fldCharType="end"/>
        </w:r>
      </w:hyperlink>
    </w:p>
    <w:p>
      <w:pPr>
        <w:pStyle w:val="TOC2"/>
        <w:tabs>
          <w:tab w:val="right" w:leader="dot" w:pos="8306"/>
        </w:tabs>
      </w:pPr>
      <w:hyperlink w:anchor="_Toc31295" w:history="1">
        <w:r>
          <w:rPr>
            <w:rFonts w:ascii="仿宋" w:eastAsia="仿宋" w:hAnsi="仿宋" w:cs="仿宋" w:hint="eastAsia"/>
            <w:lang w:eastAsia="zh-CN"/>
          </w:rPr>
          <w:t>(三)、建筑工程设计总体要求</w:t>
        </w:r>
        <w:r>
          <w:tab/>
        </w:r>
        <w:r>
          <w:fldChar w:fldCharType="begin"/>
        </w:r>
        <w:r>
          <w:instrText xml:space="preserve"> PAGEREF _Toc31295 \h </w:instrText>
        </w:r>
        <w:r>
          <w:fldChar w:fldCharType="separate"/>
        </w:r>
        <w:r>
          <w:t>12</w:t>
        </w:r>
        <w:r>
          <w:fldChar w:fldCharType="end"/>
        </w:r>
      </w:hyperlink>
    </w:p>
    <w:p>
      <w:pPr>
        <w:pStyle w:val="TOC2"/>
        <w:tabs>
          <w:tab w:val="right" w:leader="dot" w:pos="8306"/>
        </w:tabs>
      </w:pPr>
      <w:hyperlink w:anchor="_Toc18726" w:history="1">
        <w:r>
          <w:rPr>
            <w:rFonts w:ascii="仿宋" w:eastAsia="仿宋" w:hAnsi="仿宋" w:cs="仿宋" w:hint="eastAsia"/>
            <w:lang w:eastAsia="zh-CN"/>
          </w:rPr>
          <w:t>(四)、土建工程建设指标</w:t>
        </w:r>
        <w:r>
          <w:tab/>
        </w:r>
        <w:r>
          <w:fldChar w:fldCharType="begin"/>
        </w:r>
        <w:r>
          <w:instrText xml:space="preserve"> PAGEREF _Toc18726 \h </w:instrText>
        </w:r>
        <w:r>
          <w:fldChar w:fldCharType="separate"/>
        </w:r>
        <w:r>
          <w:t>13</w:t>
        </w:r>
        <w:r>
          <w:fldChar w:fldCharType="end"/>
        </w:r>
      </w:hyperlink>
    </w:p>
    <w:p>
      <w:pPr>
        <w:pStyle w:val="TOC1"/>
        <w:tabs>
          <w:tab w:val="right" w:leader="dot" w:pos="8306"/>
        </w:tabs>
      </w:pPr>
      <w:hyperlink w:anchor="_Toc23164" w:history="1">
        <w:r>
          <w:rPr>
            <w:rFonts w:ascii="仿宋" w:eastAsia="仿宋" w:hAnsi="仿宋" w:cs="仿宋" w:hint="eastAsia"/>
            <w:lang w:eastAsia="zh-CN"/>
          </w:rPr>
          <w:t>四、外转子风机项目建设单位说明</w:t>
        </w:r>
        <w:r>
          <w:tab/>
        </w:r>
        <w:r>
          <w:fldChar w:fldCharType="begin"/>
        </w:r>
        <w:r>
          <w:instrText xml:space="preserve"> PAGEREF _Toc23164 \h </w:instrText>
        </w:r>
        <w:r>
          <w:fldChar w:fldCharType="separate"/>
        </w:r>
        <w:r>
          <w:t>13</w:t>
        </w:r>
        <w:r>
          <w:fldChar w:fldCharType="end"/>
        </w:r>
      </w:hyperlink>
    </w:p>
    <w:p>
      <w:pPr>
        <w:pStyle w:val="TOC2"/>
        <w:tabs>
          <w:tab w:val="right" w:leader="dot" w:pos="8306"/>
        </w:tabs>
      </w:pPr>
      <w:hyperlink w:anchor="_Toc23625" w:history="1">
        <w:r>
          <w:rPr>
            <w:rFonts w:ascii="仿宋" w:eastAsia="仿宋" w:hAnsi="仿宋" w:cs="仿宋" w:hint="eastAsia"/>
            <w:lang w:eastAsia="zh-CN"/>
          </w:rPr>
          <w:t>(一)、外转子风机项目承办单位基本情况</w:t>
        </w:r>
        <w:r>
          <w:tab/>
        </w:r>
        <w:r>
          <w:fldChar w:fldCharType="begin"/>
        </w:r>
        <w:r>
          <w:instrText xml:space="preserve"> PAGEREF _Toc23625 \h </w:instrText>
        </w:r>
        <w:r>
          <w:fldChar w:fldCharType="separate"/>
        </w:r>
        <w:r>
          <w:t>13</w:t>
        </w:r>
        <w:r>
          <w:fldChar w:fldCharType="end"/>
        </w:r>
      </w:hyperlink>
    </w:p>
    <w:p>
      <w:pPr>
        <w:pStyle w:val="TOC2"/>
        <w:tabs>
          <w:tab w:val="right" w:leader="dot" w:pos="8306"/>
        </w:tabs>
      </w:pPr>
      <w:hyperlink w:anchor="_Toc26022" w:history="1">
        <w:r>
          <w:rPr>
            <w:rFonts w:ascii="仿宋" w:eastAsia="仿宋" w:hAnsi="仿宋" w:cs="仿宋" w:hint="eastAsia"/>
            <w:lang w:eastAsia="zh-CN"/>
          </w:rPr>
          <w:t>(二)、公司经济效益分析</w:t>
        </w:r>
        <w:r>
          <w:tab/>
        </w:r>
        <w:r>
          <w:fldChar w:fldCharType="begin"/>
        </w:r>
        <w:r>
          <w:instrText xml:space="preserve"> PAGEREF _Toc26022 \h </w:instrText>
        </w:r>
        <w:r>
          <w:fldChar w:fldCharType="separate"/>
        </w:r>
        <w:r>
          <w:t>14</w:t>
        </w:r>
        <w:r>
          <w:fldChar w:fldCharType="end"/>
        </w:r>
      </w:hyperlink>
    </w:p>
    <w:p>
      <w:pPr>
        <w:pStyle w:val="TOC1"/>
        <w:tabs>
          <w:tab w:val="right" w:leader="dot" w:pos="8306"/>
        </w:tabs>
      </w:pPr>
      <w:hyperlink w:anchor="_Toc19632" w:history="1">
        <w:r>
          <w:rPr>
            <w:rFonts w:ascii="仿宋" w:eastAsia="仿宋" w:hAnsi="仿宋" w:cs="仿宋" w:hint="eastAsia"/>
            <w:lang w:eastAsia="zh-CN"/>
          </w:rPr>
          <w:t>五、外转子风机项目文档管理</w:t>
        </w:r>
        <w:r>
          <w:tab/>
        </w:r>
        <w:r>
          <w:fldChar w:fldCharType="begin"/>
        </w:r>
        <w:r>
          <w:instrText xml:space="preserve"> PAGEREF _Toc19632 \h </w:instrText>
        </w:r>
        <w:r>
          <w:fldChar w:fldCharType="separate"/>
        </w:r>
        <w:r>
          <w:t>15</w:t>
        </w:r>
        <w:r>
          <w:fldChar w:fldCharType="end"/>
        </w:r>
      </w:hyperlink>
    </w:p>
    <w:p>
      <w:pPr>
        <w:pStyle w:val="TOC2"/>
        <w:tabs>
          <w:tab w:val="right" w:leader="dot" w:pos="8306"/>
        </w:tabs>
      </w:pPr>
      <w:hyperlink w:anchor="_Toc16353" w:history="1">
        <w:r>
          <w:rPr>
            <w:rFonts w:ascii="仿宋" w:eastAsia="仿宋" w:hAnsi="仿宋" w:cs="仿宋" w:hint="eastAsia"/>
            <w:lang w:eastAsia="zh-CN"/>
          </w:rPr>
          <w:t>(一)、文档编制与审查</w:t>
        </w:r>
        <w:r>
          <w:tab/>
        </w:r>
        <w:r>
          <w:fldChar w:fldCharType="begin"/>
        </w:r>
        <w:r>
          <w:instrText xml:space="preserve"> PAGEREF _Toc16353 \h </w:instrText>
        </w:r>
        <w:r>
          <w:fldChar w:fldCharType="separate"/>
        </w:r>
        <w:r>
          <w:t>15</w:t>
        </w:r>
        <w:r>
          <w:fldChar w:fldCharType="end"/>
        </w:r>
      </w:hyperlink>
    </w:p>
    <w:p>
      <w:pPr>
        <w:pStyle w:val="TOC2"/>
        <w:tabs>
          <w:tab w:val="right" w:leader="dot" w:pos="8306"/>
        </w:tabs>
      </w:pPr>
      <w:hyperlink w:anchor="_Toc6226" w:history="1">
        <w:r>
          <w:rPr>
            <w:rFonts w:ascii="仿宋" w:eastAsia="仿宋" w:hAnsi="仿宋" w:cs="仿宋" w:hint="eastAsia"/>
            <w:lang w:eastAsia="zh-CN"/>
          </w:rPr>
          <w:t>(二)、文档发布与分发</w:t>
        </w:r>
        <w:r>
          <w:tab/>
        </w:r>
        <w:r>
          <w:fldChar w:fldCharType="begin"/>
        </w:r>
        <w:r>
          <w:instrText xml:space="preserve"> PAGEREF _Toc6226 \h </w:instrText>
        </w:r>
        <w:r>
          <w:fldChar w:fldCharType="separate"/>
        </w:r>
        <w:r>
          <w:t>16</w:t>
        </w:r>
        <w:r>
          <w:fldChar w:fldCharType="end"/>
        </w:r>
      </w:hyperlink>
    </w:p>
    <w:p>
      <w:pPr>
        <w:pStyle w:val="TOC2"/>
        <w:tabs>
          <w:tab w:val="right" w:leader="dot" w:pos="8306"/>
        </w:tabs>
      </w:pPr>
      <w:hyperlink w:anchor="_Toc14366" w:history="1">
        <w:r>
          <w:rPr>
            <w:rFonts w:ascii="仿宋" w:eastAsia="仿宋" w:hAnsi="仿宋" w:cs="仿宋" w:hint="eastAsia"/>
            <w:lang w:eastAsia="zh-CN"/>
          </w:rPr>
          <w:t>(三)、文档存档与归档</w:t>
        </w:r>
        <w:r>
          <w:tab/>
        </w:r>
        <w:r>
          <w:fldChar w:fldCharType="begin"/>
        </w:r>
        <w:r>
          <w:instrText xml:space="preserve"> PAGEREF _Toc14366 \h </w:instrText>
        </w:r>
        <w:r>
          <w:fldChar w:fldCharType="separate"/>
        </w:r>
        <w:r>
          <w:t>17</w:t>
        </w:r>
        <w:r>
          <w:fldChar w:fldCharType="end"/>
        </w:r>
      </w:hyperlink>
    </w:p>
    <w:p>
      <w:pPr>
        <w:pStyle w:val="TOC1"/>
        <w:tabs>
          <w:tab w:val="right" w:leader="dot" w:pos="8306"/>
        </w:tabs>
      </w:pPr>
      <w:hyperlink w:anchor="_Toc24528" w:history="1">
        <w:r>
          <w:rPr>
            <w:rFonts w:ascii="仿宋" w:eastAsia="仿宋" w:hAnsi="仿宋" w:cs="仿宋" w:hint="eastAsia"/>
            <w:lang w:eastAsia="zh-CN"/>
          </w:rPr>
          <w:t>六、市场分析、调研</w:t>
        </w:r>
        <w:r>
          <w:tab/>
        </w:r>
        <w:r>
          <w:fldChar w:fldCharType="begin"/>
        </w:r>
        <w:r>
          <w:instrText xml:space="preserve"> PAGEREF _Toc24528 \h </w:instrText>
        </w:r>
        <w:r>
          <w:fldChar w:fldCharType="separate"/>
        </w:r>
        <w:r>
          <w:t>18</w:t>
        </w:r>
        <w:r>
          <w:fldChar w:fldCharType="end"/>
        </w:r>
      </w:hyperlink>
    </w:p>
    <w:p>
      <w:pPr>
        <w:pStyle w:val="TOC2"/>
        <w:tabs>
          <w:tab w:val="right" w:leader="dot" w:pos="8306"/>
        </w:tabs>
      </w:pPr>
      <w:hyperlink w:anchor="_Toc3111" w:history="1">
        <w:r>
          <w:rPr>
            <w:rFonts w:ascii="仿宋" w:eastAsia="仿宋" w:hAnsi="仿宋" w:cs="仿宋" w:hint="eastAsia"/>
            <w:lang w:eastAsia="zh-CN"/>
          </w:rPr>
          <w:t>(一)、外转子风机行业分析</w:t>
        </w:r>
        <w:r>
          <w:tab/>
        </w:r>
        <w:r>
          <w:fldChar w:fldCharType="begin"/>
        </w:r>
        <w:r>
          <w:instrText xml:space="preserve"> PAGEREF _Toc3111 \h </w:instrText>
        </w:r>
        <w:r>
          <w:fldChar w:fldCharType="separate"/>
        </w:r>
        <w:r>
          <w:t>18</w:t>
        </w:r>
        <w:r>
          <w:fldChar w:fldCharType="end"/>
        </w:r>
      </w:hyperlink>
    </w:p>
    <w:p>
      <w:pPr>
        <w:pStyle w:val="TOC2"/>
        <w:tabs>
          <w:tab w:val="right" w:leader="dot" w:pos="8306"/>
        </w:tabs>
      </w:pPr>
      <w:hyperlink w:anchor="_Toc13005" w:history="1">
        <w:r>
          <w:rPr>
            <w:rFonts w:ascii="仿宋" w:eastAsia="仿宋" w:hAnsi="仿宋" w:cs="仿宋" w:hint="eastAsia"/>
            <w:lang w:eastAsia="zh-CN"/>
          </w:rPr>
          <w:t>(二)、外转子风机市场分析预测</w:t>
        </w:r>
        <w:r>
          <w:tab/>
        </w:r>
        <w:r>
          <w:fldChar w:fldCharType="begin"/>
        </w:r>
        <w:r>
          <w:instrText xml:space="preserve"> PAGEREF _Toc13005 \h </w:instrText>
        </w:r>
        <w:r>
          <w:fldChar w:fldCharType="separate"/>
        </w:r>
        <w:r>
          <w:t>19</w:t>
        </w:r>
        <w:r>
          <w:fldChar w:fldCharType="end"/>
        </w:r>
      </w:hyperlink>
    </w:p>
    <w:p>
      <w:pPr>
        <w:pStyle w:val="TOC1"/>
        <w:tabs>
          <w:tab w:val="right" w:leader="dot" w:pos="8306"/>
        </w:tabs>
      </w:pPr>
      <w:hyperlink w:anchor="_Toc14860" w:history="1">
        <w:r>
          <w:rPr>
            <w:rFonts w:ascii="仿宋" w:eastAsia="仿宋" w:hAnsi="仿宋" w:cs="仿宋" w:hint="eastAsia"/>
            <w:lang w:eastAsia="zh-CN"/>
          </w:rPr>
          <w:t>七、外转子风机项目环境影响分析</w:t>
        </w:r>
        <w:r>
          <w:tab/>
        </w:r>
        <w:r>
          <w:fldChar w:fldCharType="begin"/>
        </w:r>
        <w:r>
          <w:instrText xml:space="preserve"> PAGEREF _Toc14860 \h </w:instrText>
        </w:r>
        <w:r>
          <w:fldChar w:fldCharType="separate"/>
        </w:r>
        <w:r>
          <w:t>20</w:t>
        </w:r>
        <w:r>
          <w:fldChar w:fldCharType="end"/>
        </w:r>
      </w:hyperlink>
    </w:p>
    <w:p>
      <w:pPr>
        <w:pStyle w:val="TOC2"/>
        <w:tabs>
          <w:tab w:val="right" w:leader="dot" w:pos="8306"/>
        </w:tabs>
      </w:pPr>
      <w:hyperlink w:anchor="_Toc30760" w:history="1">
        <w:r>
          <w:rPr>
            <w:rFonts w:ascii="仿宋" w:eastAsia="仿宋" w:hAnsi="仿宋" w:cs="仿宋" w:hint="eastAsia"/>
            <w:lang w:eastAsia="zh-CN"/>
          </w:rPr>
          <w:t>(一)、建设区域环境质量现状</w:t>
        </w:r>
        <w:r>
          <w:tab/>
        </w:r>
        <w:r>
          <w:fldChar w:fldCharType="begin"/>
        </w:r>
        <w:r>
          <w:instrText xml:space="preserve"> PAGEREF _Toc30760 \h </w:instrText>
        </w:r>
        <w:r>
          <w:fldChar w:fldCharType="separate"/>
        </w:r>
        <w:r>
          <w:t>20</w:t>
        </w:r>
        <w:r>
          <w:fldChar w:fldCharType="end"/>
        </w:r>
      </w:hyperlink>
    </w:p>
    <w:p>
      <w:pPr>
        <w:pStyle w:val="TOC2"/>
        <w:tabs>
          <w:tab w:val="right" w:leader="dot" w:pos="8306"/>
        </w:tabs>
      </w:pPr>
      <w:hyperlink w:anchor="_Toc12796" w:history="1">
        <w:r>
          <w:rPr>
            <w:rFonts w:ascii="仿宋" w:eastAsia="仿宋" w:hAnsi="仿宋" w:cs="仿宋" w:hint="eastAsia"/>
            <w:lang w:eastAsia="zh-CN"/>
          </w:rPr>
          <w:t>(二)、建设期环境保护</w:t>
        </w:r>
        <w:r>
          <w:tab/>
        </w:r>
        <w:r>
          <w:fldChar w:fldCharType="begin"/>
        </w:r>
        <w:r>
          <w:instrText xml:space="preserve"> PAGEREF _Toc12796 \h </w:instrText>
        </w:r>
        <w:r>
          <w:fldChar w:fldCharType="separate"/>
        </w:r>
        <w:r>
          <w:t>21</w:t>
        </w:r>
        <w:r>
          <w:fldChar w:fldCharType="end"/>
        </w:r>
      </w:hyperlink>
    </w:p>
    <w:p>
      <w:pPr>
        <w:pStyle w:val="TOC2"/>
        <w:tabs>
          <w:tab w:val="right" w:leader="dot" w:pos="8306"/>
        </w:tabs>
      </w:pPr>
      <w:hyperlink w:anchor="_Toc6391" w:history="1">
        <w:r>
          <w:rPr>
            <w:rFonts w:ascii="仿宋" w:eastAsia="仿宋" w:hAnsi="仿宋" w:cs="仿宋" w:hint="eastAsia"/>
            <w:lang w:eastAsia="zh-CN"/>
          </w:rPr>
          <w:t>(三)、运营期环境保护</w:t>
        </w:r>
        <w:r>
          <w:tab/>
        </w:r>
        <w:r>
          <w:fldChar w:fldCharType="begin"/>
        </w:r>
        <w:r>
          <w:instrText xml:space="preserve"> PAGEREF _Toc6391 \h </w:instrText>
        </w:r>
        <w:r>
          <w:fldChar w:fldCharType="separate"/>
        </w:r>
        <w:r>
          <w:t>22</w:t>
        </w:r>
        <w:r>
          <w:fldChar w:fldCharType="end"/>
        </w:r>
      </w:hyperlink>
    </w:p>
    <w:p>
      <w:pPr>
        <w:pStyle w:val="TOC2"/>
        <w:tabs>
          <w:tab w:val="right" w:leader="dot" w:pos="8306"/>
        </w:tabs>
      </w:pPr>
      <w:hyperlink w:anchor="_Toc5066" w:history="1">
        <w:r>
          <w:rPr>
            <w:rFonts w:ascii="仿宋" w:eastAsia="仿宋" w:hAnsi="仿宋" w:cs="仿宋" w:hint="eastAsia"/>
            <w:lang w:eastAsia="zh-CN"/>
          </w:rPr>
          <w:t>(四)、外转子风机项目建设对区域经济的影响</w:t>
        </w:r>
        <w:r>
          <w:tab/>
        </w:r>
        <w:r>
          <w:fldChar w:fldCharType="begin"/>
        </w:r>
        <w:r>
          <w:instrText xml:space="preserve"> PAGEREF _Toc5066 \h </w:instrText>
        </w:r>
        <w:r>
          <w:fldChar w:fldCharType="separate"/>
        </w:r>
        <w:r>
          <w:t>24</w:t>
        </w:r>
        <w:r>
          <w:fldChar w:fldCharType="end"/>
        </w:r>
      </w:hyperlink>
    </w:p>
    <w:p>
      <w:pPr>
        <w:pStyle w:val="TOC2"/>
        <w:tabs>
          <w:tab w:val="right" w:leader="dot" w:pos="8306"/>
        </w:tabs>
      </w:pPr>
      <w:hyperlink w:anchor="_Toc3193" w:history="1">
        <w:r>
          <w:rPr>
            <w:rFonts w:ascii="仿宋" w:eastAsia="仿宋" w:hAnsi="仿宋" w:cs="仿宋" w:hint="eastAsia"/>
            <w:lang w:eastAsia="zh-CN"/>
          </w:rPr>
          <w:t>(五)、废弃物处理</w:t>
        </w:r>
        <w:r>
          <w:tab/>
        </w:r>
        <w:r>
          <w:fldChar w:fldCharType="begin"/>
        </w:r>
        <w:r>
          <w:instrText xml:space="preserve"> PAGEREF _Toc3193 \h </w:instrText>
        </w:r>
        <w:r>
          <w:fldChar w:fldCharType="separate"/>
        </w:r>
        <w:r>
          <w:t>26</w:t>
        </w:r>
        <w:r>
          <w:fldChar w:fldCharType="end"/>
        </w:r>
      </w:hyperlink>
    </w:p>
    <w:p>
      <w:pPr>
        <w:pStyle w:val="TOC2"/>
        <w:tabs>
          <w:tab w:val="right" w:leader="dot" w:pos="8306"/>
        </w:tabs>
      </w:pPr>
      <w:hyperlink w:anchor="_Toc15786" w:history="1">
        <w:r>
          <w:rPr>
            <w:rFonts w:ascii="仿宋" w:eastAsia="仿宋" w:hAnsi="仿宋" w:cs="仿宋" w:hint="eastAsia"/>
            <w:lang w:eastAsia="zh-CN"/>
          </w:rPr>
          <w:t>(六)、特殊环境影响分析</w:t>
        </w:r>
        <w:r>
          <w:tab/>
        </w:r>
        <w:r>
          <w:fldChar w:fldCharType="begin"/>
        </w:r>
        <w:r>
          <w:instrText xml:space="preserve"> PAGEREF _Toc15786 \h </w:instrText>
        </w:r>
        <w:r>
          <w:fldChar w:fldCharType="separate"/>
        </w:r>
        <w:r>
          <w:t>27</w:t>
        </w:r>
        <w:r>
          <w:fldChar w:fldCharType="end"/>
        </w:r>
      </w:hyperlink>
    </w:p>
    <w:p>
      <w:pPr>
        <w:pStyle w:val="TOC2"/>
        <w:tabs>
          <w:tab w:val="right" w:leader="dot" w:pos="8306"/>
        </w:tabs>
      </w:pPr>
      <w:hyperlink w:anchor="_Toc5195" w:history="1">
        <w:r>
          <w:rPr>
            <w:rFonts w:ascii="仿宋" w:eastAsia="仿宋" w:hAnsi="仿宋" w:cs="仿宋" w:hint="eastAsia"/>
            <w:lang w:eastAsia="zh-CN"/>
          </w:rPr>
          <w:t>(七)、清洁生产</w:t>
        </w:r>
        <w:r>
          <w:tab/>
        </w:r>
        <w:r>
          <w:fldChar w:fldCharType="begin"/>
        </w:r>
        <w:r>
          <w:instrText xml:space="preserve"> PAGEREF _Toc5195 \h </w:instrText>
        </w:r>
        <w:r>
          <w:fldChar w:fldCharType="separate"/>
        </w:r>
        <w:r>
          <w:t>28</w:t>
        </w:r>
        <w:r>
          <w:fldChar w:fldCharType="end"/>
        </w:r>
      </w:hyperlink>
    </w:p>
    <w:p>
      <w:pPr>
        <w:pStyle w:val="TOC2"/>
        <w:tabs>
          <w:tab w:val="right" w:leader="dot" w:pos="8306"/>
        </w:tabs>
      </w:pPr>
      <w:hyperlink w:anchor="_Toc24057" w:history="1">
        <w:r>
          <w:rPr>
            <w:rFonts w:ascii="仿宋" w:eastAsia="仿宋" w:hAnsi="仿宋" w:cs="仿宋" w:hint="eastAsia"/>
            <w:lang w:eastAsia="zh-CN"/>
          </w:rPr>
          <w:t>(八)、环境保护综合评价</w:t>
        </w:r>
        <w:r>
          <w:tab/>
        </w:r>
        <w:r>
          <w:fldChar w:fldCharType="begin"/>
        </w:r>
        <w:r>
          <w:instrText xml:space="preserve"> PAGEREF _Toc24057 \h </w:instrText>
        </w:r>
        <w:r>
          <w:fldChar w:fldCharType="separate"/>
        </w:r>
        <w:r>
          <w:t>29</w:t>
        </w:r>
        <w:r>
          <w:fldChar w:fldCharType="end"/>
        </w:r>
      </w:hyperlink>
    </w:p>
    <w:p>
      <w:pPr>
        <w:pStyle w:val="TOC1"/>
        <w:tabs>
          <w:tab w:val="right" w:leader="dot" w:pos="8306"/>
        </w:tabs>
      </w:pPr>
      <w:hyperlink w:anchor="_Toc13230" w:history="1">
        <w:r>
          <w:rPr>
            <w:rFonts w:ascii="仿宋" w:eastAsia="仿宋" w:hAnsi="仿宋" w:cs="仿宋" w:hint="eastAsia"/>
            <w:lang w:eastAsia="zh-CN"/>
          </w:rPr>
          <w:t>八、外转子风机项目创新与研发</w:t>
        </w:r>
        <w:r>
          <w:tab/>
        </w:r>
        <w:r>
          <w:fldChar w:fldCharType="begin"/>
        </w:r>
        <w:r>
          <w:instrText xml:space="preserve"> PAGEREF _Toc13230 \h </w:instrText>
        </w:r>
        <w:r>
          <w:fldChar w:fldCharType="separate"/>
        </w:r>
        <w:r>
          <w:t>30</w:t>
        </w:r>
        <w:r>
          <w:fldChar w:fldCharType="end"/>
        </w:r>
      </w:hyperlink>
    </w:p>
    <w:p>
      <w:pPr>
        <w:pStyle w:val="TOC2"/>
        <w:tabs>
          <w:tab w:val="right" w:leader="dot" w:pos="8306"/>
        </w:tabs>
      </w:pPr>
      <w:hyperlink w:anchor="_Toc2050" w:history="1">
        <w:r>
          <w:rPr>
            <w:rFonts w:ascii="仿宋" w:eastAsia="仿宋" w:hAnsi="仿宋" w:cs="仿宋" w:hint="eastAsia"/>
            <w:lang w:eastAsia="zh-CN"/>
          </w:rPr>
          <w:t>(一)、创新策略与方向</w:t>
        </w:r>
        <w:r>
          <w:tab/>
        </w:r>
        <w:r>
          <w:fldChar w:fldCharType="begin"/>
        </w:r>
        <w:r>
          <w:instrText xml:space="preserve"> PAGEREF _Toc2050 \h </w:instrText>
        </w:r>
        <w:r>
          <w:fldChar w:fldCharType="separate"/>
        </w:r>
        <w:r>
          <w:t>30</w:t>
        </w:r>
        <w:r>
          <w:fldChar w:fldCharType="end"/>
        </w:r>
      </w:hyperlink>
    </w:p>
    <w:p>
      <w:pPr>
        <w:pStyle w:val="TOC2"/>
        <w:tabs>
          <w:tab w:val="right" w:leader="dot" w:pos="8306"/>
        </w:tabs>
      </w:pPr>
      <w:hyperlink w:anchor="_Toc419" w:history="1">
        <w:r>
          <w:rPr>
            <w:rFonts w:ascii="仿宋" w:eastAsia="仿宋" w:hAnsi="仿宋" w:cs="仿宋" w:hint="eastAsia"/>
            <w:lang w:eastAsia="zh-CN"/>
          </w:rPr>
          <w:t>(二)、研发规划与投入</w:t>
        </w:r>
        <w:r>
          <w:tab/>
        </w:r>
        <w:r>
          <w:fldChar w:fldCharType="begin"/>
        </w:r>
        <w:r>
          <w:instrText xml:space="preserve"> PAGEREF _Toc419 \h </w:instrText>
        </w:r>
        <w:r>
          <w:fldChar w:fldCharType="separate"/>
        </w:r>
        <w:r>
          <w:t>32</w:t>
        </w:r>
        <w:r>
          <w:fldChar w:fldCharType="end"/>
        </w:r>
      </w:hyperlink>
    </w:p>
    <w:p>
      <w:pPr>
        <w:pStyle w:val="TOC1"/>
        <w:tabs>
          <w:tab w:val="right" w:leader="dot" w:pos="8306"/>
        </w:tabs>
      </w:pPr>
      <w:hyperlink w:anchor="_Toc3097" w:history="1">
        <w:r>
          <w:rPr>
            <w:rFonts w:ascii="仿宋" w:eastAsia="仿宋" w:hAnsi="仿宋" w:cs="仿宋" w:hint="eastAsia"/>
            <w:lang w:eastAsia="zh-CN"/>
          </w:rPr>
          <w:t>九、外转子风机项目技术管理</w:t>
        </w:r>
        <w:r>
          <w:tab/>
        </w:r>
        <w:r>
          <w:fldChar w:fldCharType="begin"/>
        </w:r>
        <w:r>
          <w:instrText xml:space="preserve"> PAGEREF _Toc3097 \h </w:instrText>
        </w:r>
        <w:r>
          <w:fldChar w:fldCharType="separate"/>
        </w:r>
        <w:r>
          <w:t>33</w:t>
        </w:r>
        <w:r>
          <w:fldChar w:fldCharType="end"/>
        </w:r>
      </w:hyperlink>
    </w:p>
    <w:p>
      <w:pPr>
        <w:pStyle w:val="TOC2"/>
        <w:tabs>
          <w:tab w:val="right" w:leader="dot" w:pos="8306"/>
        </w:tabs>
      </w:pPr>
      <w:hyperlink w:anchor="_Toc13596" w:history="1">
        <w:r>
          <w:rPr>
            <w:rFonts w:ascii="仿宋" w:eastAsia="仿宋" w:hAnsi="仿宋" w:cs="仿宋" w:hint="eastAsia"/>
            <w:lang w:eastAsia="zh-CN"/>
          </w:rPr>
          <w:t>(一)、技术方案选用方向</w:t>
        </w:r>
        <w:r>
          <w:tab/>
        </w:r>
        <w:r>
          <w:fldChar w:fldCharType="begin"/>
        </w:r>
        <w:r>
          <w:instrText xml:space="preserve"> PAGEREF _Toc13596 \h </w:instrText>
        </w:r>
        <w:r>
          <w:fldChar w:fldCharType="separate"/>
        </w:r>
        <w:r>
          <w:t>33</w:t>
        </w:r>
        <w:r>
          <w:fldChar w:fldCharType="end"/>
        </w:r>
      </w:hyperlink>
    </w:p>
    <w:p>
      <w:pPr>
        <w:pStyle w:val="TOC2"/>
        <w:tabs>
          <w:tab w:val="right" w:leader="dot" w:pos="8306"/>
        </w:tabs>
      </w:pPr>
      <w:hyperlink w:anchor="_Toc5522" w:history="1">
        <w:r>
          <w:rPr>
            <w:rFonts w:ascii="仿宋" w:eastAsia="仿宋" w:hAnsi="仿宋" w:cs="仿宋" w:hint="eastAsia"/>
            <w:lang w:eastAsia="zh-CN"/>
          </w:rPr>
          <w:t>(二)、工艺技术方案选用原则</w:t>
        </w:r>
        <w:r>
          <w:tab/>
        </w:r>
        <w:r>
          <w:fldChar w:fldCharType="begin"/>
        </w:r>
        <w:r>
          <w:instrText xml:space="preserve"> PAGEREF _Toc5522 \h </w:instrText>
        </w:r>
        <w:r>
          <w:fldChar w:fldCharType="separate"/>
        </w:r>
        <w:r>
          <w:t>35</w:t>
        </w:r>
        <w:r>
          <w:fldChar w:fldCharType="end"/>
        </w:r>
      </w:hyperlink>
    </w:p>
    <w:p>
      <w:pPr>
        <w:pStyle w:val="TOC2"/>
        <w:tabs>
          <w:tab w:val="right" w:leader="dot" w:pos="8306"/>
        </w:tabs>
      </w:pPr>
      <w:hyperlink w:anchor="_Toc927" w:history="1">
        <w:r>
          <w:rPr>
            <w:rFonts w:ascii="仿宋" w:eastAsia="仿宋" w:hAnsi="仿宋" w:cs="仿宋" w:hint="eastAsia"/>
            <w:lang w:eastAsia="zh-CN"/>
          </w:rPr>
          <w:t>(三)、工艺技术方案要求</w:t>
        </w:r>
        <w:r>
          <w:tab/>
        </w:r>
        <w:r>
          <w:fldChar w:fldCharType="begin"/>
        </w:r>
        <w:r>
          <w:instrText xml:space="preserve"> PAGEREF _Toc927 \h </w:instrText>
        </w:r>
        <w:r>
          <w:fldChar w:fldCharType="separate"/>
        </w:r>
        <w:r>
          <w:t>37</w:t>
        </w:r>
        <w:r>
          <w:fldChar w:fldCharType="end"/>
        </w:r>
      </w:hyperlink>
    </w:p>
    <w:p>
      <w:pPr>
        <w:pStyle w:val="TOC1"/>
        <w:tabs>
          <w:tab w:val="right" w:leader="dot" w:pos="8306"/>
        </w:tabs>
      </w:pPr>
      <w:hyperlink w:anchor="_Toc25943" w:history="1">
        <w:r>
          <w:rPr>
            <w:rFonts w:ascii="仿宋" w:eastAsia="仿宋" w:hAnsi="仿宋" w:cs="仿宋" w:hint="eastAsia"/>
            <w:lang w:eastAsia="zh-CN"/>
          </w:rPr>
          <w:t>十、外转子风机项目风险管理</w:t>
        </w:r>
        <w:r>
          <w:tab/>
        </w:r>
        <w:r>
          <w:fldChar w:fldCharType="begin"/>
        </w:r>
        <w:r>
          <w:instrText xml:space="preserve"> PAGEREF _Toc25943 \h </w:instrText>
        </w:r>
        <w:r>
          <w:fldChar w:fldCharType="separate"/>
        </w:r>
        <w:r>
          <w:t>40</w:t>
        </w:r>
        <w:r>
          <w:fldChar w:fldCharType="end"/>
        </w:r>
      </w:hyperlink>
    </w:p>
    <w:p>
      <w:pPr>
        <w:pStyle w:val="TOC2"/>
        <w:tabs>
          <w:tab w:val="right" w:leader="dot" w:pos="8306"/>
        </w:tabs>
      </w:pPr>
      <w:hyperlink w:anchor="_Toc28168" w:history="1">
        <w:r>
          <w:rPr>
            <w:rFonts w:ascii="仿宋" w:eastAsia="仿宋" w:hAnsi="仿宋" w:cs="仿宋" w:hint="eastAsia"/>
            <w:lang w:eastAsia="zh-CN"/>
          </w:rPr>
          <w:t>(一)、风险识别与评估</w:t>
        </w:r>
        <w:r>
          <w:tab/>
        </w:r>
        <w:r>
          <w:fldChar w:fldCharType="begin"/>
        </w:r>
        <w:r>
          <w:instrText xml:space="preserve"> PAGEREF _Toc28168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9" w:history="1">
        <w:r>
          <w:rPr>
            <w:rFonts w:ascii="仿宋" w:eastAsia="仿宋" w:hAnsi="仿宋" w:cs="仿宋" w:hint="eastAsia"/>
            <w:lang w:eastAsia="zh-CN"/>
          </w:rPr>
          <w:t>(二)、风险应对策略</w:t>
        </w:r>
        <w:r>
          <w:tab/>
        </w:r>
        <w:r>
          <w:fldChar w:fldCharType="begin"/>
        </w:r>
        <w:r>
          <w:instrText xml:space="preserve"> PAGEREF _Toc30239 \h </w:instrText>
        </w:r>
        <w:r>
          <w:fldChar w:fldCharType="separate"/>
        </w:r>
        <w:r>
          <w:t>41</w:t>
        </w:r>
        <w:r>
          <w:fldChar w:fldCharType="end"/>
        </w:r>
      </w:hyperlink>
    </w:p>
    <w:p>
      <w:pPr>
        <w:pStyle w:val="TOC2"/>
        <w:tabs>
          <w:tab w:val="right" w:leader="dot" w:pos="8306"/>
        </w:tabs>
      </w:pPr>
      <w:hyperlink w:anchor="_Toc13386" w:history="1">
        <w:r>
          <w:rPr>
            <w:rFonts w:ascii="仿宋" w:eastAsia="仿宋" w:hAnsi="仿宋" w:cs="仿宋" w:hint="eastAsia"/>
            <w:lang w:eastAsia="zh-CN"/>
          </w:rPr>
          <w:t>(三)、风险监控与控制</w:t>
        </w:r>
        <w:r>
          <w:tab/>
        </w:r>
        <w:r>
          <w:fldChar w:fldCharType="begin"/>
        </w:r>
        <w:r>
          <w:instrText xml:space="preserve"> PAGEREF _Toc13386 \h </w:instrText>
        </w:r>
        <w:r>
          <w:fldChar w:fldCharType="separate"/>
        </w:r>
        <w:r>
          <w:t>43</w:t>
        </w:r>
        <w:r>
          <w:fldChar w:fldCharType="end"/>
        </w:r>
      </w:hyperlink>
    </w:p>
    <w:p>
      <w:pPr>
        <w:pStyle w:val="TOC1"/>
        <w:tabs>
          <w:tab w:val="right" w:leader="dot" w:pos="8306"/>
        </w:tabs>
      </w:pPr>
      <w:hyperlink w:anchor="_Toc32677" w:history="1">
        <w:r>
          <w:rPr>
            <w:rFonts w:ascii="仿宋" w:eastAsia="仿宋" w:hAnsi="仿宋" w:cs="仿宋" w:hint="eastAsia"/>
            <w:lang w:eastAsia="zh-CN"/>
          </w:rPr>
          <w:t>十一、外转子风机项目人力资源培养与发展</w:t>
        </w:r>
        <w:r>
          <w:tab/>
        </w:r>
        <w:r>
          <w:fldChar w:fldCharType="begin"/>
        </w:r>
        <w:r>
          <w:instrText xml:space="preserve"> PAGEREF _Toc32677 \h </w:instrText>
        </w:r>
        <w:r>
          <w:fldChar w:fldCharType="separate"/>
        </w:r>
        <w:r>
          <w:t>44</w:t>
        </w:r>
        <w:r>
          <w:fldChar w:fldCharType="end"/>
        </w:r>
      </w:hyperlink>
    </w:p>
    <w:p>
      <w:pPr>
        <w:pStyle w:val="TOC2"/>
        <w:tabs>
          <w:tab w:val="right" w:leader="dot" w:pos="8306"/>
        </w:tabs>
      </w:pPr>
      <w:hyperlink w:anchor="_Toc12393" w:history="1">
        <w:r>
          <w:rPr>
            <w:rFonts w:ascii="仿宋" w:eastAsia="仿宋" w:hAnsi="仿宋" w:cs="仿宋" w:hint="eastAsia"/>
            <w:lang w:eastAsia="zh-CN"/>
          </w:rPr>
          <w:t>(一)、人才需求与规划</w:t>
        </w:r>
        <w:r>
          <w:tab/>
        </w:r>
        <w:r>
          <w:fldChar w:fldCharType="begin"/>
        </w:r>
        <w:r>
          <w:instrText xml:space="preserve"> PAGEREF _Toc12393 \h </w:instrText>
        </w:r>
        <w:r>
          <w:fldChar w:fldCharType="separate"/>
        </w:r>
        <w:r>
          <w:t>44</w:t>
        </w:r>
        <w:r>
          <w:fldChar w:fldCharType="end"/>
        </w:r>
      </w:hyperlink>
    </w:p>
    <w:p>
      <w:pPr>
        <w:pStyle w:val="TOC2"/>
        <w:tabs>
          <w:tab w:val="right" w:leader="dot" w:pos="8306"/>
        </w:tabs>
      </w:pPr>
      <w:hyperlink w:anchor="_Toc14415" w:history="1">
        <w:r>
          <w:rPr>
            <w:rFonts w:ascii="仿宋" w:eastAsia="仿宋" w:hAnsi="仿宋" w:cs="仿宋" w:hint="eastAsia"/>
            <w:lang w:eastAsia="zh-CN"/>
          </w:rPr>
          <w:t>(二)、培训与发展计划</w:t>
        </w:r>
        <w:r>
          <w:tab/>
        </w:r>
        <w:r>
          <w:fldChar w:fldCharType="begin"/>
        </w:r>
        <w:r>
          <w:instrText xml:space="preserve"> PAGEREF _Toc14415 \h </w:instrText>
        </w:r>
        <w:r>
          <w:fldChar w:fldCharType="separate"/>
        </w:r>
        <w:r>
          <w:t>44</w:t>
        </w:r>
        <w:r>
          <w:fldChar w:fldCharType="end"/>
        </w:r>
      </w:hyperlink>
    </w:p>
    <w:p>
      <w:pPr>
        <w:pStyle w:val="TOC1"/>
        <w:tabs>
          <w:tab w:val="right" w:leader="dot" w:pos="8306"/>
        </w:tabs>
      </w:pPr>
      <w:hyperlink w:anchor="_Toc6651" w:history="1">
        <w:r>
          <w:rPr>
            <w:rFonts w:ascii="仿宋" w:eastAsia="仿宋" w:hAnsi="仿宋" w:cs="仿宋" w:hint="eastAsia"/>
            <w:lang w:eastAsia="zh-CN"/>
          </w:rPr>
          <w:t>十二、外转子风机项目财务管理</w:t>
        </w:r>
        <w:r>
          <w:tab/>
        </w:r>
        <w:r>
          <w:fldChar w:fldCharType="begin"/>
        </w:r>
        <w:r>
          <w:instrText xml:space="preserve"> PAGEREF _Toc6651 \h </w:instrText>
        </w:r>
        <w:r>
          <w:fldChar w:fldCharType="separate"/>
        </w:r>
        <w:r>
          <w:t>45</w:t>
        </w:r>
        <w:r>
          <w:fldChar w:fldCharType="end"/>
        </w:r>
      </w:hyperlink>
    </w:p>
    <w:p>
      <w:pPr>
        <w:pStyle w:val="TOC2"/>
        <w:tabs>
          <w:tab w:val="right" w:leader="dot" w:pos="8306"/>
        </w:tabs>
      </w:pPr>
      <w:hyperlink w:anchor="_Toc28944" w:history="1">
        <w:r>
          <w:rPr>
            <w:rFonts w:ascii="仿宋" w:eastAsia="仿宋" w:hAnsi="仿宋" w:cs="仿宋" w:hint="eastAsia"/>
            <w:lang w:eastAsia="zh-CN"/>
          </w:rPr>
          <w:t>(一)、资金需求大</w:t>
        </w:r>
        <w:r>
          <w:tab/>
        </w:r>
        <w:r>
          <w:fldChar w:fldCharType="begin"/>
        </w:r>
        <w:r>
          <w:instrText xml:space="preserve"> PAGEREF _Toc28944 \h </w:instrText>
        </w:r>
        <w:r>
          <w:fldChar w:fldCharType="separate"/>
        </w:r>
        <w:r>
          <w:t>45</w:t>
        </w:r>
        <w:r>
          <w:fldChar w:fldCharType="end"/>
        </w:r>
      </w:hyperlink>
    </w:p>
    <w:p>
      <w:pPr>
        <w:pStyle w:val="TOC2"/>
        <w:tabs>
          <w:tab w:val="right" w:leader="dot" w:pos="8306"/>
        </w:tabs>
      </w:pPr>
      <w:hyperlink w:anchor="_Toc32496" w:history="1">
        <w:r>
          <w:rPr>
            <w:rFonts w:ascii="仿宋" w:eastAsia="仿宋" w:hAnsi="仿宋" w:cs="仿宋" w:hint="eastAsia"/>
            <w:lang w:eastAsia="zh-CN"/>
          </w:rPr>
          <w:t>(二)、研发周期长</w:t>
        </w:r>
        <w:r>
          <w:tab/>
        </w:r>
        <w:r>
          <w:fldChar w:fldCharType="begin"/>
        </w:r>
        <w:r>
          <w:instrText xml:space="preserve"> PAGEREF _Toc32496 \h </w:instrText>
        </w:r>
        <w:r>
          <w:fldChar w:fldCharType="separate"/>
        </w:r>
        <w:r>
          <w:t>46</w:t>
        </w:r>
        <w:r>
          <w:fldChar w:fldCharType="end"/>
        </w:r>
      </w:hyperlink>
    </w:p>
    <w:p>
      <w:pPr>
        <w:pStyle w:val="TOC2"/>
        <w:tabs>
          <w:tab w:val="right" w:leader="dot" w:pos="8306"/>
        </w:tabs>
      </w:pPr>
      <w:hyperlink w:anchor="_Toc17829" w:history="1">
        <w:r>
          <w:rPr>
            <w:rFonts w:ascii="仿宋" w:eastAsia="仿宋" w:hAnsi="仿宋" w:cs="仿宋" w:hint="eastAsia"/>
            <w:lang w:eastAsia="zh-CN"/>
          </w:rPr>
          <w:t>(三)、市场风险大</w:t>
        </w:r>
        <w:r>
          <w:tab/>
        </w:r>
        <w:r>
          <w:fldChar w:fldCharType="begin"/>
        </w:r>
        <w:r>
          <w:instrText xml:space="preserve"> PAGEREF _Toc17829 \h </w:instrText>
        </w:r>
        <w:r>
          <w:fldChar w:fldCharType="separate"/>
        </w:r>
        <w:r>
          <w:t>47</w:t>
        </w:r>
        <w:r>
          <w:fldChar w:fldCharType="end"/>
        </w:r>
      </w:hyperlink>
    </w:p>
    <w:p>
      <w:pPr>
        <w:pStyle w:val="TOC2"/>
        <w:tabs>
          <w:tab w:val="right" w:leader="dot" w:pos="8306"/>
        </w:tabs>
      </w:pPr>
      <w:hyperlink w:anchor="_Toc25466" w:history="1">
        <w:r>
          <w:rPr>
            <w:rFonts w:ascii="仿宋" w:eastAsia="仿宋" w:hAnsi="仿宋" w:cs="仿宋" w:hint="eastAsia"/>
            <w:lang w:eastAsia="zh-CN"/>
          </w:rPr>
          <w:t>(四)、利润率高</w:t>
        </w:r>
        <w:r>
          <w:tab/>
        </w:r>
        <w:r>
          <w:fldChar w:fldCharType="begin"/>
        </w:r>
        <w:r>
          <w:instrText xml:space="preserve"> PAGEREF _Toc25466 \h </w:instrText>
        </w:r>
        <w:r>
          <w:fldChar w:fldCharType="separate"/>
        </w:r>
        <w:r>
          <w:t>50</w:t>
        </w:r>
        <w:r>
          <w:fldChar w:fldCharType="end"/>
        </w:r>
      </w:hyperlink>
    </w:p>
    <w:p>
      <w:pPr>
        <w:pStyle w:val="TOC1"/>
        <w:tabs>
          <w:tab w:val="right" w:leader="dot" w:pos="8306"/>
        </w:tabs>
      </w:pPr>
      <w:hyperlink w:anchor="_Toc11086" w:history="1">
        <w:r>
          <w:rPr>
            <w:rFonts w:ascii="仿宋" w:eastAsia="仿宋" w:hAnsi="仿宋" w:cs="仿宋" w:hint="eastAsia"/>
            <w:lang w:eastAsia="zh-CN"/>
          </w:rPr>
          <w:t>十三、风险识别与分类</w:t>
        </w:r>
        <w:r>
          <w:tab/>
        </w:r>
        <w:r>
          <w:fldChar w:fldCharType="begin"/>
        </w:r>
        <w:r>
          <w:instrText xml:space="preserve"> PAGEREF _Toc11086 \h </w:instrText>
        </w:r>
        <w:r>
          <w:fldChar w:fldCharType="separate"/>
        </w:r>
        <w:r>
          <w:t>52</w:t>
        </w:r>
        <w:r>
          <w:fldChar w:fldCharType="end"/>
        </w:r>
      </w:hyperlink>
    </w:p>
    <w:p>
      <w:pPr>
        <w:pStyle w:val="TOC2"/>
        <w:tabs>
          <w:tab w:val="right" w:leader="dot" w:pos="8306"/>
        </w:tabs>
      </w:pPr>
      <w:hyperlink w:anchor="_Toc19014" w:history="1">
        <w:r>
          <w:rPr>
            <w:rFonts w:ascii="仿宋" w:eastAsia="仿宋" w:hAnsi="仿宋" w:cs="仿宋" w:hint="eastAsia"/>
            <w:lang w:eastAsia="zh-CN"/>
          </w:rPr>
          <w:t>(一)、风险识别</w:t>
        </w:r>
        <w:r>
          <w:tab/>
        </w:r>
        <w:r>
          <w:fldChar w:fldCharType="begin"/>
        </w:r>
        <w:r>
          <w:instrText xml:space="preserve"> PAGEREF _Toc19014 \h </w:instrText>
        </w:r>
        <w:r>
          <w:fldChar w:fldCharType="separate"/>
        </w:r>
        <w:r>
          <w:t>52</w:t>
        </w:r>
        <w:r>
          <w:fldChar w:fldCharType="end"/>
        </w:r>
      </w:hyperlink>
    </w:p>
    <w:p>
      <w:pPr>
        <w:pStyle w:val="TOC2"/>
        <w:tabs>
          <w:tab w:val="right" w:leader="dot" w:pos="8306"/>
        </w:tabs>
      </w:pPr>
      <w:hyperlink w:anchor="_Toc15026" w:history="1">
        <w:r>
          <w:rPr>
            <w:rFonts w:ascii="仿宋" w:eastAsia="仿宋" w:hAnsi="仿宋" w:cs="仿宋" w:hint="eastAsia"/>
            <w:lang w:eastAsia="zh-CN"/>
          </w:rPr>
          <w:t>(二)、风险分类</w:t>
        </w:r>
        <w:r>
          <w:tab/>
        </w:r>
        <w:r>
          <w:fldChar w:fldCharType="begin"/>
        </w:r>
        <w:r>
          <w:instrText xml:space="preserve"> PAGEREF _Toc15026 \h </w:instrText>
        </w:r>
        <w:r>
          <w:fldChar w:fldCharType="separate"/>
        </w:r>
        <w:r>
          <w:t>53</w:t>
        </w:r>
        <w:r>
          <w:fldChar w:fldCharType="end"/>
        </w:r>
      </w:hyperlink>
    </w:p>
    <w:p>
      <w:pPr>
        <w:pStyle w:val="TOC1"/>
        <w:tabs>
          <w:tab w:val="right" w:leader="dot" w:pos="8306"/>
        </w:tabs>
      </w:pPr>
      <w:hyperlink w:anchor="_Toc12132" w:history="1">
        <w:r>
          <w:rPr>
            <w:rFonts w:ascii="仿宋" w:eastAsia="仿宋" w:hAnsi="仿宋" w:cs="仿宋" w:hint="eastAsia"/>
            <w:lang w:eastAsia="zh-CN"/>
          </w:rPr>
          <w:t>十四、外转子风机项目治理与监督</w:t>
        </w:r>
        <w:r>
          <w:tab/>
        </w:r>
        <w:r>
          <w:fldChar w:fldCharType="begin"/>
        </w:r>
        <w:r>
          <w:instrText xml:space="preserve"> PAGEREF _Toc12132 \h </w:instrText>
        </w:r>
        <w:r>
          <w:fldChar w:fldCharType="separate"/>
        </w:r>
        <w:r>
          <w:t>55</w:t>
        </w:r>
        <w:r>
          <w:fldChar w:fldCharType="end"/>
        </w:r>
      </w:hyperlink>
    </w:p>
    <w:p>
      <w:pPr>
        <w:pStyle w:val="TOC2"/>
        <w:tabs>
          <w:tab w:val="right" w:leader="dot" w:pos="8306"/>
        </w:tabs>
      </w:pPr>
      <w:hyperlink w:anchor="_Toc13719" w:history="1">
        <w:r>
          <w:rPr>
            <w:rFonts w:ascii="仿宋" w:eastAsia="仿宋" w:hAnsi="仿宋" w:cs="仿宋" w:hint="eastAsia"/>
            <w:lang w:eastAsia="zh-CN"/>
          </w:rPr>
          <w:t>(一)、外转子风机项目治理结构</w:t>
        </w:r>
        <w:r>
          <w:tab/>
        </w:r>
        <w:r>
          <w:fldChar w:fldCharType="begin"/>
        </w:r>
        <w:r>
          <w:instrText xml:space="preserve"> PAGEREF _Toc13719 \h </w:instrText>
        </w:r>
        <w:r>
          <w:fldChar w:fldCharType="separate"/>
        </w:r>
        <w:r>
          <w:t>55</w:t>
        </w:r>
        <w:r>
          <w:fldChar w:fldCharType="end"/>
        </w:r>
      </w:hyperlink>
    </w:p>
    <w:p>
      <w:pPr>
        <w:pStyle w:val="TOC2"/>
        <w:tabs>
          <w:tab w:val="right" w:leader="dot" w:pos="8306"/>
        </w:tabs>
      </w:pPr>
      <w:hyperlink w:anchor="_Toc5013" w:history="1">
        <w:r>
          <w:rPr>
            <w:rFonts w:ascii="仿宋" w:eastAsia="仿宋" w:hAnsi="仿宋" w:cs="仿宋" w:hint="eastAsia"/>
            <w:lang w:eastAsia="zh-CN"/>
          </w:rPr>
          <w:t>(二)、监督与审计</w:t>
        </w:r>
        <w:r>
          <w:tab/>
        </w:r>
        <w:r>
          <w:fldChar w:fldCharType="begin"/>
        </w:r>
        <w:r>
          <w:instrText xml:space="preserve"> PAGEREF _Toc5013 \h </w:instrText>
        </w:r>
        <w:r>
          <w:fldChar w:fldCharType="separate"/>
        </w:r>
        <w:r>
          <w:t>56</w:t>
        </w:r>
        <w:r>
          <w:fldChar w:fldCharType="end"/>
        </w:r>
      </w:hyperlink>
    </w:p>
    <w:p>
      <w:pPr>
        <w:pStyle w:val="TOC1"/>
        <w:tabs>
          <w:tab w:val="right" w:leader="dot" w:pos="8306"/>
        </w:tabs>
      </w:pPr>
      <w:hyperlink w:anchor="_Toc3978" w:history="1">
        <w:r>
          <w:rPr>
            <w:rFonts w:ascii="仿宋" w:eastAsia="仿宋" w:hAnsi="仿宋" w:cs="仿宋" w:hint="eastAsia"/>
            <w:lang w:eastAsia="zh-CN"/>
          </w:rPr>
          <w:t>十五、外转子风机项目实施时间节点</w:t>
        </w:r>
        <w:r>
          <w:tab/>
        </w:r>
        <w:r>
          <w:fldChar w:fldCharType="begin"/>
        </w:r>
        <w:r>
          <w:instrText xml:space="preserve"> PAGEREF _Toc3978 \h </w:instrText>
        </w:r>
        <w:r>
          <w:fldChar w:fldCharType="separate"/>
        </w:r>
        <w:r>
          <w:t>58</w:t>
        </w:r>
        <w:r>
          <w:fldChar w:fldCharType="end"/>
        </w:r>
      </w:hyperlink>
    </w:p>
    <w:p>
      <w:pPr>
        <w:pStyle w:val="TOC2"/>
        <w:tabs>
          <w:tab w:val="right" w:leader="dot" w:pos="8306"/>
        </w:tabs>
      </w:pPr>
      <w:hyperlink w:anchor="_Toc25297" w:history="1">
        <w:r>
          <w:rPr>
            <w:rFonts w:ascii="仿宋" w:eastAsia="仿宋" w:hAnsi="仿宋" w:cs="仿宋" w:hint="eastAsia"/>
            <w:lang w:eastAsia="zh-CN"/>
          </w:rPr>
          <w:t>(一)、外转子风机项目启动阶段时间节点</w:t>
        </w:r>
        <w:r>
          <w:tab/>
        </w:r>
        <w:r>
          <w:fldChar w:fldCharType="begin"/>
        </w:r>
        <w:r>
          <w:instrText xml:space="preserve"> PAGEREF _Toc25297 \h </w:instrText>
        </w:r>
        <w:r>
          <w:fldChar w:fldCharType="separate"/>
        </w:r>
        <w:r>
          <w:t>58</w:t>
        </w:r>
        <w:r>
          <w:fldChar w:fldCharType="end"/>
        </w:r>
      </w:hyperlink>
    </w:p>
    <w:p>
      <w:pPr>
        <w:pStyle w:val="TOC2"/>
        <w:tabs>
          <w:tab w:val="right" w:leader="dot" w:pos="8306"/>
        </w:tabs>
      </w:pPr>
      <w:hyperlink w:anchor="_Toc14519" w:history="1">
        <w:r>
          <w:rPr>
            <w:rFonts w:ascii="仿宋" w:eastAsia="仿宋" w:hAnsi="仿宋" w:cs="仿宋" w:hint="eastAsia"/>
            <w:lang w:eastAsia="zh-CN"/>
          </w:rPr>
          <w:t>(二)、外转子风机项目执行阶段时间节点</w:t>
        </w:r>
        <w:r>
          <w:tab/>
        </w:r>
        <w:r>
          <w:fldChar w:fldCharType="begin"/>
        </w:r>
        <w:r>
          <w:instrText xml:space="preserve"> PAGEREF _Toc14519 \h </w:instrText>
        </w:r>
        <w:r>
          <w:fldChar w:fldCharType="separate"/>
        </w:r>
        <w:r>
          <w:t>59</w:t>
        </w:r>
        <w:r>
          <w:fldChar w:fldCharType="end"/>
        </w:r>
      </w:hyperlink>
    </w:p>
    <w:p>
      <w:pPr>
        <w:pStyle w:val="TOC2"/>
        <w:tabs>
          <w:tab w:val="right" w:leader="dot" w:pos="8306"/>
        </w:tabs>
      </w:pPr>
      <w:hyperlink w:anchor="_Toc6217" w:history="1">
        <w:r>
          <w:rPr>
            <w:rFonts w:ascii="仿宋" w:eastAsia="仿宋" w:hAnsi="仿宋" w:cs="仿宋" w:hint="eastAsia"/>
            <w:lang w:eastAsia="zh-CN"/>
          </w:rPr>
          <w:t>(三)、外转子风机项目完成阶段时间节点</w:t>
        </w:r>
        <w:r>
          <w:tab/>
        </w:r>
        <w:r>
          <w:fldChar w:fldCharType="begin"/>
        </w:r>
        <w:r>
          <w:instrText xml:space="preserve"> PAGEREF _Toc6217 \h </w:instrText>
        </w:r>
        <w:r>
          <w:fldChar w:fldCharType="separate"/>
        </w:r>
        <w:r>
          <w:t>60</w:t>
        </w:r>
        <w:r>
          <w:fldChar w:fldCharType="end"/>
        </w:r>
      </w:hyperlink>
    </w:p>
    <w:p>
      <w:pPr>
        <w:pStyle w:val="TOC1"/>
        <w:tabs>
          <w:tab w:val="right" w:leader="dot" w:pos="8306"/>
        </w:tabs>
      </w:pPr>
      <w:hyperlink w:anchor="_Toc9334" w:history="1">
        <w:r>
          <w:rPr>
            <w:rFonts w:ascii="仿宋" w:eastAsia="仿宋" w:hAnsi="仿宋" w:cs="仿宋" w:hint="eastAsia"/>
            <w:lang w:eastAsia="zh-CN"/>
          </w:rPr>
          <w:t>十六、营销与推广策略</w:t>
        </w:r>
        <w:r>
          <w:tab/>
        </w:r>
        <w:r>
          <w:fldChar w:fldCharType="begin"/>
        </w:r>
        <w:r>
          <w:instrText xml:space="preserve"> PAGEREF _Toc9334 \h </w:instrText>
        </w:r>
        <w:r>
          <w:fldChar w:fldCharType="separate"/>
        </w:r>
        <w:r>
          <w:t>61</w:t>
        </w:r>
        <w:r>
          <w:fldChar w:fldCharType="end"/>
        </w:r>
      </w:hyperlink>
    </w:p>
    <w:p>
      <w:pPr>
        <w:pStyle w:val="TOC2"/>
        <w:tabs>
          <w:tab w:val="right" w:leader="dot" w:pos="8306"/>
        </w:tabs>
      </w:pPr>
      <w:hyperlink w:anchor="_Toc21299" w:history="1">
        <w:r>
          <w:rPr>
            <w:rFonts w:ascii="仿宋" w:eastAsia="仿宋" w:hAnsi="仿宋" w:cs="仿宋" w:hint="eastAsia"/>
            <w:lang w:eastAsia="zh-CN"/>
          </w:rPr>
          <w:t>(一)、产品/服务定位与特点</w:t>
        </w:r>
        <w:r>
          <w:tab/>
        </w:r>
        <w:r>
          <w:fldChar w:fldCharType="begin"/>
        </w:r>
        <w:r>
          <w:instrText xml:space="preserve"> PAGEREF _Toc21299 \h </w:instrText>
        </w:r>
        <w:r>
          <w:fldChar w:fldCharType="separate"/>
        </w:r>
        <w:r>
          <w:t>61</w:t>
        </w:r>
        <w:r>
          <w:fldChar w:fldCharType="end"/>
        </w:r>
      </w:hyperlink>
    </w:p>
    <w:p>
      <w:pPr>
        <w:pStyle w:val="TOC2"/>
        <w:tabs>
          <w:tab w:val="right" w:leader="dot" w:pos="8306"/>
        </w:tabs>
      </w:pPr>
      <w:hyperlink w:anchor="_Toc4448" w:history="1">
        <w:r>
          <w:rPr>
            <w:rFonts w:ascii="仿宋" w:eastAsia="仿宋" w:hAnsi="仿宋" w:cs="仿宋" w:hint="eastAsia"/>
            <w:lang w:eastAsia="zh-CN"/>
          </w:rPr>
          <w:t>(二)、市场定位与竞争分析</w:t>
        </w:r>
        <w:r>
          <w:tab/>
        </w:r>
        <w:r>
          <w:fldChar w:fldCharType="begin"/>
        </w:r>
        <w:r>
          <w:instrText xml:space="preserve"> PAGEREF _Toc4448 \h </w:instrText>
        </w:r>
        <w:r>
          <w:fldChar w:fldCharType="separate"/>
        </w:r>
        <w:r>
          <w:t>62</w:t>
        </w:r>
        <w:r>
          <w:fldChar w:fldCharType="end"/>
        </w:r>
      </w:hyperlink>
    </w:p>
    <w:p>
      <w:pPr>
        <w:pStyle w:val="TOC2"/>
        <w:tabs>
          <w:tab w:val="right" w:leader="dot" w:pos="8306"/>
        </w:tabs>
      </w:pPr>
      <w:hyperlink w:anchor="_Toc27416" w:history="1">
        <w:r>
          <w:rPr>
            <w:rFonts w:ascii="仿宋" w:eastAsia="仿宋" w:hAnsi="仿宋" w:cs="仿宋" w:hint="eastAsia"/>
            <w:lang w:eastAsia="zh-CN"/>
          </w:rPr>
          <w:t>(三)、营销渠道与策略</w:t>
        </w:r>
        <w:r>
          <w:tab/>
        </w:r>
        <w:r>
          <w:fldChar w:fldCharType="begin"/>
        </w:r>
        <w:r>
          <w:instrText xml:space="preserve"> PAGEREF _Toc27416 \h </w:instrText>
        </w:r>
        <w:r>
          <w:fldChar w:fldCharType="separate"/>
        </w:r>
        <w:r>
          <w:t>64</w:t>
        </w:r>
        <w:r>
          <w:fldChar w:fldCharType="end"/>
        </w:r>
      </w:hyperlink>
    </w:p>
    <w:p>
      <w:pPr>
        <w:pStyle w:val="TOC2"/>
        <w:tabs>
          <w:tab w:val="right" w:leader="dot" w:pos="8306"/>
        </w:tabs>
      </w:pPr>
      <w:hyperlink w:anchor="_Toc1768" w:history="1">
        <w:r>
          <w:rPr>
            <w:rFonts w:ascii="仿宋" w:eastAsia="仿宋" w:hAnsi="仿宋" w:cs="仿宋" w:hint="eastAsia"/>
            <w:lang w:eastAsia="zh-CN"/>
          </w:rPr>
          <w:t>(四)、推广与宣传活动</w:t>
        </w:r>
        <w:r>
          <w:tab/>
        </w:r>
        <w:r>
          <w:fldChar w:fldCharType="begin"/>
        </w:r>
        <w:r>
          <w:instrText xml:space="preserve"> PAGEREF _Toc1768 \h </w:instrText>
        </w:r>
        <w:r>
          <w:fldChar w:fldCharType="separate"/>
        </w:r>
        <w:r>
          <w:t>65</w:t>
        </w:r>
        <w:r>
          <w:fldChar w:fldCharType="end"/>
        </w:r>
      </w:hyperlink>
    </w:p>
    <w:p>
      <w:pPr>
        <w:pStyle w:val="TOC1"/>
        <w:tabs>
          <w:tab w:val="right" w:leader="dot" w:pos="8306"/>
        </w:tabs>
      </w:pPr>
      <w:hyperlink w:anchor="_Toc18306" w:history="1">
        <w:r>
          <w:rPr>
            <w:rFonts w:ascii="仿宋" w:eastAsia="仿宋" w:hAnsi="仿宋" w:cs="仿宋" w:hint="eastAsia"/>
            <w:lang w:eastAsia="zh-CN"/>
          </w:rPr>
          <w:t>十七、质量管理体系</w:t>
        </w:r>
        <w:r>
          <w:tab/>
        </w:r>
        <w:r>
          <w:fldChar w:fldCharType="begin"/>
        </w:r>
        <w:r>
          <w:instrText xml:space="preserve"> PAGEREF _Toc18306 \h </w:instrText>
        </w:r>
        <w:r>
          <w:fldChar w:fldCharType="separate"/>
        </w:r>
        <w:r>
          <w:t>70</w:t>
        </w:r>
        <w:r>
          <w:fldChar w:fldCharType="end"/>
        </w:r>
      </w:hyperlink>
    </w:p>
    <w:p>
      <w:pPr>
        <w:pStyle w:val="TOC2"/>
        <w:tabs>
          <w:tab w:val="right" w:leader="dot" w:pos="8306"/>
        </w:tabs>
      </w:pPr>
      <w:hyperlink w:anchor="_Toc23748" w:history="1">
        <w:r>
          <w:rPr>
            <w:rFonts w:ascii="仿宋" w:eastAsia="仿宋" w:hAnsi="仿宋" w:cs="仿宋" w:hint="eastAsia"/>
            <w:lang w:eastAsia="zh-CN"/>
          </w:rPr>
          <w:t>(一)、质量目标与方针</w:t>
        </w:r>
        <w:r>
          <w:tab/>
        </w:r>
        <w:r>
          <w:fldChar w:fldCharType="begin"/>
        </w:r>
        <w:r>
          <w:instrText xml:space="preserve"> PAGEREF _Toc23748 \h </w:instrText>
        </w:r>
        <w:r>
          <w:fldChar w:fldCharType="separate"/>
        </w:r>
        <w:r>
          <w:t>70</w:t>
        </w:r>
        <w:r>
          <w:fldChar w:fldCharType="end"/>
        </w:r>
      </w:hyperlink>
    </w:p>
    <w:p>
      <w:pPr>
        <w:pStyle w:val="TOC2"/>
        <w:tabs>
          <w:tab w:val="right" w:leader="dot" w:pos="8306"/>
        </w:tabs>
      </w:pPr>
      <w:hyperlink w:anchor="_Toc7743" w:history="1">
        <w:r>
          <w:rPr>
            <w:rFonts w:ascii="仿宋" w:eastAsia="仿宋" w:hAnsi="仿宋" w:cs="仿宋" w:hint="eastAsia"/>
            <w:lang w:eastAsia="zh-CN"/>
          </w:rPr>
          <w:t>(二)、质量管理责任</w:t>
        </w:r>
        <w:r>
          <w:tab/>
        </w:r>
        <w:r>
          <w:fldChar w:fldCharType="begin"/>
        </w:r>
        <w:r>
          <w:instrText xml:space="preserve"> PAGEREF _Toc7743 \h </w:instrText>
        </w:r>
        <w:r>
          <w:fldChar w:fldCharType="separate"/>
        </w:r>
        <w:r>
          <w:t>71</w:t>
        </w:r>
        <w:r>
          <w:fldChar w:fldCharType="end"/>
        </w:r>
      </w:hyperlink>
    </w:p>
    <w:p>
      <w:pPr>
        <w:pStyle w:val="TOC2"/>
        <w:tabs>
          <w:tab w:val="right" w:leader="dot" w:pos="8306"/>
        </w:tabs>
      </w:pPr>
      <w:hyperlink w:anchor="_Toc692" w:history="1">
        <w:r>
          <w:rPr>
            <w:rFonts w:ascii="仿宋" w:eastAsia="仿宋" w:hAnsi="仿宋" w:cs="仿宋" w:hint="eastAsia"/>
            <w:lang w:eastAsia="zh-CN"/>
          </w:rPr>
          <w:t>(三)、质量管理体系文件</w:t>
        </w:r>
        <w:r>
          <w:tab/>
        </w:r>
        <w:r>
          <w:fldChar w:fldCharType="begin"/>
        </w:r>
        <w:r>
          <w:instrText xml:space="preserve"> PAGEREF _Toc692 \h </w:instrText>
        </w:r>
        <w:r>
          <w:fldChar w:fldCharType="separate"/>
        </w:r>
        <w:r>
          <w:t>72</w:t>
        </w:r>
        <w:r>
          <w:fldChar w:fldCharType="end"/>
        </w:r>
      </w:hyperlink>
    </w:p>
    <w:p>
      <w:pPr>
        <w:pStyle w:val="TOC2"/>
        <w:tabs>
          <w:tab w:val="right" w:leader="dot" w:pos="8306"/>
        </w:tabs>
      </w:pPr>
      <w:hyperlink w:anchor="_Toc5270" w:history="1">
        <w:r>
          <w:rPr>
            <w:rFonts w:ascii="仿宋" w:eastAsia="仿宋" w:hAnsi="仿宋" w:cs="仿宋" w:hint="eastAsia"/>
            <w:lang w:eastAsia="zh-CN"/>
          </w:rPr>
          <w:t>(四)、质量培训与教育</w:t>
        </w:r>
        <w:r>
          <w:tab/>
        </w:r>
        <w:r>
          <w:fldChar w:fldCharType="begin"/>
        </w:r>
        <w:r>
          <w:instrText xml:space="preserve"> PAGEREF _Toc5270 \h </w:instrText>
        </w:r>
        <w:r>
          <w:fldChar w:fldCharType="separate"/>
        </w:r>
        <w:r>
          <w:t>75</w:t>
        </w:r>
        <w:r>
          <w:fldChar w:fldCharType="end"/>
        </w:r>
      </w:hyperlink>
    </w:p>
    <w:p>
      <w:pPr>
        <w:pStyle w:val="TOC2"/>
        <w:tabs>
          <w:tab w:val="right" w:leader="dot" w:pos="8306"/>
        </w:tabs>
      </w:pPr>
      <w:hyperlink w:anchor="_Toc13155" w:history="1">
        <w:r>
          <w:rPr>
            <w:rFonts w:ascii="仿宋" w:eastAsia="仿宋" w:hAnsi="仿宋" w:cs="仿宋" w:hint="eastAsia"/>
            <w:lang w:eastAsia="zh-CN"/>
          </w:rPr>
          <w:t>(五)、质量审核与评价</w:t>
        </w:r>
        <w:r>
          <w:tab/>
        </w:r>
        <w:r>
          <w:fldChar w:fldCharType="begin"/>
        </w:r>
        <w:r>
          <w:instrText xml:space="preserve"> PAGEREF _Toc13155 \h </w:instrText>
        </w:r>
        <w:r>
          <w:fldChar w:fldCharType="separate"/>
        </w:r>
        <w:r>
          <w:t>76</w:t>
        </w:r>
        <w:r>
          <w:fldChar w:fldCharType="end"/>
        </w:r>
      </w:hyperlink>
    </w:p>
    <w:p>
      <w:pPr>
        <w:pStyle w:val="TOC2"/>
        <w:tabs>
          <w:tab w:val="right" w:leader="dot" w:pos="8306"/>
        </w:tabs>
      </w:pPr>
      <w:hyperlink w:anchor="_Toc25359" w:history="1">
        <w:r>
          <w:rPr>
            <w:rFonts w:ascii="仿宋" w:eastAsia="仿宋" w:hAnsi="仿宋" w:cs="仿宋" w:hint="eastAsia"/>
            <w:lang w:eastAsia="zh-CN"/>
          </w:rPr>
          <w:t>(六)、不符合与纠正措施</w:t>
        </w:r>
        <w:r>
          <w:tab/>
        </w:r>
        <w:r>
          <w:fldChar w:fldCharType="begin"/>
        </w:r>
        <w:r>
          <w:instrText xml:space="preserve"> PAGEREF _Toc25359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47"/>
      <w:r>
        <w:rPr>
          <w:rFonts w:ascii="仿宋" w:eastAsia="仿宋" w:hAnsi="仿宋" w:cs="仿宋" w:hint="eastAsia"/>
          <w:sz w:val="28"/>
          <w:lang w:eastAsia="zh-CN"/>
        </w:rPr>
        <w:t>一、外转子风机项目建设背景及必要性分析</w:t>
      </w:r>
      <w:bookmarkEnd w:id="2"/>
    </w:p>
    <w:p>
      <w:pPr>
        <w:pStyle w:val="Heading2"/>
        <w:rPr>
          <w:rFonts w:ascii="仿宋" w:eastAsia="仿宋" w:hAnsi="仿宋" w:cs="仿宋" w:hint="eastAsia"/>
          <w:lang w:eastAsia="zh-CN"/>
        </w:rPr>
      </w:pPr>
      <w:bookmarkStart w:id="3" w:name="_Toc10015"/>
      <w:r>
        <w:rPr>
          <w:rFonts w:ascii="仿宋" w:eastAsia="仿宋" w:hAnsi="仿宋" w:cs="仿宋" w:hint="eastAsia"/>
          <w:lang w:eastAsia="zh-CN"/>
        </w:rPr>
        <w:t>(一)、外转子风机项目背景分析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转子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转子风机项目在这个潮流中的定位。同时，我们将关注行业内涌现的新兴机遇，以便外转子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转子风机项目提供了强大的发展动力。我们将聚焦于行业内最新的技术发展趋势，包括但不限于人工智能、大数据分析、物联网等领域。通过深度的技术研究，我们将确保外转子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外转子风机项目发展的源泉。我们将投入更多的精力对市场需求进行深入剖析，超越表面的需求，深入挖掘潜在的市场痛点和机遇。通过对市场需求的细致了解，外转子风机项目将更有针对性地设计解决方案，满足市场的多样化需求，从而更好地促进外转子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外转子风机项目战略至关重要。我们将对竞争态势进行更为深入的分析，包括但不限于市场份额、产品特点、客户满意度等多个维度。通过深度的竞争分析，外转子风机项目将能够更准确地把握市场脉搏，制定具有竞争力的外转子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外转子风机项目的发展具有直接的影响。我们将进行更为全面的法规和政策分析，了解行业发展中的潜在法律风险和合规挑战。通过充分了解和遵守相关法规，外转子风机项目将确保在法律框架内合法合规运营，为外转子风机项目的稳健发展提供有力支持。</w:t>
      </w:r>
    </w:p>
    <w:p>
      <w:pPr>
        <w:pStyle w:val="Heading2"/>
        <w:ind w:firstLine="560" w:firstLineChars="200"/>
        <w:rPr>
          <w:rFonts w:ascii="仿宋" w:eastAsia="仿宋" w:hAnsi="仿宋" w:cs="仿宋" w:hint="eastAsia"/>
          <w:sz w:val="28"/>
          <w:lang w:eastAsia="zh-CN"/>
        </w:rPr>
      </w:pPr>
      <w:bookmarkStart w:id="4" w:name="_Toc19610"/>
      <w:r>
        <w:rPr>
          <w:rFonts w:ascii="仿宋" w:eastAsia="仿宋" w:hAnsi="仿宋" w:cs="仿宋" w:hint="eastAsia"/>
          <w:sz w:val="28"/>
          <w:lang w:eastAsia="zh-CN"/>
        </w:rPr>
        <w:t>(二)、外转子风机项目建设必要性分析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建设的迫切性源于对行业发展趋势的深刻洞察。我们正处于一个行业变革的时代，科技创新、数字化转型成为企业发展的关键动力。外转子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建设不仅仅是为了跟上潮流，更是为了通过技术创新推动企业的持续发展。通过引入先进的技术和解决方案，外转子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外转子风机项目的建设成为必然选择，通过提高产品质量、拓展服务领域，从而在竞争中获得更多的机会。外转子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外转子风机项目建设的必要性体现在对客户需求更精准的满足。通过外转子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建设的背后是对企业持续创新的追求。只有通过不断创新，企业才能在竞争中立于不败之地。外转子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85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55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的技术管理特点体现在其创新导向。通过引入最先进的技术趋势和解决方案，外转子风机项目致力于提升科技含量、提高质量和效率水平。这意味着我们将采用最新的工具和方法，确保外转子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外转子风机项目技术管理的显著特征。通过整合不同领域的技术资源，我们实现了跨学科的协同工作。这有助于优化技术架构，提高整体效能。此外，整合性策略还促进了不同技术团队之间的紧密沟通和高效合作，确保外转子风机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外转子风机项目所采用的技术。通过不断优化技术方案，外转子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外转子风机项目团队将在外转子风机项目初期识别可能的技术风险，并采取相应的预防和应对措施。通过建立健全的风险评估机制，外转子风机项目能够在实施过程中及时发现并解决潜在的技术问题，保障外转子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外转子风机项目中，技术将成为外转子风机项目成功的有力支持。这一深度剖析揭示了技术管理在外转子风机项目实施中的关键作用，为外转子风机项目的技术基础奠定了坚实的基础。</w:t>
      </w:r>
    </w:p>
    <w:p>
      <w:pPr>
        <w:pStyle w:val="Heading2"/>
        <w:ind w:firstLine="560" w:firstLineChars="200"/>
        <w:rPr>
          <w:rFonts w:ascii="仿宋" w:eastAsia="仿宋" w:hAnsi="仿宋" w:cs="仿宋" w:hint="eastAsia"/>
          <w:sz w:val="28"/>
          <w:lang w:eastAsia="zh-CN"/>
        </w:rPr>
      </w:pPr>
      <w:bookmarkStart w:id="7" w:name="_Toc19381"/>
      <w:r>
        <w:rPr>
          <w:rFonts w:ascii="仿宋" w:eastAsia="仿宋" w:hAnsi="仿宋" w:cs="仿宋" w:hint="eastAsia"/>
          <w:sz w:val="28"/>
          <w:lang w:eastAsia="zh-CN"/>
        </w:rPr>
        <w:t>(二)、外转子风机项目工艺技术设计方案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外转子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外转子风机项目将严格按照相关行业规范要求进行组织。通过有效控制产品质量，外转子风机项目将致力于为顾客提供优质的外转子风机项目产品和良好的服务。这体现了外转子风机项目对于生产活动合规性和质量标准的高度重视，为外转子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外转子风机项目注重生态效益和清洁生产原则。外转子风机项目建设将紧密结合地方特色经济发展，与社会经济发展规划和区域环境保护规划方案相协调一致。通过与当地区域自然生态系统的结合，外转子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外转子风机项目产品具有多样化的客户需求和个性化的特点。因此，外转子风机项目产品规格品种多样，且单批生产数量较小。为满足这一特点，外转子风机项目承办单位将建设先进的柔性制造生产线。通过广泛应用柔性制造技术，外转子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外转子风机项目采用的技术具有较高的技术含量和自动化水平，处于国内先进水平。这一技术选用不仅体现了对生产效率、质量和环境友好性的高标准要求，同时为外转子风机项目的可持续发展奠定了坚实的基础。</w:t>
      </w:r>
    </w:p>
    <w:p>
      <w:pPr>
        <w:pStyle w:val="Heading2"/>
        <w:ind w:firstLine="560" w:firstLineChars="200"/>
        <w:rPr>
          <w:rFonts w:ascii="仿宋" w:eastAsia="仿宋" w:hAnsi="仿宋" w:cs="仿宋" w:hint="eastAsia"/>
          <w:sz w:val="28"/>
          <w:lang w:eastAsia="zh-CN"/>
        </w:rPr>
      </w:pPr>
      <w:bookmarkStart w:id="8" w:name="_Toc2544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为确保外转子风机项目的高效生产和技术实施，我们制定了一套精心设计的设备选型方案，以满足外转子风机项目生产、质量和环保的要求。该方案的主要特点如下：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外转子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针对外转子风机项目产品的多样性和小批量生产的特点，我们将建设柔性制造生产线。通过在设备选型中考虑柔性制造技术，可以灵活应对不同产品规格和生产需求，实现生产线的高度灵活性和适应性。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827"/>
      <w:r>
        <w:rPr>
          <w:rFonts w:ascii="仿宋" w:eastAsia="仿宋" w:hAnsi="仿宋" w:cs="仿宋" w:hint="eastAsia"/>
          <w:sz w:val="28"/>
          <w:lang w:eastAsia="zh-CN"/>
        </w:rPr>
        <w:t>三、外转子风机项目土建工程</w:t>
      </w:r>
      <w:bookmarkEnd w:id="9"/>
    </w:p>
    <w:p>
      <w:pPr>
        <w:pStyle w:val="Heading2"/>
        <w:rPr>
          <w:rFonts w:ascii="仿宋" w:eastAsia="仿宋" w:hAnsi="仿宋" w:cs="仿宋" w:hint="eastAsia"/>
          <w:lang w:eastAsia="zh-CN"/>
        </w:rPr>
      </w:pPr>
      <w:bookmarkStart w:id="10" w:name="_Toc2666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在外转子风机项目的建筑工程设计中，我们将秉承一系列重要的设计原则，以确保外转子风机项目建筑在功能、美观、可持续性等方面达到最佳效果。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首要原则是确保建筑的功能性得到最大化的发挥。我们将充分理解外转子风机项目的实际需求，合理布局各个功能区域，保证建筑在满足业务需求的同时，提供高效的工作环境。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在建筑设计中，我们将综合考虑建设和运营成本。通过精细的经济效益分析，确保设计方案在高效利用资源的同时，对外转子风机项目的长期盈利能力有积极的贡献。</w:t>
      </w:r>
    </w:p>
    <w:p>
      <w:pPr>
        <w:pStyle w:val="Heading2"/>
        <w:ind w:firstLine="560" w:firstLineChars="200"/>
        <w:rPr>
          <w:rFonts w:ascii="仿宋" w:eastAsia="仿宋" w:hAnsi="仿宋" w:cs="仿宋" w:hint="eastAsia"/>
          <w:sz w:val="28"/>
          <w:lang w:eastAsia="zh-CN"/>
        </w:rPr>
      </w:pPr>
      <w:bookmarkStart w:id="11" w:name="_Toc2811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转子风机项目的土建工程设计中，我们将精准设定设计年限，结合外转子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外转子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29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外转子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外转子风机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外转子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72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本期工程外转子风机项目预计总建筑面积XXX平方米，其中：计容建筑面积XXX平方米，计划建筑工程投资XX万元，占外转子风机项目总投资的XX%。</w:t>
      </w:r>
    </w:p>
    <w:p>
      <w:pPr>
        <w:pStyle w:val="Heading1"/>
        <w:ind w:firstLine="560" w:firstLineChars="200"/>
        <w:rPr>
          <w:rFonts w:ascii="仿宋" w:eastAsia="仿宋" w:hAnsi="仿宋" w:cs="仿宋" w:hint="eastAsia"/>
          <w:sz w:val="28"/>
          <w:lang w:eastAsia="zh-CN"/>
        </w:rPr>
      </w:pPr>
      <w:bookmarkStart w:id="14" w:name="_Toc23164"/>
      <w:r>
        <w:rPr>
          <w:rFonts w:ascii="仿宋" w:eastAsia="仿宋" w:hAnsi="仿宋" w:cs="仿宋" w:hint="eastAsia"/>
          <w:sz w:val="28"/>
          <w:lang w:eastAsia="zh-CN"/>
        </w:rPr>
        <w:t>四、外转子风机项目建设单位说明</w:t>
      </w:r>
      <w:bookmarkEnd w:id="14"/>
    </w:p>
    <w:p>
      <w:pPr>
        <w:pStyle w:val="Heading2"/>
        <w:rPr>
          <w:rFonts w:ascii="仿宋" w:eastAsia="仿宋" w:hAnsi="仿宋" w:cs="仿宋" w:hint="eastAsia"/>
          <w:lang w:eastAsia="zh-CN"/>
        </w:rPr>
      </w:pPr>
      <w:bookmarkStart w:id="15" w:name="_Toc23625"/>
      <w:r>
        <w:rPr>
          <w:rFonts w:ascii="仿宋" w:eastAsia="仿宋" w:hAnsi="仿宋" w:cs="仿宋" w:hint="eastAsia"/>
          <w:lang w:eastAsia="zh-CN"/>
        </w:rPr>
        <w:t>(一)、外转子风机项目承办单位基本情况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02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外转子风机项目承办单位的XXXX，我们着眼于实现可持续的经济效益。通过技术创新和解决方案的提供，公司预计在外转子风机项目执行期间将获得可观的收入增长。这一收入来源主要包括外转子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同时，我们注重成本控制和效率提升，以确保外转子风机项目的可持续盈利。透过精细的管理和资源优化，公司期望实现外转子风机项目利润最大化。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外转子风机项目实施进行全面的投资评估，包括外转子风机项目启动阶段的资金投入和后续运营成本。通过对外转子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外转子风机项目实施过程中具备足够的资金流动性，公司将进行详尽的现金流分析。这包括资金需求的合理预测、外转子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9632"/>
      <w:r>
        <w:rPr>
          <w:rFonts w:ascii="仿宋" w:eastAsia="仿宋" w:hAnsi="仿宋" w:cs="仿宋" w:hint="eastAsia"/>
          <w:sz w:val="28"/>
          <w:lang w:eastAsia="zh-CN"/>
        </w:rPr>
        <w:t>五、外转子风机项目文档管理</w:t>
      </w:r>
      <w:bookmarkEnd w:id="17"/>
    </w:p>
    <w:p>
      <w:pPr>
        <w:pStyle w:val="Heading2"/>
        <w:rPr>
          <w:rFonts w:ascii="仿宋" w:eastAsia="仿宋" w:hAnsi="仿宋" w:cs="仿宋" w:hint="eastAsia"/>
          <w:lang w:eastAsia="zh-CN"/>
        </w:rPr>
      </w:pPr>
      <w:bookmarkStart w:id="18" w:name="_Toc1635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外转子风机项目高度重视文档的质量和准确性，以支持外转子风机项目的各项活动和决策。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文档的编制始于外转子风机项目计划的初期，我们制定了详细的文档编制计划，明确了每个文档的内容、格式和编写责任人。在外转子风机项目启动阶段，我们首先编制了外转子风机项目章程，明确定义了外转子风机项目的目标、范围、风险等关键要素。随后，外转子风机项目团队根据计划陆续编制了需求文档、设计文档、测试文档等各类文档，确保外转子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转子风机项目管理中的重要环节，旨在确保外转子风机项目文档符合质量标准和外转子风机项目需求。在外转子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转子风机项目相关利益方和专业领域的专家对文档进行独立审查。这有助于获取更全面、客观的反馈，确保外转子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外转子风机项目在文档编制与审查方面建立了严格的管理机制，通过规范的流程和多维度的审查，确保外转子风机项目文档的质量、准确性和可靠性，为外转子风机项目的顺利推进提供了有力支持。</w:t>
      </w:r>
    </w:p>
    <w:p>
      <w:pPr>
        <w:pStyle w:val="Heading2"/>
        <w:ind w:firstLine="560" w:firstLineChars="200"/>
        <w:rPr>
          <w:rFonts w:ascii="仿宋" w:eastAsia="仿宋" w:hAnsi="仿宋" w:cs="仿宋" w:hint="eastAsia"/>
          <w:sz w:val="28"/>
          <w:lang w:eastAsia="zh-CN"/>
        </w:rPr>
      </w:pPr>
      <w:bookmarkStart w:id="19" w:name="_Toc622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在外转子风机项目中，我们致力于优化文档发布与分发过程，以确保信息的高效传递和团队间协作的顺畅进行。以下是我们采取的关键优化策略：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我们通过多渠道发布文档，包括电子邮件、外转子风机项目管理平台、内部网站等，以满足不同团队成员的偏好和需求。多渠道发布确保了信息的全面覆盖。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https://d.book118.com/005043013300011122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294AE2"/>
    <w:rsid w:val="75294A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04301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2024-03-02T02:12:00Z</dcterms:created>
  <dcterms:modified xsi:type="dcterms:W3CDTF">2024-03-02T02:12:47Z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327B70D36C6C4EEE8B112721CEF8583B_11</vt:lpwstr>
  </property>
  <property fmtid="{D5CDD505-2E9C-101B-9397-08002B2CF9AE}" pid="3" name="KSOProductBuildVer">
    <vt:lpwstr>2052-12.1.0.16388</vt:lpwstr>
  </property>
</Properties>
</file>