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4" w:history="1">
        <w:r>
          <w:rPr>
            <w:rFonts w:ascii="仿宋" w:eastAsia="仿宋" w:hAnsi="仿宋" w:cs="仿宋" w:hint="eastAsia"/>
            <w:lang w:eastAsia="zh-CN"/>
          </w:rPr>
          <w:t>前言</w:t>
        </w:r>
        <w:r>
          <w:tab/>
        </w:r>
        <w:r>
          <w:fldChar w:fldCharType="begin"/>
        </w:r>
        <w:r>
          <w:instrText xml:space="preserve"> PAGEREF _Toc9314 \h </w:instrText>
        </w:r>
        <w:r>
          <w:fldChar w:fldCharType="separate"/>
        </w:r>
        <w:r>
          <w:t>3</w:t>
        </w:r>
        <w:r>
          <w:fldChar w:fldCharType="end"/>
        </w:r>
      </w:hyperlink>
    </w:p>
    <w:p>
      <w:pPr>
        <w:pStyle w:val="TOC1"/>
        <w:tabs>
          <w:tab w:val="right" w:leader="dot" w:pos="8306"/>
        </w:tabs>
      </w:pPr>
      <w:hyperlink w:anchor="_Toc28526" w:history="1">
        <w:r>
          <w:rPr>
            <w:rFonts w:ascii="仿宋" w:eastAsia="仿宋" w:hAnsi="仿宋" w:cs="仿宋" w:hint="eastAsia"/>
            <w:lang w:eastAsia="zh-CN"/>
          </w:rPr>
          <w:t>一、贵金属材料项目选址可行性分析</w:t>
        </w:r>
        <w:r>
          <w:tab/>
        </w:r>
        <w:r>
          <w:fldChar w:fldCharType="begin"/>
        </w:r>
        <w:r>
          <w:instrText xml:space="preserve"> PAGEREF _Toc28526 \h </w:instrText>
        </w:r>
        <w:r>
          <w:fldChar w:fldCharType="separate"/>
        </w:r>
        <w:r>
          <w:t>3</w:t>
        </w:r>
        <w:r>
          <w:fldChar w:fldCharType="end"/>
        </w:r>
      </w:hyperlink>
    </w:p>
    <w:p>
      <w:pPr>
        <w:pStyle w:val="TOC2"/>
        <w:tabs>
          <w:tab w:val="right" w:leader="dot" w:pos="8306"/>
        </w:tabs>
      </w:pPr>
      <w:hyperlink w:anchor="_Toc28117" w:history="1">
        <w:r>
          <w:rPr>
            <w:rFonts w:ascii="仿宋" w:eastAsia="仿宋" w:hAnsi="仿宋" w:cs="仿宋" w:hint="eastAsia"/>
            <w:lang w:eastAsia="zh-CN"/>
          </w:rPr>
          <w:t>(一)、贵金属材料项目选址</w:t>
        </w:r>
        <w:r>
          <w:tab/>
        </w:r>
        <w:r>
          <w:fldChar w:fldCharType="begin"/>
        </w:r>
        <w:r>
          <w:instrText xml:space="preserve"> PAGEREF _Toc28117 \h </w:instrText>
        </w:r>
        <w:r>
          <w:fldChar w:fldCharType="separate"/>
        </w:r>
        <w:r>
          <w:t>3</w:t>
        </w:r>
        <w:r>
          <w:fldChar w:fldCharType="end"/>
        </w:r>
      </w:hyperlink>
    </w:p>
    <w:p>
      <w:pPr>
        <w:pStyle w:val="TOC2"/>
        <w:tabs>
          <w:tab w:val="right" w:leader="dot" w:pos="8306"/>
        </w:tabs>
      </w:pPr>
      <w:hyperlink w:anchor="_Toc13039" w:history="1">
        <w:r>
          <w:rPr>
            <w:rFonts w:ascii="仿宋" w:eastAsia="仿宋" w:hAnsi="仿宋" w:cs="仿宋" w:hint="eastAsia"/>
            <w:lang w:eastAsia="zh-CN"/>
          </w:rPr>
          <w:t>(二)、用地控制指标</w:t>
        </w:r>
        <w:r>
          <w:tab/>
        </w:r>
        <w:r>
          <w:fldChar w:fldCharType="begin"/>
        </w:r>
        <w:r>
          <w:instrText xml:space="preserve"> PAGEREF _Toc13039 \h </w:instrText>
        </w:r>
        <w:r>
          <w:fldChar w:fldCharType="separate"/>
        </w:r>
        <w:r>
          <w:t>3</w:t>
        </w:r>
        <w:r>
          <w:fldChar w:fldCharType="end"/>
        </w:r>
      </w:hyperlink>
    </w:p>
    <w:p>
      <w:pPr>
        <w:pStyle w:val="TOC2"/>
        <w:tabs>
          <w:tab w:val="right" w:leader="dot" w:pos="8306"/>
        </w:tabs>
      </w:pPr>
      <w:hyperlink w:anchor="_Toc17890" w:history="1">
        <w:r>
          <w:rPr>
            <w:rFonts w:ascii="仿宋" w:eastAsia="仿宋" w:hAnsi="仿宋" w:cs="仿宋" w:hint="eastAsia"/>
            <w:lang w:eastAsia="zh-CN"/>
          </w:rPr>
          <w:t>(三)、节约用地措施</w:t>
        </w:r>
        <w:r>
          <w:tab/>
        </w:r>
        <w:r>
          <w:fldChar w:fldCharType="begin"/>
        </w:r>
        <w:r>
          <w:instrText xml:space="preserve"> PAGEREF _Toc17890 \h </w:instrText>
        </w:r>
        <w:r>
          <w:fldChar w:fldCharType="separate"/>
        </w:r>
        <w:r>
          <w:t>5</w:t>
        </w:r>
        <w:r>
          <w:fldChar w:fldCharType="end"/>
        </w:r>
      </w:hyperlink>
    </w:p>
    <w:p>
      <w:pPr>
        <w:pStyle w:val="TOC2"/>
        <w:tabs>
          <w:tab w:val="right" w:leader="dot" w:pos="8306"/>
        </w:tabs>
      </w:pPr>
      <w:hyperlink w:anchor="_Toc15537" w:history="1">
        <w:r>
          <w:rPr>
            <w:rFonts w:ascii="仿宋" w:eastAsia="仿宋" w:hAnsi="仿宋" w:cs="仿宋" w:hint="eastAsia"/>
            <w:lang w:eastAsia="zh-CN"/>
          </w:rPr>
          <w:t>(四)、总图布置方案</w:t>
        </w:r>
        <w:r>
          <w:tab/>
        </w:r>
        <w:r>
          <w:fldChar w:fldCharType="begin"/>
        </w:r>
        <w:r>
          <w:instrText xml:space="preserve"> PAGEREF _Toc15537 \h </w:instrText>
        </w:r>
        <w:r>
          <w:fldChar w:fldCharType="separate"/>
        </w:r>
        <w:r>
          <w:t>6</w:t>
        </w:r>
        <w:r>
          <w:fldChar w:fldCharType="end"/>
        </w:r>
      </w:hyperlink>
    </w:p>
    <w:p>
      <w:pPr>
        <w:pStyle w:val="TOC2"/>
        <w:tabs>
          <w:tab w:val="right" w:leader="dot" w:pos="8306"/>
        </w:tabs>
      </w:pPr>
      <w:hyperlink w:anchor="_Toc1535" w:history="1">
        <w:r>
          <w:rPr>
            <w:rFonts w:ascii="仿宋" w:eastAsia="仿宋" w:hAnsi="仿宋" w:cs="仿宋" w:hint="eastAsia"/>
            <w:lang w:eastAsia="zh-CN"/>
          </w:rPr>
          <w:t>(五)、选址综合评价</w:t>
        </w:r>
        <w:r>
          <w:tab/>
        </w:r>
        <w:r>
          <w:fldChar w:fldCharType="begin"/>
        </w:r>
        <w:r>
          <w:instrText xml:space="preserve"> PAGEREF _Toc1535 \h </w:instrText>
        </w:r>
        <w:r>
          <w:fldChar w:fldCharType="separate"/>
        </w:r>
        <w:r>
          <w:t>7</w:t>
        </w:r>
        <w:r>
          <w:fldChar w:fldCharType="end"/>
        </w:r>
      </w:hyperlink>
    </w:p>
    <w:p>
      <w:pPr>
        <w:pStyle w:val="TOC1"/>
        <w:tabs>
          <w:tab w:val="right" w:leader="dot" w:pos="8306"/>
        </w:tabs>
      </w:pPr>
      <w:hyperlink w:anchor="_Toc10966" w:history="1">
        <w:r>
          <w:rPr>
            <w:rFonts w:ascii="仿宋" w:eastAsia="仿宋" w:hAnsi="仿宋" w:cs="仿宋" w:hint="eastAsia"/>
            <w:lang w:eastAsia="zh-CN"/>
          </w:rPr>
          <w:t>二、贵金属材料项目文档管理</w:t>
        </w:r>
        <w:r>
          <w:tab/>
        </w:r>
        <w:r>
          <w:fldChar w:fldCharType="begin"/>
        </w:r>
        <w:r>
          <w:instrText xml:space="preserve"> PAGEREF _Toc10966 \h </w:instrText>
        </w:r>
        <w:r>
          <w:fldChar w:fldCharType="separate"/>
        </w:r>
        <w:r>
          <w:t>8</w:t>
        </w:r>
        <w:r>
          <w:fldChar w:fldCharType="end"/>
        </w:r>
      </w:hyperlink>
    </w:p>
    <w:p>
      <w:pPr>
        <w:pStyle w:val="TOC2"/>
        <w:tabs>
          <w:tab w:val="right" w:leader="dot" w:pos="8306"/>
        </w:tabs>
      </w:pPr>
      <w:hyperlink w:anchor="_Toc23611" w:history="1">
        <w:r>
          <w:rPr>
            <w:rFonts w:ascii="仿宋" w:eastAsia="仿宋" w:hAnsi="仿宋" w:cs="仿宋" w:hint="eastAsia"/>
            <w:lang w:eastAsia="zh-CN"/>
          </w:rPr>
          <w:t>(一)、文档编制与审查</w:t>
        </w:r>
        <w:r>
          <w:tab/>
        </w:r>
        <w:r>
          <w:fldChar w:fldCharType="begin"/>
        </w:r>
        <w:r>
          <w:instrText xml:space="preserve"> PAGEREF _Toc23611 \h </w:instrText>
        </w:r>
        <w:r>
          <w:fldChar w:fldCharType="separate"/>
        </w:r>
        <w:r>
          <w:t>8</w:t>
        </w:r>
        <w:r>
          <w:fldChar w:fldCharType="end"/>
        </w:r>
      </w:hyperlink>
    </w:p>
    <w:p>
      <w:pPr>
        <w:pStyle w:val="TOC2"/>
        <w:tabs>
          <w:tab w:val="right" w:leader="dot" w:pos="8306"/>
        </w:tabs>
      </w:pPr>
      <w:hyperlink w:anchor="_Toc16837" w:history="1">
        <w:r>
          <w:rPr>
            <w:rFonts w:ascii="仿宋" w:eastAsia="仿宋" w:hAnsi="仿宋" w:cs="仿宋" w:hint="eastAsia"/>
            <w:lang w:eastAsia="zh-CN"/>
          </w:rPr>
          <w:t>(二)、文档发布与分发</w:t>
        </w:r>
        <w:r>
          <w:tab/>
        </w:r>
        <w:r>
          <w:fldChar w:fldCharType="begin"/>
        </w:r>
        <w:r>
          <w:instrText xml:space="preserve"> PAGEREF _Toc16837 \h </w:instrText>
        </w:r>
        <w:r>
          <w:fldChar w:fldCharType="separate"/>
        </w:r>
        <w:r>
          <w:t>10</w:t>
        </w:r>
        <w:r>
          <w:fldChar w:fldCharType="end"/>
        </w:r>
      </w:hyperlink>
    </w:p>
    <w:p>
      <w:pPr>
        <w:pStyle w:val="TOC2"/>
        <w:tabs>
          <w:tab w:val="right" w:leader="dot" w:pos="8306"/>
        </w:tabs>
      </w:pPr>
      <w:hyperlink w:anchor="_Toc22442" w:history="1">
        <w:r>
          <w:rPr>
            <w:rFonts w:ascii="仿宋" w:eastAsia="仿宋" w:hAnsi="仿宋" w:cs="仿宋" w:hint="eastAsia"/>
            <w:lang w:eastAsia="zh-CN"/>
          </w:rPr>
          <w:t>(三)、文档存档与归档</w:t>
        </w:r>
        <w:r>
          <w:tab/>
        </w:r>
        <w:r>
          <w:fldChar w:fldCharType="begin"/>
        </w:r>
        <w:r>
          <w:instrText xml:space="preserve"> PAGEREF _Toc22442 \h </w:instrText>
        </w:r>
        <w:r>
          <w:fldChar w:fldCharType="separate"/>
        </w:r>
        <w:r>
          <w:t>10</w:t>
        </w:r>
        <w:r>
          <w:fldChar w:fldCharType="end"/>
        </w:r>
      </w:hyperlink>
    </w:p>
    <w:p>
      <w:pPr>
        <w:pStyle w:val="TOC1"/>
        <w:tabs>
          <w:tab w:val="right" w:leader="dot" w:pos="8306"/>
        </w:tabs>
      </w:pPr>
      <w:hyperlink w:anchor="_Toc26462" w:history="1">
        <w:r>
          <w:rPr>
            <w:rFonts w:ascii="仿宋" w:eastAsia="仿宋" w:hAnsi="仿宋" w:cs="仿宋" w:hint="eastAsia"/>
            <w:lang w:eastAsia="zh-CN"/>
          </w:rPr>
          <w:t>三、工艺说明</w:t>
        </w:r>
        <w:r>
          <w:tab/>
        </w:r>
        <w:r>
          <w:fldChar w:fldCharType="begin"/>
        </w:r>
        <w:r>
          <w:instrText xml:space="preserve"> PAGEREF _Toc26462 \h </w:instrText>
        </w:r>
        <w:r>
          <w:fldChar w:fldCharType="separate"/>
        </w:r>
        <w:r>
          <w:t>12</w:t>
        </w:r>
        <w:r>
          <w:fldChar w:fldCharType="end"/>
        </w:r>
      </w:hyperlink>
    </w:p>
    <w:p>
      <w:pPr>
        <w:pStyle w:val="TOC2"/>
        <w:tabs>
          <w:tab w:val="right" w:leader="dot" w:pos="8306"/>
        </w:tabs>
      </w:pPr>
      <w:hyperlink w:anchor="_Toc5451" w:history="1">
        <w:r>
          <w:rPr>
            <w:rFonts w:ascii="仿宋" w:eastAsia="仿宋" w:hAnsi="仿宋" w:cs="仿宋" w:hint="eastAsia"/>
            <w:lang w:eastAsia="zh-CN"/>
          </w:rPr>
          <w:t>(一)、技术管理特点</w:t>
        </w:r>
        <w:r>
          <w:tab/>
        </w:r>
        <w:r>
          <w:fldChar w:fldCharType="begin"/>
        </w:r>
        <w:r>
          <w:instrText xml:space="preserve"> PAGEREF _Toc5451 \h </w:instrText>
        </w:r>
        <w:r>
          <w:fldChar w:fldCharType="separate"/>
        </w:r>
        <w:r>
          <w:t>12</w:t>
        </w:r>
        <w:r>
          <w:fldChar w:fldCharType="end"/>
        </w:r>
      </w:hyperlink>
    </w:p>
    <w:p>
      <w:pPr>
        <w:pStyle w:val="TOC2"/>
        <w:tabs>
          <w:tab w:val="right" w:leader="dot" w:pos="8306"/>
        </w:tabs>
      </w:pPr>
      <w:hyperlink w:anchor="_Toc16601" w:history="1">
        <w:r>
          <w:rPr>
            <w:rFonts w:ascii="仿宋" w:eastAsia="仿宋" w:hAnsi="仿宋" w:cs="仿宋" w:hint="eastAsia"/>
            <w:lang w:eastAsia="zh-CN"/>
          </w:rPr>
          <w:t>(二)、贵金属材料项目工艺技术设计方案</w:t>
        </w:r>
        <w:r>
          <w:tab/>
        </w:r>
        <w:r>
          <w:fldChar w:fldCharType="begin"/>
        </w:r>
        <w:r>
          <w:instrText xml:space="preserve"> PAGEREF _Toc16601 \h </w:instrText>
        </w:r>
        <w:r>
          <w:fldChar w:fldCharType="separate"/>
        </w:r>
        <w:r>
          <w:t>13</w:t>
        </w:r>
        <w:r>
          <w:fldChar w:fldCharType="end"/>
        </w:r>
      </w:hyperlink>
    </w:p>
    <w:p>
      <w:pPr>
        <w:pStyle w:val="TOC2"/>
        <w:tabs>
          <w:tab w:val="right" w:leader="dot" w:pos="8306"/>
        </w:tabs>
      </w:pPr>
      <w:hyperlink w:anchor="_Toc30939" w:history="1">
        <w:r>
          <w:rPr>
            <w:rFonts w:ascii="仿宋" w:eastAsia="仿宋" w:hAnsi="仿宋" w:cs="仿宋" w:hint="eastAsia"/>
            <w:lang w:eastAsia="zh-CN"/>
          </w:rPr>
          <w:t>(三)、设备选型方案</w:t>
        </w:r>
        <w:r>
          <w:tab/>
        </w:r>
        <w:r>
          <w:fldChar w:fldCharType="begin"/>
        </w:r>
        <w:r>
          <w:instrText xml:space="preserve"> PAGEREF _Toc30939 \h </w:instrText>
        </w:r>
        <w:r>
          <w:fldChar w:fldCharType="separate"/>
        </w:r>
        <w:r>
          <w:t>14</w:t>
        </w:r>
        <w:r>
          <w:fldChar w:fldCharType="end"/>
        </w:r>
      </w:hyperlink>
    </w:p>
    <w:p>
      <w:pPr>
        <w:pStyle w:val="TOC1"/>
        <w:tabs>
          <w:tab w:val="right" w:leader="dot" w:pos="8306"/>
        </w:tabs>
      </w:pPr>
      <w:hyperlink w:anchor="_Toc20676" w:history="1">
        <w:r>
          <w:rPr>
            <w:rFonts w:ascii="仿宋" w:eastAsia="仿宋" w:hAnsi="仿宋" w:cs="仿宋" w:hint="eastAsia"/>
            <w:lang w:eastAsia="zh-CN"/>
          </w:rPr>
          <w:t>四、贵金属材料项目建设单位说明</w:t>
        </w:r>
        <w:r>
          <w:tab/>
        </w:r>
        <w:r>
          <w:fldChar w:fldCharType="begin"/>
        </w:r>
        <w:r>
          <w:instrText xml:space="preserve"> PAGEREF _Toc20676 \h </w:instrText>
        </w:r>
        <w:r>
          <w:fldChar w:fldCharType="separate"/>
        </w:r>
        <w:r>
          <w:t>15</w:t>
        </w:r>
        <w:r>
          <w:fldChar w:fldCharType="end"/>
        </w:r>
      </w:hyperlink>
    </w:p>
    <w:p>
      <w:pPr>
        <w:pStyle w:val="TOC2"/>
        <w:tabs>
          <w:tab w:val="right" w:leader="dot" w:pos="8306"/>
        </w:tabs>
      </w:pPr>
      <w:hyperlink w:anchor="_Toc31085" w:history="1">
        <w:r>
          <w:rPr>
            <w:rFonts w:ascii="仿宋" w:eastAsia="仿宋" w:hAnsi="仿宋" w:cs="仿宋" w:hint="eastAsia"/>
            <w:lang w:eastAsia="zh-CN"/>
          </w:rPr>
          <w:t>(一)、贵金属材料项目承办单位基本情况</w:t>
        </w:r>
        <w:r>
          <w:tab/>
        </w:r>
        <w:r>
          <w:fldChar w:fldCharType="begin"/>
        </w:r>
        <w:r>
          <w:instrText xml:space="preserve"> PAGEREF _Toc31085 \h </w:instrText>
        </w:r>
        <w:r>
          <w:fldChar w:fldCharType="separate"/>
        </w:r>
        <w:r>
          <w:t>15</w:t>
        </w:r>
        <w:r>
          <w:fldChar w:fldCharType="end"/>
        </w:r>
      </w:hyperlink>
    </w:p>
    <w:p>
      <w:pPr>
        <w:pStyle w:val="TOC2"/>
        <w:tabs>
          <w:tab w:val="right" w:leader="dot" w:pos="8306"/>
        </w:tabs>
      </w:pPr>
      <w:hyperlink w:anchor="_Toc7602" w:history="1">
        <w:r>
          <w:rPr>
            <w:rFonts w:ascii="仿宋" w:eastAsia="仿宋" w:hAnsi="仿宋" w:cs="仿宋" w:hint="eastAsia"/>
            <w:lang w:eastAsia="zh-CN"/>
          </w:rPr>
          <w:t>(二)、公司经济效益分析</w:t>
        </w:r>
        <w:r>
          <w:tab/>
        </w:r>
        <w:r>
          <w:fldChar w:fldCharType="begin"/>
        </w:r>
        <w:r>
          <w:instrText xml:space="preserve"> PAGEREF _Toc7602 \h </w:instrText>
        </w:r>
        <w:r>
          <w:fldChar w:fldCharType="separate"/>
        </w:r>
        <w:r>
          <w:t>16</w:t>
        </w:r>
        <w:r>
          <w:fldChar w:fldCharType="end"/>
        </w:r>
      </w:hyperlink>
    </w:p>
    <w:p>
      <w:pPr>
        <w:pStyle w:val="TOC1"/>
        <w:tabs>
          <w:tab w:val="right" w:leader="dot" w:pos="8306"/>
        </w:tabs>
      </w:pPr>
      <w:hyperlink w:anchor="_Toc2002" w:history="1">
        <w:r>
          <w:rPr>
            <w:rFonts w:ascii="仿宋" w:eastAsia="仿宋" w:hAnsi="仿宋" w:cs="仿宋" w:hint="eastAsia"/>
            <w:lang w:eastAsia="zh-CN"/>
          </w:rPr>
          <w:t>五、贵金属材料项目概论</w:t>
        </w:r>
        <w:r>
          <w:tab/>
        </w:r>
        <w:r>
          <w:fldChar w:fldCharType="begin"/>
        </w:r>
        <w:r>
          <w:instrText xml:space="preserve"> PAGEREF _Toc2002 \h </w:instrText>
        </w:r>
        <w:r>
          <w:fldChar w:fldCharType="separate"/>
        </w:r>
        <w:r>
          <w:t>17</w:t>
        </w:r>
        <w:r>
          <w:fldChar w:fldCharType="end"/>
        </w:r>
      </w:hyperlink>
    </w:p>
    <w:p>
      <w:pPr>
        <w:pStyle w:val="TOC2"/>
        <w:tabs>
          <w:tab w:val="right" w:leader="dot" w:pos="8306"/>
        </w:tabs>
      </w:pPr>
      <w:hyperlink w:anchor="_Toc28567" w:history="1">
        <w:r>
          <w:rPr>
            <w:rFonts w:ascii="仿宋" w:eastAsia="仿宋" w:hAnsi="仿宋" w:cs="仿宋" w:hint="eastAsia"/>
            <w:lang w:eastAsia="zh-CN"/>
          </w:rPr>
          <w:t>(一)、贵金属材料项目概况</w:t>
        </w:r>
        <w:r>
          <w:tab/>
        </w:r>
        <w:r>
          <w:fldChar w:fldCharType="begin"/>
        </w:r>
        <w:r>
          <w:instrText xml:space="preserve"> PAGEREF _Toc28567 \h </w:instrText>
        </w:r>
        <w:r>
          <w:fldChar w:fldCharType="separate"/>
        </w:r>
        <w:r>
          <w:t>17</w:t>
        </w:r>
        <w:r>
          <w:fldChar w:fldCharType="end"/>
        </w:r>
      </w:hyperlink>
    </w:p>
    <w:p>
      <w:pPr>
        <w:pStyle w:val="TOC2"/>
        <w:tabs>
          <w:tab w:val="right" w:leader="dot" w:pos="8306"/>
        </w:tabs>
      </w:pPr>
      <w:hyperlink w:anchor="_Toc1286" w:history="1">
        <w:r>
          <w:rPr>
            <w:rFonts w:ascii="仿宋" w:eastAsia="仿宋" w:hAnsi="仿宋" w:cs="仿宋" w:hint="eastAsia"/>
            <w:lang w:eastAsia="zh-CN"/>
          </w:rPr>
          <w:t>(二)、贵金属材料项目目标</w:t>
        </w:r>
        <w:r>
          <w:tab/>
        </w:r>
        <w:r>
          <w:fldChar w:fldCharType="begin"/>
        </w:r>
        <w:r>
          <w:instrText xml:space="preserve"> PAGEREF _Toc1286 \h </w:instrText>
        </w:r>
        <w:r>
          <w:fldChar w:fldCharType="separate"/>
        </w:r>
        <w:r>
          <w:t>19</w:t>
        </w:r>
        <w:r>
          <w:fldChar w:fldCharType="end"/>
        </w:r>
      </w:hyperlink>
    </w:p>
    <w:p>
      <w:pPr>
        <w:pStyle w:val="TOC2"/>
        <w:tabs>
          <w:tab w:val="right" w:leader="dot" w:pos="8306"/>
        </w:tabs>
      </w:pPr>
      <w:hyperlink w:anchor="_Toc24816" w:history="1">
        <w:r>
          <w:rPr>
            <w:rFonts w:ascii="仿宋" w:eastAsia="仿宋" w:hAnsi="仿宋" w:cs="仿宋" w:hint="eastAsia"/>
            <w:lang w:eastAsia="zh-CN"/>
          </w:rPr>
          <w:t>(三)、贵金属材料项目提出的理由</w:t>
        </w:r>
        <w:r>
          <w:tab/>
        </w:r>
        <w:r>
          <w:fldChar w:fldCharType="begin"/>
        </w:r>
        <w:r>
          <w:instrText xml:space="preserve"> PAGEREF _Toc24816 \h </w:instrText>
        </w:r>
        <w:r>
          <w:fldChar w:fldCharType="separate"/>
        </w:r>
        <w:r>
          <w:t>20</w:t>
        </w:r>
        <w:r>
          <w:fldChar w:fldCharType="end"/>
        </w:r>
      </w:hyperlink>
    </w:p>
    <w:p>
      <w:pPr>
        <w:pStyle w:val="TOC2"/>
        <w:tabs>
          <w:tab w:val="right" w:leader="dot" w:pos="8306"/>
        </w:tabs>
      </w:pPr>
      <w:hyperlink w:anchor="_Toc12607" w:history="1">
        <w:r>
          <w:rPr>
            <w:rFonts w:ascii="仿宋" w:eastAsia="仿宋" w:hAnsi="仿宋" w:cs="仿宋" w:hint="eastAsia"/>
            <w:lang w:eastAsia="zh-CN"/>
          </w:rPr>
          <w:t>(四)、贵金属材料项目意义</w:t>
        </w:r>
        <w:r>
          <w:tab/>
        </w:r>
        <w:r>
          <w:fldChar w:fldCharType="begin"/>
        </w:r>
        <w:r>
          <w:instrText xml:space="preserve"> PAGEREF _Toc12607 \h </w:instrText>
        </w:r>
        <w:r>
          <w:fldChar w:fldCharType="separate"/>
        </w:r>
        <w:r>
          <w:t>22</w:t>
        </w:r>
        <w:r>
          <w:fldChar w:fldCharType="end"/>
        </w:r>
      </w:hyperlink>
    </w:p>
    <w:p>
      <w:pPr>
        <w:pStyle w:val="TOC2"/>
        <w:tabs>
          <w:tab w:val="right" w:leader="dot" w:pos="8306"/>
        </w:tabs>
      </w:pPr>
      <w:hyperlink w:anchor="_Toc10779" w:history="1">
        <w:r>
          <w:rPr>
            <w:rFonts w:ascii="仿宋" w:eastAsia="仿宋" w:hAnsi="仿宋" w:cs="仿宋" w:hint="eastAsia"/>
            <w:lang w:eastAsia="zh-CN"/>
          </w:rPr>
          <w:t>(五)、贵金属材料项目背景</w:t>
        </w:r>
        <w:r>
          <w:tab/>
        </w:r>
        <w:r>
          <w:fldChar w:fldCharType="begin"/>
        </w:r>
        <w:r>
          <w:instrText xml:space="preserve"> PAGEREF _Toc10779 \h </w:instrText>
        </w:r>
        <w:r>
          <w:fldChar w:fldCharType="separate"/>
        </w:r>
        <w:r>
          <w:t>23</w:t>
        </w:r>
        <w:r>
          <w:fldChar w:fldCharType="end"/>
        </w:r>
      </w:hyperlink>
    </w:p>
    <w:p>
      <w:pPr>
        <w:pStyle w:val="TOC1"/>
        <w:tabs>
          <w:tab w:val="right" w:leader="dot" w:pos="8306"/>
        </w:tabs>
      </w:pPr>
      <w:hyperlink w:anchor="_Toc91" w:history="1">
        <w:r>
          <w:rPr>
            <w:rFonts w:ascii="仿宋" w:eastAsia="仿宋" w:hAnsi="仿宋" w:cs="仿宋" w:hint="eastAsia"/>
            <w:lang w:eastAsia="zh-CN"/>
          </w:rPr>
          <w:t>六、贵金属材料项目绩效评估</w:t>
        </w:r>
        <w:r>
          <w:tab/>
        </w:r>
        <w:r>
          <w:fldChar w:fldCharType="begin"/>
        </w:r>
        <w:r>
          <w:instrText xml:space="preserve"> PAGEREF _Toc91 \h </w:instrText>
        </w:r>
        <w:r>
          <w:fldChar w:fldCharType="separate"/>
        </w:r>
        <w:r>
          <w:t>24</w:t>
        </w:r>
        <w:r>
          <w:fldChar w:fldCharType="end"/>
        </w:r>
      </w:hyperlink>
    </w:p>
    <w:p>
      <w:pPr>
        <w:pStyle w:val="TOC2"/>
        <w:tabs>
          <w:tab w:val="right" w:leader="dot" w:pos="8306"/>
        </w:tabs>
      </w:pPr>
      <w:hyperlink w:anchor="_Toc147" w:history="1">
        <w:r>
          <w:rPr>
            <w:rFonts w:ascii="仿宋" w:eastAsia="仿宋" w:hAnsi="仿宋" w:cs="仿宋" w:hint="eastAsia"/>
            <w:lang w:eastAsia="zh-CN"/>
          </w:rPr>
          <w:t>(一)、绩效评估指标</w:t>
        </w:r>
        <w:r>
          <w:tab/>
        </w:r>
        <w:r>
          <w:fldChar w:fldCharType="begin"/>
        </w:r>
        <w:r>
          <w:instrText xml:space="preserve"> PAGEREF _Toc147 \h </w:instrText>
        </w:r>
        <w:r>
          <w:fldChar w:fldCharType="separate"/>
        </w:r>
        <w:r>
          <w:t>24</w:t>
        </w:r>
        <w:r>
          <w:fldChar w:fldCharType="end"/>
        </w:r>
      </w:hyperlink>
    </w:p>
    <w:p>
      <w:pPr>
        <w:pStyle w:val="TOC2"/>
        <w:tabs>
          <w:tab w:val="right" w:leader="dot" w:pos="8306"/>
        </w:tabs>
      </w:pPr>
      <w:hyperlink w:anchor="_Toc26291" w:history="1">
        <w:r>
          <w:rPr>
            <w:rFonts w:ascii="仿宋" w:eastAsia="仿宋" w:hAnsi="仿宋" w:cs="仿宋" w:hint="eastAsia"/>
            <w:lang w:eastAsia="zh-CN"/>
          </w:rPr>
          <w:t>(二)、绩效评估方法</w:t>
        </w:r>
        <w:r>
          <w:tab/>
        </w:r>
        <w:r>
          <w:fldChar w:fldCharType="begin"/>
        </w:r>
        <w:r>
          <w:instrText xml:space="preserve"> PAGEREF _Toc26291 \h </w:instrText>
        </w:r>
        <w:r>
          <w:fldChar w:fldCharType="separate"/>
        </w:r>
        <w:r>
          <w:t>25</w:t>
        </w:r>
        <w:r>
          <w:fldChar w:fldCharType="end"/>
        </w:r>
      </w:hyperlink>
    </w:p>
    <w:p>
      <w:pPr>
        <w:pStyle w:val="TOC2"/>
        <w:tabs>
          <w:tab w:val="right" w:leader="dot" w:pos="8306"/>
        </w:tabs>
      </w:pPr>
      <w:hyperlink w:anchor="_Toc28908" w:history="1">
        <w:r>
          <w:rPr>
            <w:rFonts w:ascii="仿宋" w:eastAsia="仿宋" w:hAnsi="仿宋" w:cs="仿宋" w:hint="eastAsia"/>
            <w:lang w:eastAsia="zh-CN"/>
          </w:rPr>
          <w:t>(三)、绩效评估周期</w:t>
        </w:r>
        <w:r>
          <w:tab/>
        </w:r>
        <w:r>
          <w:fldChar w:fldCharType="begin"/>
        </w:r>
        <w:r>
          <w:instrText xml:space="preserve"> PAGEREF _Toc28908 \h </w:instrText>
        </w:r>
        <w:r>
          <w:fldChar w:fldCharType="separate"/>
        </w:r>
        <w:r>
          <w:t>26</w:t>
        </w:r>
        <w:r>
          <w:fldChar w:fldCharType="end"/>
        </w:r>
      </w:hyperlink>
    </w:p>
    <w:p>
      <w:pPr>
        <w:pStyle w:val="TOC1"/>
        <w:tabs>
          <w:tab w:val="right" w:leader="dot" w:pos="8306"/>
        </w:tabs>
      </w:pPr>
      <w:hyperlink w:anchor="_Toc2470" w:history="1">
        <w:r>
          <w:rPr>
            <w:rFonts w:ascii="仿宋" w:eastAsia="仿宋" w:hAnsi="仿宋" w:cs="仿宋" w:hint="eastAsia"/>
            <w:lang w:eastAsia="zh-CN"/>
          </w:rPr>
          <w:t>七、贵金属材料项目风险管理</w:t>
        </w:r>
        <w:r>
          <w:tab/>
        </w:r>
        <w:r>
          <w:fldChar w:fldCharType="begin"/>
        </w:r>
        <w:r>
          <w:instrText xml:space="preserve"> PAGEREF _Toc2470 \h </w:instrText>
        </w:r>
        <w:r>
          <w:fldChar w:fldCharType="separate"/>
        </w:r>
        <w:r>
          <w:t>27</w:t>
        </w:r>
        <w:r>
          <w:fldChar w:fldCharType="end"/>
        </w:r>
      </w:hyperlink>
    </w:p>
    <w:p>
      <w:pPr>
        <w:pStyle w:val="TOC2"/>
        <w:tabs>
          <w:tab w:val="right" w:leader="dot" w:pos="8306"/>
        </w:tabs>
      </w:pPr>
      <w:hyperlink w:anchor="_Toc4541" w:history="1">
        <w:r>
          <w:rPr>
            <w:rFonts w:ascii="仿宋" w:eastAsia="仿宋" w:hAnsi="仿宋" w:cs="仿宋" w:hint="eastAsia"/>
            <w:lang w:eastAsia="zh-CN"/>
          </w:rPr>
          <w:t>(一)、风险识别与评估</w:t>
        </w:r>
        <w:r>
          <w:tab/>
        </w:r>
        <w:r>
          <w:fldChar w:fldCharType="begin"/>
        </w:r>
        <w:r>
          <w:instrText xml:space="preserve"> PAGEREF _Toc4541 \h </w:instrText>
        </w:r>
        <w:r>
          <w:fldChar w:fldCharType="separate"/>
        </w:r>
        <w:r>
          <w:t>27</w:t>
        </w:r>
        <w:r>
          <w:fldChar w:fldCharType="end"/>
        </w:r>
      </w:hyperlink>
    </w:p>
    <w:p>
      <w:pPr>
        <w:pStyle w:val="TOC2"/>
        <w:tabs>
          <w:tab w:val="right" w:leader="dot" w:pos="8306"/>
        </w:tabs>
      </w:pPr>
      <w:hyperlink w:anchor="_Toc22869" w:history="1">
        <w:r>
          <w:rPr>
            <w:rFonts w:ascii="仿宋" w:eastAsia="仿宋" w:hAnsi="仿宋" w:cs="仿宋" w:hint="eastAsia"/>
            <w:lang w:eastAsia="zh-CN"/>
          </w:rPr>
          <w:t>(二)、风险应对策略</w:t>
        </w:r>
        <w:r>
          <w:tab/>
        </w:r>
        <w:r>
          <w:fldChar w:fldCharType="begin"/>
        </w:r>
        <w:r>
          <w:instrText xml:space="preserve"> PAGEREF _Toc22869 \h </w:instrText>
        </w:r>
        <w:r>
          <w:fldChar w:fldCharType="separate"/>
        </w:r>
        <w:r>
          <w:t>28</w:t>
        </w:r>
        <w:r>
          <w:fldChar w:fldCharType="end"/>
        </w:r>
      </w:hyperlink>
    </w:p>
    <w:p>
      <w:pPr>
        <w:pStyle w:val="TOC2"/>
        <w:tabs>
          <w:tab w:val="right" w:leader="dot" w:pos="8306"/>
        </w:tabs>
      </w:pPr>
      <w:hyperlink w:anchor="_Toc7907" w:history="1">
        <w:r>
          <w:rPr>
            <w:rFonts w:ascii="仿宋" w:eastAsia="仿宋" w:hAnsi="仿宋" w:cs="仿宋" w:hint="eastAsia"/>
            <w:lang w:eastAsia="zh-CN"/>
          </w:rPr>
          <w:t>(三)、风险监控与控制</w:t>
        </w:r>
        <w:r>
          <w:tab/>
        </w:r>
        <w:r>
          <w:fldChar w:fldCharType="begin"/>
        </w:r>
        <w:r>
          <w:instrText xml:space="preserve"> PAGEREF _Toc7907 \h </w:instrText>
        </w:r>
        <w:r>
          <w:fldChar w:fldCharType="separate"/>
        </w:r>
        <w:r>
          <w:t>30</w:t>
        </w:r>
        <w:r>
          <w:fldChar w:fldCharType="end"/>
        </w:r>
      </w:hyperlink>
    </w:p>
    <w:p>
      <w:pPr>
        <w:pStyle w:val="TOC1"/>
        <w:tabs>
          <w:tab w:val="right" w:leader="dot" w:pos="8306"/>
        </w:tabs>
      </w:pPr>
      <w:hyperlink w:anchor="_Toc1384" w:history="1">
        <w:r>
          <w:rPr>
            <w:rFonts w:ascii="仿宋" w:eastAsia="仿宋" w:hAnsi="仿宋" w:cs="仿宋" w:hint="eastAsia"/>
            <w:lang w:eastAsia="zh-CN"/>
          </w:rPr>
          <w:t>八、生产安全保护</w:t>
        </w:r>
        <w:r>
          <w:tab/>
        </w:r>
        <w:r>
          <w:fldChar w:fldCharType="begin"/>
        </w:r>
        <w:r>
          <w:instrText xml:space="preserve"> PAGEREF _Toc1384 \h </w:instrText>
        </w:r>
        <w:r>
          <w:fldChar w:fldCharType="separate"/>
        </w:r>
        <w:r>
          <w:t>31</w:t>
        </w:r>
        <w:r>
          <w:fldChar w:fldCharType="end"/>
        </w:r>
      </w:hyperlink>
    </w:p>
    <w:p>
      <w:pPr>
        <w:pStyle w:val="TOC2"/>
        <w:tabs>
          <w:tab w:val="right" w:leader="dot" w:pos="8306"/>
        </w:tabs>
      </w:pPr>
      <w:hyperlink w:anchor="_Toc18361" w:history="1">
        <w:r>
          <w:rPr>
            <w:rFonts w:ascii="仿宋" w:eastAsia="仿宋" w:hAnsi="仿宋" w:cs="仿宋" w:hint="eastAsia"/>
            <w:lang w:eastAsia="zh-CN"/>
          </w:rPr>
          <w:t>(一)、消防安全</w:t>
        </w:r>
        <w:r>
          <w:tab/>
        </w:r>
        <w:r>
          <w:fldChar w:fldCharType="begin"/>
        </w:r>
        <w:r>
          <w:instrText xml:space="preserve"> PAGEREF _Toc18361 \h </w:instrText>
        </w:r>
        <w:r>
          <w:fldChar w:fldCharType="separate"/>
        </w:r>
        <w:r>
          <w:t>31</w:t>
        </w:r>
        <w:r>
          <w:fldChar w:fldCharType="end"/>
        </w:r>
      </w:hyperlink>
    </w:p>
    <w:p>
      <w:pPr>
        <w:pStyle w:val="TOC2"/>
        <w:tabs>
          <w:tab w:val="right" w:leader="dot" w:pos="8306"/>
        </w:tabs>
      </w:pPr>
      <w:hyperlink w:anchor="_Toc3286" w:history="1">
        <w:r>
          <w:rPr>
            <w:rFonts w:ascii="仿宋" w:eastAsia="仿宋" w:hAnsi="仿宋" w:cs="仿宋" w:hint="eastAsia"/>
            <w:lang w:eastAsia="zh-CN"/>
          </w:rPr>
          <w:t>(二)、防火防爆总图布置措施</w:t>
        </w:r>
        <w:r>
          <w:tab/>
        </w:r>
        <w:r>
          <w:fldChar w:fldCharType="begin"/>
        </w:r>
        <w:r>
          <w:instrText xml:space="preserve"> PAGEREF _Toc3286 \h </w:instrText>
        </w:r>
        <w:r>
          <w:fldChar w:fldCharType="separate"/>
        </w:r>
        <w:r>
          <w:t>32</w:t>
        </w:r>
        <w:r>
          <w:fldChar w:fldCharType="end"/>
        </w:r>
      </w:hyperlink>
    </w:p>
    <w:p>
      <w:pPr>
        <w:pStyle w:val="TOC2"/>
        <w:tabs>
          <w:tab w:val="right" w:leader="dot" w:pos="8306"/>
        </w:tabs>
      </w:pPr>
      <w:hyperlink w:anchor="_Toc4157" w:history="1">
        <w:r>
          <w:rPr>
            <w:rFonts w:ascii="仿宋" w:eastAsia="仿宋" w:hAnsi="仿宋" w:cs="仿宋" w:hint="eastAsia"/>
            <w:lang w:eastAsia="zh-CN"/>
          </w:rPr>
          <w:t>(三)、自然灾害防范措施</w:t>
        </w:r>
        <w:r>
          <w:tab/>
        </w:r>
        <w:r>
          <w:fldChar w:fldCharType="begin"/>
        </w:r>
        <w:r>
          <w:instrText xml:space="preserve"> PAGEREF _Toc4157 \h </w:instrText>
        </w:r>
        <w:r>
          <w:fldChar w:fldCharType="separate"/>
        </w:r>
        <w:r>
          <w:t>33</w:t>
        </w:r>
        <w:r>
          <w:fldChar w:fldCharType="end"/>
        </w:r>
      </w:hyperlink>
    </w:p>
    <w:p>
      <w:pPr>
        <w:pStyle w:val="TOC2"/>
        <w:tabs>
          <w:tab w:val="right" w:leader="dot" w:pos="8306"/>
        </w:tabs>
      </w:pPr>
      <w:hyperlink w:anchor="_Toc26880" w:history="1">
        <w:r>
          <w:rPr>
            <w:rFonts w:ascii="仿宋" w:eastAsia="仿宋" w:hAnsi="仿宋" w:cs="仿宋" w:hint="eastAsia"/>
            <w:lang w:eastAsia="zh-CN"/>
          </w:rPr>
          <w:t>(四)、安全色及安全标志使用要求</w:t>
        </w:r>
        <w:r>
          <w:tab/>
        </w:r>
        <w:r>
          <w:fldChar w:fldCharType="begin"/>
        </w:r>
        <w:r>
          <w:instrText xml:space="preserve"> PAGEREF _Toc26880 \h </w:instrText>
        </w:r>
        <w:r>
          <w:fldChar w:fldCharType="separate"/>
        </w:r>
        <w:r>
          <w:t>34</w:t>
        </w:r>
        <w:r>
          <w:fldChar w:fldCharType="end"/>
        </w:r>
      </w:hyperlink>
    </w:p>
    <w:p>
      <w:pPr>
        <w:pStyle w:val="TOC2"/>
        <w:tabs>
          <w:tab w:val="right" w:leader="dot" w:pos="8306"/>
        </w:tabs>
      </w:pPr>
      <w:hyperlink w:anchor="_Toc25661" w:history="1">
        <w:r>
          <w:rPr>
            <w:rFonts w:ascii="仿宋" w:eastAsia="仿宋" w:hAnsi="仿宋" w:cs="仿宋" w:hint="eastAsia"/>
            <w:lang w:eastAsia="zh-CN"/>
          </w:rPr>
          <w:t>(五)、防尘防毒措施</w:t>
        </w:r>
        <w:r>
          <w:tab/>
        </w:r>
        <w:r>
          <w:fldChar w:fldCharType="begin"/>
        </w:r>
        <w:r>
          <w:instrText xml:space="preserve"> PAGEREF _Toc25661 \h </w:instrText>
        </w:r>
        <w:r>
          <w:fldChar w:fldCharType="separate"/>
        </w:r>
        <w:r>
          <w:t>35</w:t>
        </w:r>
        <w:r>
          <w:fldChar w:fldCharType="end"/>
        </w:r>
      </w:hyperlink>
    </w:p>
    <w:p>
      <w:pPr>
        <w:pStyle w:val="TOC2"/>
        <w:tabs>
          <w:tab w:val="right" w:leader="dot" w:pos="8306"/>
        </w:tabs>
      </w:pPr>
      <w:hyperlink w:anchor="_Toc5799" w:history="1">
        <w:r>
          <w:rPr>
            <w:rFonts w:ascii="仿宋" w:eastAsia="仿宋" w:hAnsi="仿宋" w:cs="仿宋" w:hint="eastAsia"/>
            <w:lang w:eastAsia="zh-CN"/>
          </w:rPr>
          <w:t>(六)、防静电、触电防护及防雷措施</w:t>
        </w:r>
        <w:r>
          <w:tab/>
        </w:r>
        <w:r>
          <w:fldChar w:fldCharType="begin"/>
        </w:r>
        <w:r>
          <w:instrText xml:space="preserve"> PAGEREF _Toc5799 \h </w:instrText>
        </w:r>
        <w:r>
          <w:fldChar w:fldCharType="separate"/>
        </w:r>
        <w:r>
          <w:t>36</w:t>
        </w:r>
        <w:r>
          <w:fldChar w:fldCharType="end"/>
        </w:r>
      </w:hyperlink>
    </w:p>
    <w:p>
      <w:pPr>
        <w:pStyle w:val="TOC2"/>
        <w:tabs>
          <w:tab w:val="right" w:leader="dot" w:pos="8306"/>
        </w:tabs>
      </w:pPr>
      <w:hyperlink w:anchor="_Toc13562" w:history="1">
        <w:r>
          <w:rPr>
            <w:rFonts w:ascii="仿宋" w:eastAsia="仿宋" w:hAnsi="仿宋" w:cs="仿宋" w:hint="eastAsia"/>
            <w:lang w:eastAsia="zh-CN"/>
          </w:rPr>
          <w:t>(七)、机械设备安全保障措施</w:t>
        </w:r>
        <w:r>
          <w:tab/>
        </w:r>
        <w:r>
          <w:fldChar w:fldCharType="begin"/>
        </w:r>
        <w:r>
          <w:instrText xml:space="preserve"> PAGEREF _Toc13562 \h </w:instrText>
        </w:r>
        <w:r>
          <w:fldChar w:fldCharType="separate"/>
        </w:r>
        <w:r>
          <w:t>37</w:t>
        </w:r>
        <w:r>
          <w:fldChar w:fldCharType="end"/>
        </w:r>
      </w:hyperlink>
    </w:p>
    <w:p>
      <w:pPr>
        <w:pStyle w:val="TOC1"/>
        <w:tabs>
          <w:tab w:val="right" w:leader="dot" w:pos="8306"/>
        </w:tabs>
      </w:pPr>
      <w:hyperlink w:anchor="_Toc4989" w:history="1">
        <w:r>
          <w:rPr>
            <w:rFonts w:ascii="仿宋" w:eastAsia="仿宋" w:hAnsi="仿宋" w:cs="仿宋" w:hint="eastAsia"/>
            <w:lang w:eastAsia="zh-CN"/>
          </w:rPr>
          <w:t>九、贵金属材料项目环境影响分析</w:t>
        </w:r>
        <w:r>
          <w:tab/>
        </w:r>
        <w:r>
          <w:fldChar w:fldCharType="begin"/>
        </w:r>
        <w:r>
          <w:instrText xml:space="preserve"> PAGEREF _Toc4989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80" w:history="1">
        <w:r>
          <w:rPr>
            <w:rFonts w:ascii="仿宋" w:eastAsia="仿宋" w:hAnsi="仿宋" w:cs="仿宋" w:hint="eastAsia"/>
            <w:lang w:eastAsia="zh-CN"/>
          </w:rPr>
          <w:t>(一)、建设区域环境质量现状</w:t>
        </w:r>
        <w:r>
          <w:tab/>
        </w:r>
        <w:r>
          <w:fldChar w:fldCharType="begin"/>
        </w:r>
        <w:r>
          <w:instrText xml:space="preserve"> PAGEREF _Toc31980 \h </w:instrText>
        </w:r>
        <w:r>
          <w:fldChar w:fldCharType="separate"/>
        </w:r>
        <w:r>
          <w:t>39</w:t>
        </w:r>
        <w:r>
          <w:fldChar w:fldCharType="end"/>
        </w:r>
      </w:hyperlink>
    </w:p>
    <w:p>
      <w:pPr>
        <w:pStyle w:val="TOC2"/>
        <w:tabs>
          <w:tab w:val="right" w:leader="dot" w:pos="8306"/>
        </w:tabs>
      </w:pPr>
      <w:hyperlink w:anchor="_Toc23913" w:history="1">
        <w:r>
          <w:rPr>
            <w:rFonts w:ascii="仿宋" w:eastAsia="仿宋" w:hAnsi="仿宋" w:cs="仿宋" w:hint="eastAsia"/>
            <w:lang w:eastAsia="zh-CN"/>
          </w:rPr>
          <w:t>(二)、建设期环境保护</w:t>
        </w:r>
        <w:r>
          <w:tab/>
        </w:r>
        <w:r>
          <w:fldChar w:fldCharType="begin"/>
        </w:r>
        <w:r>
          <w:instrText xml:space="preserve"> PAGEREF _Toc23913 \h </w:instrText>
        </w:r>
        <w:r>
          <w:fldChar w:fldCharType="separate"/>
        </w:r>
        <w:r>
          <w:t>40</w:t>
        </w:r>
        <w:r>
          <w:fldChar w:fldCharType="end"/>
        </w:r>
      </w:hyperlink>
    </w:p>
    <w:p>
      <w:pPr>
        <w:pStyle w:val="TOC2"/>
        <w:tabs>
          <w:tab w:val="right" w:leader="dot" w:pos="8306"/>
        </w:tabs>
      </w:pPr>
      <w:hyperlink w:anchor="_Toc8836" w:history="1">
        <w:r>
          <w:rPr>
            <w:rFonts w:ascii="仿宋" w:eastAsia="仿宋" w:hAnsi="仿宋" w:cs="仿宋" w:hint="eastAsia"/>
            <w:lang w:eastAsia="zh-CN"/>
          </w:rPr>
          <w:t>(三)、运营期环境保护</w:t>
        </w:r>
        <w:r>
          <w:tab/>
        </w:r>
        <w:r>
          <w:fldChar w:fldCharType="begin"/>
        </w:r>
        <w:r>
          <w:instrText xml:space="preserve"> PAGEREF _Toc8836 \h </w:instrText>
        </w:r>
        <w:r>
          <w:fldChar w:fldCharType="separate"/>
        </w:r>
        <w:r>
          <w:t>41</w:t>
        </w:r>
        <w:r>
          <w:fldChar w:fldCharType="end"/>
        </w:r>
      </w:hyperlink>
    </w:p>
    <w:p>
      <w:pPr>
        <w:pStyle w:val="TOC2"/>
        <w:tabs>
          <w:tab w:val="right" w:leader="dot" w:pos="8306"/>
        </w:tabs>
      </w:pPr>
      <w:hyperlink w:anchor="_Toc10417" w:history="1">
        <w:r>
          <w:rPr>
            <w:rFonts w:ascii="仿宋" w:eastAsia="仿宋" w:hAnsi="仿宋" w:cs="仿宋" w:hint="eastAsia"/>
            <w:lang w:eastAsia="zh-CN"/>
          </w:rPr>
          <w:t>(四)、贵金属材料项目建设对区域经济的影响</w:t>
        </w:r>
        <w:r>
          <w:tab/>
        </w:r>
        <w:r>
          <w:fldChar w:fldCharType="begin"/>
        </w:r>
        <w:r>
          <w:instrText xml:space="preserve"> PAGEREF _Toc10417 \h </w:instrText>
        </w:r>
        <w:r>
          <w:fldChar w:fldCharType="separate"/>
        </w:r>
        <w:r>
          <w:t>43</w:t>
        </w:r>
        <w:r>
          <w:fldChar w:fldCharType="end"/>
        </w:r>
      </w:hyperlink>
    </w:p>
    <w:p>
      <w:pPr>
        <w:pStyle w:val="TOC2"/>
        <w:tabs>
          <w:tab w:val="right" w:leader="dot" w:pos="8306"/>
        </w:tabs>
      </w:pPr>
      <w:hyperlink w:anchor="_Toc14879" w:history="1">
        <w:r>
          <w:rPr>
            <w:rFonts w:ascii="仿宋" w:eastAsia="仿宋" w:hAnsi="仿宋" w:cs="仿宋" w:hint="eastAsia"/>
            <w:lang w:eastAsia="zh-CN"/>
          </w:rPr>
          <w:t>(五)、废弃物处理</w:t>
        </w:r>
        <w:r>
          <w:tab/>
        </w:r>
        <w:r>
          <w:fldChar w:fldCharType="begin"/>
        </w:r>
        <w:r>
          <w:instrText xml:space="preserve"> PAGEREF _Toc14879 \h </w:instrText>
        </w:r>
        <w:r>
          <w:fldChar w:fldCharType="separate"/>
        </w:r>
        <w:r>
          <w:t>45</w:t>
        </w:r>
        <w:r>
          <w:fldChar w:fldCharType="end"/>
        </w:r>
      </w:hyperlink>
    </w:p>
    <w:p>
      <w:pPr>
        <w:pStyle w:val="TOC2"/>
        <w:tabs>
          <w:tab w:val="right" w:leader="dot" w:pos="8306"/>
        </w:tabs>
      </w:pPr>
      <w:hyperlink w:anchor="_Toc27813" w:history="1">
        <w:r>
          <w:rPr>
            <w:rFonts w:ascii="仿宋" w:eastAsia="仿宋" w:hAnsi="仿宋" w:cs="仿宋" w:hint="eastAsia"/>
            <w:lang w:eastAsia="zh-CN"/>
          </w:rPr>
          <w:t>(六)、特殊环境影响分析</w:t>
        </w:r>
        <w:r>
          <w:tab/>
        </w:r>
        <w:r>
          <w:fldChar w:fldCharType="begin"/>
        </w:r>
        <w:r>
          <w:instrText xml:space="preserve"> PAGEREF _Toc27813 \h </w:instrText>
        </w:r>
        <w:r>
          <w:fldChar w:fldCharType="separate"/>
        </w:r>
        <w:r>
          <w:t>46</w:t>
        </w:r>
        <w:r>
          <w:fldChar w:fldCharType="end"/>
        </w:r>
      </w:hyperlink>
    </w:p>
    <w:p>
      <w:pPr>
        <w:pStyle w:val="TOC2"/>
        <w:tabs>
          <w:tab w:val="right" w:leader="dot" w:pos="8306"/>
        </w:tabs>
      </w:pPr>
      <w:hyperlink w:anchor="_Toc26769" w:history="1">
        <w:r>
          <w:rPr>
            <w:rFonts w:ascii="仿宋" w:eastAsia="仿宋" w:hAnsi="仿宋" w:cs="仿宋" w:hint="eastAsia"/>
            <w:lang w:eastAsia="zh-CN"/>
          </w:rPr>
          <w:t>(七)、清洁生产</w:t>
        </w:r>
        <w:r>
          <w:tab/>
        </w:r>
        <w:r>
          <w:fldChar w:fldCharType="begin"/>
        </w:r>
        <w:r>
          <w:instrText xml:space="preserve"> PAGEREF _Toc26769 \h </w:instrText>
        </w:r>
        <w:r>
          <w:fldChar w:fldCharType="separate"/>
        </w:r>
        <w:r>
          <w:t>47</w:t>
        </w:r>
        <w:r>
          <w:fldChar w:fldCharType="end"/>
        </w:r>
      </w:hyperlink>
    </w:p>
    <w:p>
      <w:pPr>
        <w:pStyle w:val="TOC2"/>
        <w:tabs>
          <w:tab w:val="right" w:leader="dot" w:pos="8306"/>
        </w:tabs>
      </w:pPr>
      <w:hyperlink w:anchor="_Toc8838" w:history="1">
        <w:r>
          <w:rPr>
            <w:rFonts w:ascii="仿宋" w:eastAsia="仿宋" w:hAnsi="仿宋" w:cs="仿宋" w:hint="eastAsia"/>
            <w:lang w:eastAsia="zh-CN"/>
          </w:rPr>
          <w:t>(八)、环境保护综合评价</w:t>
        </w:r>
        <w:r>
          <w:tab/>
        </w:r>
        <w:r>
          <w:fldChar w:fldCharType="begin"/>
        </w:r>
        <w:r>
          <w:instrText xml:space="preserve"> PAGEREF _Toc8838 \h </w:instrText>
        </w:r>
        <w:r>
          <w:fldChar w:fldCharType="separate"/>
        </w:r>
        <w:r>
          <w:t>48</w:t>
        </w:r>
        <w:r>
          <w:fldChar w:fldCharType="end"/>
        </w:r>
      </w:hyperlink>
    </w:p>
    <w:p>
      <w:pPr>
        <w:pStyle w:val="TOC1"/>
        <w:tabs>
          <w:tab w:val="right" w:leader="dot" w:pos="8306"/>
        </w:tabs>
      </w:pPr>
      <w:hyperlink w:anchor="_Toc29413" w:history="1">
        <w:r>
          <w:rPr>
            <w:rFonts w:ascii="仿宋" w:eastAsia="仿宋" w:hAnsi="仿宋" w:cs="仿宋" w:hint="eastAsia"/>
            <w:lang w:eastAsia="zh-CN"/>
          </w:rPr>
          <w:t>十、贵金属材料项目财务管理</w:t>
        </w:r>
        <w:r>
          <w:tab/>
        </w:r>
        <w:r>
          <w:fldChar w:fldCharType="begin"/>
        </w:r>
        <w:r>
          <w:instrText xml:space="preserve"> PAGEREF _Toc29413 \h </w:instrText>
        </w:r>
        <w:r>
          <w:fldChar w:fldCharType="separate"/>
        </w:r>
        <w:r>
          <w:t>49</w:t>
        </w:r>
        <w:r>
          <w:fldChar w:fldCharType="end"/>
        </w:r>
      </w:hyperlink>
    </w:p>
    <w:p>
      <w:pPr>
        <w:pStyle w:val="TOC2"/>
        <w:tabs>
          <w:tab w:val="right" w:leader="dot" w:pos="8306"/>
        </w:tabs>
      </w:pPr>
      <w:hyperlink w:anchor="_Toc12477" w:history="1">
        <w:r>
          <w:rPr>
            <w:rFonts w:ascii="仿宋" w:eastAsia="仿宋" w:hAnsi="仿宋" w:cs="仿宋" w:hint="eastAsia"/>
            <w:lang w:eastAsia="zh-CN"/>
          </w:rPr>
          <w:t>(一)、资金需求大</w:t>
        </w:r>
        <w:r>
          <w:tab/>
        </w:r>
        <w:r>
          <w:fldChar w:fldCharType="begin"/>
        </w:r>
        <w:r>
          <w:instrText xml:space="preserve"> PAGEREF _Toc12477 \h </w:instrText>
        </w:r>
        <w:r>
          <w:fldChar w:fldCharType="separate"/>
        </w:r>
        <w:r>
          <w:t>49</w:t>
        </w:r>
        <w:r>
          <w:fldChar w:fldCharType="end"/>
        </w:r>
      </w:hyperlink>
    </w:p>
    <w:p>
      <w:pPr>
        <w:pStyle w:val="TOC2"/>
        <w:tabs>
          <w:tab w:val="right" w:leader="dot" w:pos="8306"/>
        </w:tabs>
      </w:pPr>
      <w:hyperlink w:anchor="_Toc11594" w:history="1">
        <w:r>
          <w:rPr>
            <w:rFonts w:ascii="仿宋" w:eastAsia="仿宋" w:hAnsi="仿宋" w:cs="仿宋" w:hint="eastAsia"/>
            <w:lang w:eastAsia="zh-CN"/>
          </w:rPr>
          <w:t>(二)、研发周期长</w:t>
        </w:r>
        <w:r>
          <w:tab/>
        </w:r>
        <w:r>
          <w:fldChar w:fldCharType="begin"/>
        </w:r>
        <w:r>
          <w:instrText xml:space="preserve"> PAGEREF _Toc11594 \h </w:instrText>
        </w:r>
        <w:r>
          <w:fldChar w:fldCharType="separate"/>
        </w:r>
        <w:r>
          <w:t>50</w:t>
        </w:r>
        <w:r>
          <w:fldChar w:fldCharType="end"/>
        </w:r>
      </w:hyperlink>
    </w:p>
    <w:p>
      <w:pPr>
        <w:pStyle w:val="TOC2"/>
        <w:tabs>
          <w:tab w:val="right" w:leader="dot" w:pos="8306"/>
        </w:tabs>
      </w:pPr>
      <w:hyperlink w:anchor="_Toc3222" w:history="1">
        <w:r>
          <w:rPr>
            <w:rFonts w:ascii="仿宋" w:eastAsia="仿宋" w:hAnsi="仿宋" w:cs="仿宋" w:hint="eastAsia"/>
            <w:lang w:eastAsia="zh-CN"/>
          </w:rPr>
          <w:t>(三)、市场风险大</w:t>
        </w:r>
        <w:r>
          <w:tab/>
        </w:r>
        <w:r>
          <w:fldChar w:fldCharType="begin"/>
        </w:r>
        <w:r>
          <w:instrText xml:space="preserve"> PAGEREF _Toc3222 \h </w:instrText>
        </w:r>
        <w:r>
          <w:fldChar w:fldCharType="separate"/>
        </w:r>
        <w:r>
          <w:t>52</w:t>
        </w:r>
        <w:r>
          <w:fldChar w:fldCharType="end"/>
        </w:r>
      </w:hyperlink>
    </w:p>
    <w:p>
      <w:pPr>
        <w:pStyle w:val="TOC2"/>
        <w:tabs>
          <w:tab w:val="right" w:leader="dot" w:pos="8306"/>
        </w:tabs>
      </w:pPr>
      <w:hyperlink w:anchor="_Toc19017" w:history="1">
        <w:r>
          <w:rPr>
            <w:rFonts w:ascii="仿宋" w:eastAsia="仿宋" w:hAnsi="仿宋" w:cs="仿宋" w:hint="eastAsia"/>
            <w:lang w:eastAsia="zh-CN"/>
          </w:rPr>
          <w:t>(四)、利润率高</w:t>
        </w:r>
        <w:r>
          <w:tab/>
        </w:r>
        <w:r>
          <w:fldChar w:fldCharType="begin"/>
        </w:r>
        <w:r>
          <w:instrText xml:space="preserve"> PAGEREF _Toc19017 \h </w:instrText>
        </w:r>
        <w:r>
          <w:fldChar w:fldCharType="separate"/>
        </w:r>
        <w:r>
          <w:t>54</w:t>
        </w:r>
        <w:r>
          <w:fldChar w:fldCharType="end"/>
        </w:r>
      </w:hyperlink>
    </w:p>
    <w:p>
      <w:pPr>
        <w:pStyle w:val="TOC1"/>
        <w:tabs>
          <w:tab w:val="right" w:leader="dot" w:pos="8306"/>
        </w:tabs>
      </w:pPr>
      <w:hyperlink w:anchor="_Toc12066" w:history="1">
        <w:r>
          <w:rPr>
            <w:rFonts w:ascii="仿宋" w:eastAsia="仿宋" w:hAnsi="仿宋" w:cs="仿宋" w:hint="eastAsia"/>
            <w:lang w:eastAsia="zh-CN"/>
          </w:rPr>
          <w:t>十一、贵金属材料项目技术管理</w:t>
        </w:r>
        <w:r>
          <w:tab/>
        </w:r>
        <w:r>
          <w:fldChar w:fldCharType="begin"/>
        </w:r>
        <w:r>
          <w:instrText xml:space="preserve"> PAGEREF _Toc12066 \h </w:instrText>
        </w:r>
        <w:r>
          <w:fldChar w:fldCharType="separate"/>
        </w:r>
        <w:r>
          <w:t>56</w:t>
        </w:r>
        <w:r>
          <w:fldChar w:fldCharType="end"/>
        </w:r>
      </w:hyperlink>
    </w:p>
    <w:p>
      <w:pPr>
        <w:pStyle w:val="TOC2"/>
        <w:tabs>
          <w:tab w:val="right" w:leader="dot" w:pos="8306"/>
        </w:tabs>
      </w:pPr>
      <w:hyperlink w:anchor="_Toc21677" w:history="1">
        <w:r>
          <w:rPr>
            <w:rFonts w:ascii="仿宋" w:eastAsia="仿宋" w:hAnsi="仿宋" w:cs="仿宋" w:hint="eastAsia"/>
            <w:lang w:eastAsia="zh-CN"/>
          </w:rPr>
          <w:t>(一)、技术方案选用方向</w:t>
        </w:r>
        <w:r>
          <w:tab/>
        </w:r>
        <w:r>
          <w:fldChar w:fldCharType="begin"/>
        </w:r>
        <w:r>
          <w:instrText xml:space="preserve"> PAGEREF _Toc21677 \h </w:instrText>
        </w:r>
        <w:r>
          <w:fldChar w:fldCharType="separate"/>
        </w:r>
        <w:r>
          <w:t>56</w:t>
        </w:r>
        <w:r>
          <w:fldChar w:fldCharType="end"/>
        </w:r>
      </w:hyperlink>
    </w:p>
    <w:p>
      <w:pPr>
        <w:pStyle w:val="TOC2"/>
        <w:tabs>
          <w:tab w:val="right" w:leader="dot" w:pos="8306"/>
        </w:tabs>
      </w:pPr>
      <w:hyperlink w:anchor="_Toc7669" w:history="1">
        <w:r>
          <w:rPr>
            <w:rFonts w:ascii="仿宋" w:eastAsia="仿宋" w:hAnsi="仿宋" w:cs="仿宋" w:hint="eastAsia"/>
            <w:lang w:eastAsia="zh-CN"/>
          </w:rPr>
          <w:t>(二)、工艺技术方案选用原则</w:t>
        </w:r>
        <w:r>
          <w:tab/>
        </w:r>
        <w:r>
          <w:fldChar w:fldCharType="begin"/>
        </w:r>
        <w:r>
          <w:instrText xml:space="preserve"> PAGEREF _Toc7669 \h </w:instrText>
        </w:r>
        <w:r>
          <w:fldChar w:fldCharType="separate"/>
        </w:r>
        <w:r>
          <w:t>58</w:t>
        </w:r>
        <w:r>
          <w:fldChar w:fldCharType="end"/>
        </w:r>
      </w:hyperlink>
    </w:p>
    <w:p>
      <w:pPr>
        <w:pStyle w:val="TOC2"/>
        <w:tabs>
          <w:tab w:val="right" w:leader="dot" w:pos="8306"/>
        </w:tabs>
      </w:pPr>
      <w:hyperlink w:anchor="_Toc12755" w:history="1">
        <w:r>
          <w:rPr>
            <w:rFonts w:ascii="仿宋" w:eastAsia="仿宋" w:hAnsi="仿宋" w:cs="仿宋" w:hint="eastAsia"/>
            <w:lang w:eastAsia="zh-CN"/>
          </w:rPr>
          <w:t>(三)、工艺技术方案要求</w:t>
        </w:r>
        <w:r>
          <w:tab/>
        </w:r>
        <w:r>
          <w:fldChar w:fldCharType="begin"/>
        </w:r>
        <w:r>
          <w:instrText xml:space="preserve"> PAGEREF _Toc12755 \h </w:instrText>
        </w:r>
        <w:r>
          <w:fldChar w:fldCharType="separate"/>
        </w:r>
        <w:r>
          <w:t>60</w:t>
        </w:r>
        <w:r>
          <w:fldChar w:fldCharType="end"/>
        </w:r>
      </w:hyperlink>
    </w:p>
    <w:p>
      <w:pPr>
        <w:pStyle w:val="TOC1"/>
        <w:tabs>
          <w:tab w:val="right" w:leader="dot" w:pos="8306"/>
        </w:tabs>
      </w:pPr>
      <w:hyperlink w:anchor="_Toc3784" w:history="1">
        <w:r>
          <w:rPr>
            <w:rFonts w:ascii="仿宋" w:eastAsia="仿宋" w:hAnsi="仿宋" w:cs="仿宋" w:hint="eastAsia"/>
            <w:lang w:eastAsia="zh-CN"/>
          </w:rPr>
          <w:t>十二、贵金属材料项目计划安排</w:t>
        </w:r>
        <w:r>
          <w:tab/>
        </w:r>
        <w:r>
          <w:fldChar w:fldCharType="begin"/>
        </w:r>
        <w:r>
          <w:instrText xml:space="preserve"> PAGEREF _Toc3784 \h </w:instrText>
        </w:r>
        <w:r>
          <w:fldChar w:fldCharType="separate"/>
        </w:r>
        <w:r>
          <w:t>62</w:t>
        </w:r>
        <w:r>
          <w:fldChar w:fldCharType="end"/>
        </w:r>
      </w:hyperlink>
    </w:p>
    <w:p>
      <w:pPr>
        <w:pStyle w:val="TOC2"/>
        <w:tabs>
          <w:tab w:val="right" w:leader="dot" w:pos="8306"/>
        </w:tabs>
      </w:pPr>
      <w:hyperlink w:anchor="_Toc14128" w:history="1">
        <w:r>
          <w:rPr>
            <w:rFonts w:ascii="仿宋" w:eastAsia="仿宋" w:hAnsi="仿宋" w:cs="仿宋" w:hint="eastAsia"/>
            <w:lang w:eastAsia="zh-CN"/>
          </w:rPr>
          <w:t>(一)、建设周期</w:t>
        </w:r>
        <w:r>
          <w:tab/>
        </w:r>
        <w:r>
          <w:fldChar w:fldCharType="begin"/>
        </w:r>
        <w:r>
          <w:instrText xml:space="preserve"> PAGEREF _Toc14128 \h </w:instrText>
        </w:r>
        <w:r>
          <w:fldChar w:fldCharType="separate"/>
        </w:r>
        <w:r>
          <w:t>62</w:t>
        </w:r>
        <w:r>
          <w:fldChar w:fldCharType="end"/>
        </w:r>
      </w:hyperlink>
    </w:p>
    <w:p>
      <w:pPr>
        <w:pStyle w:val="TOC2"/>
        <w:tabs>
          <w:tab w:val="right" w:leader="dot" w:pos="8306"/>
        </w:tabs>
      </w:pPr>
      <w:hyperlink w:anchor="_Toc9553" w:history="1">
        <w:r>
          <w:rPr>
            <w:rFonts w:ascii="仿宋" w:eastAsia="仿宋" w:hAnsi="仿宋" w:cs="仿宋" w:hint="eastAsia"/>
            <w:lang w:eastAsia="zh-CN"/>
          </w:rPr>
          <w:t>(二)、建设进度</w:t>
        </w:r>
        <w:r>
          <w:tab/>
        </w:r>
        <w:r>
          <w:fldChar w:fldCharType="begin"/>
        </w:r>
        <w:r>
          <w:instrText xml:space="preserve"> PAGEREF _Toc9553 \h </w:instrText>
        </w:r>
        <w:r>
          <w:fldChar w:fldCharType="separate"/>
        </w:r>
        <w:r>
          <w:t>63</w:t>
        </w:r>
        <w:r>
          <w:fldChar w:fldCharType="end"/>
        </w:r>
      </w:hyperlink>
    </w:p>
    <w:p>
      <w:pPr>
        <w:pStyle w:val="TOC2"/>
        <w:tabs>
          <w:tab w:val="right" w:leader="dot" w:pos="8306"/>
        </w:tabs>
      </w:pPr>
      <w:hyperlink w:anchor="_Toc30033" w:history="1">
        <w:r>
          <w:rPr>
            <w:rFonts w:ascii="仿宋" w:eastAsia="仿宋" w:hAnsi="仿宋" w:cs="仿宋" w:hint="eastAsia"/>
            <w:lang w:eastAsia="zh-CN"/>
          </w:rPr>
          <w:t>(三)、进度安排注意事项</w:t>
        </w:r>
        <w:r>
          <w:tab/>
        </w:r>
        <w:r>
          <w:fldChar w:fldCharType="begin"/>
        </w:r>
        <w:r>
          <w:instrText xml:space="preserve"> PAGEREF _Toc30033 \h </w:instrText>
        </w:r>
        <w:r>
          <w:fldChar w:fldCharType="separate"/>
        </w:r>
        <w:r>
          <w:t>64</w:t>
        </w:r>
        <w:r>
          <w:fldChar w:fldCharType="end"/>
        </w:r>
      </w:hyperlink>
    </w:p>
    <w:p>
      <w:pPr>
        <w:pStyle w:val="TOC2"/>
        <w:tabs>
          <w:tab w:val="right" w:leader="dot" w:pos="8306"/>
        </w:tabs>
      </w:pPr>
      <w:hyperlink w:anchor="_Toc1239" w:history="1">
        <w:r>
          <w:rPr>
            <w:rFonts w:ascii="仿宋" w:eastAsia="仿宋" w:hAnsi="仿宋" w:cs="仿宋" w:hint="eastAsia"/>
            <w:lang w:eastAsia="zh-CN"/>
          </w:rPr>
          <w:t>(四)、人力资源配置</w:t>
        </w:r>
        <w:r>
          <w:tab/>
        </w:r>
        <w:r>
          <w:fldChar w:fldCharType="begin"/>
        </w:r>
        <w:r>
          <w:instrText xml:space="preserve"> PAGEREF _Toc1239 \h </w:instrText>
        </w:r>
        <w:r>
          <w:fldChar w:fldCharType="separate"/>
        </w:r>
        <w:r>
          <w:t>66</w:t>
        </w:r>
        <w:r>
          <w:fldChar w:fldCharType="end"/>
        </w:r>
      </w:hyperlink>
    </w:p>
    <w:p>
      <w:pPr>
        <w:pStyle w:val="TOC1"/>
        <w:tabs>
          <w:tab w:val="right" w:leader="dot" w:pos="8306"/>
        </w:tabs>
      </w:pPr>
      <w:hyperlink w:anchor="_Toc11175" w:history="1">
        <w:r>
          <w:rPr>
            <w:rFonts w:ascii="仿宋" w:eastAsia="仿宋" w:hAnsi="仿宋" w:cs="仿宋" w:hint="eastAsia"/>
            <w:lang w:eastAsia="zh-CN"/>
          </w:rPr>
          <w:t>十三、质量管理体系</w:t>
        </w:r>
        <w:r>
          <w:tab/>
        </w:r>
        <w:r>
          <w:fldChar w:fldCharType="begin"/>
        </w:r>
        <w:r>
          <w:instrText xml:space="preserve"> PAGEREF _Toc11175 \h </w:instrText>
        </w:r>
        <w:r>
          <w:fldChar w:fldCharType="separate"/>
        </w:r>
        <w:r>
          <w:t>67</w:t>
        </w:r>
        <w:r>
          <w:fldChar w:fldCharType="end"/>
        </w:r>
      </w:hyperlink>
    </w:p>
    <w:p>
      <w:pPr>
        <w:pStyle w:val="TOC2"/>
        <w:tabs>
          <w:tab w:val="right" w:leader="dot" w:pos="8306"/>
        </w:tabs>
      </w:pPr>
      <w:hyperlink w:anchor="_Toc31550" w:history="1">
        <w:r>
          <w:rPr>
            <w:rFonts w:ascii="仿宋" w:eastAsia="仿宋" w:hAnsi="仿宋" w:cs="仿宋" w:hint="eastAsia"/>
            <w:lang w:eastAsia="zh-CN"/>
          </w:rPr>
          <w:t>(一)、质量目标与方针</w:t>
        </w:r>
        <w:r>
          <w:tab/>
        </w:r>
        <w:r>
          <w:fldChar w:fldCharType="begin"/>
        </w:r>
        <w:r>
          <w:instrText xml:space="preserve"> PAGEREF _Toc31550 \h </w:instrText>
        </w:r>
        <w:r>
          <w:fldChar w:fldCharType="separate"/>
        </w:r>
        <w:r>
          <w:t>67</w:t>
        </w:r>
        <w:r>
          <w:fldChar w:fldCharType="end"/>
        </w:r>
      </w:hyperlink>
    </w:p>
    <w:p>
      <w:pPr>
        <w:pStyle w:val="TOC2"/>
        <w:tabs>
          <w:tab w:val="right" w:leader="dot" w:pos="8306"/>
        </w:tabs>
      </w:pPr>
      <w:hyperlink w:anchor="_Toc13270" w:history="1">
        <w:r>
          <w:rPr>
            <w:rFonts w:ascii="仿宋" w:eastAsia="仿宋" w:hAnsi="仿宋" w:cs="仿宋" w:hint="eastAsia"/>
            <w:lang w:eastAsia="zh-CN"/>
          </w:rPr>
          <w:t>(二)、质量管理责任</w:t>
        </w:r>
        <w:r>
          <w:tab/>
        </w:r>
        <w:r>
          <w:fldChar w:fldCharType="begin"/>
        </w:r>
        <w:r>
          <w:instrText xml:space="preserve"> PAGEREF _Toc13270 \h </w:instrText>
        </w:r>
        <w:r>
          <w:fldChar w:fldCharType="separate"/>
        </w:r>
        <w:r>
          <w:t>68</w:t>
        </w:r>
        <w:r>
          <w:fldChar w:fldCharType="end"/>
        </w:r>
      </w:hyperlink>
    </w:p>
    <w:p>
      <w:pPr>
        <w:pStyle w:val="TOC2"/>
        <w:tabs>
          <w:tab w:val="right" w:leader="dot" w:pos="8306"/>
        </w:tabs>
      </w:pPr>
      <w:hyperlink w:anchor="_Toc31140" w:history="1">
        <w:r>
          <w:rPr>
            <w:rFonts w:ascii="仿宋" w:eastAsia="仿宋" w:hAnsi="仿宋" w:cs="仿宋" w:hint="eastAsia"/>
            <w:lang w:eastAsia="zh-CN"/>
          </w:rPr>
          <w:t>(三)、质量管理体系文件</w:t>
        </w:r>
        <w:r>
          <w:tab/>
        </w:r>
        <w:r>
          <w:fldChar w:fldCharType="begin"/>
        </w:r>
        <w:r>
          <w:instrText xml:space="preserve"> PAGEREF _Toc31140 \h </w:instrText>
        </w:r>
        <w:r>
          <w:fldChar w:fldCharType="separate"/>
        </w:r>
        <w:r>
          <w:t>69</w:t>
        </w:r>
        <w:r>
          <w:fldChar w:fldCharType="end"/>
        </w:r>
      </w:hyperlink>
    </w:p>
    <w:p>
      <w:pPr>
        <w:pStyle w:val="TOC2"/>
        <w:tabs>
          <w:tab w:val="right" w:leader="dot" w:pos="8306"/>
        </w:tabs>
      </w:pPr>
      <w:hyperlink w:anchor="_Toc26727" w:history="1">
        <w:r>
          <w:rPr>
            <w:rFonts w:ascii="仿宋" w:eastAsia="仿宋" w:hAnsi="仿宋" w:cs="仿宋" w:hint="eastAsia"/>
            <w:lang w:eastAsia="zh-CN"/>
          </w:rPr>
          <w:t>(四)、质量培训与教育</w:t>
        </w:r>
        <w:r>
          <w:tab/>
        </w:r>
        <w:r>
          <w:fldChar w:fldCharType="begin"/>
        </w:r>
        <w:r>
          <w:instrText xml:space="preserve"> PAGEREF _Toc26727 \h </w:instrText>
        </w:r>
        <w:r>
          <w:fldChar w:fldCharType="separate"/>
        </w:r>
        <w:r>
          <w:t>71</w:t>
        </w:r>
        <w:r>
          <w:fldChar w:fldCharType="end"/>
        </w:r>
      </w:hyperlink>
    </w:p>
    <w:p>
      <w:pPr>
        <w:pStyle w:val="TOC2"/>
        <w:tabs>
          <w:tab w:val="right" w:leader="dot" w:pos="8306"/>
        </w:tabs>
      </w:pPr>
      <w:hyperlink w:anchor="_Toc28363" w:history="1">
        <w:r>
          <w:rPr>
            <w:rFonts w:ascii="仿宋" w:eastAsia="仿宋" w:hAnsi="仿宋" w:cs="仿宋" w:hint="eastAsia"/>
            <w:lang w:eastAsia="zh-CN"/>
          </w:rPr>
          <w:t>(五)、质量审核与评价</w:t>
        </w:r>
        <w:r>
          <w:tab/>
        </w:r>
        <w:r>
          <w:fldChar w:fldCharType="begin"/>
        </w:r>
        <w:r>
          <w:instrText xml:space="preserve"> PAGEREF _Toc28363 \h </w:instrText>
        </w:r>
        <w:r>
          <w:fldChar w:fldCharType="separate"/>
        </w:r>
        <w:r>
          <w:t>72</w:t>
        </w:r>
        <w:r>
          <w:fldChar w:fldCharType="end"/>
        </w:r>
      </w:hyperlink>
    </w:p>
    <w:p>
      <w:pPr>
        <w:pStyle w:val="TOC2"/>
        <w:tabs>
          <w:tab w:val="right" w:leader="dot" w:pos="8306"/>
        </w:tabs>
      </w:pPr>
      <w:hyperlink w:anchor="_Toc27140" w:history="1">
        <w:r>
          <w:rPr>
            <w:rFonts w:ascii="仿宋" w:eastAsia="仿宋" w:hAnsi="仿宋" w:cs="仿宋" w:hint="eastAsia"/>
            <w:lang w:eastAsia="zh-CN"/>
          </w:rPr>
          <w:t>(六)、不符合与纠正措施</w:t>
        </w:r>
        <w:r>
          <w:tab/>
        </w:r>
        <w:r>
          <w:fldChar w:fldCharType="begin"/>
        </w:r>
        <w:r>
          <w:instrText xml:space="preserve"> PAGEREF _Toc27140 \h </w:instrText>
        </w:r>
        <w:r>
          <w:fldChar w:fldCharType="separate"/>
        </w:r>
        <w:r>
          <w:t>73</w:t>
        </w:r>
        <w:r>
          <w:fldChar w:fldCharType="end"/>
        </w:r>
      </w:hyperlink>
    </w:p>
    <w:p>
      <w:pPr>
        <w:pStyle w:val="TOC1"/>
        <w:tabs>
          <w:tab w:val="right" w:leader="dot" w:pos="8306"/>
        </w:tabs>
      </w:pPr>
      <w:hyperlink w:anchor="_Toc31199" w:history="1">
        <w:r>
          <w:rPr>
            <w:rFonts w:ascii="仿宋" w:eastAsia="仿宋" w:hAnsi="仿宋" w:cs="仿宋" w:hint="eastAsia"/>
            <w:lang w:eastAsia="zh-CN"/>
          </w:rPr>
          <w:t>十四、营销与推广策略</w:t>
        </w:r>
        <w:r>
          <w:tab/>
        </w:r>
        <w:r>
          <w:fldChar w:fldCharType="begin"/>
        </w:r>
        <w:r>
          <w:instrText xml:space="preserve"> PAGEREF _Toc31199 \h </w:instrText>
        </w:r>
        <w:r>
          <w:fldChar w:fldCharType="separate"/>
        </w:r>
        <w:r>
          <w:t>75</w:t>
        </w:r>
        <w:r>
          <w:fldChar w:fldCharType="end"/>
        </w:r>
      </w:hyperlink>
    </w:p>
    <w:p>
      <w:pPr>
        <w:pStyle w:val="TOC2"/>
        <w:tabs>
          <w:tab w:val="right" w:leader="dot" w:pos="8306"/>
        </w:tabs>
      </w:pPr>
      <w:hyperlink w:anchor="_Toc32684" w:history="1">
        <w:r>
          <w:rPr>
            <w:rFonts w:ascii="仿宋" w:eastAsia="仿宋" w:hAnsi="仿宋" w:cs="仿宋" w:hint="eastAsia"/>
            <w:lang w:eastAsia="zh-CN"/>
          </w:rPr>
          <w:t>(一)、产品/服务定位与特点</w:t>
        </w:r>
        <w:r>
          <w:tab/>
        </w:r>
        <w:r>
          <w:fldChar w:fldCharType="begin"/>
        </w:r>
        <w:r>
          <w:instrText xml:space="preserve"> PAGEREF _Toc32684 \h </w:instrText>
        </w:r>
        <w:r>
          <w:fldChar w:fldCharType="separate"/>
        </w:r>
        <w:r>
          <w:t>75</w:t>
        </w:r>
        <w:r>
          <w:fldChar w:fldCharType="end"/>
        </w:r>
      </w:hyperlink>
    </w:p>
    <w:p>
      <w:pPr>
        <w:pStyle w:val="TOC2"/>
        <w:tabs>
          <w:tab w:val="right" w:leader="dot" w:pos="8306"/>
        </w:tabs>
      </w:pPr>
      <w:hyperlink w:anchor="_Toc24665" w:history="1">
        <w:r>
          <w:rPr>
            <w:rFonts w:ascii="仿宋" w:eastAsia="仿宋" w:hAnsi="仿宋" w:cs="仿宋" w:hint="eastAsia"/>
            <w:lang w:eastAsia="zh-CN"/>
          </w:rPr>
          <w:t>(二)、市场定位与竞争分析</w:t>
        </w:r>
        <w:r>
          <w:tab/>
        </w:r>
        <w:r>
          <w:fldChar w:fldCharType="begin"/>
        </w:r>
        <w:r>
          <w:instrText xml:space="preserve"> PAGEREF _Toc24665 \h </w:instrText>
        </w:r>
        <w:r>
          <w:fldChar w:fldCharType="separate"/>
        </w:r>
        <w:r>
          <w:t>76</w:t>
        </w:r>
        <w:r>
          <w:fldChar w:fldCharType="end"/>
        </w:r>
      </w:hyperlink>
    </w:p>
    <w:p>
      <w:pPr>
        <w:pStyle w:val="TOC2"/>
        <w:tabs>
          <w:tab w:val="right" w:leader="dot" w:pos="8306"/>
        </w:tabs>
      </w:pPr>
      <w:hyperlink w:anchor="_Toc29063" w:history="1">
        <w:r>
          <w:rPr>
            <w:rFonts w:ascii="仿宋" w:eastAsia="仿宋" w:hAnsi="仿宋" w:cs="仿宋" w:hint="eastAsia"/>
            <w:lang w:eastAsia="zh-CN"/>
          </w:rPr>
          <w:t>(三)、营销渠道与策略</w:t>
        </w:r>
        <w:r>
          <w:tab/>
        </w:r>
        <w:r>
          <w:fldChar w:fldCharType="begin"/>
        </w:r>
        <w:r>
          <w:instrText xml:space="preserve"> PAGEREF _Toc29063 \h </w:instrText>
        </w:r>
        <w:r>
          <w:fldChar w:fldCharType="separate"/>
        </w:r>
        <w:r>
          <w:t>77</w:t>
        </w:r>
        <w:r>
          <w:fldChar w:fldCharType="end"/>
        </w:r>
      </w:hyperlink>
    </w:p>
    <w:p>
      <w:pPr>
        <w:pStyle w:val="TOC2"/>
        <w:tabs>
          <w:tab w:val="right" w:leader="dot" w:pos="8306"/>
        </w:tabs>
      </w:pPr>
      <w:hyperlink w:anchor="_Toc18446" w:history="1">
        <w:r>
          <w:rPr>
            <w:rFonts w:ascii="仿宋" w:eastAsia="仿宋" w:hAnsi="仿宋" w:cs="仿宋" w:hint="eastAsia"/>
            <w:lang w:eastAsia="zh-CN"/>
          </w:rPr>
          <w:t>(四)、推广与宣传活动</w:t>
        </w:r>
        <w:r>
          <w:tab/>
        </w:r>
        <w:r>
          <w:fldChar w:fldCharType="begin"/>
        </w:r>
        <w:r>
          <w:instrText xml:space="preserve"> PAGEREF _Toc18446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26"/>
      <w:r>
        <w:rPr>
          <w:rFonts w:ascii="仿宋" w:eastAsia="仿宋" w:hAnsi="仿宋" w:cs="仿宋" w:hint="eastAsia"/>
          <w:sz w:val="28"/>
          <w:lang w:eastAsia="zh-CN"/>
        </w:rPr>
        <w:t>一、贵金属材料项目选址可行性分析</w:t>
      </w:r>
      <w:bookmarkEnd w:id="2"/>
    </w:p>
    <w:p>
      <w:pPr>
        <w:pStyle w:val="Heading2"/>
        <w:rPr>
          <w:rFonts w:ascii="仿宋" w:eastAsia="仿宋" w:hAnsi="仿宋" w:cs="仿宋" w:hint="eastAsia"/>
          <w:lang w:eastAsia="zh-CN"/>
        </w:rPr>
      </w:pPr>
      <w:bookmarkStart w:id="3" w:name="_Toc28117"/>
      <w:r>
        <w:rPr>
          <w:rFonts w:ascii="仿宋" w:eastAsia="仿宋" w:hAnsi="仿宋" w:cs="仿宋" w:hint="eastAsia"/>
          <w:lang w:eastAsia="zh-CN"/>
        </w:rPr>
        <w:t>(一)、贵金属材料项目选址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该贵金属材料项目选址位于XX省XX市XX区XXX街道</w:t>
      </w:r>
    </w:p>
    <w:p>
      <w:pPr>
        <w:pStyle w:val="Heading2"/>
        <w:ind w:firstLine="560" w:firstLineChars="200"/>
        <w:rPr>
          <w:rFonts w:ascii="仿宋" w:eastAsia="仿宋" w:hAnsi="仿宋" w:cs="仿宋" w:hint="eastAsia"/>
          <w:sz w:val="28"/>
          <w:lang w:eastAsia="zh-CN"/>
        </w:rPr>
      </w:pPr>
      <w:bookmarkStart w:id="4" w:name="_Toc130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贵金属材料项目的征地面积将根据贵金属材料项目的实际规模和需求进行精确规划。具体面积XXX平方米，旨在确保贵金属材料项目不仅能够满足当前的发展需求，还能够预留空间以适应未来的扩展。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贵金属材料项目计划建设的建筑总规模具体面积XXX平方米。这一规模的确定综合考虑了贵金属材料项目的性质、规模，以及城市规划的相关要求，确保建筑布局与周边环境协调一致。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绿地率是贵金属材料项目用地中被规划为绿地的比例。具体面积XXX平方米，旨在通过合理规划绿地，改善贵金属材料项目周边环境，提升居民生活质量，并符合城市整体绿化规划。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材料项目选址与当地城市规划相一致，具体面积XXX平方米。通过与城市规划部门深入沟通，确保贵金属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材料项目选址符合当地产业政策，具体面积XXX平方米。这包括贵金属材料项目对当地经济的促进作用，以及对相关产业的带动效应，确保贵金属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确保贵金属材料项目选址具备必要的公共设施配套，具体面积XXX平方米。这包括交通便利性、教育、医疗等基础设施，以提高居民生活品质，使得贵金属材料项目选址更具吸引力。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考虑用地总体要求对当地社会稳定性的影响，具体面积XXX平方米。通过深入了解当地社区反馈，确保贵金属材料项目的选址和建设过程对当地社会和谐稳定产生积极作用。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贵金属材料项目选址不仅符合法规和规划，还在实际操作中具有可行性。这一全面规划将为贵金属材料项目的成功实施提供坚实的基础，确保贵金属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8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贵金属材料项目的设备规划和空间设计中，我们将采取灵活设备布局的措施。设备布局将根据实际需求进行灵活设计，避免不必要的浪费。通过合理规划设备摆放位置，我们将提高设备的利用率，减少设备间距，以确保贵金属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贵金属材料项目内部引入共享设施的概念，例如共享会议室、办公区等。通过这种方式，我们可以减少对资源的重复建设，提高资源共享效率，从而减小贵金属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贵金属材料项目的总图布置中，我们将不同功能区域进行明确的规划，以最大程度满足贵金属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贵金属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贵金属材料项目对环境的影响是综合评价的重要因素之一。我们将详细考虑选址周边的自然环境、生态保护区、水源地等情况，确保贵金属材料项目的建设和运营对环境影响最小化，并符合当地的环保法规标准。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对选址的评价还需充分考虑当地政府的产业政策和法规。我们将详细了解贵金属材料项目所在地的相关政策，确保贵金属材料项目的规划和运营与当地法规相符，降低不必要的法律风险。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考虑到社会稳定性对企业运营的重要性，我们将评估选址地区的社会安全情况、劳工关系、社区反馈等方面，以确保贵金属材料项目的建设和运营不会受到社会稳定性的负面影响。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最后，我们将综合考虑用地成本，包括土地购置费用、土地开发成本等。通过对用地成本的详细评估，我们能够做出更为精确的经济效益分析，为贵金属材料项目的投资决策提供有力支持。</w:t>
      </w:r>
    </w:p>
    <w:p>
      <w:pPr>
        <w:pStyle w:val="Heading1"/>
        <w:ind w:firstLine="560" w:firstLineChars="200"/>
        <w:rPr>
          <w:rFonts w:ascii="仿宋" w:eastAsia="仿宋" w:hAnsi="仿宋" w:cs="仿宋" w:hint="eastAsia"/>
          <w:sz w:val="28"/>
          <w:lang w:eastAsia="zh-CN"/>
        </w:rPr>
      </w:pPr>
      <w:bookmarkStart w:id="8" w:name="_Toc10966"/>
      <w:r>
        <w:rPr>
          <w:rFonts w:ascii="仿宋" w:eastAsia="仿宋" w:hAnsi="仿宋" w:cs="仿宋" w:hint="eastAsia"/>
          <w:sz w:val="28"/>
          <w:lang w:eastAsia="zh-CN"/>
        </w:rPr>
        <w:t>二、贵金属材料项目文档管理</w:t>
      </w:r>
      <w:bookmarkEnd w:id="8"/>
    </w:p>
    <w:p>
      <w:pPr>
        <w:pStyle w:val="Heading2"/>
        <w:rPr>
          <w:rFonts w:ascii="仿宋" w:eastAsia="仿宋" w:hAnsi="仿宋" w:cs="仿宋" w:hint="eastAsia"/>
          <w:lang w:eastAsia="zh-CN"/>
        </w:rPr>
      </w:pPr>
      <w:bookmarkStart w:id="9" w:name="_Toc236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贵金属材料项目高度重视文档的质量和准确性，以支持贵金属材料项目的各项活动和决策。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文档的编制始于贵金属材料项目计划的初期，我们制定了详细的文档编制计划，明确了每个文档的内容、格式和编写责任人。在贵金属材料项目启动阶段，我们首先编制了贵金属材料项目章程，明确定义了贵金属材料项目的目标、范围、风险等关键要素。随后，贵金属材料项目团队根据计划陆续编制了需求文档、设计文档、测试文档等各类文档，确保贵金属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材料项目管理中的重要环节，旨在确保贵金属材料项目文档符合质量标准和贵金属材料项目需求。在贵金属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材料项目相关利益方和专业领域的专家对文档进行独立审查。这有助于获取更全面、客观的反馈，确保贵金属材料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贵金属材料项目在文档编制与审查方面建立了严格的管理机制，通过规范的流程和多维度的审查，确保贵金属材料项目文档的质量、准确性和可靠性，为贵金属材料项目的顺利推进提供了有力支持。</w:t>
      </w:r>
    </w:p>
    <w:p>
      <w:pPr>
        <w:pStyle w:val="Heading2"/>
        <w:ind w:firstLine="560" w:firstLineChars="200"/>
        <w:rPr>
          <w:rFonts w:ascii="仿宋" w:eastAsia="仿宋" w:hAnsi="仿宋" w:cs="仿宋" w:hint="eastAsia"/>
          <w:sz w:val="28"/>
          <w:lang w:eastAsia="zh-CN"/>
        </w:rPr>
      </w:pPr>
      <w:bookmarkStart w:id="10" w:name="_Toc168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我们通过多渠道发布文档，包括电子邮件、贵金属材料项目管理平台、内部网站等，以满足不同团队成员的偏好和需求。多渠道发布确保了信息的全面覆盖。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我们采用了精细的权限控制，确保只有授权人员可以访问敏感信息。这种安全措施保护了贵金属材料项目文档的机密性，防止了未经授权的信息泄露。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4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文档存档与归档是贵金属材料项目生命周期中一个至关重要的环节，直接关系到贵金属材料项目信息的长期保存和历史记录的完整性。在贵金属材料项目中，我们实施了一系列有效的文档存档与归档管理策略：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46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545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技术管理特点体现在其创新导向。通过引入最先进的技术趋势和解决方案，贵金属材料项目致力于提升科技含量、提高质量和效率水平。这意味着我们将采用最新的工具和方法，确保贵金属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材料项目技术管理的显著特征。通过整合不同领域的技术资源，我们实现了跨学科的协同工作。这有助于优化技术架构，提高整体效能。此外，整合性策略还促进了不同技术团队之间的紧密沟通和高效合作，确保贵金属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材料项目所采用的技术。通过不断优化技术方案，贵金属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贵金属材料项目团队将在贵金属材料项目初期识别可能的技术风险，并采取相应的预防和应对措施。通过建立健全的风险评估机制，贵金属材料项目能够在实施过程中及时发现并解决潜在的技术问题，保障贵金属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材料项目中，技术将成为贵金属材料项目成功的有力支持。这一深度剖析揭示了技术管理在贵金属材料项目实施中的关键作用，为贵金属材料项目的技术基础奠定了坚实的基础。</w:t>
      </w:r>
    </w:p>
    <w:p>
      <w:pPr>
        <w:pStyle w:val="Heading2"/>
        <w:ind w:firstLine="560" w:firstLineChars="200"/>
        <w:rPr>
          <w:rFonts w:ascii="仿宋" w:eastAsia="仿宋" w:hAnsi="仿宋" w:cs="仿宋" w:hint="eastAsia"/>
          <w:sz w:val="28"/>
          <w:lang w:eastAsia="zh-CN"/>
        </w:rPr>
      </w:pPr>
      <w:bookmarkStart w:id="14" w:name="_Toc16601"/>
      <w:r>
        <w:rPr>
          <w:rFonts w:ascii="仿宋" w:eastAsia="仿宋" w:hAnsi="仿宋" w:cs="仿宋" w:hint="eastAsia"/>
          <w:sz w:val="28"/>
          <w:lang w:eastAsia="zh-CN"/>
        </w:rPr>
        <w:t>(二)、贵金属材料项目工艺技术设计方案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材料项目将严格按照相关行业规范要求进行组织。通过有效控制产品质量，贵金属材料项目将致力于为顾客提供优质的贵金属材料项目产品和良好的服务。这体现了贵金属材料项目对于生产活动合规性和质量标准的高度重视，为贵金属材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贵金属材料项目注重生态效益和清洁生产原则。贵金属材料项目建设将紧密结合地方特色经济发展，与社会经济发展规划和区域环境保护规划方案相协调一致。通过与当地区域自然生态系统的结合，贵金属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材料项目产品具有多样化的客户需求和个性化的特点。因此，贵金属材料项目产品规格品种多样，且单批生产数量较小。为满足这一特点，贵金属材料项目承办单位将建设先进的柔性制造生产线。通过广泛应用柔性制造技术，贵金属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贵金属材料项目采用的技术具有较高的技术含量和自动化水平，处于国内先进水平。这一技术选用不仅体现了对生产效率、质量和环境友好性的高标准要求，同时为贵金属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3093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为确保贵金属材料项目的高效生产和技术实施，我们制定了一套精心设计的设备选型方案，以满足贵金属材料项目生产、质量和环保的要求。该方案的主要特点如下：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676"/>
      <w:r>
        <w:rPr>
          <w:rFonts w:ascii="仿宋" w:eastAsia="仿宋" w:hAnsi="仿宋" w:cs="仿宋" w:hint="eastAsia"/>
          <w:sz w:val="28"/>
          <w:lang w:eastAsia="zh-CN"/>
        </w:rPr>
        <w:t>四、贵金属材料项目建设单位说明</w:t>
      </w:r>
      <w:bookmarkEnd w:id="16"/>
    </w:p>
    <w:p>
      <w:pPr>
        <w:pStyle w:val="Heading2"/>
        <w:rPr>
          <w:rFonts w:ascii="仿宋" w:eastAsia="仿宋" w:hAnsi="仿宋" w:cs="仿宋" w:hint="eastAsia"/>
          <w:lang w:eastAsia="zh-CN"/>
        </w:rPr>
      </w:pPr>
      <w:bookmarkStart w:id="17" w:name="_Toc31085"/>
      <w:r>
        <w:rPr>
          <w:rFonts w:ascii="仿宋" w:eastAsia="仿宋" w:hAnsi="仿宋" w:cs="仿宋" w:hint="eastAsia"/>
          <w:lang w:eastAsia="zh-CN"/>
        </w:rPr>
        <w:t>(一)、贵金属材料项目承办单位基本情况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60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材料项目承办单位的XXXX，我们着眼于实现可持续的经济效益。通过技术创新和解决方案的提供，公司预计在贵金属材料项目执行期间将获得可观的收入增长。这一收入来源主要包括贵金属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同时，我们注重成本控制和效率提升，以确保贵金属材料项目的可持续盈利。透过精细的管理和资源优化，公司期望实现贵金属材料项目利润最大化。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https://d.book118.com/005111103312011040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B5CF2"/>
    <w:rsid w:val="4C4B5C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111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2024-01-07T20:41:00Z</dcterms:created>
  <dcterms:modified xsi:type="dcterms:W3CDTF">2024-01-07T20:42:12Z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69D6D1AD4DAB4D3198F0F5FBC8825501_11</vt:lpwstr>
  </property>
  <property fmtid="{D5CDD505-2E9C-101B-9397-08002B2CF9AE}" pid="3" name="KSOProductBuildVer">
    <vt:lpwstr>2052-12.1.0.16120</vt:lpwstr>
  </property>
</Properties>
</file>