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有机磷系阻燃剂项目规划设计纲要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7" w:history="1">
        <w:r>
          <w:rPr>
            <w:rFonts w:ascii="仿宋" w:eastAsia="仿宋" w:hAnsi="仿宋" w:cs="仿宋" w:hint="eastAsia"/>
            <w:lang w:eastAsia="zh-CN"/>
          </w:rPr>
          <w:t>前言</w:t>
        </w:r>
        <w:r>
          <w:tab/>
        </w:r>
        <w:r>
          <w:fldChar w:fldCharType="begin"/>
        </w:r>
        <w:r>
          <w:instrText xml:space="preserve"> PAGEREF _Toc5647 \h </w:instrText>
        </w:r>
        <w:r>
          <w:fldChar w:fldCharType="separate"/>
        </w:r>
        <w:r>
          <w:t>3</w:t>
        </w:r>
        <w:r>
          <w:fldChar w:fldCharType="end"/>
        </w:r>
      </w:hyperlink>
    </w:p>
    <w:p>
      <w:pPr>
        <w:pStyle w:val="TOC1"/>
        <w:tabs>
          <w:tab w:val="right" w:leader="dot" w:pos="8306"/>
        </w:tabs>
      </w:pPr>
      <w:hyperlink w:anchor="_Toc12151" w:history="1">
        <w:r>
          <w:rPr>
            <w:rFonts w:ascii="仿宋" w:eastAsia="仿宋" w:hAnsi="仿宋" w:cs="仿宋" w:hint="eastAsia"/>
            <w:lang w:eastAsia="zh-CN"/>
          </w:rPr>
          <w:t>一、有机磷系阻燃剂项目土建工程</w:t>
        </w:r>
        <w:r>
          <w:tab/>
        </w:r>
        <w:r>
          <w:fldChar w:fldCharType="begin"/>
        </w:r>
        <w:r>
          <w:instrText xml:space="preserve"> PAGEREF _Toc12151 \h </w:instrText>
        </w:r>
        <w:r>
          <w:fldChar w:fldCharType="separate"/>
        </w:r>
        <w:r>
          <w:t>3</w:t>
        </w:r>
        <w:r>
          <w:fldChar w:fldCharType="end"/>
        </w:r>
      </w:hyperlink>
    </w:p>
    <w:p>
      <w:pPr>
        <w:pStyle w:val="TOC2"/>
        <w:tabs>
          <w:tab w:val="right" w:leader="dot" w:pos="8306"/>
        </w:tabs>
      </w:pPr>
      <w:hyperlink w:anchor="_Toc28660" w:history="1">
        <w:r>
          <w:rPr>
            <w:rFonts w:ascii="仿宋" w:eastAsia="仿宋" w:hAnsi="仿宋" w:cs="仿宋" w:hint="eastAsia"/>
            <w:lang w:eastAsia="zh-CN"/>
          </w:rPr>
          <w:t>(一)、建筑工程设计原则</w:t>
        </w:r>
        <w:r>
          <w:tab/>
        </w:r>
        <w:r>
          <w:fldChar w:fldCharType="begin"/>
        </w:r>
        <w:r>
          <w:instrText xml:space="preserve"> PAGEREF _Toc28660 \h </w:instrText>
        </w:r>
        <w:r>
          <w:fldChar w:fldCharType="separate"/>
        </w:r>
        <w:r>
          <w:t>3</w:t>
        </w:r>
        <w:r>
          <w:fldChar w:fldCharType="end"/>
        </w:r>
      </w:hyperlink>
    </w:p>
    <w:p>
      <w:pPr>
        <w:pStyle w:val="TOC2"/>
        <w:tabs>
          <w:tab w:val="right" w:leader="dot" w:pos="8306"/>
        </w:tabs>
      </w:pPr>
      <w:hyperlink w:anchor="_Toc8590" w:history="1">
        <w:r>
          <w:rPr>
            <w:rFonts w:ascii="仿宋" w:eastAsia="仿宋" w:hAnsi="仿宋" w:cs="仿宋" w:hint="eastAsia"/>
            <w:lang w:eastAsia="zh-CN"/>
          </w:rPr>
          <w:t>(二)、土建工程设计年限及安全等级</w:t>
        </w:r>
        <w:r>
          <w:tab/>
        </w:r>
        <w:r>
          <w:fldChar w:fldCharType="begin"/>
        </w:r>
        <w:r>
          <w:instrText xml:space="preserve"> PAGEREF _Toc8590 \h </w:instrText>
        </w:r>
        <w:r>
          <w:fldChar w:fldCharType="separate"/>
        </w:r>
        <w:r>
          <w:t>4</w:t>
        </w:r>
        <w:r>
          <w:fldChar w:fldCharType="end"/>
        </w:r>
      </w:hyperlink>
    </w:p>
    <w:p>
      <w:pPr>
        <w:pStyle w:val="TOC2"/>
        <w:tabs>
          <w:tab w:val="right" w:leader="dot" w:pos="8306"/>
        </w:tabs>
      </w:pPr>
      <w:hyperlink w:anchor="_Toc10234" w:history="1">
        <w:r>
          <w:rPr>
            <w:rFonts w:ascii="仿宋" w:eastAsia="仿宋" w:hAnsi="仿宋" w:cs="仿宋" w:hint="eastAsia"/>
            <w:lang w:eastAsia="zh-CN"/>
          </w:rPr>
          <w:t>(三)、建筑工程设计总体要求</w:t>
        </w:r>
        <w:r>
          <w:tab/>
        </w:r>
        <w:r>
          <w:fldChar w:fldCharType="begin"/>
        </w:r>
        <w:r>
          <w:instrText xml:space="preserve"> PAGEREF _Toc10234 \h </w:instrText>
        </w:r>
        <w:r>
          <w:fldChar w:fldCharType="separate"/>
        </w:r>
        <w:r>
          <w:t>5</w:t>
        </w:r>
        <w:r>
          <w:fldChar w:fldCharType="end"/>
        </w:r>
      </w:hyperlink>
    </w:p>
    <w:p>
      <w:pPr>
        <w:pStyle w:val="TOC2"/>
        <w:tabs>
          <w:tab w:val="right" w:leader="dot" w:pos="8306"/>
        </w:tabs>
      </w:pPr>
      <w:hyperlink w:anchor="_Toc9660" w:history="1">
        <w:r>
          <w:rPr>
            <w:rFonts w:ascii="仿宋" w:eastAsia="仿宋" w:hAnsi="仿宋" w:cs="仿宋" w:hint="eastAsia"/>
            <w:lang w:eastAsia="zh-CN"/>
          </w:rPr>
          <w:t>(四)、土建工程建设指标</w:t>
        </w:r>
        <w:r>
          <w:tab/>
        </w:r>
        <w:r>
          <w:fldChar w:fldCharType="begin"/>
        </w:r>
        <w:r>
          <w:instrText xml:space="preserve"> PAGEREF _Toc9660 \h </w:instrText>
        </w:r>
        <w:r>
          <w:fldChar w:fldCharType="separate"/>
        </w:r>
        <w:r>
          <w:t>6</w:t>
        </w:r>
        <w:r>
          <w:fldChar w:fldCharType="end"/>
        </w:r>
      </w:hyperlink>
    </w:p>
    <w:p>
      <w:pPr>
        <w:pStyle w:val="TOC1"/>
        <w:tabs>
          <w:tab w:val="right" w:leader="dot" w:pos="8306"/>
        </w:tabs>
      </w:pPr>
      <w:hyperlink w:anchor="_Toc4438" w:history="1">
        <w:r>
          <w:rPr>
            <w:rFonts w:ascii="仿宋" w:eastAsia="仿宋" w:hAnsi="仿宋" w:cs="仿宋" w:hint="eastAsia"/>
            <w:lang w:eastAsia="zh-CN"/>
          </w:rPr>
          <w:t>二、工艺说明</w:t>
        </w:r>
        <w:r>
          <w:tab/>
        </w:r>
        <w:r>
          <w:fldChar w:fldCharType="begin"/>
        </w:r>
        <w:r>
          <w:instrText xml:space="preserve"> PAGEREF _Toc4438 \h </w:instrText>
        </w:r>
        <w:r>
          <w:fldChar w:fldCharType="separate"/>
        </w:r>
        <w:r>
          <w:t>6</w:t>
        </w:r>
        <w:r>
          <w:fldChar w:fldCharType="end"/>
        </w:r>
      </w:hyperlink>
    </w:p>
    <w:p>
      <w:pPr>
        <w:pStyle w:val="TOC2"/>
        <w:tabs>
          <w:tab w:val="right" w:leader="dot" w:pos="8306"/>
        </w:tabs>
      </w:pPr>
      <w:hyperlink w:anchor="_Toc6168" w:history="1">
        <w:r>
          <w:rPr>
            <w:rFonts w:ascii="仿宋" w:eastAsia="仿宋" w:hAnsi="仿宋" w:cs="仿宋" w:hint="eastAsia"/>
            <w:lang w:eastAsia="zh-CN"/>
          </w:rPr>
          <w:t>(一)、技术管理特点</w:t>
        </w:r>
        <w:r>
          <w:tab/>
        </w:r>
        <w:r>
          <w:fldChar w:fldCharType="begin"/>
        </w:r>
        <w:r>
          <w:instrText xml:space="preserve"> PAGEREF _Toc6168 \h </w:instrText>
        </w:r>
        <w:r>
          <w:fldChar w:fldCharType="separate"/>
        </w:r>
        <w:r>
          <w:t>6</w:t>
        </w:r>
        <w:r>
          <w:fldChar w:fldCharType="end"/>
        </w:r>
      </w:hyperlink>
    </w:p>
    <w:p>
      <w:pPr>
        <w:pStyle w:val="TOC2"/>
        <w:tabs>
          <w:tab w:val="right" w:leader="dot" w:pos="8306"/>
        </w:tabs>
      </w:pPr>
      <w:hyperlink w:anchor="_Toc32403" w:history="1">
        <w:r>
          <w:rPr>
            <w:rFonts w:ascii="仿宋" w:eastAsia="仿宋" w:hAnsi="仿宋" w:cs="仿宋" w:hint="eastAsia"/>
            <w:lang w:eastAsia="zh-CN"/>
          </w:rPr>
          <w:t>(二)、有机磷系阻燃剂项目工艺技术设计方案</w:t>
        </w:r>
        <w:r>
          <w:tab/>
        </w:r>
        <w:r>
          <w:fldChar w:fldCharType="begin"/>
        </w:r>
        <w:r>
          <w:instrText xml:space="preserve"> PAGEREF _Toc32403 \h </w:instrText>
        </w:r>
        <w:r>
          <w:fldChar w:fldCharType="separate"/>
        </w:r>
        <w:r>
          <w:t>7</w:t>
        </w:r>
        <w:r>
          <w:fldChar w:fldCharType="end"/>
        </w:r>
      </w:hyperlink>
    </w:p>
    <w:p>
      <w:pPr>
        <w:pStyle w:val="TOC2"/>
        <w:tabs>
          <w:tab w:val="right" w:leader="dot" w:pos="8306"/>
        </w:tabs>
      </w:pPr>
      <w:hyperlink w:anchor="_Toc5258" w:history="1">
        <w:r>
          <w:rPr>
            <w:rFonts w:ascii="仿宋" w:eastAsia="仿宋" w:hAnsi="仿宋" w:cs="仿宋" w:hint="eastAsia"/>
            <w:lang w:eastAsia="zh-CN"/>
          </w:rPr>
          <w:t>(三)、设备选型方案</w:t>
        </w:r>
        <w:r>
          <w:tab/>
        </w:r>
        <w:r>
          <w:fldChar w:fldCharType="begin"/>
        </w:r>
        <w:r>
          <w:instrText xml:space="preserve"> PAGEREF _Toc5258 \h </w:instrText>
        </w:r>
        <w:r>
          <w:fldChar w:fldCharType="separate"/>
        </w:r>
        <w:r>
          <w:t>9</w:t>
        </w:r>
        <w:r>
          <w:fldChar w:fldCharType="end"/>
        </w:r>
      </w:hyperlink>
    </w:p>
    <w:p>
      <w:pPr>
        <w:pStyle w:val="TOC1"/>
        <w:tabs>
          <w:tab w:val="right" w:leader="dot" w:pos="8306"/>
        </w:tabs>
      </w:pPr>
      <w:hyperlink w:anchor="_Toc2396" w:history="1">
        <w:r>
          <w:rPr>
            <w:rFonts w:ascii="仿宋" w:eastAsia="仿宋" w:hAnsi="仿宋" w:cs="仿宋" w:hint="eastAsia"/>
            <w:lang w:eastAsia="zh-CN"/>
          </w:rPr>
          <w:t>三、有机磷系阻燃剂项目绩效评估</w:t>
        </w:r>
        <w:r>
          <w:tab/>
        </w:r>
        <w:r>
          <w:fldChar w:fldCharType="begin"/>
        </w:r>
        <w:r>
          <w:instrText xml:space="preserve"> PAGEREF _Toc2396 \h </w:instrText>
        </w:r>
        <w:r>
          <w:fldChar w:fldCharType="separate"/>
        </w:r>
        <w:r>
          <w:t>10</w:t>
        </w:r>
        <w:r>
          <w:fldChar w:fldCharType="end"/>
        </w:r>
      </w:hyperlink>
    </w:p>
    <w:p>
      <w:pPr>
        <w:pStyle w:val="TOC2"/>
        <w:tabs>
          <w:tab w:val="right" w:leader="dot" w:pos="8306"/>
        </w:tabs>
      </w:pPr>
      <w:hyperlink w:anchor="_Toc3566" w:history="1">
        <w:r>
          <w:rPr>
            <w:rFonts w:ascii="仿宋" w:eastAsia="仿宋" w:hAnsi="仿宋" w:cs="仿宋" w:hint="eastAsia"/>
            <w:lang w:eastAsia="zh-CN"/>
          </w:rPr>
          <w:t>(一)、绩效评估指标</w:t>
        </w:r>
        <w:r>
          <w:tab/>
        </w:r>
        <w:r>
          <w:fldChar w:fldCharType="begin"/>
        </w:r>
        <w:r>
          <w:instrText xml:space="preserve"> PAGEREF _Toc3566 \h </w:instrText>
        </w:r>
        <w:r>
          <w:fldChar w:fldCharType="separate"/>
        </w:r>
        <w:r>
          <w:t>10</w:t>
        </w:r>
        <w:r>
          <w:fldChar w:fldCharType="end"/>
        </w:r>
      </w:hyperlink>
    </w:p>
    <w:p>
      <w:pPr>
        <w:pStyle w:val="TOC2"/>
        <w:tabs>
          <w:tab w:val="right" w:leader="dot" w:pos="8306"/>
        </w:tabs>
      </w:pPr>
      <w:hyperlink w:anchor="_Toc401" w:history="1">
        <w:r>
          <w:rPr>
            <w:rFonts w:ascii="仿宋" w:eastAsia="仿宋" w:hAnsi="仿宋" w:cs="仿宋" w:hint="eastAsia"/>
            <w:lang w:eastAsia="zh-CN"/>
          </w:rPr>
          <w:t>(二)、绩效评估方法</w:t>
        </w:r>
        <w:r>
          <w:tab/>
        </w:r>
        <w:r>
          <w:fldChar w:fldCharType="begin"/>
        </w:r>
        <w:r>
          <w:instrText xml:space="preserve"> PAGEREF _Toc401 \h </w:instrText>
        </w:r>
        <w:r>
          <w:fldChar w:fldCharType="separate"/>
        </w:r>
        <w:r>
          <w:t>11</w:t>
        </w:r>
        <w:r>
          <w:fldChar w:fldCharType="end"/>
        </w:r>
      </w:hyperlink>
    </w:p>
    <w:p>
      <w:pPr>
        <w:pStyle w:val="TOC2"/>
        <w:tabs>
          <w:tab w:val="right" w:leader="dot" w:pos="8306"/>
        </w:tabs>
      </w:pPr>
      <w:hyperlink w:anchor="_Toc25423" w:history="1">
        <w:r>
          <w:rPr>
            <w:rFonts w:ascii="仿宋" w:eastAsia="仿宋" w:hAnsi="仿宋" w:cs="仿宋" w:hint="eastAsia"/>
            <w:lang w:eastAsia="zh-CN"/>
          </w:rPr>
          <w:t>(三)、绩效评估周期</w:t>
        </w:r>
        <w:r>
          <w:tab/>
        </w:r>
        <w:r>
          <w:fldChar w:fldCharType="begin"/>
        </w:r>
        <w:r>
          <w:instrText xml:space="preserve"> PAGEREF _Toc25423 \h </w:instrText>
        </w:r>
        <w:r>
          <w:fldChar w:fldCharType="separate"/>
        </w:r>
        <w:r>
          <w:t>12</w:t>
        </w:r>
        <w:r>
          <w:fldChar w:fldCharType="end"/>
        </w:r>
      </w:hyperlink>
    </w:p>
    <w:p>
      <w:pPr>
        <w:pStyle w:val="TOC1"/>
        <w:tabs>
          <w:tab w:val="right" w:leader="dot" w:pos="8306"/>
        </w:tabs>
      </w:pPr>
      <w:hyperlink w:anchor="_Toc1555" w:history="1">
        <w:r>
          <w:rPr>
            <w:rFonts w:ascii="仿宋" w:eastAsia="仿宋" w:hAnsi="仿宋" w:cs="仿宋" w:hint="eastAsia"/>
            <w:lang w:eastAsia="zh-CN"/>
          </w:rPr>
          <w:t>四、有机磷系阻燃剂项目概论</w:t>
        </w:r>
        <w:r>
          <w:tab/>
        </w:r>
        <w:r>
          <w:fldChar w:fldCharType="begin"/>
        </w:r>
        <w:r>
          <w:instrText xml:space="preserve"> PAGEREF _Toc1555 \h </w:instrText>
        </w:r>
        <w:r>
          <w:fldChar w:fldCharType="separate"/>
        </w:r>
        <w:r>
          <w:t>13</w:t>
        </w:r>
        <w:r>
          <w:fldChar w:fldCharType="end"/>
        </w:r>
      </w:hyperlink>
    </w:p>
    <w:p>
      <w:pPr>
        <w:pStyle w:val="TOC2"/>
        <w:tabs>
          <w:tab w:val="right" w:leader="dot" w:pos="8306"/>
        </w:tabs>
      </w:pPr>
      <w:hyperlink w:anchor="_Toc3076" w:history="1">
        <w:r>
          <w:rPr>
            <w:rFonts w:ascii="仿宋" w:eastAsia="仿宋" w:hAnsi="仿宋" w:cs="仿宋" w:hint="eastAsia"/>
            <w:lang w:eastAsia="zh-CN"/>
          </w:rPr>
          <w:t>(一)、有机磷系阻燃剂项目概况</w:t>
        </w:r>
        <w:r>
          <w:tab/>
        </w:r>
        <w:r>
          <w:fldChar w:fldCharType="begin"/>
        </w:r>
        <w:r>
          <w:instrText xml:space="preserve"> PAGEREF _Toc3076 \h </w:instrText>
        </w:r>
        <w:r>
          <w:fldChar w:fldCharType="separate"/>
        </w:r>
        <w:r>
          <w:t>13</w:t>
        </w:r>
        <w:r>
          <w:fldChar w:fldCharType="end"/>
        </w:r>
      </w:hyperlink>
    </w:p>
    <w:p>
      <w:pPr>
        <w:pStyle w:val="TOC2"/>
        <w:tabs>
          <w:tab w:val="right" w:leader="dot" w:pos="8306"/>
        </w:tabs>
      </w:pPr>
      <w:hyperlink w:anchor="_Toc7402" w:history="1">
        <w:r>
          <w:rPr>
            <w:rFonts w:ascii="仿宋" w:eastAsia="仿宋" w:hAnsi="仿宋" w:cs="仿宋" w:hint="eastAsia"/>
            <w:lang w:eastAsia="zh-CN"/>
          </w:rPr>
          <w:t>(二)、有机磷系阻燃剂项目目标</w:t>
        </w:r>
        <w:r>
          <w:tab/>
        </w:r>
        <w:r>
          <w:fldChar w:fldCharType="begin"/>
        </w:r>
        <w:r>
          <w:instrText xml:space="preserve"> PAGEREF _Toc7402 \h </w:instrText>
        </w:r>
        <w:r>
          <w:fldChar w:fldCharType="separate"/>
        </w:r>
        <w:r>
          <w:t>16</w:t>
        </w:r>
        <w:r>
          <w:fldChar w:fldCharType="end"/>
        </w:r>
      </w:hyperlink>
    </w:p>
    <w:p>
      <w:pPr>
        <w:pStyle w:val="TOC2"/>
        <w:tabs>
          <w:tab w:val="right" w:leader="dot" w:pos="8306"/>
        </w:tabs>
      </w:pPr>
      <w:hyperlink w:anchor="_Toc31160" w:history="1">
        <w:r>
          <w:rPr>
            <w:rFonts w:ascii="仿宋" w:eastAsia="仿宋" w:hAnsi="仿宋" w:cs="仿宋" w:hint="eastAsia"/>
            <w:lang w:eastAsia="zh-CN"/>
          </w:rPr>
          <w:t>(三)、有机磷系阻燃剂项目提出的理由</w:t>
        </w:r>
        <w:r>
          <w:tab/>
        </w:r>
        <w:r>
          <w:fldChar w:fldCharType="begin"/>
        </w:r>
        <w:r>
          <w:instrText xml:space="preserve"> PAGEREF _Toc31160 \h </w:instrText>
        </w:r>
        <w:r>
          <w:fldChar w:fldCharType="separate"/>
        </w:r>
        <w:r>
          <w:t>17</w:t>
        </w:r>
        <w:r>
          <w:fldChar w:fldCharType="end"/>
        </w:r>
      </w:hyperlink>
    </w:p>
    <w:p>
      <w:pPr>
        <w:pStyle w:val="TOC2"/>
        <w:tabs>
          <w:tab w:val="right" w:leader="dot" w:pos="8306"/>
        </w:tabs>
      </w:pPr>
      <w:hyperlink w:anchor="_Toc3515" w:history="1">
        <w:r>
          <w:rPr>
            <w:rFonts w:ascii="仿宋" w:eastAsia="仿宋" w:hAnsi="仿宋" w:cs="仿宋" w:hint="eastAsia"/>
            <w:lang w:eastAsia="zh-CN"/>
          </w:rPr>
          <w:t>(四)、有机磷系阻燃剂项目意义</w:t>
        </w:r>
        <w:r>
          <w:tab/>
        </w:r>
        <w:r>
          <w:fldChar w:fldCharType="begin"/>
        </w:r>
        <w:r>
          <w:instrText xml:space="preserve"> PAGEREF _Toc3515 \h </w:instrText>
        </w:r>
        <w:r>
          <w:fldChar w:fldCharType="separate"/>
        </w:r>
        <w:r>
          <w:t>18</w:t>
        </w:r>
        <w:r>
          <w:fldChar w:fldCharType="end"/>
        </w:r>
      </w:hyperlink>
    </w:p>
    <w:p>
      <w:pPr>
        <w:pStyle w:val="TOC2"/>
        <w:tabs>
          <w:tab w:val="right" w:leader="dot" w:pos="8306"/>
        </w:tabs>
      </w:pPr>
      <w:hyperlink w:anchor="_Toc1952" w:history="1">
        <w:r>
          <w:rPr>
            <w:rFonts w:ascii="仿宋" w:eastAsia="仿宋" w:hAnsi="仿宋" w:cs="仿宋" w:hint="eastAsia"/>
            <w:lang w:eastAsia="zh-CN"/>
          </w:rPr>
          <w:t>(五)、有机磷系阻燃剂项目背景</w:t>
        </w:r>
        <w:r>
          <w:tab/>
        </w:r>
        <w:r>
          <w:fldChar w:fldCharType="begin"/>
        </w:r>
        <w:r>
          <w:instrText xml:space="preserve"> PAGEREF _Toc1952 \h </w:instrText>
        </w:r>
        <w:r>
          <w:fldChar w:fldCharType="separate"/>
        </w:r>
        <w:r>
          <w:t>19</w:t>
        </w:r>
        <w:r>
          <w:fldChar w:fldCharType="end"/>
        </w:r>
      </w:hyperlink>
    </w:p>
    <w:p>
      <w:pPr>
        <w:pStyle w:val="TOC1"/>
        <w:tabs>
          <w:tab w:val="right" w:leader="dot" w:pos="8306"/>
        </w:tabs>
      </w:pPr>
      <w:hyperlink w:anchor="_Toc6295" w:history="1">
        <w:r>
          <w:rPr>
            <w:rFonts w:ascii="仿宋" w:eastAsia="仿宋" w:hAnsi="仿宋" w:cs="仿宋" w:hint="eastAsia"/>
            <w:lang w:eastAsia="zh-CN"/>
          </w:rPr>
          <w:t>五、有机磷系阻燃剂项目文档管理</w:t>
        </w:r>
        <w:r>
          <w:tab/>
        </w:r>
        <w:r>
          <w:fldChar w:fldCharType="begin"/>
        </w:r>
        <w:r>
          <w:instrText xml:space="preserve"> PAGEREF _Toc6295 \h </w:instrText>
        </w:r>
        <w:r>
          <w:fldChar w:fldCharType="separate"/>
        </w:r>
        <w:r>
          <w:t>20</w:t>
        </w:r>
        <w:r>
          <w:fldChar w:fldCharType="end"/>
        </w:r>
      </w:hyperlink>
    </w:p>
    <w:p>
      <w:pPr>
        <w:pStyle w:val="TOC2"/>
        <w:tabs>
          <w:tab w:val="right" w:leader="dot" w:pos="8306"/>
        </w:tabs>
      </w:pPr>
      <w:hyperlink w:anchor="_Toc18540" w:history="1">
        <w:r>
          <w:rPr>
            <w:rFonts w:ascii="仿宋" w:eastAsia="仿宋" w:hAnsi="仿宋" w:cs="仿宋" w:hint="eastAsia"/>
            <w:lang w:eastAsia="zh-CN"/>
          </w:rPr>
          <w:t>(一)、文档编制与审查</w:t>
        </w:r>
        <w:r>
          <w:tab/>
        </w:r>
        <w:r>
          <w:fldChar w:fldCharType="begin"/>
        </w:r>
        <w:r>
          <w:instrText xml:space="preserve"> PAGEREF _Toc18540 \h </w:instrText>
        </w:r>
        <w:r>
          <w:fldChar w:fldCharType="separate"/>
        </w:r>
        <w:r>
          <w:t>20</w:t>
        </w:r>
        <w:r>
          <w:fldChar w:fldCharType="end"/>
        </w:r>
      </w:hyperlink>
    </w:p>
    <w:p>
      <w:pPr>
        <w:pStyle w:val="TOC2"/>
        <w:tabs>
          <w:tab w:val="right" w:leader="dot" w:pos="8306"/>
        </w:tabs>
      </w:pPr>
      <w:hyperlink w:anchor="_Toc13492" w:history="1">
        <w:r>
          <w:rPr>
            <w:rFonts w:ascii="仿宋" w:eastAsia="仿宋" w:hAnsi="仿宋" w:cs="仿宋" w:hint="eastAsia"/>
            <w:lang w:eastAsia="zh-CN"/>
          </w:rPr>
          <w:t>(二)、文档发布与分发</w:t>
        </w:r>
        <w:r>
          <w:tab/>
        </w:r>
        <w:r>
          <w:fldChar w:fldCharType="begin"/>
        </w:r>
        <w:r>
          <w:instrText xml:space="preserve"> PAGEREF _Toc13492 \h </w:instrText>
        </w:r>
        <w:r>
          <w:fldChar w:fldCharType="separate"/>
        </w:r>
        <w:r>
          <w:t>22</w:t>
        </w:r>
        <w:r>
          <w:fldChar w:fldCharType="end"/>
        </w:r>
      </w:hyperlink>
    </w:p>
    <w:p>
      <w:pPr>
        <w:pStyle w:val="TOC2"/>
        <w:tabs>
          <w:tab w:val="right" w:leader="dot" w:pos="8306"/>
        </w:tabs>
      </w:pPr>
      <w:hyperlink w:anchor="_Toc20660" w:history="1">
        <w:r>
          <w:rPr>
            <w:rFonts w:ascii="仿宋" w:eastAsia="仿宋" w:hAnsi="仿宋" w:cs="仿宋" w:hint="eastAsia"/>
            <w:lang w:eastAsia="zh-CN"/>
          </w:rPr>
          <w:t>(三)、文档存档与归档</w:t>
        </w:r>
        <w:r>
          <w:tab/>
        </w:r>
        <w:r>
          <w:fldChar w:fldCharType="begin"/>
        </w:r>
        <w:r>
          <w:instrText xml:space="preserve"> PAGEREF _Toc20660 \h </w:instrText>
        </w:r>
        <w:r>
          <w:fldChar w:fldCharType="separate"/>
        </w:r>
        <w:r>
          <w:t>22</w:t>
        </w:r>
        <w:r>
          <w:fldChar w:fldCharType="end"/>
        </w:r>
      </w:hyperlink>
    </w:p>
    <w:p>
      <w:pPr>
        <w:pStyle w:val="TOC1"/>
        <w:tabs>
          <w:tab w:val="right" w:leader="dot" w:pos="8306"/>
        </w:tabs>
      </w:pPr>
      <w:hyperlink w:anchor="_Toc7575" w:history="1">
        <w:r>
          <w:rPr>
            <w:rFonts w:ascii="仿宋" w:eastAsia="仿宋" w:hAnsi="仿宋" w:cs="仿宋" w:hint="eastAsia"/>
            <w:lang w:eastAsia="zh-CN"/>
          </w:rPr>
          <w:t>六、有机磷系阻燃剂项目建设单位说明</w:t>
        </w:r>
        <w:r>
          <w:tab/>
        </w:r>
        <w:r>
          <w:fldChar w:fldCharType="begin"/>
        </w:r>
        <w:r>
          <w:instrText xml:space="preserve"> PAGEREF _Toc7575 \h </w:instrText>
        </w:r>
        <w:r>
          <w:fldChar w:fldCharType="separate"/>
        </w:r>
        <w:r>
          <w:t>24</w:t>
        </w:r>
        <w:r>
          <w:fldChar w:fldCharType="end"/>
        </w:r>
      </w:hyperlink>
    </w:p>
    <w:p>
      <w:pPr>
        <w:pStyle w:val="TOC2"/>
        <w:tabs>
          <w:tab w:val="right" w:leader="dot" w:pos="8306"/>
        </w:tabs>
      </w:pPr>
      <w:hyperlink w:anchor="_Toc18937" w:history="1">
        <w:r>
          <w:rPr>
            <w:rFonts w:ascii="仿宋" w:eastAsia="仿宋" w:hAnsi="仿宋" w:cs="仿宋" w:hint="eastAsia"/>
            <w:lang w:eastAsia="zh-CN"/>
          </w:rPr>
          <w:t>(一)、有机磷系阻燃剂项目承办单位基本情况</w:t>
        </w:r>
        <w:r>
          <w:tab/>
        </w:r>
        <w:r>
          <w:fldChar w:fldCharType="begin"/>
        </w:r>
        <w:r>
          <w:instrText xml:space="preserve"> PAGEREF _Toc18937 \h </w:instrText>
        </w:r>
        <w:r>
          <w:fldChar w:fldCharType="separate"/>
        </w:r>
        <w:r>
          <w:t>24</w:t>
        </w:r>
        <w:r>
          <w:fldChar w:fldCharType="end"/>
        </w:r>
      </w:hyperlink>
    </w:p>
    <w:p>
      <w:pPr>
        <w:pStyle w:val="TOC2"/>
        <w:tabs>
          <w:tab w:val="right" w:leader="dot" w:pos="8306"/>
        </w:tabs>
      </w:pPr>
      <w:hyperlink w:anchor="_Toc27298" w:history="1">
        <w:r>
          <w:rPr>
            <w:rFonts w:ascii="仿宋" w:eastAsia="仿宋" w:hAnsi="仿宋" w:cs="仿宋" w:hint="eastAsia"/>
            <w:lang w:eastAsia="zh-CN"/>
          </w:rPr>
          <w:t>(二)、公司经济效益分析</w:t>
        </w:r>
        <w:r>
          <w:tab/>
        </w:r>
        <w:r>
          <w:fldChar w:fldCharType="begin"/>
        </w:r>
        <w:r>
          <w:instrText xml:space="preserve"> PAGEREF _Toc27298 \h </w:instrText>
        </w:r>
        <w:r>
          <w:fldChar w:fldCharType="separate"/>
        </w:r>
        <w:r>
          <w:t>24</w:t>
        </w:r>
        <w:r>
          <w:fldChar w:fldCharType="end"/>
        </w:r>
      </w:hyperlink>
    </w:p>
    <w:p>
      <w:pPr>
        <w:pStyle w:val="TOC1"/>
        <w:tabs>
          <w:tab w:val="right" w:leader="dot" w:pos="8306"/>
        </w:tabs>
      </w:pPr>
      <w:hyperlink w:anchor="_Toc14955" w:history="1">
        <w:r>
          <w:rPr>
            <w:rFonts w:ascii="仿宋" w:eastAsia="仿宋" w:hAnsi="仿宋" w:cs="仿宋" w:hint="eastAsia"/>
            <w:lang w:eastAsia="zh-CN"/>
          </w:rPr>
          <w:t>七、有机磷系阻燃剂项目社会影响</w:t>
        </w:r>
        <w:r>
          <w:tab/>
        </w:r>
        <w:r>
          <w:fldChar w:fldCharType="begin"/>
        </w:r>
        <w:r>
          <w:instrText xml:space="preserve"> PAGEREF _Toc14955 \h </w:instrText>
        </w:r>
        <w:r>
          <w:fldChar w:fldCharType="separate"/>
        </w:r>
        <w:r>
          <w:t>25</w:t>
        </w:r>
        <w:r>
          <w:fldChar w:fldCharType="end"/>
        </w:r>
      </w:hyperlink>
    </w:p>
    <w:p>
      <w:pPr>
        <w:pStyle w:val="TOC2"/>
        <w:tabs>
          <w:tab w:val="right" w:leader="dot" w:pos="8306"/>
        </w:tabs>
      </w:pPr>
      <w:hyperlink w:anchor="_Toc3126" w:history="1">
        <w:r>
          <w:rPr>
            <w:rFonts w:ascii="仿宋" w:eastAsia="仿宋" w:hAnsi="仿宋" w:cs="仿宋" w:hint="eastAsia"/>
            <w:lang w:eastAsia="zh-CN"/>
          </w:rPr>
          <w:t>(一)、社会责任与义务</w:t>
        </w:r>
        <w:r>
          <w:tab/>
        </w:r>
        <w:r>
          <w:fldChar w:fldCharType="begin"/>
        </w:r>
        <w:r>
          <w:instrText xml:space="preserve"> PAGEREF _Toc3126 \h </w:instrText>
        </w:r>
        <w:r>
          <w:fldChar w:fldCharType="separate"/>
        </w:r>
        <w:r>
          <w:t>25</w:t>
        </w:r>
        <w:r>
          <w:fldChar w:fldCharType="end"/>
        </w:r>
      </w:hyperlink>
    </w:p>
    <w:p>
      <w:pPr>
        <w:pStyle w:val="TOC2"/>
        <w:tabs>
          <w:tab w:val="right" w:leader="dot" w:pos="8306"/>
        </w:tabs>
      </w:pPr>
      <w:hyperlink w:anchor="_Toc4110" w:history="1">
        <w:r>
          <w:rPr>
            <w:rFonts w:ascii="仿宋" w:eastAsia="仿宋" w:hAnsi="仿宋" w:cs="仿宋" w:hint="eastAsia"/>
            <w:lang w:eastAsia="zh-CN"/>
          </w:rPr>
          <w:t>(二)、社会参与与沟通</w:t>
        </w:r>
        <w:r>
          <w:tab/>
        </w:r>
        <w:r>
          <w:fldChar w:fldCharType="begin"/>
        </w:r>
        <w:r>
          <w:instrText xml:space="preserve"> PAGEREF _Toc4110 \h </w:instrText>
        </w:r>
        <w:r>
          <w:fldChar w:fldCharType="separate"/>
        </w:r>
        <w:r>
          <w:t>26</w:t>
        </w:r>
        <w:r>
          <w:fldChar w:fldCharType="end"/>
        </w:r>
      </w:hyperlink>
    </w:p>
    <w:p>
      <w:pPr>
        <w:pStyle w:val="TOC1"/>
        <w:tabs>
          <w:tab w:val="right" w:leader="dot" w:pos="8306"/>
        </w:tabs>
      </w:pPr>
      <w:hyperlink w:anchor="_Toc8905" w:history="1">
        <w:r>
          <w:rPr>
            <w:rFonts w:ascii="仿宋" w:eastAsia="仿宋" w:hAnsi="仿宋" w:cs="仿宋" w:hint="eastAsia"/>
            <w:lang w:eastAsia="zh-CN"/>
          </w:rPr>
          <w:t>八、有机磷系阻燃剂项目人力资源管理</w:t>
        </w:r>
        <w:r>
          <w:tab/>
        </w:r>
        <w:r>
          <w:fldChar w:fldCharType="begin"/>
        </w:r>
        <w:r>
          <w:instrText xml:space="preserve"> PAGEREF _Toc8905 \h </w:instrText>
        </w:r>
        <w:r>
          <w:fldChar w:fldCharType="separate"/>
        </w:r>
        <w:r>
          <w:t>27</w:t>
        </w:r>
        <w:r>
          <w:fldChar w:fldCharType="end"/>
        </w:r>
      </w:hyperlink>
    </w:p>
    <w:p>
      <w:pPr>
        <w:pStyle w:val="TOC2"/>
        <w:tabs>
          <w:tab w:val="right" w:leader="dot" w:pos="8306"/>
        </w:tabs>
      </w:pPr>
      <w:hyperlink w:anchor="_Toc12802" w:history="1">
        <w:r>
          <w:rPr>
            <w:rFonts w:ascii="仿宋" w:eastAsia="仿宋" w:hAnsi="仿宋" w:cs="仿宋" w:hint="eastAsia"/>
            <w:lang w:eastAsia="zh-CN"/>
          </w:rPr>
          <w:t>(一)、建立健全的预算管理制度</w:t>
        </w:r>
        <w:r>
          <w:tab/>
        </w:r>
        <w:r>
          <w:fldChar w:fldCharType="begin"/>
        </w:r>
        <w:r>
          <w:instrText xml:space="preserve"> PAGEREF _Toc12802 \h </w:instrText>
        </w:r>
        <w:r>
          <w:fldChar w:fldCharType="separate"/>
        </w:r>
        <w:r>
          <w:t>27</w:t>
        </w:r>
        <w:r>
          <w:fldChar w:fldCharType="end"/>
        </w:r>
      </w:hyperlink>
    </w:p>
    <w:p>
      <w:pPr>
        <w:pStyle w:val="TOC2"/>
        <w:tabs>
          <w:tab w:val="right" w:leader="dot" w:pos="8306"/>
        </w:tabs>
      </w:pPr>
      <w:hyperlink w:anchor="_Toc1935" w:history="1">
        <w:r>
          <w:rPr>
            <w:rFonts w:ascii="仿宋" w:eastAsia="仿宋" w:hAnsi="仿宋" w:cs="仿宋" w:hint="eastAsia"/>
            <w:lang w:eastAsia="zh-CN"/>
          </w:rPr>
          <w:t>(二)、加强资金流动监控</w:t>
        </w:r>
        <w:r>
          <w:tab/>
        </w:r>
        <w:r>
          <w:fldChar w:fldCharType="begin"/>
        </w:r>
        <w:r>
          <w:instrText xml:space="preserve"> PAGEREF _Toc1935 \h </w:instrText>
        </w:r>
        <w:r>
          <w:fldChar w:fldCharType="separate"/>
        </w:r>
        <w:r>
          <w:t>29</w:t>
        </w:r>
        <w:r>
          <w:fldChar w:fldCharType="end"/>
        </w:r>
      </w:hyperlink>
    </w:p>
    <w:p>
      <w:pPr>
        <w:pStyle w:val="TOC2"/>
        <w:tabs>
          <w:tab w:val="right" w:leader="dot" w:pos="8306"/>
        </w:tabs>
      </w:pPr>
      <w:hyperlink w:anchor="_Toc12524" w:history="1">
        <w:r>
          <w:rPr>
            <w:rFonts w:ascii="仿宋" w:eastAsia="仿宋" w:hAnsi="仿宋" w:cs="仿宋" w:hint="eastAsia"/>
            <w:lang w:eastAsia="zh-CN"/>
          </w:rPr>
          <w:t>(三)、制定完善的风险控制机制</w:t>
        </w:r>
        <w:r>
          <w:tab/>
        </w:r>
        <w:r>
          <w:fldChar w:fldCharType="begin"/>
        </w:r>
        <w:r>
          <w:instrText xml:space="preserve"> PAGEREF _Toc12524 \h </w:instrText>
        </w:r>
        <w:r>
          <w:fldChar w:fldCharType="separate"/>
        </w:r>
        <w:r>
          <w:t>30</w:t>
        </w:r>
        <w:r>
          <w:fldChar w:fldCharType="end"/>
        </w:r>
      </w:hyperlink>
    </w:p>
    <w:p>
      <w:pPr>
        <w:pStyle w:val="TOC2"/>
        <w:tabs>
          <w:tab w:val="right" w:leader="dot" w:pos="8306"/>
        </w:tabs>
      </w:pPr>
      <w:hyperlink w:anchor="_Toc23481" w:history="1">
        <w:r>
          <w:rPr>
            <w:rFonts w:ascii="仿宋" w:eastAsia="仿宋" w:hAnsi="仿宋" w:cs="仿宋" w:hint="eastAsia"/>
            <w:lang w:eastAsia="zh-CN"/>
          </w:rPr>
          <w:t>(四)、优化成本管理</w:t>
        </w:r>
        <w:r>
          <w:tab/>
        </w:r>
        <w:r>
          <w:fldChar w:fldCharType="begin"/>
        </w:r>
        <w:r>
          <w:instrText xml:space="preserve"> PAGEREF _Toc23481 \h </w:instrText>
        </w:r>
        <w:r>
          <w:fldChar w:fldCharType="separate"/>
        </w:r>
        <w:r>
          <w:t>31</w:t>
        </w:r>
        <w:r>
          <w:fldChar w:fldCharType="end"/>
        </w:r>
      </w:hyperlink>
    </w:p>
    <w:p>
      <w:pPr>
        <w:pStyle w:val="TOC1"/>
        <w:tabs>
          <w:tab w:val="right" w:leader="dot" w:pos="8306"/>
        </w:tabs>
      </w:pPr>
      <w:hyperlink w:anchor="_Toc14297" w:history="1">
        <w:r>
          <w:rPr>
            <w:rFonts w:ascii="仿宋" w:eastAsia="仿宋" w:hAnsi="仿宋" w:cs="仿宋" w:hint="eastAsia"/>
            <w:lang w:eastAsia="zh-CN"/>
          </w:rPr>
          <w:t>九、有机磷系阻燃剂项目创新与研发</w:t>
        </w:r>
        <w:r>
          <w:tab/>
        </w:r>
        <w:r>
          <w:fldChar w:fldCharType="begin"/>
        </w:r>
        <w:r>
          <w:instrText xml:space="preserve"> PAGEREF _Toc14297 \h </w:instrText>
        </w:r>
        <w:r>
          <w:fldChar w:fldCharType="separate"/>
        </w:r>
        <w:r>
          <w:t>33</w:t>
        </w:r>
        <w:r>
          <w:fldChar w:fldCharType="end"/>
        </w:r>
      </w:hyperlink>
    </w:p>
    <w:p>
      <w:pPr>
        <w:pStyle w:val="TOC2"/>
        <w:tabs>
          <w:tab w:val="right" w:leader="dot" w:pos="8306"/>
        </w:tabs>
      </w:pPr>
      <w:hyperlink w:anchor="_Toc23120" w:history="1">
        <w:r>
          <w:rPr>
            <w:rFonts w:ascii="仿宋" w:eastAsia="仿宋" w:hAnsi="仿宋" w:cs="仿宋" w:hint="eastAsia"/>
            <w:lang w:eastAsia="zh-CN"/>
          </w:rPr>
          <w:t>(一)、创新策略与方向</w:t>
        </w:r>
        <w:r>
          <w:tab/>
        </w:r>
        <w:r>
          <w:fldChar w:fldCharType="begin"/>
        </w:r>
        <w:r>
          <w:instrText xml:space="preserve"> PAGEREF _Toc23120 \h </w:instrText>
        </w:r>
        <w:r>
          <w:fldChar w:fldCharType="separate"/>
        </w:r>
        <w:r>
          <w:t>33</w:t>
        </w:r>
        <w:r>
          <w:fldChar w:fldCharType="end"/>
        </w:r>
      </w:hyperlink>
    </w:p>
    <w:p>
      <w:pPr>
        <w:pStyle w:val="TOC2"/>
        <w:tabs>
          <w:tab w:val="right" w:leader="dot" w:pos="8306"/>
        </w:tabs>
      </w:pPr>
      <w:hyperlink w:anchor="_Toc10519" w:history="1">
        <w:r>
          <w:rPr>
            <w:rFonts w:ascii="仿宋" w:eastAsia="仿宋" w:hAnsi="仿宋" w:cs="仿宋" w:hint="eastAsia"/>
            <w:lang w:eastAsia="zh-CN"/>
          </w:rPr>
          <w:t>(二)、研发规划与投入</w:t>
        </w:r>
        <w:r>
          <w:tab/>
        </w:r>
        <w:r>
          <w:fldChar w:fldCharType="begin"/>
        </w:r>
        <w:r>
          <w:instrText xml:space="preserve"> PAGEREF _Toc10519 \h </w:instrText>
        </w:r>
        <w:r>
          <w:fldChar w:fldCharType="separate"/>
        </w:r>
        <w:r>
          <w:t>34</w:t>
        </w:r>
        <w:r>
          <w:fldChar w:fldCharType="end"/>
        </w:r>
      </w:hyperlink>
    </w:p>
    <w:p>
      <w:pPr>
        <w:pStyle w:val="TOC1"/>
        <w:tabs>
          <w:tab w:val="right" w:leader="dot" w:pos="8306"/>
        </w:tabs>
      </w:pPr>
      <w:hyperlink w:anchor="_Toc18992" w:history="1">
        <w:r>
          <w:rPr>
            <w:rFonts w:ascii="仿宋" w:eastAsia="仿宋" w:hAnsi="仿宋" w:cs="仿宋" w:hint="eastAsia"/>
            <w:lang w:eastAsia="zh-CN"/>
          </w:rPr>
          <w:t>十、有机磷系阻燃剂项目环境影响分析</w:t>
        </w:r>
        <w:r>
          <w:tab/>
        </w:r>
        <w:r>
          <w:fldChar w:fldCharType="begin"/>
        </w:r>
        <w:r>
          <w:instrText xml:space="preserve"> PAGEREF _Toc18992 \h </w:instrText>
        </w:r>
        <w:r>
          <w:fldChar w:fldCharType="separate"/>
        </w:r>
        <w:r>
          <w:t>36</w:t>
        </w:r>
        <w:r>
          <w:fldChar w:fldCharType="end"/>
        </w:r>
      </w:hyperlink>
    </w:p>
    <w:p>
      <w:pPr>
        <w:pStyle w:val="TOC2"/>
        <w:tabs>
          <w:tab w:val="right" w:leader="dot" w:pos="8306"/>
        </w:tabs>
      </w:pPr>
      <w:hyperlink w:anchor="_Toc28362" w:history="1">
        <w:r>
          <w:rPr>
            <w:rFonts w:ascii="仿宋" w:eastAsia="仿宋" w:hAnsi="仿宋" w:cs="仿宋" w:hint="eastAsia"/>
            <w:lang w:eastAsia="zh-CN"/>
          </w:rPr>
          <w:t>(一)、建设区域环境质量现状</w:t>
        </w:r>
        <w:r>
          <w:tab/>
        </w:r>
        <w:r>
          <w:fldChar w:fldCharType="begin"/>
        </w:r>
        <w:r>
          <w:instrText xml:space="preserve"> PAGEREF _Toc28362 \h </w:instrText>
        </w:r>
        <w:r>
          <w:fldChar w:fldCharType="separate"/>
        </w:r>
        <w:r>
          <w:t>36</w:t>
        </w:r>
        <w:r>
          <w:fldChar w:fldCharType="end"/>
        </w:r>
      </w:hyperlink>
    </w:p>
    <w:p>
      <w:pPr>
        <w:pStyle w:val="TOC2"/>
        <w:tabs>
          <w:tab w:val="right" w:leader="dot" w:pos="8306"/>
        </w:tabs>
      </w:pPr>
      <w:hyperlink w:anchor="_Toc6333" w:history="1">
        <w:r>
          <w:rPr>
            <w:rFonts w:ascii="仿宋" w:eastAsia="仿宋" w:hAnsi="仿宋" w:cs="仿宋" w:hint="eastAsia"/>
            <w:lang w:eastAsia="zh-CN"/>
          </w:rPr>
          <w:t>(二)、建设期环境保护</w:t>
        </w:r>
        <w:r>
          <w:tab/>
        </w:r>
        <w:r>
          <w:fldChar w:fldCharType="begin"/>
        </w:r>
        <w:r>
          <w:instrText xml:space="preserve"> PAGEREF _Toc6333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 w:history="1">
        <w:r>
          <w:rPr>
            <w:rFonts w:ascii="仿宋" w:eastAsia="仿宋" w:hAnsi="仿宋" w:cs="仿宋" w:hint="eastAsia"/>
            <w:lang w:eastAsia="zh-CN"/>
          </w:rPr>
          <w:t>(三)、运营期环境保护</w:t>
        </w:r>
        <w:r>
          <w:tab/>
        </w:r>
        <w:r>
          <w:fldChar w:fldCharType="begin"/>
        </w:r>
        <w:r>
          <w:instrText xml:space="preserve"> PAGEREF _Toc1361 \h </w:instrText>
        </w:r>
        <w:r>
          <w:fldChar w:fldCharType="separate"/>
        </w:r>
        <w:r>
          <w:t>39</w:t>
        </w:r>
        <w:r>
          <w:fldChar w:fldCharType="end"/>
        </w:r>
      </w:hyperlink>
    </w:p>
    <w:p>
      <w:pPr>
        <w:pStyle w:val="TOC2"/>
        <w:tabs>
          <w:tab w:val="right" w:leader="dot" w:pos="8306"/>
        </w:tabs>
      </w:pPr>
      <w:hyperlink w:anchor="_Toc11068" w:history="1">
        <w:r>
          <w:rPr>
            <w:rFonts w:ascii="仿宋" w:eastAsia="仿宋" w:hAnsi="仿宋" w:cs="仿宋" w:hint="eastAsia"/>
            <w:lang w:eastAsia="zh-CN"/>
          </w:rPr>
          <w:t>(四)、有机磷系阻燃剂项目建设对区域经济的影响</w:t>
        </w:r>
        <w:r>
          <w:tab/>
        </w:r>
        <w:r>
          <w:fldChar w:fldCharType="begin"/>
        </w:r>
        <w:r>
          <w:instrText xml:space="preserve"> PAGEREF _Toc11068 \h </w:instrText>
        </w:r>
        <w:r>
          <w:fldChar w:fldCharType="separate"/>
        </w:r>
        <w:r>
          <w:t>40</w:t>
        </w:r>
        <w:r>
          <w:fldChar w:fldCharType="end"/>
        </w:r>
      </w:hyperlink>
    </w:p>
    <w:p>
      <w:pPr>
        <w:pStyle w:val="TOC2"/>
        <w:tabs>
          <w:tab w:val="right" w:leader="dot" w:pos="8306"/>
        </w:tabs>
      </w:pPr>
      <w:hyperlink w:anchor="_Toc13753" w:history="1">
        <w:r>
          <w:rPr>
            <w:rFonts w:ascii="仿宋" w:eastAsia="仿宋" w:hAnsi="仿宋" w:cs="仿宋" w:hint="eastAsia"/>
            <w:lang w:eastAsia="zh-CN"/>
          </w:rPr>
          <w:t>(五)、废弃物处理</w:t>
        </w:r>
        <w:r>
          <w:tab/>
        </w:r>
        <w:r>
          <w:fldChar w:fldCharType="begin"/>
        </w:r>
        <w:r>
          <w:instrText xml:space="preserve"> PAGEREF _Toc13753 \h </w:instrText>
        </w:r>
        <w:r>
          <w:fldChar w:fldCharType="separate"/>
        </w:r>
        <w:r>
          <w:t>42</w:t>
        </w:r>
        <w:r>
          <w:fldChar w:fldCharType="end"/>
        </w:r>
      </w:hyperlink>
    </w:p>
    <w:p>
      <w:pPr>
        <w:pStyle w:val="TOC2"/>
        <w:tabs>
          <w:tab w:val="right" w:leader="dot" w:pos="8306"/>
        </w:tabs>
      </w:pPr>
      <w:hyperlink w:anchor="_Toc9208" w:history="1">
        <w:r>
          <w:rPr>
            <w:rFonts w:ascii="仿宋" w:eastAsia="仿宋" w:hAnsi="仿宋" w:cs="仿宋" w:hint="eastAsia"/>
            <w:lang w:eastAsia="zh-CN"/>
          </w:rPr>
          <w:t>(六)、特殊环境影响分析</w:t>
        </w:r>
        <w:r>
          <w:tab/>
        </w:r>
        <w:r>
          <w:fldChar w:fldCharType="begin"/>
        </w:r>
        <w:r>
          <w:instrText xml:space="preserve"> PAGEREF _Toc9208 \h </w:instrText>
        </w:r>
        <w:r>
          <w:fldChar w:fldCharType="separate"/>
        </w:r>
        <w:r>
          <w:t>43</w:t>
        </w:r>
        <w:r>
          <w:fldChar w:fldCharType="end"/>
        </w:r>
      </w:hyperlink>
    </w:p>
    <w:p>
      <w:pPr>
        <w:pStyle w:val="TOC2"/>
        <w:tabs>
          <w:tab w:val="right" w:leader="dot" w:pos="8306"/>
        </w:tabs>
      </w:pPr>
      <w:hyperlink w:anchor="_Toc26824" w:history="1">
        <w:r>
          <w:rPr>
            <w:rFonts w:ascii="仿宋" w:eastAsia="仿宋" w:hAnsi="仿宋" w:cs="仿宋" w:hint="eastAsia"/>
            <w:lang w:eastAsia="zh-CN"/>
          </w:rPr>
          <w:t>(七)、清洁生产</w:t>
        </w:r>
        <w:r>
          <w:tab/>
        </w:r>
        <w:r>
          <w:fldChar w:fldCharType="begin"/>
        </w:r>
        <w:r>
          <w:instrText xml:space="preserve"> PAGEREF _Toc26824 \h </w:instrText>
        </w:r>
        <w:r>
          <w:fldChar w:fldCharType="separate"/>
        </w:r>
        <w:r>
          <w:t>44</w:t>
        </w:r>
        <w:r>
          <w:fldChar w:fldCharType="end"/>
        </w:r>
      </w:hyperlink>
    </w:p>
    <w:p>
      <w:pPr>
        <w:pStyle w:val="TOC2"/>
        <w:tabs>
          <w:tab w:val="right" w:leader="dot" w:pos="8306"/>
        </w:tabs>
      </w:pPr>
      <w:hyperlink w:anchor="_Toc416" w:history="1">
        <w:r>
          <w:rPr>
            <w:rFonts w:ascii="仿宋" w:eastAsia="仿宋" w:hAnsi="仿宋" w:cs="仿宋" w:hint="eastAsia"/>
            <w:lang w:eastAsia="zh-CN"/>
          </w:rPr>
          <w:t>(八)、环境保护综合评价</w:t>
        </w:r>
        <w:r>
          <w:tab/>
        </w:r>
        <w:r>
          <w:fldChar w:fldCharType="begin"/>
        </w:r>
        <w:r>
          <w:instrText xml:space="preserve"> PAGEREF _Toc416 \h </w:instrText>
        </w:r>
        <w:r>
          <w:fldChar w:fldCharType="separate"/>
        </w:r>
        <w:r>
          <w:t>45</w:t>
        </w:r>
        <w:r>
          <w:fldChar w:fldCharType="end"/>
        </w:r>
      </w:hyperlink>
    </w:p>
    <w:p>
      <w:pPr>
        <w:pStyle w:val="TOC1"/>
        <w:tabs>
          <w:tab w:val="right" w:leader="dot" w:pos="8306"/>
        </w:tabs>
      </w:pPr>
      <w:hyperlink w:anchor="_Toc32620" w:history="1">
        <w:r>
          <w:rPr>
            <w:rFonts w:ascii="仿宋" w:eastAsia="仿宋" w:hAnsi="仿宋" w:cs="仿宋" w:hint="eastAsia"/>
            <w:lang w:eastAsia="zh-CN"/>
          </w:rPr>
          <w:t>十一、有机磷系阻燃剂项目财务管理</w:t>
        </w:r>
        <w:r>
          <w:tab/>
        </w:r>
        <w:r>
          <w:fldChar w:fldCharType="begin"/>
        </w:r>
        <w:r>
          <w:instrText xml:space="preserve"> PAGEREF _Toc32620 \h </w:instrText>
        </w:r>
        <w:r>
          <w:fldChar w:fldCharType="separate"/>
        </w:r>
        <w:r>
          <w:t>47</w:t>
        </w:r>
        <w:r>
          <w:fldChar w:fldCharType="end"/>
        </w:r>
      </w:hyperlink>
    </w:p>
    <w:p>
      <w:pPr>
        <w:pStyle w:val="TOC2"/>
        <w:tabs>
          <w:tab w:val="right" w:leader="dot" w:pos="8306"/>
        </w:tabs>
      </w:pPr>
      <w:hyperlink w:anchor="_Toc29311" w:history="1">
        <w:r>
          <w:rPr>
            <w:rFonts w:ascii="仿宋" w:eastAsia="仿宋" w:hAnsi="仿宋" w:cs="仿宋" w:hint="eastAsia"/>
            <w:lang w:eastAsia="zh-CN"/>
          </w:rPr>
          <w:t>(一)、资金需求大</w:t>
        </w:r>
        <w:r>
          <w:tab/>
        </w:r>
        <w:r>
          <w:fldChar w:fldCharType="begin"/>
        </w:r>
        <w:r>
          <w:instrText xml:space="preserve"> PAGEREF _Toc29311 \h </w:instrText>
        </w:r>
        <w:r>
          <w:fldChar w:fldCharType="separate"/>
        </w:r>
        <w:r>
          <w:t>47</w:t>
        </w:r>
        <w:r>
          <w:fldChar w:fldCharType="end"/>
        </w:r>
      </w:hyperlink>
    </w:p>
    <w:p>
      <w:pPr>
        <w:pStyle w:val="TOC2"/>
        <w:tabs>
          <w:tab w:val="right" w:leader="dot" w:pos="8306"/>
        </w:tabs>
      </w:pPr>
      <w:hyperlink w:anchor="_Toc17295" w:history="1">
        <w:r>
          <w:rPr>
            <w:rFonts w:ascii="仿宋" w:eastAsia="仿宋" w:hAnsi="仿宋" w:cs="仿宋" w:hint="eastAsia"/>
            <w:lang w:eastAsia="zh-CN"/>
          </w:rPr>
          <w:t>(二)、研发周期长</w:t>
        </w:r>
        <w:r>
          <w:tab/>
        </w:r>
        <w:r>
          <w:fldChar w:fldCharType="begin"/>
        </w:r>
        <w:r>
          <w:instrText xml:space="preserve"> PAGEREF _Toc17295 \h </w:instrText>
        </w:r>
        <w:r>
          <w:fldChar w:fldCharType="separate"/>
        </w:r>
        <w:r>
          <w:t>48</w:t>
        </w:r>
        <w:r>
          <w:fldChar w:fldCharType="end"/>
        </w:r>
      </w:hyperlink>
    </w:p>
    <w:p>
      <w:pPr>
        <w:pStyle w:val="TOC2"/>
        <w:tabs>
          <w:tab w:val="right" w:leader="dot" w:pos="8306"/>
        </w:tabs>
      </w:pPr>
      <w:hyperlink w:anchor="_Toc17017" w:history="1">
        <w:r>
          <w:rPr>
            <w:rFonts w:ascii="仿宋" w:eastAsia="仿宋" w:hAnsi="仿宋" w:cs="仿宋" w:hint="eastAsia"/>
            <w:lang w:eastAsia="zh-CN"/>
          </w:rPr>
          <w:t>(三)、市场风险大</w:t>
        </w:r>
        <w:r>
          <w:tab/>
        </w:r>
        <w:r>
          <w:fldChar w:fldCharType="begin"/>
        </w:r>
        <w:r>
          <w:instrText xml:space="preserve"> PAGEREF _Toc17017 \h </w:instrText>
        </w:r>
        <w:r>
          <w:fldChar w:fldCharType="separate"/>
        </w:r>
        <w:r>
          <w:t>49</w:t>
        </w:r>
        <w:r>
          <w:fldChar w:fldCharType="end"/>
        </w:r>
      </w:hyperlink>
    </w:p>
    <w:p>
      <w:pPr>
        <w:pStyle w:val="TOC2"/>
        <w:tabs>
          <w:tab w:val="right" w:leader="dot" w:pos="8306"/>
        </w:tabs>
      </w:pPr>
      <w:hyperlink w:anchor="_Toc23709" w:history="1">
        <w:r>
          <w:rPr>
            <w:rFonts w:ascii="仿宋" w:eastAsia="仿宋" w:hAnsi="仿宋" w:cs="仿宋" w:hint="eastAsia"/>
            <w:lang w:eastAsia="zh-CN"/>
          </w:rPr>
          <w:t>(四)、利润率高</w:t>
        </w:r>
        <w:r>
          <w:tab/>
        </w:r>
        <w:r>
          <w:fldChar w:fldCharType="begin"/>
        </w:r>
        <w:r>
          <w:instrText xml:space="preserve"> PAGEREF _Toc23709 \h </w:instrText>
        </w:r>
        <w:r>
          <w:fldChar w:fldCharType="separate"/>
        </w:r>
        <w:r>
          <w:t>52</w:t>
        </w:r>
        <w:r>
          <w:fldChar w:fldCharType="end"/>
        </w:r>
      </w:hyperlink>
    </w:p>
    <w:p>
      <w:pPr>
        <w:pStyle w:val="TOC1"/>
        <w:tabs>
          <w:tab w:val="right" w:leader="dot" w:pos="8306"/>
        </w:tabs>
      </w:pPr>
      <w:hyperlink w:anchor="_Toc16886" w:history="1">
        <w:r>
          <w:rPr>
            <w:rFonts w:ascii="仿宋" w:eastAsia="仿宋" w:hAnsi="仿宋" w:cs="仿宋" w:hint="eastAsia"/>
            <w:lang w:eastAsia="zh-CN"/>
          </w:rPr>
          <w:t>十二、有机磷系阻燃剂项目经营效益</w:t>
        </w:r>
        <w:r>
          <w:tab/>
        </w:r>
        <w:r>
          <w:fldChar w:fldCharType="begin"/>
        </w:r>
        <w:r>
          <w:instrText xml:space="preserve"> PAGEREF _Toc16886 \h </w:instrText>
        </w:r>
        <w:r>
          <w:fldChar w:fldCharType="separate"/>
        </w:r>
        <w:r>
          <w:t>54</w:t>
        </w:r>
        <w:r>
          <w:fldChar w:fldCharType="end"/>
        </w:r>
      </w:hyperlink>
    </w:p>
    <w:p>
      <w:pPr>
        <w:pStyle w:val="TOC2"/>
        <w:tabs>
          <w:tab w:val="right" w:leader="dot" w:pos="8306"/>
        </w:tabs>
      </w:pPr>
      <w:hyperlink w:anchor="_Toc19787" w:history="1">
        <w:r>
          <w:rPr>
            <w:rFonts w:ascii="仿宋" w:eastAsia="仿宋" w:hAnsi="仿宋" w:cs="仿宋" w:hint="eastAsia"/>
            <w:lang w:eastAsia="zh-CN"/>
          </w:rPr>
          <w:t>(一)、经济评价财务测算</w:t>
        </w:r>
        <w:r>
          <w:tab/>
        </w:r>
        <w:r>
          <w:fldChar w:fldCharType="begin"/>
        </w:r>
        <w:r>
          <w:instrText xml:space="preserve"> PAGEREF _Toc19787 \h </w:instrText>
        </w:r>
        <w:r>
          <w:fldChar w:fldCharType="separate"/>
        </w:r>
        <w:r>
          <w:t>54</w:t>
        </w:r>
        <w:r>
          <w:fldChar w:fldCharType="end"/>
        </w:r>
      </w:hyperlink>
    </w:p>
    <w:p>
      <w:pPr>
        <w:pStyle w:val="TOC2"/>
        <w:tabs>
          <w:tab w:val="right" w:leader="dot" w:pos="8306"/>
        </w:tabs>
      </w:pPr>
      <w:hyperlink w:anchor="_Toc13601" w:history="1">
        <w:r>
          <w:rPr>
            <w:rFonts w:ascii="仿宋" w:eastAsia="仿宋" w:hAnsi="仿宋" w:cs="仿宋" w:hint="eastAsia"/>
            <w:lang w:eastAsia="zh-CN"/>
          </w:rPr>
          <w:t>(二)、有机磷系阻燃剂项目盈利能力分析</w:t>
        </w:r>
        <w:r>
          <w:tab/>
        </w:r>
        <w:r>
          <w:fldChar w:fldCharType="begin"/>
        </w:r>
        <w:r>
          <w:instrText xml:space="preserve"> PAGEREF _Toc13601 \h </w:instrText>
        </w:r>
        <w:r>
          <w:fldChar w:fldCharType="separate"/>
        </w:r>
        <w:r>
          <w:t>55</w:t>
        </w:r>
        <w:r>
          <w:fldChar w:fldCharType="end"/>
        </w:r>
      </w:hyperlink>
    </w:p>
    <w:p>
      <w:pPr>
        <w:pStyle w:val="TOC1"/>
        <w:tabs>
          <w:tab w:val="right" w:leader="dot" w:pos="8306"/>
        </w:tabs>
      </w:pPr>
      <w:hyperlink w:anchor="_Toc27726" w:history="1">
        <w:r>
          <w:rPr>
            <w:rFonts w:ascii="仿宋" w:eastAsia="仿宋" w:hAnsi="仿宋" w:cs="仿宋" w:hint="eastAsia"/>
            <w:lang w:eastAsia="zh-CN"/>
          </w:rPr>
          <w:t>十三、有机磷系阻燃剂项目工程方案分析</w:t>
        </w:r>
        <w:r>
          <w:tab/>
        </w:r>
        <w:r>
          <w:fldChar w:fldCharType="begin"/>
        </w:r>
        <w:r>
          <w:instrText xml:space="preserve"> PAGEREF _Toc27726 \h </w:instrText>
        </w:r>
        <w:r>
          <w:fldChar w:fldCharType="separate"/>
        </w:r>
        <w:r>
          <w:t>56</w:t>
        </w:r>
        <w:r>
          <w:fldChar w:fldCharType="end"/>
        </w:r>
      </w:hyperlink>
    </w:p>
    <w:p>
      <w:pPr>
        <w:pStyle w:val="TOC2"/>
        <w:tabs>
          <w:tab w:val="right" w:leader="dot" w:pos="8306"/>
        </w:tabs>
      </w:pPr>
      <w:hyperlink w:anchor="_Toc5671" w:history="1">
        <w:r>
          <w:rPr>
            <w:rFonts w:ascii="仿宋" w:eastAsia="仿宋" w:hAnsi="仿宋" w:cs="仿宋" w:hint="eastAsia"/>
            <w:lang w:eastAsia="zh-CN"/>
          </w:rPr>
          <w:t>(一)、建筑工程设计原则</w:t>
        </w:r>
        <w:r>
          <w:tab/>
        </w:r>
        <w:r>
          <w:fldChar w:fldCharType="begin"/>
        </w:r>
        <w:r>
          <w:instrText xml:space="preserve"> PAGEREF _Toc5671 \h </w:instrText>
        </w:r>
        <w:r>
          <w:fldChar w:fldCharType="separate"/>
        </w:r>
        <w:r>
          <w:t>56</w:t>
        </w:r>
        <w:r>
          <w:fldChar w:fldCharType="end"/>
        </w:r>
      </w:hyperlink>
    </w:p>
    <w:p>
      <w:pPr>
        <w:pStyle w:val="TOC2"/>
        <w:tabs>
          <w:tab w:val="right" w:leader="dot" w:pos="8306"/>
        </w:tabs>
      </w:pPr>
      <w:hyperlink w:anchor="_Toc6191" w:history="1">
        <w:r>
          <w:rPr>
            <w:rFonts w:ascii="仿宋" w:eastAsia="仿宋" w:hAnsi="仿宋" w:cs="仿宋" w:hint="eastAsia"/>
            <w:lang w:eastAsia="zh-CN"/>
          </w:rPr>
          <w:t>(二)、土建工程建设指标</w:t>
        </w:r>
        <w:r>
          <w:tab/>
        </w:r>
        <w:r>
          <w:fldChar w:fldCharType="begin"/>
        </w:r>
        <w:r>
          <w:instrText xml:space="preserve"> PAGEREF _Toc6191 \h </w:instrText>
        </w:r>
        <w:r>
          <w:fldChar w:fldCharType="separate"/>
        </w:r>
        <w:r>
          <w:t>59</w:t>
        </w:r>
        <w:r>
          <w:fldChar w:fldCharType="end"/>
        </w:r>
      </w:hyperlink>
    </w:p>
    <w:p>
      <w:pPr>
        <w:pStyle w:val="TOC1"/>
        <w:tabs>
          <w:tab w:val="right" w:leader="dot" w:pos="8306"/>
        </w:tabs>
      </w:pPr>
      <w:hyperlink w:anchor="_Toc2644" w:history="1">
        <w:r>
          <w:rPr>
            <w:rFonts w:ascii="仿宋" w:eastAsia="仿宋" w:hAnsi="仿宋" w:cs="仿宋" w:hint="eastAsia"/>
            <w:lang w:eastAsia="zh-CN"/>
          </w:rPr>
          <w:t>十四、有机磷系阻燃剂项目实施时间节点</w:t>
        </w:r>
        <w:r>
          <w:tab/>
        </w:r>
        <w:r>
          <w:fldChar w:fldCharType="begin"/>
        </w:r>
        <w:r>
          <w:instrText xml:space="preserve"> PAGEREF _Toc2644 \h </w:instrText>
        </w:r>
        <w:r>
          <w:fldChar w:fldCharType="separate"/>
        </w:r>
        <w:r>
          <w:t>61</w:t>
        </w:r>
        <w:r>
          <w:fldChar w:fldCharType="end"/>
        </w:r>
      </w:hyperlink>
    </w:p>
    <w:p>
      <w:pPr>
        <w:pStyle w:val="TOC2"/>
        <w:tabs>
          <w:tab w:val="right" w:leader="dot" w:pos="8306"/>
        </w:tabs>
      </w:pPr>
      <w:hyperlink w:anchor="_Toc9821" w:history="1">
        <w:r>
          <w:rPr>
            <w:rFonts w:ascii="仿宋" w:eastAsia="仿宋" w:hAnsi="仿宋" w:cs="仿宋" w:hint="eastAsia"/>
            <w:lang w:eastAsia="zh-CN"/>
          </w:rPr>
          <w:t>(一)、有机磷系阻燃剂项目启动阶段时间节点</w:t>
        </w:r>
        <w:r>
          <w:tab/>
        </w:r>
        <w:r>
          <w:fldChar w:fldCharType="begin"/>
        </w:r>
        <w:r>
          <w:instrText xml:space="preserve"> PAGEREF _Toc9821 \h </w:instrText>
        </w:r>
        <w:r>
          <w:fldChar w:fldCharType="separate"/>
        </w:r>
        <w:r>
          <w:t>61</w:t>
        </w:r>
        <w:r>
          <w:fldChar w:fldCharType="end"/>
        </w:r>
      </w:hyperlink>
    </w:p>
    <w:p>
      <w:pPr>
        <w:pStyle w:val="TOC2"/>
        <w:tabs>
          <w:tab w:val="right" w:leader="dot" w:pos="8306"/>
        </w:tabs>
      </w:pPr>
      <w:hyperlink w:anchor="_Toc10567" w:history="1">
        <w:r>
          <w:rPr>
            <w:rFonts w:ascii="仿宋" w:eastAsia="仿宋" w:hAnsi="仿宋" w:cs="仿宋" w:hint="eastAsia"/>
            <w:lang w:eastAsia="zh-CN"/>
          </w:rPr>
          <w:t>(二)、有机磷系阻燃剂项目执行阶段时间节点</w:t>
        </w:r>
        <w:r>
          <w:tab/>
        </w:r>
        <w:r>
          <w:fldChar w:fldCharType="begin"/>
        </w:r>
        <w:r>
          <w:instrText xml:space="preserve"> PAGEREF _Toc10567 \h </w:instrText>
        </w:r>
        <w:r>
          <w:fldChar w:fldCharType="separate"/>
        </w:r>
        <w:r>
          <w:t>62</w:t>
        </w:r>
        <w:r>
          <w:fldChar w:fldCharType="end"/>
        </w:r>
      </w:hyperlink>
    </w:p>
    <w:p>
      <w:pPr>
        <w:pStyle w:val="TOC2"/>
        <w:tabs>
          <w:tab w:val="right" w:leader="dot" w:pos="8306"/>
        </w:tabs>
      </w:pPr>
      <w:hyperlink w:anchor="_Toc20522" w:history="1">
        <w:r>
          <w:rPr>
            <w:rFonts w:ascii="仿宋" w:eastAsia="仿宋" w:hAnsi="仿宋" w:cs="仿宋" w:hint="eastAsia"/>
            <w:lang w:eastAsia="zh-CN"/>
          </w:rPr>
          <w:t>(三)、有机磷系阻燃剂项目完成阶段时间节点</w:t>
        </w:r>
        <w:r>
          <w:tab/>
        </w:r>
        <w:r>
          <w:fldChar w:fldCharType="begin"/>
        </w:r>
        <w:r>
          <w:instrText xml:space="preserve"> PAGEREF _Toc20522 \h </w:instrText>
        </w:r>
        <w:r>
          <w:fldChar w:fldCharType="separate"/>
        </w:r>
        <w:r>
          <w:t>63</w:t>
        </w:r>
        <w:r>
          <w:fldChar w:fldCharType="end"/>
        </w:r>
      </w:hyperlink>
    </w:p>
    <w:p>
      <w:pPr>
        <w:pStyle w:val="TOC1"/>
        <w:tabs>
          <w:tab w:val="right" w:leader="dot" w:pos="8306"/>
        </w:tabs>
      </w:pPr>
      <w:hyperlink w:anchor="_Toc28305" w:history="1">
        <w:r>
          <w:rPr>
            <w:rFonts w:ascii="仿宋" w:eastAsia="仿宋" w:hAnsi="仿宋" w:cs="仿宋" w:hint="eastAsia"/>
            <w:lang w:eastAsia="zh-CN"/>
          </w:rPr>
          <w:t>十五、营销与推广策略</w:t>
        </w:r>
        <w:r>
          <w:tab/>
        </w:r>
        <w:r>
          <w:fldChar w:fldCharType="begin"/>
        </w:r>
        <w:r>
          <w:instrText xml:space="preserve"> PAGEREF _Toc28305 \h </w:instrText>
        </w:r>
        <w:r>
          <w:fldChar w:fldCharType="separate"/>
        </w:r>
        <w:r>
          <w:t>64</w:t>
        </w:r>
        <w:r>
          <w:fldChar w:fldCharType="end"/>
        </w:r>
      </w:hyperlink>
    </w:p>
    <w:p>
      <w:pPr>
        <w:pStyle w:val="TOC2"/>
        <w:tabs>
          <w:tab w:val="right" w:leader="dot" w:pos="8306"/>
        </w:tabs>
      </w:pPr>
      <w:hyperlink w:anchor="_Toc13400" w:history="1">
        <w:r>
          <w:rPr>
            <w:rFonts w:ascii="仿宋" w:eastAsia="仿宋" w:hAnsi="仿宋" w:cs="仿宋" w:hint="eastAsia"/>
            <w:lang w:eastAsia="zh-CN"/>
          </w:rPr>
          <w:t>(一)、产品/服务定位与特点</w:t>
        </w:r>
        <w:r>
          <w:tab/>
        </w:r>
        <w:r>
          <w:fldChar w:fldCharType="begin"/>
        </w:r>
        <w:r>
          <w:instrText xml:space="preserve"> PAGEREF _Toc13400 \h </w:instrText>
        </w:r>
        <w:r>
          <w:fldChar w:fldCharType="separate"/>
        </w:r>
        <w:r>
          <w:t>64</w:t>
        </w:r>
        <w:r>
          <w:fldChar w:fldCharType="end"/>
        </w:r>
      </w:hyperlink>
    </w:p>
    <w:p>
      <w:pPr>
        <w:pStyle w:val="TOC2"/>
        <w:tabs>
          <w:tab w:val="right" w:leader="dot" w:pos="8306"/>
        </w:tabs>
      </w:pPr>
      <w:hyperlink w:anchor="_Toc12666" w:history="1">
        <w:r>
          <w:rPr>
            <w:rFonts w:ascii="仿宋" w:eastAsia="仿宋" w:hAnsi="仿宋" w:cs="仿宋" w:hint="eastAsia"/>
            <w:lang w:eastAsia="zh-CN"/>
          </w:rPr>
          <w:t>(二)、市场定位与竞争分析</w:t>
        </w:r>
        <w:r>
          <w:tab/>
        </w:r>
        <w:r>
          <w:fldChar w:fldCharType="begin"/>
        </w:r>
        <w:r>
          <w:instrText xml:space="preserve"> PAGEREF _Toc12666 \h </w:instrText>
        </w:r>
        <w:r>
          <w:fldChar w:fldCharType="separate"/>
        </w:r>
        <w:r>
          <w:t>66</w:t>
        </w:r>
        <w:r>
          <w:fldChar w:fldCharType="end"/>
        </w:r>
      </w:hyperlink>
    </w:p>
    <w:p>
      <w:pPr>
        <w:pStyle w:val="TOC2"/>
        <w:tabs>
          <w:tab w:val="right" w:leader="dot" w:pos="8306"/>
        </w:tabs>
      </w:pPr>
      <w:hyperlink w:anchor="_Toc31326" w:history="1">
        <w:r>
          <w:rPr>
            <w:rFonts w:ascii="仿宋" w:eastAsia="仿宋" w:hAnsi="仿宋" w:cs="仿宋" w:hint="eastAsia"/>
            <w:lang w:eastAsia="zh-CN"/>
          </w:rPr>
          <w:t>(三)、营销渠道与策略</w:t>
        </w:r>
        <w:r>
          <w:tab/>
        </w:r>
        <w:r>
          <w:fldChar w:fldCharType="begin"/>
        </w:r>
        <w:r>
          <w:instrText xml:space="preserve"> PAGEREF _Toc31326 \h </w:instrText>
        </w:r>
        <w:r>
          <w:fldChar w:fldCharType="separate"/>
        </w:r>
        <w:r>
          <w:t>67</w:t>
        </w:r>
        <w:r>
          <w:fldChar w:fldCharType="end"/>
        </w:r>
      </w:hyperlink>
    </w:p>
    <w:p>
      <w:pPr>
        <w:pStyle w:val="TOC2"/>
        <w:tabs>
          <w:tab w:val="right" w:leader="dot" w:pos="8306"/>
        </w:tabs>
      </w:pPr>
      <w:hyperlink w:anchor="_Toc7107" w:history="1">
        <w:r>
          <w:rPr>
            <w:rFonts w:ascii="仿宋" w:eastAsia="仿宋" w:hAnsi="仿宋" w:cs="仿宋" w:hint="eastAsia"/>
            <w:lang w:eastAsia="zh-CN"/>
          </w:rPr>
          <w:t>(四)、推广与宣传活动</w:t>
        </w:r>
        <w:r>
          <w:tab/>
        </w:r>
        <w:r>
          <w:fldChar w:fldCharType="begin"/>
        </w:r>
        <w:r>
          <w:instrText xml:space="preserve"> PAGEREF _Toc7107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51"/>
      <w:r>
        <w:rPr>
          <w:rFonts w:ascii="仿宋" w:eastAsia="仿宋" w:hAnsi="仿宋" w:cs="仿宋" w:hint="eastAsia"/>
          <w:sz w:val="28"/>
          <w:lang w:eastAsia="zh-CN"/>
        </w:rPr>
        <w:t>一、有机磷系阻燃剂项目土建工程</w:t>
      </w:r>
      <w:bookmarkEnd w:id="2"/>
    </w:p>
    <w:p>
      <w:pPr>
        <w:pStyle w:val="Heading2"/>
        <w:rPr>
          <w:rFonts w:ascii="仿宋" w:eastAsia="仿宋" w:hAnsi="仿宋" w:cs="仿宋" w:hint="eastAsia"/>
          <w:lang w:eastAsia="zh-CN"/>
        </w:rPr>
      </w:pPr>
      <w:bookmarkStart w:id="3" w:name="_Toc286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在有机磷系阻燃剂项目的建筑工程设计中，我们将秉承一系列重要的设计原则，以确保有机磷系阻燃剂项目建筑在功能、美观、可持续性等方面达到最佳效果。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首要原则是确保建筑的功能性得到最大化的发挥。我们将充分理解有机磷系阻燃剂项目的实际需求，合理布局各个功能区域，保证建筑在满足业务需求的同时，提供高效的工作环境。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在建筑设计中，我们将综合考虑建设和运营成本。通过精细的经济效益分析，确保设计方案在高效利用资源的同时，对有机磷系阻燃剂项目的长期盈利能力有积极的贡献。</w:t>
      </w:r>
    </w:p>
    <w:p>
      <w:pPr>
        <w:pStyle w:val="Heading2"/>
        <w:ind w:firstLine="560" w:firstLineChars="200"/>
        <w:rPr>
          <w:rFonts w:ascii="仿宋" w:eastAsia="仿宋" w:hAnsi="仿宋" w:cs="仿宋" w:hint="eastAsia"/>
          <w:sz w:val="28"/>
          <w:lang w:eastAsia="zh-CN"/>
        </w:rPr>
      </w:pPr>
      <w:bookmarkStart w:id="4" w:name="_Toc85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磷系阻燃剂项目的土建工程设计中，我们将精准设定设计年限，结合有机磷系阻燃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磷系阻燃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2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机磷系阻燃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磷系阻燃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磷系阻燃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本期工程有机磷系阻燃剂项目预计总建筑面积XXX平方米，其中：计容建筑面积XXX平方米，计划建筑工程投资XX万元，占有机磷系阻燃剂项目总投资的XX%。</w:t>
      </w:r>
    </w:p>
    <w:p>
      <w:pPr>
        <w:pStyle w:val="Heading1"/>
        <w:ind w:firstLine="560" w:firstLineChars="200"/>
        <w:rPr>
          <w:rFonts w:ascii="仿宋" w:eastAsia="仿宋" w:hAnsi="仿宋" w:cs="仿宋" w:hint="eastAsia"/>
          <w:sz w:val="28"/>
          <w:lang w:eastAsia="zh-CN"/>
        </w:rPr>
      </w:pPr>
      <w:bookmarkStart w:id="7" w:name="_Toc443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616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技术管理特点体现在其创新导向。通过引入最先进的技术趋势和解决方案，有机磷系阻燃剂项目致力于提升科技含量、提高质量和效率水平。这意味着我们将采用最新的工具和方法，确保有机磷系阻燃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磷系阻燃剂项目技术管理的显著特征。通过整合不同领域的技术资源，我们实现了跨学科的协同工作。这有助于优化技术架构，提高整体效能。此外，整合性策略还促进了不同技术团队之间的紧密沟通和高效合作，确保有机磷系阻燃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磷系阻燃剂项目所采用的技术。通过不断优化技术方案，有机磷系阻燃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磷系阻燃剂项目团队将在有机磷系阻燃剂项目初期识别可能的技术风险，并采取相应的预防和应对措施。通过建立健全的风险评估机制，有机磷系阻燃剂项目能够在实施过程中及时发现并解决潜在的技术问题，保障有机磷系阻燃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磷系阻燃剂项目中，技术将成为有机磷系阻燃剂项目成功的有力支持。这一深度剖析揭示了技术管理在有机磷系阻燃剂项目实施中的关键作用，为有机磷系阻燃剂项目的技术基础奠定了坚实的基础。</w:t>
      </w:r>
    </w:p>
    <w:p>
      <w:pPr>
        <w:pStyle w:val="Heading2"/>
        <w:ind w:firstLine="560" w:firstLineChars="200"/>
        <w:rPr>
          <w:rFonts w:ascii="仿宋" w:eastAsia="仿宋" w:hAnsi="仿宋" w:cs="仿宋" w:hint="eastAsia"/>
          <w:sz w:val="28"/>
          <w:lang w:eastAsia="zh-CN"/>
        </w:rPr>
      </w:pPr>
      <w:bookmarkStart w:id="9" w:name="_Toc32403"/>
      <w:r>
        <w:rPr>
          <w:rFonts w:ascii="仿宋" w:eastAsia="仿宋" w:hAnsi="仿宋" w:cs="仿宋" w:hint="eastAsia"/>
          <w:sz w:val="28"/>
          <w:lang w:eastAsia="zh-CN"/>
        </w:rPr>
        <w:t>(二)、有机磷系阻燃剂项目工艺技术设计方案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磷系阻燃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磷系阻燃剂项目将严格按照相关行业规范要求进行组织。通过有效控制产品质量，有机磷系阻燃剂项目将致力于为顾客提供优质的有机磷系阻燃剂项目产品和良好的服务。这体现了有机磷系阻燃剂项目对于生产活动合规性和质量标准的高度重视，为有机磷系阻燃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磷系阻燃剂项目注重生态效益和清洁生产原则。有机磷系阻燃剂项目建设将紧密结合地方特色经济发展，与社会经济发展规划和区域环境保护规划方案相协调一致。通过与当地区域自然生态系统的结合，有机磷系阻燃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磷系阻燃剂项目产品具有多样化的客户需求和个性化的特点。因此，有机磷系阻燃剂项目产品规格品种多样，且单批生产数量较小。为满足这一特点，有机磷系阻燃剂项目承办单位将建设先进的柔性制造生产线。通过广泛应用柔性制造技术，有机磷系阻燃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磷系阻燃剂项目采用的技术具有较高的技术含量和自动化水平，处于国内先进水平。这一技术选用不仅体现了对生产效率、质量和环境友好性的高标准要求，同时为有机磷系阻燃剂项目的可持续发展奠定了坚实的基础。</w:t>
      </w:r>
    </w:p>
    <w:p>
      <w:pPr>
        <w:pStyle w:val="Heading2"/>
        <w:ind w:firstLine="560" w:firstLineChars="200"/>
        <w:rPr>
          <w:rFonts w:ascii="仿宋" w:eastAsia="仿宋" w:hAnsi="仿宋" w:cs="仿宋" w:hint="eastAsia"/>
          <w:sz w:val="28"/>
          <w:lang w:eastAsia="zh-CN"/>
        </w:rPr>
      </w:pPr>
      <w:bookmarkStart w:id="10" w:name="_Toc5258"/>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为确保有机磷系阻燃剂项目的高效生产和技术实施，我们制定了一套精心设计的设备选型方案，以满足有机磷系阻燃剂项目生产、质量和环保的要求。该方案的主要特点如下：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磷系阻燃剂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针对有机磷系阻燃剂项目产品的多样性和小批量生产的特点，我们将建设柔性制造生产线。通过在设备选型中考虑柔性制造技术，可以灵活应对不同产品规格和生产需求，实现生产线的高度灵活性和适应性。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396"/>
      <w:r>
        <w:rPr>
          <w:rFonts w:ascii="仿宋" w:eastAsia="仿宋" w:hAnsi="仿宋" w:cs="仿宋" w:hint="eastAsia"/>
          <w:sz w:val="28"/>
          <w:lang w:eastAsia="zh-CN"/>
        </w:rPr>
        <w:t>三、有机磷系阻燃剂项目绩效评估</w:t>
      </w:r>
      <w:bookmarkEnd w:id="11"/>
    </w:p>
    <w:p>
      <w:pPr>
        <w:pStyle w:val="Heading2"/>
        <w:rPr>
          <w:rFonts w:ascii="仿宋" w:eastAsia="仿宋" w:hAnsi="仿宋" w:cs="仿宋" w:hint="eastAsia"/>
          <w:lang w:eastAsia="zh-CN"/>
        </w:rPr>
      </w:pPr>
      <w:bookmarkStart w:id="12" w:name="_Toc356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磷系阻燃剂项目中，我们设计了一套全面的绩效评估指标，以确保有机磷系阻燃剂项目的可控和成功交付。这些指标跨足有机磷系阻燃剂项目目标、成本、进度和质量等多个维度，为我们提供了全面洞察有机磷系阻燃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目标达成率是我们关注的首要指标。我们设定了明确的目标，并通过定期监测和评估，迅速发现并应对潜在的目标偏差。这为有机磷系阻燃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成本绩效是另一个核心关注点。通过实际成本与预算成本的对比分析，我们深入了解成本差异的原因，及时调整资源分配，保持有机磷系阻燃剂项目在经济效益方面的合理水平。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进度作为关键的绩效指标之一，得到了精心的关注。我们制定了详细的有机磷系阻燃剂项目进度计划，并设立了进度符合度指标，确保实际进度与计划进度保持一致。这使我们能够快速发现和解决潜在的进度问题，保持有机磷系阻燃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磷系阻燃剂项目绩效的不可或缺的一环。我们引入了一系列的质量标准和客户满意度指标，以确保有机磷系阻燃剂项目交付的成果在质量上达到或超越预期水平。通过持续监测这些指标，我们努力提升有机磷系阻燃剂项目整体质量水平，为有机磷系阻燃剂项目的成功交付提供有力保障。通过这些科学且全面的绩效评估，我们能够更好地引导有机磷系阻燃剂项目的持续改进，确保有机磷系阻燃剂项目目标的顺利达成。</w:t>
      </w:r>
    </w:p>
    <w:p>
      <w:pPr>
        <w:pStyle w:val="Heading2"/>
        <w:ind w:firstLine="560" w:firstLineChars="200"/>
        <w:rPr>
          <w:rFonts w:ascii="仿宋" w:eastAsia="仿宋" w:hAnsi="仿宋" w:cs="仿宋" w:hint="eastAsia"/>
          <w:sz w:val="28"/>
          <w:lang w:eastAsia="zh-CN"/>
        </w:rPr>
      </w:pPr>
      <w:bookmarkStart w:id="13" w:name="_Toc40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绩效评估是有机磷系阻燃剂项目中的关键环节，为确保有机磷系阻燃剂项目达到预期目标，我们采用了多层次、多维度的绩效评估方法。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有机磷系阻燃剂项目的战略目标对齐，确保每个决策和行动都与有机磷系阻燃剂项目整体目标保持一致。团队会定期召开战略对齐会议，审视当前工作与有机磷系阻燃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磷系阻燃剂项目进度、质量、成本和风险等方面。这些指标通过数据收集和分析，为有机磷系阻燃剂项目管理团队提供了客观的评估依据。例如，我们通过有机磷系阻燃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磷系阻燃剂项目内部，还考虑了有机磷系阻燃剂项目对外部环境的影响。我们定期进行干系人满意度调查，以了解各利益相关方对有机磷系阻燃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这种多层次、多角度的绩效评估方法，使得我们能够全面了解有机磷系阻燃剂项目的运行状态，及时做出调整，确保有机磷系阻燃剂项目在不断变化的环境中保持稳健前行。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2542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为了确保有机磷系阻燃剂项目的有效管理和不断优化，我们采用了精心设计的绩效评估周期。这个周期旨在实现灵活、实时和全面的评估，以适应有机磷系阻燃剂项目执行中的各种挑战。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磷系阻燃剂项目的不同需求，分为短期、中期和长期。短期评估关注每个迭代或工作周期，以及时发现和解决当前任务中的问题。中期评估涵盖几个迭代，深入了解整体有机磷系阻燃剂项目的趋势和性能。长期评估则着眼于整个有机磷系阻燃剂项目阶段，确保有机磷系阻燃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磷系阻燃剂项目管理工具和协作平台，团队成员能够随时更新和分享有机磷系阻燃剂项目数据。这种实时性的反馈机制使我们能够及时察觉潜在问题，快速调整，保持有机磷系阻燃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磷系阻燃剂项目的决策制定密不可分。每个周期的有机磷系阻燃剂项目回顾会议成为集体总结经验、识别问题深层次原因并找到创新解决方案的平台。这种定期的反思与调整机制使有机磷系阻燃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55"/>
      <w:r>
        <w:rPr>
          <w:rFonts w:ascii="仿宋" w:eastAsia="仿宋" w:hAnsi="仿宋" w:cs="仿宋" w:hint="eastAsia"/>
          <w:sz w:val="28"/>
          <w:lang w:eastAsia="zh-CN"/>
        </w:rPr>
        <w:t>四、有机磷系阻燃剂项目概论</w:t>
      </w:r>
      <w:bookmarkEnd w:id="15"/>
    </w:p>
    <w:p>
      <w:pPr>
        <w:pStyle w:val="Heading2"/>
        <w:rPr>
          <w:rFonts w:ascii="仿宋" w:eastAsia="仿宋" w:hAnsi="仿宋" w:cs="仿宋" w:hint="eastAsia"/>
          <w:lang w:eastAsia="zh-CN"/>
        </w:rPr>
      </w:pPr>
      <w:bookmarkStart w:id="16" w:name="_Toc3076"/>
      <w:r>
        <w:rPr>
          <w:rFonts w:ascii="仿宋" w:eastAsia="仿宋" w:hAnsi="仿宋" w:cs="仿宋" w:hint="eastAsia"/>
          <w:lang w:eastAsia="zh-CN"/>
        </w:rPr>
        <w:t>(一)、有机磷系阻燃剂项目概况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起源追溯至对市场的深入洞察。市场的不断演变与变革为有机磷系阻燃剂项目提供了难得的机遇。当前市场存在的需求缺口和变革的大环境共同构成了有机磷系阻燃剂项目的背景。这个有机磷系阻燃剂项目旨在充分利用市场机遇，填补行业中尚未满足的需求，为客户提供全新的解决方案。市场的变革和需求的增长使得这个有机磷系阻燃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有机磷系阻燃剂项目名称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正式命名为有机磷系阻燃剂。这个名称不仅仅是一个标识，更代表了有机磷系阻燃剂项目的核心理念和愿景。它蕴含着有机磷系阻燃剂项目所要解决问题的关键字，具有强烈的表达和辨识度，为有机磷系阻燃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有机磷系阻燃剂项目目标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核心目标是提供一种全新、高效的解决方案，满足客户日益增长的需求。有机磷系阻燃剂项目追求的不仅仅是满足市场需求，更是在市场中获得卓越的竞争优势。通过不断提升产品或服务的质量和创新水平，有机磷系阻燃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有机磷系阻燃剂项目范围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全面涵盖了产品研发、制造、市场推广和售后服务，确保从产品设计到最终用户体验的全方位关注。这一全面的有机磷系阻燃剂项目范围是为了确保有机磷系阻燃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有机磷系阻燃剂项目时间表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有机磷系阻燃剂项目计划在未来18个月内完成，包括研发、测试、市场试点和正式推出等不同阶段。这个时间表的合理设计是为了确保有机磷系阻燃剂项目各个阶段的顺利推进，以便按时交付高质量的成果。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有机磷系阻燃剂项目预算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总预算估算为XX百万美元，主要分配在研发、市场推广、人员培训和运营等方面。这一充足的预算为有机磷系阻燃剂项目提供了充足的资源，确保有机磷系阻燃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有机磷系阻燃剂项目风险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可能面临的风险包括市场接受度低、技术难题、竞争激烈等。有机磷系阻燃剂项目团队已经制定了相应的风险应对计划，通过前瞻性的风险管理，确保有机磷系阻燃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有机磷系阻燃剂项目团队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有机磷系阻燃剂项目汇聚了一支经验丰富、多领域专业素养的核心团队，确保有机磷系阻燃剂项目在各个方面都能拥有高水平的执行力。团队的协同作战是有机磷系阻燃剂项目成功的关键因素之一。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有机磷系阻燃剂项目背景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有机磷系阻燃剂项目的背景根植于市场对更高效、创新产品的渴望，同时也受到科技发展对行业格局的深刻改变的影响。这为有机磷系阻燃剂项目提供了广阔的发展空间和市场需求。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有机磷系阻燃剂项目现状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截至目前，有机磷系阻燃剂项目已完成市场调研和技术验证，取得了初步的成功。这为有机磷系阻燃剂项目在未来的发展奠定了坚实的基础，为更远大的目标打下了坚实的基石。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402"/>
      <w:r>
        <w:rPr>
          <w:rFonts w:ascii="仿宋" w:eastAsia="仿宋" w:hAnsi="仿宋" w:cs="仿宋" w:hint="eastAsia"/>
          <w:sz w:val="28"/>
          <w:lang w:eastAsia="zh-CN"/>
        </w:rPr>
        <w:t>(二)、有机磷系阻燃剂项目目标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keyword》有机磷系阻燃剂项目首要业务目标是在市场中占据有利地位，实现产品/服务的成功推广和销售。通过不断提升产品质量、创新性，有机磷系阻燃剂项目追求成为行业中的领导者，赢得更多客户的青睐。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在科技迅速发展的时代，有机磷系阻燃剂项目着眼于技术创新。通过持续的研发和技术升级，有机磷系阻燃剂项目旨在推出更具创新性的产品或服务，以满足市场对新鲜、先进解决方案的需求。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为了建立可持续的客户关系，有机磷系阻燃剂项目设定了客户满意度目标。通过提供卓越的产品质量和优质的客户服务，有机磷系阻燃剂项目追求赢得客户的信任和忠诚度，确保他们的满意度达到行业领先水平。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有机磷系阻燃剂项目注重社会责任和可持续发展。通过实施环保、社会责任有机磷系阻燃剂项目，有机磷系阻燃剂项目致力于在经济发展的同时保护环境，促进社会公平，实现可持续经营。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有机磷系阻燃剂项目的团队是实现目标的核心驱动力。因此，有机磷系阻燃剂项目设定了团队发展目标，包括提升团队成员的专业技能、培养领导力，以及搭建协同高效的团队工作氛围。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https://d.book118.com/005112112130011041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D57E4"/>
    <w:rsid w:val="7A3D5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21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2024-01-09T16:59:00Z</dcterms:created>
  <dcterms:modified xsi:type="dcterms:W3CDTF">2024-01-09T16:59:16Z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AC9732362C4F4526BE85B297FCFC31A3_11</vt:lpwstr>
  </property>
  <property fmtid="{D5CDD505-2E9C-101B-9397-08002B2CF9AE}" pid="3" name="KSOProductBuildVer">
    <vt:lpwstr>2052-12.1.0.16120</vt:lpwstr>
  </property>
</Properties>
</file>