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推土机项目构思建设方案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76" w:history="1">
        <w:r>
          <w:rPr>
            <w:rFonts w:ascii="仿宋" w:eastAsia="仿宋" w:hAnsi="仿宋" w:cs="仿宋" w:hint="eastAsia"/>
            <w:lang w:eastAsia="zh-CN"/>
          </w:rPr>
          <w:t>前言</w:t>
        </w:r>
        <w:r>
          <w:tab/>
        </w:r>
        <w:r>
          <w:fldChar w:fldCharType="begin"/>
        </w:r>
        <w:r>
          <w:instrText xml:space="preserve"> PAGEREF _Toc12576 \h </w:instrText>
        </w:r>
        <w:r>
          <w:fldChar w:fldCharType="separate"/>
        </w:r>
        <w:r>
          <w:t>3</w:t>
        </w:r>
        <w:r>
          <w:fldChar w:fldCharType="end"/>
        </w:r>
      </w:hyperlink>
    </w:p>
    <w:p>
      <w:pPr>
        <w:pStyle w:val="TOC1"/>
        <w:tabs>
          <w:tab w:val="right" w:leader="dot" w:pos="8306"/>
        </w:tabs>
      </w:pPr>
      <w:hyperlink w:anchor="_Toc5424" w:history="1">
        <w:r>
          <w:rPr>
            <w:rFonts w:ascii="仿宋" w:eastAsia="仿宋" w:hAnsi="仿宋" w:cs="仿宋" w:hint="eastAsia"/>
            <w:lang w:eastAsia="zh-CN"/>
          </w:rPr>
          <w:t>一、建设风险评估分析</w:t>
        </w:r>
        <w:r>
          <w:tab/>
        </w:r>
        <w:r>
          <w:fldChar w:fldCharType="begin"/>
        </w:r>
        <w:r>
          <w:instrText xml:space="preserve"> PAGEREF _Toc5424 \h </w:instrText>
        </w:r>
        <w:r>
          <w:fldChar w:fldCharType="separate"/>
        </w:r>
        <w:r>
          <w:t>3</w:t>
        </w:r>
        <w:r>
          <w:fldChar w:fldCharType="end"/>
        </w:r>
      </w:hyperlink>
    </w:p>
    <w:p>
      <w:pPr>
        <w:pStyle w:val="TOC2"/>
        <w:tabs>
          <w:tab w:val="right" w:leader="dot" w:pos="8306"/>
        </w:tabs>
      </w:pPr>
      <w:hyperlink w:anchor="_Toc900" w:history="1">
        <w:r>
          <w:rPr>
            <w:rFonts w:ascii="仿宋" w:eastAsia="仿宋" w:hAnsi="仿宋" w:cs="仿宋" w:hint="eastAsia"/>
            <w:lang w:eastAsia="zh-CN"/>
          </w:rPr>
          <w:t>(一)、政策风险分析</w:t>
        </w:r>
        <w:r>
          <w:tab/>
        </w:r>
        <w:r>
          <w:fldChar w:fldCharType="begin"/>
        </w:r>
        <w:r>
          <w:instrText xml:space="preserve"> PAGEREF _Toc900 \h </w:instrText>
        </w:r>
        <w:r>
          <w:fldChar w:fldCharType="separate"/>
        </w:r>
        <w:r>
          <w:t>3</w:t>
        </w:r>
        <w:r>
          <w:fldChar w:fldCharType="end"/>
        </w:r>
      </w:hyperlink>
    </w:p>
    <w:p>
      <w:pPr>
        <w:pStyle w:val="TOC2"/>
        <w:tabs>
          <w:tab w:val="right" w:leader="dot" w:pos="8306"/>
        </w:tabs>
      </w:pPr>
      <w:hyperlink w:anchor="_Toc23600" w:history="1">
        <w:r>
          <w:rPr>
            <w:rFonts w:ascii="仿宋" w:eastAsia="仿宋" w:hAnsi="仿宋" w:cs="仿宋" w:hint="eastAsia"/>
            <w:lang w:eastAsia="zh-CN"/>
          </w:rPr>
          <w:t>(二)、社会风险分析</w:t>
        </w:r>
        <w:r>
          <w:tab/>
        </w:r>
        <w:r>
          <w:fldChar w:fldCharType="begin"/>
        </w:r>
        <w:r>
          <w:instrText xml:space="preserve"> PAGEREF _Toc23600 \h </w:instrText>
        </w:r>
        <w:r>
          <w:fldChar w:fldCharType="separate"/>
        </w:r>
        <w:r>
          <w:t>4</w:t>
        </w:r>
        <w:r>
          <w:fldChar w:fldCharType="end"/>
        </w:r>
      </w:hyperlink>
    </w:p>
    <w:p>
      <w:pPr>
        <w:pStyle w:val="TOC2"/>
        <w:tabs>
          <w:tab w:val="right" w:leader="dot" w:pos="8306"/>
        </w:tabs>
      </w:pPr>
      <w:hyperlink w:anchor="_Toc19879" w:history="1">
        <w:r>
          <w:rPr>
            <w:rFonts w:ascii="仿宋" w:eastAsia="仿宋" w:hAnsi="仿宋" w:cs="仿宋" w:hint="eastAsia"/>
            <w:lang w:eastAsia="zh-CN"/>
          </w:rPr>
          <w:t>(三)、市场风险分析</w:t>
        </w:r>
        <w:r>
          <w:tab/>
        </w:r>
        <w:r>
          <w:fldChar w:fldCharType="begin"/>
        </w:r>
        <w:r>
          <w:instrText xml:space="preserve"> PAGEREF _Toc19879 \h </w:instrText>
        </w:r>
        <w:r>
          <w:fldChar w:fldCharType="separate"/>
        </w:r>
        <w:r>
          <w:t>6</w:t>
        </w:r>
        <w:r>
          <w:fldChar w:fldCharType="end"/>
        </w:r>
      </w:hyperlink>
    </w:p>
    <w:p>
      <w:pPr>
        <w:pStyle w:val="TOC2"/>
        <w:tabs>
          <w:tab w:val="right" w:leader="dot" w:pos="8306"/>
        </w:tabs>
      </w:pPr>
      <w:hyperlink w:anchor="_Toc4990" w:history="1">
        <w:r>
          <w:rPr>
            <w:rFonts w:ascii="仿宋" w:eastAsia="仿宋" w:hAnsi="仿宋" w:cs="仿宋" w:hint="eastAsia"/>
            <w:lang w:eastAsia="zh-CN"/>
          </w:rPr>
          <w:t>(四)、资金风险分析</w:t>
        </w:r>
        <w:r>
          <w:tab/>
        </w:r>
        <w:r>
          <w:fldChar w:fldCharType="begin"/>
        </w:r>
        <w:r>
          <w:instrText xml:space="preserve"> PAGEREF _Toc4990 \h </w:instrText>
        </w:r>
        <w:r>
          <w:fldChar w:fldCharType="separate"/>
        </w:r>
        <w:r>
          <w:t>6</w:t>
        </w:r>
        <w:r>
          <w:fldChar w:fldCharType="end"/>
        </w:r>
      </w:hyperlink>
    </w:p>
    <w:p>
      <w:pPr>
        <w:pStyle w:val="TOC2"/>
        <w:tabs>
          <w:tab w:val="right" w:leader="dot" w:pos="8306"/>
        </w:tabs>
      </w:pPr>
      <w:hyperlink w:anchor="_Toc3376" w:history="1">
        <w:r>
          <w:rPr>
            <w:rFonts w:ascii="仿宋" w:eastAsia="仿宋" w:hAnsi="仿宋" w:cs="仿宋" w:hint="eastAsia"/>
            <w:lang w:eastAsia="zh-CN"/>
          </w:rPr>
          <w:t>(五)、技术风险分析</w:t>
        </w:r>
        <w:r>
          <w:tab/>
        </w:r>
        <w:r>
          <w:fldChar w:fldCharType="begin"/>
        </w:r>
        <w:r>
          <w:instrText xml:space="preserve"> PAGEREF _Toc3376 \h </w:instrText>
        </w:r>
        <w:r>
          <w:fldChar w:fldCharType="separate"/>
        </w:r>
        <w:r>
          <w:t>8</w:t>
        </w:r>
        <w:r>
          <w:fldChar w:fldCharType="end"/>
        </w:r>
      </w:hyperlink>
    </w:p>
    <w:p>
      <w:pPr>
        <w:pStyle w:val="TOC2"/>
        <w:tabs>
          <w:tab w:val="right" w:leader="dot" w:pos="8306"/>
        </w:tabs>
      </w:pPr>
      <w:hyperlink w:anchor="_Toc12454" w:history="1">
        <w:r>
          <w:rPr>
            <w:rFonts w:ascii="仿宋" w:eastAsia="仿宋" w:hAnsi="仿宋" w:cs="仿宋" w:hint="eastAsia"/>
            <w:lang w:eastAsia="zh-CN"/>
          </w:rPr>
          <w:t>(六)、财务风险分析</w:t>
        </w:r>
        <w:r>
          <w:tab/>
        </w:r>
        <w:r>
          <w:fldChar w:fldCharType="begin"/>
        </w:r>
        <w:r>
          <w:instrText xml:space="preserve"> PAGEREF _Toc12454 \h </w:instrText>
        </w:r>
        <w:r>
          <w:fldChar w:fldCharType="separate"/>
        </w:r>
        <w:r>
          <w:t>9</w:t>
        </w:r>
        <w:r>
          <w:fldChar w:fldCharType="end"/>
        </w:r>
      </w:hyperlink>
    </w:p>
    <w:p>
      <w:pPr>
        <w:pStyle w:val="TOC2"/>
        <w:tabs>
          <w:tab w:val="right" w:leader="dot" w:pos="8306"/>
        </w:tabs>
      </w:pPr>
      <w:hyperlink w:anchor="_Toc32275" w:history="1">
        <w:r>
          <w:rPr>
            <w:rFonts w:ascii="仿宋" w:eastAsia="仿宋" w:hAnsi="仿宋" w:cs="仿宋" w:hint="eastAsia"/>
            <w:lang w:eastAsia="zh-CN"/>
          </w:rPr>
          <w:t>(七)、管理风险分析</w:t>
        </w:r>
        <w:r>
          <w:tab/>
        </w:r>
        <w:r>
          <w:fldChar w:fldCharType="begin"/>
        </w:r>
        <w:r>
          <w:instrText xml:space="preserve"> PAGEREF _Toc32275 \h </w:instrText>
        </w:r>
        <w:r>
          <w:fldChar w:fldCharType="separate"/>
        </w:r>
        <w:r>
          <w:t>11</w:t>
        </w:r>
        <w:r>
          <w:fldChar w:fldCharType="end"/>
        </w:r>
      </w:hyperlink>
    </w:p>
    <w:p>
      <w:pPr>
        <w:pStyle w:val="TOC2"/>
        <w:tabs>
          <w:tab w:val="right" w:leader="dot" w:pos="8306"/>
        </w:tabs>
      </w:pPr>
      <w:hyperlink w:anchor="_Toc29204" w:history="1">
        <w:r>
          <w:rPr>
            <w:rFonts w:ascii="仿宋" w:eastAsia="仿宋" w:hAnsi="仿宋" w:cs="仿宋" w:hint="eastAsia"/>
            <w:lang w:eastAsia="zh-CN"/>
          </w:rPr>
          <w:t>(八)、其它风险分析</w:t>
        </w:r>
        <w:r>
          <w:tab/>
        </w:r>
        <w:r>
          <w:fldChar w:fldCharType="begin"/>
        </w:r>
        <w:r>
          <w:instrText xml:space="preserve"> PAGEREF _Toc29204 \h </w:instrText>
        </w:r>
        <w:r>
          <w:fldChar w:fldCharType="separate"/>
        </w:r>
        <w:r>
          <w:t>12</w:t>
        </w:r>
        <w:r>
          <w:fldChar w:fldCharType="end"/>
        </w:r>
      </w:hyperlink>
    </w:p>
    <w:p>
      <w:pPr>
        <w:pStyle w:val="TOC2"/>
        <w:tabs>
          <w:tab w:val="right" w:leader="dot" w:pos="8306"/>
        </w:tabs>
      </w:pPr>
      <w:hyperlink w:anchor="_Toc13863" w:history="1">
        <w:r>
          <w:rPr>
            <w:rFonts w:ascii="仿宋" w:eastAsia="仿宋" w:hAnsi="仿宋" w:cs="仿宋" w:hint="eastAsia"/>
            <w:lang w:eastAsia="zh-CN"/>
          </w:rPr>
          <w:t>(九)、社会影响评估</w:t>
        </w:r>
        <w:r>
          <w:tab/>
        </w:r>
        <w:r>
          <w:fldChar w:fldCharType="begin"/>
        </w:r>
        <w:r>
          <w:instrText xml:space="preserve"> PAGEREF _Toc13863 \h </w:instrText>
        </w:r>
        <w:r>
          <w:fldChar w:fldCharType="separate"/>
        </w:r>
        <w:r>
          <w:t>13</w:t>
        </w:r>
        <w:r>
          <w:fldChar w:fldCharType="end"/>
        </w:r>
      </w:hyperlink>
    </w:p>
    <w:p>
      <w:pPr>
        <w:pStyle w:val="TOC1"/>
        <w:tabs>
          <w:tab w:val="right" w:leader="dot" w:pos="8306"/>
        </w:tabs>
      </w:pPr>
      <w:hyperlink w:anchor="_Toc10970" w:history="1">
        <w:r>
          <w:rPr>
            <w:rFonts w:ascii="仿宋" w:eastAsia="仿宋" w:hAnsi="仿宋" w:cs="仿宋" w:hint="eastAsia"/>
            <w:lang w:eastAsia="zh-CN"/>
          </w:rPr>
          <w:t>二、背景、必要性分析</w:t>
        </w:r>
        <w:r>
          <w:tab/>
        </w:r>
        <w:r>
          <w:fldChar w:fldCharType="begin"/>
        </w:r>
        <w:r>
          <w:instrText xml:space="preserve"> PAGEREF _Toc10970 \h </w:instrText>
        </w:r>
        <w:r>
          <w:fldChar w:fldCharType="separate"/>
        </w:r>
        <w:r>
          <w:t>15</w:t>
        </w:r>
        <w:r>
          <w:fldChar w:fldCharType="end"/>
        </w:r>
      </w:hyperlink>
    </w:p>
    <w:p>
      <w:pPr>
        <w:pStyle w:val="TOC2"/>
        <w:tabs>
          <w:tab w:val="right" w:leader="dot" w:pos="8306"/>
        </w:tabs>
      </w:pPr>
      <w:hyperlink w:anchor="_Toc26221" w:history="1">
        <w:r>
          <w:rPr>
            <w:rFonts w:ascii="仿宋" w:eastAsia="仿宋" w:hAnsi="仿宋" w:cs="仿宋" w:hint="eastAsia"/>
            <w:lang w:eastAsia="zh-CN"/>
          </w:rPr>
          <w:t>(一)、项目建设背景</w:t>
        </w:r>
        <w:r>
          <w:tab/>
        </w:r>
        <w:r>
          <w:fldChar w:fldCharType="begin"/>
        </w:r>
        <w:r>
          <w:instrText xml:space="preserve"> PAGEREF _Toc26221 \h </w:instrText>
        </w:r>
        <w:r>
          <w:fldChar w:fldCharType="separate"/>
        </w:r>
        <w:r>
          <w:t>15</w:t>
        </w:r>
        <w:r>
          <w:fldChar w:fldCharType="end"/>
        </w:r>
      </w:hyperlink>
    </w:p>
    <w:p>
      <w:pPr>
        <w:pStyle w:val="TOC2"/>
        <w:tabs>
          <w:tab w:val="right" w:leader="dot" w:pos="8306"/>
        </w:tabs>
      </w:pPr>
      <w:hyperlink w:anchor="_Toc4451" w:history="1">
        <w:r>
          <w:rPr>
            <w:rFonts w:ascii="仿宋" w:eastAsia="仿宋" w:hAnsi="仿宋" w:cs="仿宋" w:hint="eastAsia"/>
            <w:lang w:eastAsia="zh-CN"/>
          </w:rPr>
          <w:t>(二)、必要性分析</w:t>
        </w:r>
        <w:r>
          <w:tab/>
        </w:r>
        <w:r>
          <w:fldChar w:fldCharType="begin"/>
        </w:r>
        <w:r>
          <w:instrText xml:space="preserve"> PAGEREF _Toc4451 \h </w:instrText>
        </w:r>
        <w:r>
          <w:fldChar w:fldCharType="separate"/>
        </w:r>
        <w:r>
          <w:t>16</w:t>
        </w:r>
        <w:r>
          <w:fldChar w:fldCharType="end"/>
        </w:r>
      </w:hyperlink>
    </w:p>
    <w:p>
      <w:pPr>
        <w:pStyle w:val="TOC2"/>
        <w:tabs>
          <w:tab w:val="right" w:leader="dot" w:pos="8306"/>
        </w:tabs>
      </w:pPr>
      <w:hyperlink w:anchor="_Toc14177" w:history="1">
        <w:r>
          <w:rPr>
            <w:rFonts w:ascii="仿宋" w:eastAsia="仿宋" w:hAnsi="仿宋" w:cs="仿宋" w:hint="eastAsia"/>
            <w:lang w:eastAsia="zh-CN"/>
          </w:rPr>
          <w:t>(三)、项目建设有利条件</w:t>
        </w:r>
        <w:r>
          <w:tab/>
        </w:r>
        <w:r>
          <w:fldChar w:fldCharType="begin"/>
        </w:r>
        <w:r>
          <w:instrText xml:space="preserve"> PAGEREF _Toc14177 \h </w:instrText>
        </w:r>
        <w:r>
          <w:fldChar w:fldCharType="separate"/>
        </w:r>
        <w:r>
          <w:t>18</w:t>
        </w:r>
        <w:r>
          <w:fldChar w:fldCharType="end"/>
        </w:r>
      </w:hyperlink>
    </w:p>
    <w:p>
      <w:pPr>
        <w:pStyle w:val="TOC1"/>
        <w:tabs>
          <w:tab w:val="right" w:leader="dot" w:pos="8306"/>
        </w:tabs>
      </w:pPr>
      <w:hyperlink w:anchor="_Toc20721" w:history="1">
        <w:r>
          <w:rPr>
            <w:rFonts w:ascii="仿宋" w:eastAsia="仿宋" w:hAnsi="仿宋" w:cs="仿宋" w:hint="eastAsia"/>
            <w:lang w:eastAsia="zh-CN"/>
          </w:rPr>
          <w:t>三、推土机项目概论</w:t>
        </w:r>
        <w:r>
          <w:tab/>
        </w:r>
        <w:r>
          <w:fldChar w:fldCharType="begin"/>
        </w:r>
        <w:r>
          <w:instrText xml:space="preserve"> PAGEREF _Toc20721 \h </w:instrText>
        </w:r>
        <w:r>
          <w:fldChar w:fldCharType="separate"/>
        </w:r>
        <w:r>
          <w:t>19</w:t>
        </w:r>
        <w:r>
          <w:fldChar w:fldCharType="end"/>
        </w:r>
      </w:hyperlink>
    </w:p>
    <w:p>
      <w:pPr>
        <w:pStyle w:val="TOC2"/>
        <w:tabs>
          <w:tab w:val="right" w:leader="dot" w:pos="8306"/>
        </w:tabs>
      </w:pPr>
      <w:hyperlink w:anchor="_Toc8470" w:history="1">
        <w:r>
          <w:rPr>
            <w:rFonts w:ascii="仿宋" w:eastAsia="仿宋" w:hAnsi="仿宋" w:cs="仿宋" w:hint="eastAsia"/>
            <w:lang w:eastAsia="zh-CN"/>
          </w:rPr>
          <w:t>(一)、项目申报单位概况</w:t>
        </w:r>
        <w:r>
          <w:tab/>
        </w:r>
        <w:r>
          <w:fldChar w:fldCharType="begin"/>
        </w:r>
        <w:r>
          <w:instrText xml:space="preserve"> PAGEREF _Toc8470 \h </w:instrText>
        </w:r>
        <w:r>
          <w:fldChar w:fldCharType="separate"/>
        </w:r>
        <w:r>
          <w:t>19</w:t>
        </w:r>
        <w:r>
          <w:fldChar w:fldCharType="end"/>
        </w:r>
      </w:hyperlink>
    </w:p>
    <w:p>
      <w:pPr>
        <w:pStyle w:val="TOC2"/>
        <w:tabs>
          <w:tab w:val="right" w:leader="dot" w:pos="8306"/>
        </w:tabs>
      </w:pPr>
      <w:hyperlink w:anchor="_Toc23514" w:history="1">
        <w:r>
          <w:rPr>
            <w:rFonts w:ascii="仿宋" w:eastAsia="仿宋" w:hAnsi="仿宋" w:cs="仿宋" w:hint="eastAsia"/>
            <w:lang w:eastAsia="zh-CN"/>
          </w:rPr>
          <w:t>(二)、项目概况</w:t>
        </w:r>
        <w:r>
          <w:tab/>
        </w:r>
        <w:r>
          <w:fldChar w:fldCharType="begin"/>
        </w:r>
        <w:r>
          <w:instrText xml:space="preserve"> PAGEREF _Toc23514 \h </w:instrText>
        </w:r>
        <w:r>
          <w:fldChar w:fldCharType="separate"/>
        </w:r>
        <w:r>
          <w:t>20</w:t>
        </w:r>
        <w:r>
          <w:fldChar w:fldCharType="end"/>
        </w:r>
      </w:hyperlink>
    </w:p>
    <w:p>
      <w:pPr>
        <w:pStyle w:val="TOC1"/>
        <w:tabs>
          <w:tab w:val="right" w:leader="dot" w:pos="8306"/>
        </w:tabs>
      </w:pPr>
      <w:hyperlink w:anchor="_Toc25833" w:history="1">
        <w:r>
          <w:rPr>
            <w:rFonts w:ascii="仿宋" w:eastAsia="仿宋" w:hAnsi="仿宋" w:cs="仿宋" w:hint="eastAsia"/>
            <w:lang w:eastAsia="zh-CN"/>
          </w:rPr>
          <w:t>四、经济影响分析</w:t>
        </w:r>
        <w:r>
          <w:tab/>
        </w:r>
        <w:r>
          <w:fldChar w:fldCharType="begin"/>
        </w:r>
        <w:r>
          <w:instrText xml:space="preserve"> PAGEREF _Toc25833 \h </w:instrText>
        </w:r>
        <w:r>
          <w:fldChar w:fldCharType="separate"/>
        </w:r>
        <w:r>
          <w:t>23</w:t>
        </w:r>
        <w:r>
          <w:fldChar w:fldCharType="end"/>
        </w:r>
      </w:hyperlink>
    </w:p>
    <w:p>
      <w:pPr>
        <w:pStyle w:val="TOC2"/>
        <w:tabs>
          <w:tab w:val="right" w:leader="dot" w:pos="8306"/>
        </w:tabs>
      </w:pPr>
      <w:hyperlink w:anchor="_Toc11485" w:history="1">
        <w:r>
          <w:rPr>
            <w:rFonts w:ascii="仿宋" w:eastAsia="仿宋" w:hAnsi="仿宋" w:cs="仿宋" w:hint="eastAsia"/>
            <w:lang w:eastAsia="zh-CN"/>
          </w:rPr>
          <w:t>(一)、经济费用效益或费用效果分析</w:t>
        </w:r>
        <w:r>
          <w:tab/>
        </w:r>
        <w:r>
          <w:fldChar w:fldCharType="begin"/>
        </w:r>
        <w:r>
          <w:instrText xml:space="preserve"> PAGEREF _Toc11485 \h </w:instrText>
        </w:r>
        <w:r>
          <w:fldChar w:fldCharType="separate"/>
        </w:r>
        <w:r>
          <w:t>23</w:t>
        </w:r>
        <w:r>
          <w:fldChar w:fldCharType="end"/>
        </w:r>
      </w:hyperlink>
    </w:p>
    <w:p>
      <w:pPr>
        <w:pStyle w:val="TOC2"/>
        <w:tabs>
          <w:tab w:val="right" w:leader="dot" w:pos="8306"/>
        </w:tabs>
      </w:pPr>
      <w:hyperlink w:anchor="_Toc15883" w:history="1">
        <w:r>
          <w:rPr>
            <w:rFonts w:ascii="仿宋" w:eastAsia="仿宋" w:hAnsi="仿宋" w:cs="仿宋" w:hint="eastAsia"/>
            <w:lang w:eastAsia="zh-CN"/>
          </w:rPr>
          <w:t>(二)、行业影响分析</w:t>
        </w:r>
        <w:r>
          <w:tab/>
        </w:r>
        <w:r>
          <w:fldChar w:fldCharType="begin"/>
        </w:r>
        <w:r>
          <w:instrText xml:space="preserve"> PAGEREF _Toc15883 \h </w:instrText>
        </w:r>
        <w:r>
          <w:fldChar w:fldCharType="separate"/>
        </w:r>
        <w:r>
          <w:t>26</w:t>
        </w:r>
        <w:r>
          <w:fldChar w:fldCharType="end"/>
        </w:r>
      </w:hyperlink>
    </w:p>
    <w:p>
      <w:pPr>
        <w:pStyle w:val="TOC2"/>
        <w:tabs>
          <w:tab w:val="right" w:leader="dot" w:pos="8306"/>
        </w:tabs>
      </w:pPr>
      <w:hyperlink w:anchor="_Toc22545" w:history="1">
        <w:r>
          <w:rPr>
            <w:rFonts w:ascii="仿宋" w:eastAsia="仿宋" w:hAnsi="仿宋" w:cs="仿宋" w:hint="eastAsia"/>
            <w:lang w:eastAsia="zh-CN"/>
          </w:rPr>
          <w:t>(三)、区域经济影响分析</w:t>
        </w:r>
        <w:r>
          <w:tab/>
        </w:r>
        <w:r>
          <w:fldChar w:fldCharType="begin"/>
        </w:r>
        <w:r>
          <w:instrText xml:space="preserve"> PAGEREF _Toc22545 \h </w:instrText>
        </w:r>
        <w:r>
          <w:fldChar w:fldCharType="separate"/>
        </w:r>
        <w:r>
          <w:t>27</w:t>
        </w:r>
        <w:r>
          <w:fldChar w:fldCharType="end"/>
        </w:r>
      </w:hyperlink>
    </w:p>
    <w:p>
      <w:pPr>
        <w:pStyle w:val="TOC2"/>
        <w:tabs>
          <w:tab w:val="right" w:leader="dot" w:pos="8306"/>
        </w:tabs>
      </w:pPr>
      <w:hyperlink w:anchor="_Toc18237" w:history="1">
        <w:r>
          <w:rPr>
            <w:rFonts w:ascii="仿宋" w:eastAsia="仿宋" w:hAnsi="仿宋" w:cs="仿宋" w:hint="eastAsia"/>
            <w:lang w:eastAsia="zh-CN"/>
          </w:rPr>
          <w:t>(四)、宏观经济影响分析</w:t>
        </w:r>
        <w:r>
          <w:tab/>
        </w:r>
        <w:r>
          <w:fldChar w:fldCharType="begin"/>
        </w:r>
        <w:r>
          <w:instrText xml:space="preserve"> PAGEREF _Toc18237 \h </w:instrText>
        </w:r>
        <w:r>
          <w:fldChar w:fldCharType="separate"/>
        </w:r>
        <w:r>
          <w:t>28</w:t>
        </w:r>
        <w:r>
          <w:fldChar w:fldCharType="end"/>
        </w:r>
      </w:hyperlink>
    </w:p>
    <w:p>
      <w:pPr>
        <w:pStyle w:val="TOC1"/>
        <w:tabs>
          <w:tab w:val="right" w:leader="dot" w:pos="8306"/>
        </w:tabs>
      </w:pPr>
      <w:hyperlink w:anchor="_Toc4142" w:history="1">
        <w:r>
          <w:rPr>
            <w:rFonts w:ascii="仿宋" w:eastAsia="仿宋" w:hAnsi="仿宋" w:cs="仿宋" w:hint="eastAsia"/>
            <w:lang w:eastAsia="zh-CN"/>
          </w:rPr>
          <w:t>五、项目监理与质量保证</w:t>
        </w:r>
        <w:r>
          <w:tab/>
        </w:r>
        <w:r>
          <w:fldChar w:fldCharType="begin"/>
        </w:r>
        <w:r>
          <w:instrText xml:space="preserve"> PAGEREF _Toc4142 \h </w:instrText>
        </w:r>
        <w:r>
          <w:fldChar w:fldCharType="separate"/>
        </w:r>
        <w:r>
          <w:t>30</w:t>
        </w:r>
        <w:r>
          <w:fldChar w:fldCharType="end"/>
        </w:r>
      </w:hyperlink>
    </w:p>
    <w:p>
      <w:pPr>
        <w:pStyle w:val="TOC2"/>
        <w:tabs>
          <w:tab w:val="right" w:leader="dot" w:pos="8306"/>
        </w:tabs>
      </w:pPr>
      <w:hyperlink w:anchor="_Toc18280" w:history="1">
        <w:r>
          <w:rPr>
            <w:rFonts w:ascii="仿宋" w:eastAsia="仿宋" w:hAnsi="仿宋" w:cs="仿宋" w:hint="eastAsia"/>
            <w:lang w:eastAsia="zh-CN"/>
          </w:rPr>
          <w:t>(一)、监理体系构建</w:t>
        </w:r>
        <w:r>
          <w:tab/>
        </w:r>
        <w:r>
          <w:fldChar w:fldCharType="begin"/>
        </w:r>
        <w:r>
          <w:instrText xml:space="preserve"> PAGEREF _Toc18280 \h </w:instrText>
        </w:r>
        <w:r>
          <w:fldChar w:fldCharType="separate"/>
        </w:r>
        <w:r>
          <w:t>30</w:t>
        </w:r>
        <w:r>
          <w:fldChar w:fldCharType="end"/>
        </w:r>
      </w:hyperlink>
    </w:p>
    <w:p>
      <w:pPr>
        <w:pStyle w:val="TOC2"/>
        <w:tabs>
          <w:tab w:val="right" w:leader="dot" w:pos="8306"/>
        </w:tabs>
      </w:pPr>
      <w:hyperlink w:anchor="_Toc11079" w:history="1">
        <w:r>
          <w:rPr>
            <w:rFonts w:ascii="仿宋" w:eastAsia="仿宋" w:hAnsi="仿宋" w:cs="仿宋" w:hint="eastAsia"/>
            <w:lang w:eastAsia="zh-CN"/>
          </w:rPr>
          <w:t>(二)、质量保证体系实施</w:t>
        </w:r>
        <w:r>
          <w:tab/>
        </w:r>
        <w:r>
          <w:fldChar w:fldCharType="begin"/>
        </w:r>
        <w:r>
          <w:instrText xml:space="preserve"> PAGEREF _Toc11079 \h </w:instrText>
        </w:r>
        <w:r>
          <w:fldChar w:fldCharType="separate"/>
        </w:r>
        <w:r>
          <w:t>30</w:t>
        </w:r>
        <w:r>
          <w:fldChar w:fldCharType="end"/>
        </w:r>
      </w:hyperlink>
    </w:p>
    <w:p>
      <w:pPr>
        <w:pStyle w:val="TOC2"/>
        <w:tabs>
          <w:tab w:val="right" w:leader="dot" w:pos="8306"/>
        </w:tabs>
      </w:pPr>
      <w:hyperlink w:anchor="_Toc25592" w:history="1">
        <w:r>
          <w:rPr>
            <w:rFonts w:ascii="仿宋" w:eastAsia="仿宋" w:hAnsi="仿宋" w:cs="仿宋" w:hint="eastAsia"/>
            <w:lang w:eastAsia="zh-CN"/>
          </w:rPr>
          <w:t>(三)、监理与质量控制流程</w:t>
        </w:r>
        <w:r>
          <w:tab/>
        </w:r>
        <w:r>
          <w:fldChar w:fldCharType="begin"/>
        </w:r>
        <w:r>
          <w:instrText xml:space="preserve"> PAGEREF _Toc25592 \h </w:instrText>
        </w:r>
        <w:r>
          <w:fldChar w:fldCharType="separate"/>
        </w:r>
        <w:r>
          <w:t>31</w:t>
        </w:r>
        <w:r>
          <w:fldChar w:fldCharType="end"/>
        </w:r>
      </w:hyperlink>
    </w:p>
    <w:p>
      <w:pPr>
        <w:pStyle w:val="TOC1"/>
        <w:tabs>
          <w:tab w:val="right" w:leader="dot" w:pos="8306"/>
        </w:tabs>
      </w:pPr>
      <w:hyperlink w:anchor="_Toc18987" w:history="1">
        <w:r>
          <w:rPr>
            <w:rFonts w:ascii="仿宋" w:eastAsia="仿宋" w:hAnsi="仿宋" w:cs="仿宋" w:hint="eastAsia"/>
            <w:lang w:eastAsia="zh-CN"/>
          </w:rPr>
          <w:t>六、资源开发及综合利用分析</w:t>
        </w:r>
        <w:r>
          <w:tab/>
        </w:r>
        <w:r>
          <w:fldChar w:fldCharType="begin"/>
        </w:r>
        <w:r>
          <w:instrText xml:space="preserve"> PAGEREF _Toc18987 \h </w:instrText>
        </w:r>
        <w:r>
          <w:fldChar w:fldCharType="separate"/>
        </w:r>
        <w:r>
          <w:t>32</w:t>
        </w:r>
        <w:r>
          <w:fldChar w:fldCharType="end"/>
        </w:r>
      </w:hyperlink>
    </w:p>
    <w:p>
      <w:pPr>
        <w:pStyle w:val="TOC2"/>
        <w:tabs>
          <w:tab w:val="right" w:leader="dot" w:pos="8306"/>
        </w:tabs>
      </w:pPr>
      <w:hyperlink w:anchor="_Toc28459" w:history="1">
        <w:r>
          <w:rPr>
            <w:rFonts w:ascii="仿宋" w:eastAsia="仿宋" w:hAnsi="仿宋" w:cs="仿宋" w:hint="eastAsia"/>
            <w:lang w:eastAsia="zh-CN"/>
          </w:rPr>
          <w:t>(一)、资源开发方案</w:t>
        </w:r>
        <w:r>
          <w:tab/>
        </w:r>
        <w:r>
          <w:fldChar w:fldCharType="begin"/>
        </w:r>
        <w:r>
          <w:instrText xml:space="preserve"> PAGEREF _Toc28459 \h </w:instrText>
        </w:r>
        <w:r>
          <w:fldChar w:fldCharType="separate"/>
        </w:r>
        <w:r>
          <w:t>32</w:t>
        </w:r>
        <w:r>
          <w:fldChar w:fldCharType="end"/>
        </w:r>
      </w:hyperlink>
    </w:p>
    <w:p>
      <w:pPr>
        <w:pStyle w:val="TOC2"/>
        <w:tabs>
          <w:tab w:val="right" w:leader="dot" w:pos="8306"/>
        </w:tabs>
      </w:pPr>
      <w:hyperlink w:anchor="_Toc8206" w:history="1">
        <w:r>
          <w:rPr>
            <w:rFonts w:ascii="仿宋" w:eastAsia="仿宋" w:hAnsi="仿宋" w:cs="仿宋" w:hint="eastAsia"/>
            <w:lang w:eastAsia="zh-CN"/>
          </w:rPr>
          <w:t>(二)、资源利用方案</w:t>
        </w:r>
        <w:r>
          <w:tab/>
        </w:r>
        <w:r>
          <w:fldChar w:fldCharType="begin"/>
        </w:r>
        <w:r>
          <w:instrText xml:space="preserve"> PAGEREF _Toc8206 \h </w:instrText>
        </w:r>
        <w:r>
          <w:fldChar w:fldCharType="separate"/>
        </w:r>
        <w:r>
          <w:t>33</w:t>
        </w:r>
        <w:r>
          <w:fldChar w:fldCharType="end"/>
        </w:r>
      </w:hyperlink>
    </w:p>
    <w:p>
      <w:pPr>
        <w:pStyle w:val="TOC2"/>
        <w:tabs>
          <w:tab w:val="right" w:leader="dot" w:pos="8306"/>
        </w:tabs>
      </w:pPr>
      <w:hyperlink w:anchor="_Toc31150" w:history="1">
        <w:r>
          <w:rPr>
            <w:rFonts w:ascii="仿宋" w:eastAsia="仿宋" w:hAnsi="仿宋" w:cs="仿宋" w:hint="eastAsia"/>
            <w:lang w:eastAsia="zh-CN"/>
          </w:rPr>
          <w:t>(三)、资源节约措施</w:t>
        </w:r>
        <w:r>
          <w:tab/>
        </w:r>
        <w:r>
          <w:fldChar w:fldCharType="begin"/>
        </w:r>
        <w:r>
          <w:instrText xml:space="preserve"> PAGEREF _Toc31150 \h </w:instrText>
        </w:r>
        <w:r>
          <w:fldChar w:fldCharType="separate"/>
        </w:r>
        <w:r>
          <w:t>34</w:t>
        </w:r>
        <w:r>
          <w:fldChar w:fldCharType="end"/>
        </w:r>
      </w:hyperlink>
    </w:p>
    <w:p>
      <w:pPr>
        <w:pStyle w:val="TOC1"/>
        <w:tabs>
          <w:tab w:val="right" w:leader="dot" w:pos="8306"/>
        </w:tabs>
      </w:pPr>
      <w:hyperlink w:anchor="_Toc1058" w:history="1">
        <w:r>
          <w:rPr>
            <w:rFonts w:ascii="仿宋" w:eastAsia="仿宋" w:hAnsi="仿宋" w:cs="仿宋" w:hint="eastAsia"/>
            <w:lang w:eastAsia="zh-CN"/>
          </w:rPr>
          <w:t>七、土地利用与规划方案</w:t>
        </w:r>
        <w:r>
          <w:tab/>
        </w:r>
        <w:r>
          <w:fldChar w:fldCharType="begin"/>
        </w:r>
        <w:r>
          <w:instrText xml:space="preserve"> PAGEREF _Toc1058 \h </w:instrText>
        </w:r>
        <w:r>
          <w:fldChar w:fldCharType="separate"/>
        </w:r>
        <w:r>
          <w:t>35</w:t>
        </w:r>
        <w:r>
          <w:fldChar w:fldCharType="end"/>
        </w:r>
      </w:hyperlink>
    </w:p>
    <w:p>
      <w:pPr>
        <w:pStyle w:val="TOC2"/>
        <w:tabs>
          <w:tab w:val="right" w:leader="dot" w:pos="8306"/>
        </w:tabs>
      </w:pPr>
      <w:hyperlink w:anchor="_Toc19003" w:history="1">
        <w:r>
          <w:rPr>
            <w:rFonts w:ascii="仿宋" w:eastAsia="仿宋" w:hAnsi="仿宋" w:cs="仿宋" w:hint="eastAsia"/>
            <w:lang w:eastAsia="zh-CN"/>
          </w:rPr>
          <w:t>(一)、项目用地情况分析</w:t>
        </w:r>
        <w:r>
          <w:tab/>
        </w:r>
        <w:r>
          <w:fldChar w:fldCharType="begin"/>
        </w:r>
        <w:r>
          <w:instrText xml:space="preserve"> PAGEREF _Toc19003 \h </w:instrText>
        </w:r>
        <w:r>
          <w:fldChar w:fldCharType="separate"/>
        </w:r>
        <w:r>
          <w:t>35</w:t>
        </w:r>
        <w:r>
          <w:fldChar w:fldCharType="end"/>
        </w:r>
      </w:hyperlink>
    </w:p>
    <w:p>
      <w:pPr>
        <w:pStyle w:val="TOC2"/>
        <w:tabs>
          <w:tab w:val="right" w:leader="dot" w:pos="8306"/>
        </w:tabs>
      </w:pPr>
      <w:hyperlink w:anchor="_Toc1349" w:history="1">
        <w:r>
          <w:rPr>
            <w:rFonts w:ascii="仿宋" w:eastAsia="仿宋" w:hAnsi="仿宋" w:cs="仿宋" w:hint="eastAsia"/>
            <w:lang w:eastAsia="zh-CN"/>
          </w:rPr>
          <w:t>(二)、土地利用规划方案</w:t>
        </w:r>
        <w:r>
          <w:tab/>
        </w:r>
        <w:r>
          <w:fldChar w:fldCharType="begin"/>
        </w:r>
        <w:r>
          <w:instrText xml:space="preserve"> PAGEREF _Toc1349 \h </w:instrText>
        </w:r>
        <w:r>
          <w:fldChar w:fldCharType="separate"/>
        </w:r>
        <w:r>
          <w:t>36</w:t>
        </w:r>
        <w:r>
          <w:fldChar w:fldCharType="end"/>
        </w:r>
      </w:hyperlink>
    </w:p>
    <w:p>
      <w:pPr>
        <w:pStyle w:val="TOC1"/>
        <w:tabs>
          <w:tab w:val="right" w:leader="dot" w:pos="8306"/>
        </w:tabs>
      </w:pPr>
      <w:hyperlink w:anchor="_Toc13080" w:history="1">
        <w:r>
          <w:rPr>
            <w:rFonts w:ascii="仿宋" w:eastAsia="仿宋" w:hAnsi="仿宋" w:cs="仿宋" w:hint="eastAsia"/>
            <w:lang w:eastAsia="zh-CN"/>
          </w:rPr>
          <w:t>八、安全与应急管理</w:t>
        </w:r>
        <w:r>
          <w:tab/>
        </w:r>
        <w:r>
          <w:fldChar w:fldCharType="begin"/>
        </w:r>
        <w:r>
          <w:instrText xml:space="preserve"> PAGEREF _Toc13080 \h </w:instrText>
        </w:r>
        <w:r>
          <w:fldChar w:fldCharType="separate"/>
        </w:r>
        <w:r>
          <w:t>37</w:t>
        </w:r>
        <w:r>
          <w:fldChar w:fldCharType="end"/>
        </w:r>
      </w:hyperlink>
    </w:p>
    <w:p>
      <w:pPr>
        <w:pStyle w:val="TOC2"/>
        <w:tabs>
          <w:tab w:val="right" w:leader="dot" w:pos="8306"/>
        </w:tabs>
      </w:pPr>
      <w:hyperlink w:anchor="_Toc14332" w:history="1">
        <w:r>
          <w:rPr>
            <w:rFonts w:ascii="仿宋" w:eastAsia="仿宋" w:hAnsi="仿宋" w:cs="仿宋" w:hint="eastAsia"/>
            <w:lang w:eastAsia="zh-CN"/>
          </w:rPr>
          <w:t>(一)、安全生产管理</w:t>
        </w:r>
        <w:r>
          <w:tab/>
        </w:r>
        <w:r>
          <w:fldChar w:fldCharType="begin"/>
        </w:r>
        <w:r>
          <w:instrText xml:space="preserve"> PAGEREF _Toc14332 \h </w:instrText>
        </w:r>
        <w:r>
          <w:fldChar w:fldCharType="separate"/>
        </w:r>
        <w:r>
          <w:t>37</w:t>
        </w:r>
        <w:r>
          <w:fldChar w:fldCharType="end"/>
        </w:r>
      </w:hyperlink>
    </w:p>
    <w:p>
      <w:pPr>
        <w:pStyle w:val="TOC2"/>
        <w:tabs>
          <w:tab w:val="right" w:leader="dot" w:pos="8306"/>
        </w:tabs>
      </w:pPr>
      <w:hyperlink w:anchor="_Toc15529" w:history="1">
        <w:r>
          <w:rPr>
            <w:rFonts w:ascii="仿宋" w:eastAsia="仿宋" w:hAnsi="仿宋" w:cs="仿宋" w:hint="eastAsia"/>
            <w:lang w:eastAsia="zh-CN"/>
          </w:rPr>
          <w:t>(二)、应急预案与响应</w:t>
        </w:r>
        <w:r>
          <w:tab/>
        </w:r>
        <w:r>
          <w:fldChar w:fldCharType="begin"/>
        </w:r>
        <w:r>
          <w:instrText xml:space="preserve"> PAGEREF _Toc15529 \h </w:instrText>
        </w:r>
        <w:r>
          <w:fldChar w:fldCharType="separate"/>
        </w:r>
        <w:r>
          <w:t>39</w:t>
        </w:r>
        <w:r>
          <w:fldChar w:fldCharType="end"/>
        </w:r>
      </w:hyperlink>
    </w:p>
    <w:p>
      <w:pPr>
        <w:pStyle w:val="TOC1"/>
        <w:tabs>
          <w:tab w:val="right" w:leader="dot" w:pos="8306"/>
        </w:tabs>
      </w:pPr>
      <w:hyperlink w:anchor="_Toc31047" w:history="1">
        <w:r>
          <w:rPr>
            <w:rFonts w:ascii="仿宋" w:eastAsia="仿宋" w:hAnsi="仿宋" w:cs="仿宋" w:hint="eastAsia"/>
            <w:lang w:eastAsia="zh-CN"/>
          </w:rPr>
          <w:t>九、客户关系管理与市场拓展</w:t>
        </w:r>
        <w:r>
          <w:tab/>
        </w:r>
        <w:r>
          <w:fldChar w:fldCharType="begin"/>
        </w:r>
        <w:r>
          <w:instrText xml:space="preserve"> PAGEREF _Toc31047 \h </w:instrText>
        </w:r>
        <w:r>
          <w:fldChar w:fldCharType="separate"/>
        </w:r>
        <w:r>
          <w:t>40</w:t>
        </w:r>
        <w:r>
          <w:fldChar w:fldCharType="end"/>
        </w:r>
      </w:hyperlink>
    </w:p>
    <w:p>
      <w:pPr>
        <w:pStyle w:val="TOC2"/>
        <w:tabs>
          <w:tab w:val="right" w:leader="dot" w:pos="8306"/>
        </w:tabs>
      </w:pPr>
      <w:hyperlink w:anchor="_Toc5489" w:history="1">
        <w:r>
          <w:rPr>
            <w:rFonts w:ascii="仿宋" w:eastAsia="仿宋" w:hAnsi="仿宋" w:cs="仿宋" w:hint="eastAsia"/>
            <w:lang w:eastAsia="zh-CN"/>
          </w:rPr>
          <w:t>(一)、客户关系管理策略</w:t>
        </w:r>
        <w:r>
          <w:tab/>
        </w:r>
        <w:r>
          <w:fldChar w:fldCharType="begin"/>
        </w:r>
        <w:r>
          <w:instrText xml:space="preserve"> PAGEREF _Toc5489 \h </w:instrText>
        </w:r>
        <w:r>
          <w:fldChar w:fldCharType="separate"/>
        </w:r>
        <w:r>
          <w:t>40</w:t>
        </w:r>
        <w:r>
          <w:fldChar w:fldCharType="end"/>
        </w:r>
      </w:hyperlink>
    </w:p>
    <w:p>
      <w:pPr>
        <w:pStyle w:val="TOC2"/>
        <w:tabs>
          <w:tab w:val="right" w:leader="dot" w:pos="8306"/>
        </w:tabs>
      </w:pPr>
      <w:hyperlink w:anchor="_Toc29972" w:history="1">
        <w:r>
          <w:rPr>
            <w:rFonts w:ascii="仿宋" w:eastAsia="仿宋" w:hAnsi="仿宋" w:cs="仿宋" w:hint="eastAsia"/>
            <w:lang w:eastAsia="zh-CN"/>
          </w:rPr>
          <w:t>(二)、市场拓展方案</w:t>
        </w:r>
        <w:r>
          <w:tab/>
        </w:r>
        <w:r>
          <w:fldChar w:fldCharType="begin"/>
        </w:r>
        <w:r>
          <w:instrText xml:space="preserve"> PAGEREF _Toc29972 \h </w:instrText>
        </w:r>
        <w:r>
          <w:fldChar w:fldCharType="separate"/>
        </w:r>
        <w:r>
          <w:t>42</w:t>
        </w:r>
        <w:r>
          <w:fldChar w:fldCharType="end"/>
        </w:r>
      </w:hyperlink>
    </w:p>
    <w:p>
      <w:pPr>
        <w:pStyle w:val="TOC1"/>
        <w:tabs>
          <w:tab w:val="right" w:leader="dot" w:pos="8306"/>
        </w:tabs>
      </w:pPr>
      <w:hyperlink w:anchor="_Toc31541" w:history="1">
        <w:r>
          <w:rPr>
            <w:rFonts w:ascii="仿宋" w:eastAsia="仿宋" w:hAnsi="仿宋" w:cs="仿宋" w:hint="eastAsia"/>
            <w:lang w:eastAsia="zh-CN"/>
          </w:rPr>
          <w:t>十、项目质量与标准</w:t>
        </w:r>
        <w:r>
          <w:tab/>
        </w:r>
        <w:r>
          <w:fldChar w:fldCharType="begin"/>
        </w:r>
        <w:r>
          <w:instrText xml:space="preserve"> PAGEREF _Toc31541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50" w:history="1">
        <w:r>
          <w:rPr>
            <w:rFonts w:ascii="仿宋" w:eastAsia="仿宋" w:hAnsi="仿宋" w:cs="仿宋" w:hint="eastAsia"/>
            <w:lang w:eastAsia="zh-CN"/>
          </w:rPr>
          <w:t>(一)、质量保障体系</w:t>
        </w:r>
        <w:r>
          <w:tab/>
        </w:r>
        <w:r>
          <w:fldChar w:fldCharType="begin"/>
        </w:r>
        <w:r>
          <w:instrText xml:space="preserve"> PAGEREF _Toc30050 \h </w:instrText>
        </w:r>
        <w:r>
          <w:fldChar w:fldCharType="separate"/>
        </w:r>
        <w:r>
          <w:t>43</w:t>
        </w:r>
        <w:r>
          <w:fldChar w:fldCharType="end"/>
        </w:r>
      </w:hyperlink>
    </w:p>
    <w:p>
      <w:pPr>
        <w:pStyle w:val="TOC2"/>
        <w:tabs>
          <w:tab w:val="right" w:leader="dot" w:pos="8306"/>
        </w:tabs>
      </w:pPr>
      <w:hyperlink w:anchor="_Toc11807" w:history="1">
        <w:r>
          <w:rPr>
            <w:rFonts w:ascii="仿宋" w:eastAsia="仿宋" w:hAnsi="仿宋" w:cs="仿宋" w:hint="eastAsia"/>
            <w:lang w:eastAsia="zh-CN"/>
          </w:rPr>
          <w:t>(二)、标准化作业流程</w:t>
        </w:r>
        <w:r>
          <w:tab/>
        </w:r>
        <w:r>
          <w:fldChar w:fldCharType="begin"/>
        </w:r>
        <w:r>
          <w:instrText xml:space="preserve"> PAGEREF _Toc11807 \h </w:instrText>
        </w:r>
        <w:r>
          <w:fldChar w:fldCharType="separate"/>
        </w:r>
        <w:r>
          <w:t>44</w:t>
        </w:r>
        <w:r>
          <w:fldChar w:fldCharType="end"/>
        </w:r>
      </w:hyperlink>
    </w:p>
    <w:p>
      <w:pPr>
        <w:pStyle w:val="TOC2"/>
        <w:tabs>
          <w:tab w:val="right" w:leader="dot" w:pos="8306"/>
        </w:tabs>
      </w:pPr>
      <w:hyperlink w:anchor="_Toc26442" w:history="1">
        <w:r>
          <w:rPr>
            <w:rFonts w:ascii="仿宋" w:eastAsia="仿宋" w:hAnsi="仿宋" w:cs="仿宋" w:hint="eastAsia"/>
            <w:lang w:eastAsia="zh-CN"/>
          </w:rPr>
          <w:t>(三)、质量监控与评估</w:t>
        </w:r>
        <w:r>
          <w:tab/>
        </w:r>
        <w:r>
          <w:fldChar w:fldCharType="begin"/>
        </w:r>
        <w:r>
          <w:instrText xml:space="preserve"> PAGEREF _Toc26442 \h </w:instrText>
        </w:r>
        <w:r>
          <w:fldChar w:fldCharType="separate"/>
        </w:r>
        <w:r>
          <w:t>46</w:t>
        </w:r>
        <w:r>
          <w:fldChar w:fldCharType="end"/>
        </w:r>
      </w:hyperlink>
    </w:p>
    <w:p>
      <w:pPr>
        <w:pStyle w:val="TOC2"/>
        <w:tabs>
          <w:tab w:val="right" w:leader="dot" w:pos="8306"/>
        </w:tabs>
      </w:pPr>
      <w:hyperlink w:anchor="_Toc17940" w:history="1">
        <w:r>
          <w:rPr>
            <w:rFonts w:ascii="仿宋" w:eastAsia="仿宋" w:hAnsi="仿宋" w:cs="仿宋" w:hint="eastAsia"/>
            <w:lang w:eastAsia="zh-CN"/>
          </w:rPr>
          <w:t>(四)、质量改进计划</w:t>
        </w:r>
        <w:r>
          <w:tab/>
        </w:r>
        <w:r>
          <w:fldChar w:fldCharType="begin"/>
        </w:r>
        <w:r>
          <w:instrText xml:space="preserve"> PAGEREF _Toc17940 \h </w:instrText>
        </w:r>
        <w:r>
          <w:fldChar w:fldCharType="separate"/>
        </w:r>
        <w:r>
          <w:t>47</w:t>
        </w:r>
        <w:r>
          <w:fldChar w:fldCharType="end"/>
        </w:r>
      </w:hyperlink>
    </w:p>
    <w:p>
      <w:pPr>
        <w:pStyle w:val="TOC1"/>
        <w:tabs>
          <w:tab w:val="right" w:leader="dot" w:pos="8306"/>
        </w:tabs>
      </w:pPr>
      <w:hyperlink w:anchor="_Toc11659" w:history="1">
        <w:r>
          <w:rPr>
            <w:rFonts w:ascii="仿宋" w:eastAsia="仿宋" w:hAnsi="仿宋" w:cs="仿宋" w:hint="eastAsia"/>
            <w:lang w:eastAsia="zh-CN"/>
          </w:rPr>
          <w:t>十一、环境保护与治理方案</w:t>
        </w:r>
        <w:r>
          <w:tab/>
        </w:r>
        <w:r>
          <w:fldChar w:fldCharType="begin"/>
        </w:r>
        <w:r>
          <w:instrText xml:space="preserve"> PAGEREF _Toc11659 \h </w:instrText>
        </w:r>
        <w:r>
          <w:fldChar w:fldCharType="separate"/>
        </w:r>
        <w:r>
          <w:t>48</w:t>
        </w:r>
        <w:r>
          <w:fldChar w:fldCharType="end"/>
        </w:r>
      </w:hyperlink>
    </w:p>
    <w:p>
      <w:pPr>
        <w:pStyle w:val="TOC2"/>
        <w:tabs>
          <w:tab w:val="right" w:leader="dot" w:pos="8306"/>
        </w:tabs>
      </w:pPr>
      <w:hyperlink w:anchor="_Toc17302" w:history="1">
        <w:r>
          <w:rPr>
            <w:rFonts w:ascii="仿宋" w:eastAsia="仿宋" w:hAnsi="仿宋" w:cs="仿宋" w:hint="eastAsia"/>
            <w:lang w:eastAsia="zh-CN"/>
          </w:rPr>
          <w:t>(一)、项目环境影响评估</w:t>
        </w:r>
        <w:r>
          <w:tab/>
        </w:r>
        <w:r>
          <w:fldChar w:fldCharType="begin"/>
        </w:r>
        <w:r>
          <w:instrText xml:space="preserve"> PAGEREF _Toc17302 \h </w:instrText>
        </w:r>
        <w:r>
          <w:fldChar w:fldCharType="separate"/>
        </w:r>
        <w:r>
          <w:t>48</w:t>
        </w:r>
        <w:r>
          <w:fldChar w:fldCharType="end"/>
        </w:r>
      </w:hyperlink>
    </w:p>
    <w:p>
      <w:pPr>
        <w:pStyle w:val="TOC2"/>
        <w:tabs>
          <w:tab w:val="right" w:leader="dot" w:pos="8306"/>
        </w:tabs>
      </w:pPr>
      <w:hyperlink w:anchor="_Toc21587" w:history="1">
        <w:r>
          <w:rPr>
            <w:rFonts w:ascii="仿宋" w:eastAsia="仿宋" w:hAnsi="仿宋" w:cs="仿宋" w:hint="eastAsia"/>
            <w:lang w:eastAsia="zh-CN"/>
          </w:rPr>
          <w:t>(二)、环境保护措施与治理方案</w:t>
        </w:r>
        <w:r>
          <w:tab/>
        </w:r>
        <w:r>
          <w:fldChar w:fldCharType="begin"/>
        </w:r>
        <w:r>
          <w:instrText xml:space="preserve"> PAGEREF _Toc21587 \h </w:instrText>
        </w:r>
        <w:r>
          <w:fldChar w:fldCharType="separate"/>
        </w:r>
        <w:r>
          <w:t>48</w:t>
        </w:r>
        <w:r>
          <w:fldChar w:fldCharType="end"/>
        </w:r>
      </w:hyperlink>
    </w:p>
    <w:p>
      <w:pPr>
        <w:pStyle w:val="TOC1"/>
        <w:tabs>
          <w:tab w:val="right" w:leader="dot" w:pos="8306"/>
        </w:tabs>
      </w:pPr>
      <w:hyperlink w:anchor="_Toc16624" w:history="1">
        <w:r>
          <w:rPr>
            <w:rFonts w:ascii="仿宋" w:eastAsia="仿宋" w:hAnsi="仿宋" w:cs="仿宋" w:hint="eastAsia"/>
            <w:lang w:eastAsia="zh-CN"/>
          </w:rPr>
          <w:t>十二、项目变更管理</w:t>
        </w:r>
        <w:r>
          <w:tab/>
        </w:r>
        <w:r>
          <w:fldChar w:fldCharType="begin"/>
        </w:r>
        <w:r>
          <w:instrText xml:space="preserve"> PAGEREF _Toc16624 \h </w:instrText>
        </w:r>
        <w:r>
          <w:fldChar w:fldCharType="separate"/>
        </w:r>
        <w:r>
          <w:t>49</w:t>
        </w:r>
        <w:r>
          <w:fldChar w:fldCharType="end"/>
        </w:r>
      </w:hyperlink>
    </w:p>
    <w:p>
      <w:pPr>
        <w:pStyle w:val="TOC2"/>
        <w:tabs>
          <w:tab w:val="right" w:leader="dot" w:pos="8306"/>
        </w:tabs>
      </w:pPr>
      <w:hyperlink w:anchor="_Toc6223" w:history="1">
        <w:r>
          <w:rPr>
            <w:rFonts w:ascii="仿宋" w:eastAsia="仿宋" w:hAnsi="仿宋" w:cs="仿宋" w:hint="eastAsia"/>
            <w:lang w:eastAsia="zh-CN"/>
          </w:rPr>
          <w:t>(一)、变更控制流程</w:t>
        </w:r>
        <w:r>
          <w:tab/>
        </w:r>
        <w:r>
          <w:fldChar w:fldCharType="begin"/>
        </w:r>
        <w:r>
          <w:instrText xml:space="preserve"> PAGEREF _Toc6223 \h </w:instrText>
        </w:r>
        <w:r>
          <w:fldChar w:fldCharType="separate"/>
        </w:r>
        <w:r>
          <w:t>49</w:t>
        </w:r>
        <w:r>
          <w:fldChar w:fldCharType="end"/>
        </w:r>
      </w:hyperlink>
    </w:p>
    <w:p>
      <w:pPr>
        <w:pStyle w:val="TOC2"/>
        <w:tabs>
          <w:tab w:val="right" w:leader="dot" w:pos="8306"/>
        </w:tabs>
      </w:pPr>
      <w:hyperlink w:anchor="_Toc3450" w:history="1">
        <w:r>
          <w:rPr>
            <w:rFonts w:ascii="仿宋" w:eastAsia="仿宋" w:hAnsi="仿宋" w:cs="仿宋" w:hint="eastAsia"/>
            <w:lang w:eastAsia="zh-CN"/>
          </w:rPr>
          <w:t>(二)、影响评估与处理</w:t>
        </w:r>
        <w:r>
          <w:tab/>
        </w:r>
        <w:r>
          <w:fldChar w:fldCharType="begin"/>
        </w:r>
        <w:r>
          <w:instrText xml:space="preserve"> PAGEREF _Toc3450 \h </w:instrText>
        </w:r>
        <w:r>
          <w:fldChar w:fldCharType="separate"/>
        </w:r>
        <w:r>
          <w:t>50</w:t>
        </w:r>
        <w:r>
          <w:fldChar w:fldCharType="end"/>
        </w:r>
      </w:hyperlink>
    </w:p>
    <w:p>
      <w:pPr>
        <w:pStyle w:val="TOC2"/>
        <w:tabs>
          <w:tab w:val="right" w:leader="dot" w:pos="8306"/>
        </w:tabs>
      </w:pPr>
      <w:hyperlink w:anchor="_Toc851" w:history="1">
        <w:r>
          <w:rPr>
            <w:rFonts w:ascii="仿宋" w:eastAsia="仿宋" w:hAnsi="仿宋" w:cs="仿宋" w:hint="eastAsia"/>
            <w:lang w:eastAsia="zh-CN"/>
          </w:rPr>
          <w:t>(三)、变更记录与追踪</w:t>
        </w:r>
        <w:r>
          <w:tab/>
        </w:r>
        <w:r>
          <w:fldChar w:fldCharType="begin"/>
        </w:r>
        <w:r>
          <w:instrText xml:space="preserve"> PAGEREF _Toc851 \h </w:instrText>
        </w:r>
        <w:r>
          <w:fldChar w:fldCharType="separate"/>
        </w:r>
        <w:r>
          <w:t>52</w:t>
        </w:r>
        <w:r>
          <w:fldChar w:fldCharType="end"/>
        </w:r>
      </w:hyperlink>
    </w:p>
    <w:p>
      <w:pPr>
        <w:pStyle w:val="TOC2"/>
        <w:tabs>
          <w:tab w:val="right" w:leader="dot" w:pos="8306"/>
        </w:tabs>
      </w:pPr>
      <w:hyperlink w:anchor="_Toc3121" w:history="1">
        <w:r>
          <w:rPr>
            <w:rFonts w:ascii="仿宋" w:eastAsia="仿宋" w:hAnsi="仿宋" w:cs="仿宋" w:hint="eastAsia"/>
            <w:lang w:eastAsia="zh-CN"/>
          </w:rPr>
          <w:t>(四)、变更管理策略</w:t>
        </w:r>
        <w:r>
          <w:tab/>
        </w:r>
        <w:r>
          <w:fldChar w:fldCharType="begin"/>
        </w:r>
        <w:r>
          <w:instrText xml:space="preserve"> PAGEREF _Toc3121 \h </w:instrText>
        </w:r>
        <w:r>
          <w:fldChar w:fldCharType="separate"/>
        </w:r>
        <w:r>
          <w:t>53</w:t>
        </w:r>
        <w:r>
          <w:fldChar w:fldCharType="end"/>
        </w:r>
      </w:hyperlink>
    </w:p>
    <w:p>
      <w:pPr>
        <w:pStyle w:val="TOC1"/>
        <w:tabs>
          <w:tab w:val="right" w:leader="dot" w:pos="8306"/>
        </w:tabs>
      </w:pPr>
      <w:hyperlink w:anchor="_Toc13069" w:history="1">
        <w:r>
          <w:rPr>
            <w:rFonts w:ascii="仿宋" w:eastAsia="仿宋" w:hAnsi="仿宋" w:cs="仿宋" w:hint="eastAsia"/>
            <w:lang w:eastAsia="zh-CN"/>
          </w:rPr>
          <w:t>十三、质量管理与控制</w:t>
        </w:r>
        <w:r>
          <w:tab/>
        </w:r>
        <w:r>
          <w:fldChar w:fldCharType="begin"/>
        </w:r>
        <w:r>
          <w:instrText xml:space="preserve"> PAGEREF _Toc13069 \h </w:instrText>
        </w:r>
        <w:r>
          <w:fldChar w:fldCharType="separate"/>
        </w:r>
        <w:r>
          <w:t>55</w:t>
        </w:r>
        <w:r>
          <w:fldChar w:fldCharType="end"/>
        </w:r>
      </w:hyperlink>
    </w:p>
    <w:p>
      <w:pPr>
        <w:pStyle w:val="TOC2"/>
        <w:tabs>
          <w:tab w:val="right" w:leader="dot" w:pos="8306"/>
        </w:tabs>
      </w:pPr>
      <w:hyperlink w:anchor="_Toc14339" w:history="1">
        <w:r>
          <w:rPr>
            <w:rFonts w:ascii="仿宋" w:eastAsia="仿宋" w:hAnsi="仿宋" w:cs="仿宋" w:hint="eastAsia"/>
            <w:lang w:eastAsia="zh-CN"/>
          </w:rPr>
          <w:t>(一)、质量管理体系建设</w:t>
        </w:r>
        <w:r>
          <w:tab/>
        </w:r>
        <w:r>
          <w:fldChar w:fldCharType="begin"/>
        </w:r>
        <w:r>
          <w:instrText xml:space="preserve"> PAGEREF _Toc14339 \h </w:instrText>
        </w:r>
        <w:r>
          <w:fldChar w:fldCharType="separate"/>
        </w:r>
        <w:r>
          <w:t>55</w:t>
        </w:r>
        <w:r>
          <w:fldChar w:fldCharType="end"/>
        </w:r>
      </w:hyperlink>
    </w:p>
    <w:p>
      <w:pPr>
        <w:pStyle w:val="TOC2"/>
        <w:tabs>
          <w:tab w:val="right" w:leader="dot" w:pos="8306"/>
        </w:tabs>
      </w:pPr>
      <w:hyperlink w:anchor="_Toc17069" w:history="1">
        <w:r>
          <w:rPr>
            <w:rFonts w:ascii="仿宋" w:eastAsia="仿宋" w:hAnsi="仿宋" w:cs="仿宋" w:hint="eastAsia"/>
            <w:lang w:eastAsia="zh-CN"/>
          </w:rPr>
          <w:t>(二)、质量控制措施</w:t>
        </w:r>
        <w:r>
          <w:tab/>
        </w:r>
        <w:r>
          <w:fldChar w:fldCharType="begin"/>
        </w:r>
        <w:r>
          <w:instrText xml:space="preserve"> PAGEREF _Toc17069 \h </w:instrText>
        </w:r>
        <w:r>
          <w:fldChar w:fldCharType="separate"/>
        </w:r>
        <w:r>
          <w:t>56</w:t>
        </w:r>
        <w:r>
          <w:fldChar w:fldCharType="end"/>
        </w:r>
      </w:hyperlink>
    </w:p>
    <w:p>
      <w:pPr>
        <w:pStyle w:val="TOC1"/>
        <w:tabs>
          <w:tab w:val="right" w:leader="dot" w:pos="8306"/>
        </w:tabs>
      </w:pPr>
      <w:hyperlink w:anchor="_Toc891" w:history="1">
        <w:r>
          <w:rPr>
            <w:rFonts w:ascii="仿宋" w:eastAsia="仿宋" w:hAnsi="仿宋" w:cs="仿宋" w:hint="eastAsia"/>
            <w:lang w:eastAsia="zh-CN"/>
          </w:rPr>
          <w:t>十四、知识产权管理与保护</w:t>
        </w:r>
        <w:r>
          <w:tab/>
        </w:r>
        <w:r>
          <w:fldChar w:fldCharType="begin"/>
        </w:r>
        <w:r>
          <w:instrText xml:space="preserve"> PAGEREF _Toc891 \h </w:instrText>
        </w:r>
        <w:r>
          <w:fldChar w:fldCharType="separate"/>
        </w:r>
        <w:r>
          <w:t>58</w:t>
        </w:r>
        <w:r>
          <w:fldChar w:fldCharType="end"/>
        </w:r>
      </w:hyperlink>
    </w:p>
    <w:p>
      <w:pPr>
        <w:pStyle w:val="TOC2"/>
        <w:tabs>
          <w:tab w:val="right" w:leader="dot" w:pos="8306"/>
        </w:tabs>
      </w:pPr>
      <w:hyperlink w:anchor="_Toc22115" w:history="1">
        <w:r>
          <w:rPr>
            <w:rFonts w:ascii="仿宋" w:eastAsia="仿宋" w:hAnsi="仿宋" w:cs="仿宋" w:hint="eastAsia"/>
            <w:lang w:eastAsia="zh-CN"/>
          </w:rPr>
          <w:t>(一)、知识产权管理体系建设</w:t>
        </w:r>
        <w:r>
          <w:tab/>
        </w:r>
        <w:r>
          <w:fldChar w:fldCharType="begin"/>
        </w:r>
        <w:r>
          <w:instrText xml:space="preserve"> PAGEREF _Toc22115 \h </w:instrText>
        </w:r>
        <w:r>
          <w:fldChar w:fldCharType="separate"/>
        </w:r>
        <w:r>
          <w:t>58</w:t>
        </w:r>
        <w:r>
          <w:fldChar w:fldCharType="end"/>
        </w:r>
      </w:hyperlink>
    </w:p>
    <w:p>
      <w:pPr>
        <w:pStyle w:val="TOC2"/>
        <w:tabs>
          <w:tab w:val="right" w:leader="dot" w:pos="8306"/>
        </w:tabs>
      </w:pPr>
      <w:hyperlink w:anchor="_Toc13990" w:history="1">
        <w:r>
          <w:rPr>
            <w:rFonts w:ascii="仿宋" w:eastAsia="仿宋" w:hAnsi="仿宋" w:cs="仿宋" w:hint="eastAsia"/>
            <w:lang w:eastAsia="zh-CN"/>
          </w:rPr>
          <w:t>(二)、知识产权保护措施</w:t>
        </w:r>
        <w:r>
          <w:tab/>
        </w:r>
        <w:r>
          <w:fldChar w:fldCharType="begin"/>
        </w:r>
        <w:r>
          <w:instrText xml:space="preserve"> PAGEREF _Toc13990 \h </w:instrText>
        </w:r>
        <w:r>
          <w:fldChar w:fldCharType="separate"/>
        </w:r>
        <w:r>
          <w:t>58</w:t>
        </w:r>
        <w:r>
          <w:fldChar w:fldCharType="end"/>
        </w:r>
      </w:hyperlink>
    </w:p>
    <w:p>
      <w:pPr>
        <w:pStyle w:val="TOC1"/>
        <w:tabs>
          <w:tab w:val="right" w:leader="dot" w:pos="8306"/>
        </w:tabs>
      </w:pPr>
      <w:hyperlink w:anchor="_Toc25" w:history="1">
        <w:r>
          <w:rPr>
            <w:rFonts w:ascii="仿宋" w:eastAsia="仿宋" w:hAnsi="仿宋" w:cs="仿宋" w:hint="eastAsia"/>
            <w:lang w:eastAsia="zh-CN"/>
          </w:rPr>
          <w:t>十五、设施与设备管理</w:t>
        </w:r>
        <w:r>
          <w:tab/>
        </w:r>
        <w:r>
          <w:fldChar w:fldCharType="begin"/>
        </w:r>
        <w:r>
          <w:instrText xml:space="preserve"> PAGEREF _Toc25 \h </w:instrText>
        </w:r>
        <w:r>
          <w:fldChar w:fldCharType="separate"/>
        </w:r>
        <w:r>
          <w:t>60</w:t>
        </w:r>
        <w:r>
          <w:fldChar w:fldCharType="end"/>
        </w:r>
      </w:hyperlink>
    </w:p>
    <w:p>
      <w:pPr>
        <w:pStyle w:val="TOC2"/>
        <w:tabs>
          <w:tab w:val="right" w:leader="dot" w:pos="8306"/>
        </w:tabs>
      </w:pPr>
      <w:hyperlink w:anchor="_Toc17783" w:history="1">
        <w:r>
          <w:rPr>
            <w:rFonts w:ascii="仿宋" w:eastAsia="仿宋" w:hAnsi="仿宋" w:cs="仿宋" w:hint="eastAsia"/>
            <w:lang w:eastAsia="zh-CN"/>
          </w:rPr>
          <w:t>(一)、设施规划与配置</w:t>
        </w:r>
        <w:r>
          <w:tab/>
        </w:r>
        <w:r>
          <w:fldChar w:fldCharType="begin"/>
        </w:r>
        <w:r>
          <w:instrText xml:space="preserve"> PAGEREF _Toc17783 \h </w:instrText>
        </w:r>
        <w:r>
          <w:fldChar w:fldCharType="separate"/>
        </w:r>
        <w:r>
          <w:t>60</w:t>
        </w:r>
        <w:r>
          <w:fldChar w:fldCharType="end"/>
        </w:r>
      </w:hyperlink>
    </w:p>
    <w:p>
      <w:pPr>
        <w:pStyle w:val="TOC2"/>
        <w:tabs>
          <w:tab w:val="right" w:leader="dot" w:pos="8306"/>
        </w:tabs>
      </w:pPr>
      <w:hyperlink w:anchor="_Toc12006" w:history="1">
        <w:r>
          <w:rPr>
            <w:rFonts w:ascii="仿宋" w:eastAsia="仿宋" w:hAnsi="仿宋" w:cs="仿宋" w:hint="eastAsia"/>
            <w:lang w:eastAsia="zh-CN"/>
          </w:rPr>
          <w:t>(二)、设备采购与维护管理</w:t>
        </w:r>
        <w:r>
          <w:tab/>
        </w:r>
        <w:r>
          <w:fldChar w:fldCharType="begin"/>
        </w:r>
        <w:r>
          <w:instrText xml:space="preserve"> PAGEREF _Toc12006 \h </w:instrText>
        </w:r>
        <w:r>
          <w:fldChar w:fldCharType="separate"/>
        </w:r>
        <w:r>
          <w:t>61</w:t>
        </w:r>
        <w:r>
          <w:fldChar w:fldCharType="end"/>
        </w:r>
      </w:hyperlink>
    </w:p>
    <w:p>
      <w:pPr>
        <w:pStyle w:val="TOC2"/>
        <w:tabs>
          <w:tab w:val="right" w:leader="dot" w:pos="8306"/>
        </w:tabs>
      </w:pPr>
      <w:hyperlink w:anchor="_Toc10738" w:history="1">
        <w:r>
          <w:rPr>
            <w:rFonts w:ascii="仿宋" w:eastAsia="仿宋" w:hAnsi="仿宋" w:cs="仿宋" w:hint="eastAsia"/>
            <w:lang w:eastAsia="zh-CN"/>
          </w:rPr>
          <w:t>(三)、设施设备升级策略</w:t>
        </w:r>
        <w:r>
          <w:tab/>
        </w:r>
        <w:r>
          <w:fldChar w:fldCharType="begin"/>
        </w:r>
        <w:r>
          <w:instrText xml:space="preserve"> PAGEREF _Toc10738 \h </w:instrText>
        </w:r>
        <w:r>
          <w:fldChar w:fldCharType="separate"/>
        </w:r>
        <w:r>
          <w:t>61</w:t>
        </w:r>
        <w:r>
          <w:fldChar w:fldCharType="end"/>
        </w:r>
      </w:hyperlink>
    </w:p>
    <w:p>
      <w:pPr>
        <w:pStyle w:val="TOC1"/>
        <w:tabs>
          <w:tab w:val="right" w:leader="dot" w:pos="8306"/>
        </w:tabs>
      </w:pPr>
      <w:hyperlink w:anchor="_Toc9976" w:history="1">
        <w:r>
          <w:rPr>
            <w:rFonts w:ascii="仿宋" w:eastAsia="仿宋" w:hAnsi="仿宋" w:cs="仿宋" w:hint="eastAsia"/>
            <w:lang w:eastAsia="zh-CN"/>
          </w:rPr>
          <w:t>十六、成果转化与推广应用</w:t>
        </w:r>
        <w:r>
          <w:tab/>
        </w:r>
        <w:r>
          <w:fldChar w:fldCharType="begin"/>
        </w:r>
        <w:r>
          <w:instrText xml:space="preserve"> PAGEREF _Toc9976 \h </w:instrText>
        </w:r>
        <w:r>
          <w:fldChar w:fldCharType="separate"/>
        </w:r>
        <w:r>
          <w:t>62</w:t>
        </w:r>
        <w:r>
          <w:fldChar w:fldCharType="end"/>
        </w:r>
      </w:hyperlink>
    </w:p>
    <w:p>
      <w:pPr>
        <w:pStyle w:val="TOC2"/>
        <w:tabs>
          <w:tab w:val="right" w:leader="dot" w:pos="8306"/>
        </w:tabs>
      </w:pPr>
      <w:hyperlink w:anchor="_Toc26839" w:history="1">
        <w:r>
          <w:rPr>
            <w:rFonts w:ascii="仿宋" w:eastAsia="仿宋" w:hAnsi="仿宋" w:cs="仿宋" w:hint="eastAsia"/>
            <w:lang w:eastAsia="zh-CN"/>
          </w:rPr>
          <w:t>(一)、成果转化策略制定</w:t>
        </w:r>
        <w:r>
          <w:tab/>
        </w:r>
        <w:r>
          <w:fldChar w:fldCharType="begin"/>
        </w:r>
        <w:r>
          <w:instrText xml:space="preserve"> PAGEREF _Toc26839 \h </w:instrText>
        </w:r>
        <w:r>
          <w:fldChar w:fldCharType="separate"/>
        </w:r>
        <w:r>
          <w:t>62</w:t>
        </w:r>
        <w:r>
          <w:fldChar w:fldCharType="end"/>
        </w:r>
      </w:hyperlink>
    </w:p>
    <w:p>
      <w:pPr>
        <w:pStyle w:val="TOC2"/>
        <w:tabs>
          <w:tab w:val="right" w:leader="dot" w:pos="8306"/>
        </w:tabs>
      </w:pPr>
      <w:hyperlink w:anchor="_Toc11798" w:history="1">
        <w:r>
          <w:rPr>
            <w:rFonts w:ascii="仿宋" w:eastAsia="仿宋" w:hAnsi="仿宋" w:cs="仿宋" w:hint="eastAsia"/>
            <w:lang w:eastAsia="zh-CN"/>
          </w:rPr>
          <w:t>(二)、成果推广应用方案</w:t>
        </w:r>
        <w:r>
          <w:tab/>
        </w:r>
        <w:r>
          <w:fldChar w:fldCharType="begin"/>
        </w:r>
        <w:r>
          <w:instrText xml:space="preserve"> PAGEREF _Toc11798 \h </w:instrText>
        </w:r>
        <w:r>
          <w:fldChar w:fldCharType="separate"/>
        </w:r>
        <w:r>
          <w:t>64</w:t>
        </w:r>
        <w:r>
          <w:fldChar w:fldCharType="end"/>
        </w:r>
      </w:hyperlink>
    </w:p>
    <w:p>
      <w:pPr>
        <w:pStyle w:val="TOC1"/>
        <w:tabs>
          <w:tab w:val="right" w:leader="dot" w:pos="8306"/>
        </w:tabs>
      </w:pPr>
      <w:hyperlink w:anchor="_Toc23736" w:history="1">
        <w:r>
          <w:rPr>
            <w:rFonts w:ascii="仿宋" w:eastAsia="仿宋" w:hAnsi="仿宋" w:cs="仿宋" w:hint="eastAsia"/>
            <w:lang w:eastAsia="zh-CN"/>
          </w:rPr>
          <w:t>十七、产业协同与集群发展</w:t>
        </w:r>
        <w:r>
          <w:tab/>
        </w:r>
        <w:r>
          <w:fldChar w:fldCharType="begin"/>
        </w:r>
        <w:r>
          <w:instrText xml:space="preserve"> PAGEREF _Toc23736 \h </w:instrText>
        </w:r>
        <w:r>
          <w:fldChar w:fldCharType="separate"/>
        </w:r>
        <w:r>
          <w:t>65</w:t>
        </w:r>
        <w:r>
          <w:fldChar w:fldCharType="end"/>
        </w:r>
      </w:hyperlink>
    </w:p>
    <w:p>
      <w:pPr>
        <w:pStyle w:val="TOC2"/>
        <w:tabs>
          <w:tab w:val="right" w:leader="dot" w:pos="8306"/>
        </w:tabs>
      </w:pPr>
      <w:hyperlink w:anchor="_Toc14565" w:history="1">
        <w:r>
          <w:rPr>
            <w:rFonts w:ascii="仿宋" w:eastAsia="仿宋" w:hAnsi="仿宋" w:cs="仿宋" w:hint="eastAsia"/>
            <w:lang w:eastAsia="zh-CN"/>
          </w:rPr>
          <w:t>(一)、产业协同机制建设</w:t>
        </w:r>
        <w:r>
          <w:tab/>
        </w:r>
        <w:r>
          <w:fldChar w:fldCharType="begin"/>
        </w:r>
        <w:r>
          <w:instrText xml:space="preserve"> PAGEREF _Toc14565 \h </w:instrText>
        </w:r>
        <w:r>
          <w:fldChar w:fldCharType="separate"/>
        </w:r>
        <w:r>
          <w:t>65</w:t>
        </w:r>
        <w:r>
          <w:fldChar w:fldCharType="end"/>
        </w:r>
      </w:hyperlink>
    </w:p>
    <w:p>
      <w:pPr>
        <w:pStyle w:val="TOC2"/>
        <w:tabs>
          <w:tab w:val="right" w:leader="dot" w:pos="8306"/>
        </w:tabs>
      </w:pPr>
      <w:hyperlink w:anchor="_Toc660" w:history="1">
        <w:r>
          <w:rPr>
            <w:rFonts w:ascii="仿宋" w:eastAsia="仿宋" w:hAnsi="仿宋" w:cs="仿宋" w:hint="eastAsia"/>
            <w:lang w:eastAsia="zh-CN"/>
          </w:rPr>
          <w:t>(二)、产业集群培育与发展</w:t>
        </w:r>
        <w:r>
          <w:tab/>
        </w:r>
        <w:r>
          <w:fldChar w:fldCharType="begin"/>
        </w:r>
        <w:r>
          <w:instrText xml:space="preserve"> PAGEREF _Toc660 \h </w:instrText>
        </w:r>
        <w:r>
          <w:fldChar w:fldCharType="separate"/>
        </w:r>
        <w:r>
          <w:t>66</w:t>
        </w:r>
        <w:r>
          <w:fldChar w:fldCharType="end"/>
        </w:r>
      </w:hyperlink>
    </w:p>
    <w:p>
      <w:pPr>
        <w:pStyle w:val="TOC1"/>
        <w:tabs>
          <w:tab w:val="right" w:leader="dot" w:pos="8306"/>
        </w:tabs>
      </w:pPr>
      <w:hyperlink w:anchor="_Toc1937" w:history="1">
        <w:r>
          <w:rPr>
            <w:rFonts w:ascii="仿宋" w:eastAsia="仿宋" w:hAnsi="仿宋" w:cs="仿宋" w:hint="eastAsia"/>
            <w:lang w:eastAsia="zh-CN"/>
          </w:rPr>
          <w:t>十八、创新驱动与持续发展</w:t>
        </w:r>
        <w:r>
          <w:tab/>
        </w:r>
        <w:r>
          <w:fldChar w:fldCharType="begin"/>
        </w:r>
        <w:r>
          <w:instrText xml:space="preserve"> PAGEREF _Toc1937 \h </w:instrText>
        </w:r>
        <w:r>
          <w:fldChar w:fldCharType="separate"/>
        </w:r>
        <w:r>
          <w:t>67</w:t>
        </w:r>
        <w:r>
          <w:fldChar w:fldCharType="end"/>
        </w:r>
      </w:hyperlink>
    </w:p>
    <w:p>
      <w:pPr>
        <w:pStyle w:val="TOC2"/>
        <w:tabs>
          <w:tab w:val="right" w:leader="dot" w:pos="8306"/>
        </w:tabs>
      </w:pPr>
      <w:hyperlink w:anchor="_Toc7278" w:history="1">
        <w:r>
          <w:rPr>
            <w:rFonts w:ascii="仿宋" w:eastAsia="仿宋" w:hAnsi="仿宋" w:cs="仿宋" w:hint="eastAsia"/>
            <w:lang w:eastAsia="zh-CN"/>
          </w:rPr>
          <w:t>(一)、创新驱动战略实施</w:t>
        </w:r>
        <w:r>
          <w:tab/>
        </w:r>
        <w:r>
          <w:fldChar w:fldCharType="begin"/>
        </w:r>
        <w:r>
          <w:instrText xml:space="preserve"> PAGEREF _Toc7278 \h </w:instrText>
        </w:r>
        <w:r>
          <w:fldChar w:fldCharType="separate"/>
        </w:r>
        <w:r>
          <w:t>67</w:t>
        </w:r>
        <w:r>
          <w:fldChar w:fldCharType="end"/>
        </w:r>
      </w:hyperlink>
    </w:p>
    <w:p>
      <w:pPr>
        <w:pStyle w:val="TOC2"/>
        <w:tabs>
          <w:tab w:val="right" w:leader="dot" w:pos="8306"/>
        </w:tabs>
      </w:pPr>
      <w:hyperlink w:anchor="_Toc21645" w:history="1">
        <w:r>
          <w:rPr>
            <w:rFonts w:ascii="仿宋" w:eastAsia="仿宋" w:hAnsi="仿宋" w:cs="仿宋" w:hint="eastAsia"/>
            <w:lang w:eastAsia="zh-CN"/>
          </w:rPr>
          <w:t>(二)、持续发展路径探索</w:t>
        </w:r>
        <w:r>
          <w:tab/>
        </w:r>
        <w:r>
          <w:fldChar w:fldCharType="begin"/>
        </w:r>
        <w:r>
          <w:instrText xml:space="preserve"> PAGEREF _Toc21645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42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90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360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987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499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37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245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227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https://d.book118.com/005113134242011041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推土机项目构思建设方案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AC40EB"/>
    <w:rsid w:val="27AC40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5113134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2023-12-27T06:14:00Z</dcterms:created>
  <dcterms:modified xsi:type="dcterms:W3CDTF">2023-12-27T06:14:56Z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5E99F7085E614338879CD00384154511_11</vt:lpwstr>
  </property>
  <property fmtid="{D5CDD505-2E9C-101B-9397-08002B2CF9AE}" pid="3" name="KSOProductBuildVer">
    <vt:lpwstr>2052-12.1.0.16120</vt:lpwstr>
  </property>
</Properties>
</file>