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IC卡售气系统项目建设方案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38" w:history="1">
        <w:r>
          <w:rPr>
            <w:rFonts w:ascii="仿宋" w:eastAsia="仿宋" w:hAnsi="仿宋" w:cs="仿宋" w:hint="eastAsia"/>
            <w:lang w:eastAsia="zh-CN"/>
          </w:rPr>
          <w:t>前言</w:t>
        </w:r>
        <w:r>
          <w:tab/>
        </w:r>
        <w:r>
          <w:fldChar w:fldCharType="begin"/>
        </w:r>
        <w:r>
          <w:instrText xml:space="preserve"> PAGEREF _Toc10838 \h </w:instrText>
        </w:r>
        <w:r>
          <w:fldChar w:fldCharType="separate"/>
        </w:r>
        <w:r>
          <w:t>3</w:t>
        </w:r>
        <w:r>
          <w:fldChar w:fldCharType="end"/>
        </w:r>
      </w:hyperlink>
    </w:p>
    <w:p>
      <w:pPr>
        <w:pStyle w:val="TOC1"/>
        <w:tabs>
          <w:tab w:val="right" w:leader="dot" w:pos="8306"/>
        </w:tabs>
      </w:pPr>
      <w:hyperlink w:anchor="_Toc4323" w:history="1">
        <w:r>
          <w:rPr>
            <w:rFonts w:ascii="仿宋" w:eastAsia="仿宋" w:hAnsi="仿宋" w:cs="仿宋" w:hint="eastAsia"/>
            <w:lang w:eastAsia="zh-CN"/>
          </w:rPr>
          <w:t>一、项目监理与质量保证</w:t>
        </w:r>
        <w:r>
          <w:tab/>
        </w:r>
        <w:r>
          <w:fldChar w:fldCharType="begin"/>
        </w:r>
        <w:r>
          <w:instrText xml:space="preserve"> PAGEREF _Toc4323 \h </w:instrText>
        </w:r>
        <w:r>
          <w:fldChar w:fldCharType="separate"/>
        </w:r>
        <w:r>
          <w:t>3</w:t>
        </w:r>
        <w:r>
          <w:fldChar w:fldCharType="end"/>
        </w:r>
      </w:hyperlink>
    </w:p>
    <w:p>
      <w:pPr>
        <w:pStyle w:val="TOC2"/>
        <w:tabs>
          <w:tab w:val="right" w:leader="dot" w:pos="8306"/>
        </w:tabs>
      </w:pPr>
      <w:hyperlink w:anchor="_Toc22922" w:history="1">
        <w:r>
          <w:rPr>
            <w:rFonts w:ascii="仿宋" w:eastAsia="仿宋" w:hAnsi="仿宋" w:cs="仿宋" w:hint="eastAsia"/>
            <w:lang w:eastAsia="zh-CN"/>
          </w:rPr>
          <w:t>(一)、监理体系构建</w:t>
        </w:r>
        <w:r>
          <w:tab/>
        </w:r>
        <w:r>
          <w:fldChar w:fldCharType="begin"/>
        </w:r>
        <w:r>
          <w:instrText xml:space="preserve"> PAGEREF _Toc22922 \h </w:instrText>
        </w:r>
        <w:r>
          <w:fldChar w:fldCharType="separate"/>
        </w:r>
        <w:r>
          <w:t>3</w:t>
        </w:r>
        <w:r>
          <w:fldChar w:fldCharType="end"/>
        </w:r>
      </w:hyperlink>
    </w:p>
    <w:p>
      <w:pPr>
        <w:pStyle w:val="TOC2"/>
        <w:tabs>
          <w:tab w:val="right" w:leader="dot" w:pos="8306"/>
        </w:tabs>
      </w:pPr>
      <w:hyperlink w:anchor="_Toc348" w:history="1">
        <w:r>
          <w:rPr>
            <w:rFonts w:ascii="仿宋" w:eastAsia="仿宋" w:hAnsi="仿宋" w:cs="仿宋" w:hint="eastAsia"/>
            <w:lang w:eastAsia="zh-CN"/>
          </w:rPr>
          <w:t>(二)、质量保证体系实施</w:t>
        </w:r>
        <w:r>
          <w:tab/>
        </w:r>
        <w:r>
          <w:fldChar w:fldCharType="begin"/>
        </w:r>
        <w:r>
          <w:instrText xml:space="preserve"> PAGEREF _Toc348 \h </w:instrText>
        </w:r>
        <w:r>
          <w:fldChar w:fldCharType="separate"/>
        </w:r>
        <w:r>
          <w:t>4</w:t>
        </w:r>
        <w:r>
          <w:fldChar w:fldCharType="end"/>
        </w:r>
      </w:hyperlink>
    </w:p>
    <w:p>
      <w:pPr>
        <w:pStyle w:val="TOC2"/>
        <w:tabs>
          <w:tab w:val="right" w:leader="dot" w:pos="8306"/>
        </w:tabs>
      </w:pPr>
      <w:hyperlink w:anchor="_Toc24708" w:history="1">
        <w:r>
          <w:rPr>
            <w:rFonts w:ascii="仿宋" w:eastAsia="仿宋" w:hAnsi="仿宋" w:cs="仿宋" w:hint="eastAsia"/>
            <w:lang w:eastAsia="zh-CN"/>
          </w:rPr>
          <w:t>(三)、监理与质量控制流程</w:t>
        </w:r>
        <w:r>
          <w:tab/>
        </w:r>
        <w:r>
          <w:fldChar w:fldCharType="begin"/>
        </w:r>
        <w:r>
          <w:instrText xml:space="preserve"> PAGEREF _Toc24708 \h </w:instrText>
        </w:r>
        <w:r>
          <w:fldChar w:fldCharType="separate"/>
        </w:r>
        <w:r>
          <w:t>4</w:t>
        </w:r>
        <w:r>
          <w:fldChar w:fldCharType="end"/>
        </w:r>
      </w:hyperlink>
    </w:p>
    <w:p>
      <w:pPr>
        <w:pStyle w:val="TOC1"/>
        <w:tabs>
          <w:tab w:val="right" w:leader="dot" w:pos="8306"/>
        </w:tabs>
      </w:pPr>
      <w:hyperlink w:anchor="_Toc27491" w:history="1">
        <w:r>
          <w:rPr>
            <w:rFonts w:ascii="仿宋" w:eastAsia="仿宋" w:hAnsi="仿宋" w:cs="仿宋" w:hint="eastAsia"/>
            <w:lang w:eastAsia="zh-CN"/>
          </w:rPr>
          <w:t>二、发展规划、产业政策和行业准入分析</w:t>
        </w:r>
        <w:r>
          <w:tab/>
        </w:r>
        <w:r>
          <w:fldChar w:fldCharType="begin"/>
        </w:r>
        <w:r>
          <w:instrText xml:space="preserve"> PAGEREF _Toc27491 \h </w:instrText>
        </w:r>
        <w:r>
          <w:fldChar w:fldCharType="separate"/>
        </w:r>
        <w:r>
          <w:t>5</w:t>
        </w:r>
        <w:r>
          <w:fldChar w:fldCharType="end"/>
        </w:r>
      </w:hyperlink>
    </w:p>
    <w:p>
      <w:pPr>
        <w:pStyle w:val="TOC2"/>
        <w:tabs>
          <w:tab w:val="right" w:leader="dot" w:pos="8306"/>
        </w:tabs>
      </w:pPr>
      <w:hyperlink w:anchor="_Toc3376" w:history="1">
        <w:r>
          <w:rPr>
            <w:rFonts w:ascii="仿宋" w:eastAsia="仿宋" w:hAnsi="仿宋" w:cs="仿宋" w:hint="eastAsia"/>
            <w:lang w:eastAsia="zh-CN"/>
          </w:rPr>
          <w:t>(一)、发展规划分析</w:t>
        </w:r>
        <w:r>
          <w:tab/>
        </w:r>
        <w:r>
          <w:fldChar w:fldCharType="begin"/>
        </w:r>
        <w:r>
          <w:instrText xml:space="preserve"> PAGEREF _Toc3376 \h </w:instrText>
        </w:r>
        <w:r>
          <w:fldChar w:fldCharType="separate"/>
        </w:r>
        <w:r>
          <w:t>5</w:t>
        </w:r>
        <w:r>
          <w:fldChar w:fldCharType="end"/>
        </w:r>
      </w:hyperlink>
    </w:p>
    <w:p>
      <w:pPr>
        <w:pStyle w:val="TOC2"/>
        <w:tabs>
          <w:tab w:val="right" w:leader="dot" w:pos="8306"/>
        </w:tabs>
      </w:pPr>
      <w:hyperlink w:anchor="_Toc28226" w:history="1">
        <w:r>
          <w:rPr>
            <w:rFonts w:ascii="仿宋" w:eastAsia="仿宋" w:hAnsi="仿宋" w:cs="仿宋" w:hint="eastAsia"/>
            <w:lang w:eastAsia="zh-CN"/>
          </w:rPr>
          <w:t>(二)、产业政策分析</w:t>
        </w:r>
        <w:r>
          <w:tab/>
        </w:r>
        <w:r>
          <w:fldChar w:fldCharType="begin"/>
        </w:r>
        <w:r>
          <w:instrText xml:space="preserve"> PAGEREF _Toc28226 \h </w:instrText>
        </w:r>
        <w:r>
          <w:fldChar w:fldCharType="separate"/>
        </w:r>
        <w:r>
          <w:t>7</w:t>
        </w:r>
        <w:r>
          <w:fldChar w:fldCharType="end"/>
        </w:r>
      </w:hyperlink>
    </w:p>
    <w:p>
      <w:pPr>
        <w:pStyle w:val="TOC2"/>
        <w:tabs>
          <w:tab w:val="right" w:leader="dot" w:pos="8306"/>
        </w:tabs>
      </w:pPr>
      <w:hyperlink w:anchor="_Toc3728" w:history="1">
        <w:r>
          <w:rPr>
            <w:rFonts w:ascii="仿宋" w:eastAsia="仿宋" w:hAnsi="仿宋" w:cs="仿宋" w:hint="eastAsia"/>
            <w:lang w:eastAsia="zh-CN"/>
          </w:rPr>
          <w:t>(三)、行业准入分析</w:t>
        </w:r>
        <w:r>
          <w:tab/>
        </w:r>
        <w:r>
          <w:fldChar w:fldCharType="begin"/>
        </w:r>
        <w:r>
          <w:instrText xml:space="preserve"> PAGEREF _Toc3728 \h </w:instrText>
        </w:r>
        <w:r>
          <w:fldChar w:fldCharType="separate"/>
        </w:r>
        <w:r>
          <w:t>8</w:t>
        </w:r>
        <w:r>
          <w:fldChar w:fldCharType="end"/>
        </w:r>
      </w:hyperlink>
    </w:p>
    <w:p>
      <w:pPr>
        <w:pStyle w:val="TOC1"/>
        <w:tabs>
          <w:tab w:val="right" w:leader="dot" w:pos="8306"/>
        </w:tabs>
      </w:pPr>
      <w:hyperlink w:anchor="_Toc24133" w:history="1">
        <w:r>
          <w:rPr>
            <w:rFonts w:ascii="仿宋" w:eastAsia="仿宋" w:hAnsi="仿宋" w:cs="仿宋" w:hint="eastAsia"/>
            <w:lang w:eastAsia="zh-CN"/>
          </w:rPr>
          <w:t>三、IC卡售气系统项目概论</w:t>
        </w:r>
        <w:r>
          <w:tab/>
        </w:r>
        <w:r>
          <w:fldChar w:fldCharType="begin"/>
        </w:r>
        <w:r>
          <w:instrText xml:space="preserve"> PAGEREF _Toc24133 \h </w:instrText>
        </w:r>
        <w:r>
          <w:fldChar w:fldCharType="separate"/>
        </w:r>
        <w:r>
          <w:t>10</w:t>
        </w:r>
        <w:r>
          <w:fldChar w:fldCharType="end"/>
        </w:r>
      </w:hyperlink>
    </w:p>
    <w:p>
      <w:pPr>
        <w:pStyle w:val="TOC2"/>
        <w:tabs>
          <w:tab w:val="right" w:leader="dot" w:pos="8306"/>
        </w:tabs>
      </w:pPr>
      <w:hyperlink w:anchor="_Toc11188" w:history="1">
        <w:r>
          <w:rPr>
            <w:rFonts w:ascii="仿宋" w:eastAsia="仿宋" w:hAnsi="仿宋" w:cs="仿宋" w:hint="eastAsia"/>
            <w:lang w:eastAsia="zh-CN"/>
          </w:rPr>
          <w:t>(一)、项目申报单位概况</w:t>
        </w:r>
        <w:r>
          <w:tab/>
        </w:r>
        <w:r>
          <w:fldChar w:fldCharType="begin"/>
        </w:r>
        <w:r>
          <w:instrText xml:space="preserve"> PAGEREF _Toc11188 \h </w:instrText>
        </w:r>
        <w:r>
          <w:fldChar w:fldCharType="separate"/>
        </w:r>
        <w:r>
          <w:t>10</w:t>
        </w:r>
        <w:r>
          <w:fldChar w:fldCharType="end"/>
        </w:r>
      </w:hyperlink>
    </w:p>
    <w:p>
      <w:pPr>
        <w:pStyle w:val="TOC2"/>
        <w:tabs>
          <w:tab w:val="right" w:leader="dot" w:pos="8306"/>
        </w:tabs>
      </w:pPr>
      <w:hyperlink w:anchor="_Toc25201" w:history="1">
        <w:r>
          <w:rPr>
            <w:rFonts w:ascii="仿宋" w:eastAsia="仿宋" w:hAnsi="仿宋" w:cs="仿宋" w:hint="eastAsia"/>
            <w:lang w:eastAsia="zh-CN"/>
          </w:rPr>
          <w:t>(二)、项目概况</w:t>
        </w:r>
        <w:r>
          <w:tab/>
        </w:r>
        <w:r>
          <w:fldChar w:fldCharType="begin"/>
        </w:r>
        <w:r>
          <w:instrText xml:space="preserve"> PAGEREF _Toc25201 \h </w:instrText>
        </w:r>
        <w:r>
          <w:fldChar w:fldCharType="separate"/>
        </w:r>
        <w:r>
          <w:t>11</w:t>
        </w:r>
        <w:r>
          <w:fldChar w:fldCharType="end"/>
        </w:r>
      </w:hyperlink>
    </w:p>
    <w:p>
      <w:pPr>
        <w:pStyle w:val="TOC1"/>
        <w:tabs>
          <w:tab w:val="right" w:leader="dot" w:pos="8306"/>
        </w:tabs>
      </w:pPr>
      <w:hyperlink w:anchor="_Toc8979" w:history="1">
        <w:r>
          <w:rPr>
            <w:rFonts w:ascii="仿宋" w:eastAsia="仿宋" w:hAnsi="仿宋" w:cs="仿宋" w:hint="eastAsia"/>
            <w:lang w:eastAsia="zh-CN"/>
          </w:rPr>
          <w:t>四、财务管理与成本控制</w:t>
        </w:r>
        <w:r>
          <w:tab/>
        </w:r>
        <w:r>
          <w:fldChar w:fldCharType="begin"/>
        </w:r>
        <w:r>
          <w:instrText xml:space="preserve"> PAGEREF _Toc8979 \h </w:instrText>
        </w:r>
        <w:r>
          <w:fldChar w:fldCharType="separate"/>
        </w:r>
        <w:r>
          <w:t>14</w:t>
        </w:r>
        <w:r>
          <w:fldChar w:fldCharType="end"/>
        </w:r>
      </w:hyperlink>
    </w:p>
    <w:p>
      <w:pPr>
        <w:pStyle w:val="TOC2"/>
        <w:tabs>
          <w:tab w:val="right" w:leader="dot" w:pos="8306"/>
        </w:tabs>
      </w:pPr>
      <w:hyperlink w:anchor="_Toc11474" w:history="1">
        <w:r>
          <w:rPr>
            <w:rFonts w:ascii="仿宋" w:eastAsia="仿宋" w:hAnsi="仿宋" w:cs="仿宋" w:hint="eastAsia"/>
            <w:lang w:eastAsia="zh-CN"/>
          </w:rPr>
          <w:t>(一)、财务管理体系建设</w:t>
        </w:r>
        <w:r>
          <w:tab/>
        </w:r>
        <w:r>
          <w:fldChar w:fldCharType="begin"/>
        </w:r>
        <w:r>
          <w:instrText xml:space="preserve"> PAGEREF _Toc11474 \h </w:instrText>
        </w:r>
        <w:r>
          <w:fldChar w:fldCharType="separate"/>
        </w:r>
        <w:r>
          <w:t>14</w:t>
        </w:r>
        <w:r>
          <w:fldChar w:fldCharType="end"/>
        </w:r>
      </w:hyperlink>
    </w:p>
    <w:p>
      <w:pPr>
        <w:pStyle w:val="TOC2"/>
        <w:tabs>
          <w:tab w:val="right" w:leader="dot" w:pos="8306"/>
        </w:tabs>
      </w:pPr>
      <w:hyperlink w:anchor="_Toc32275" w:history="1">
        <w:r>
          <w:rPr>
            <w:rFonts w:ascii="仿宋" w:eastAsia="仿宋" w:hAnsi="仿宋" w:cs="仿宋" w:hint="eastAsia"/>
            <w:lang w:eastAsia="zh-CN"/>
          </w:rPr>
          <w:t>(二)、成本控制措施</w:t>
        </w:r>
        <w:r>
          <w:tab/>
        </w:r>
        <w:r>
          <w:fldChar w:fldCharType="begin"/>
        </w:r>
        <w:r>
          <w:instrText xml:space="preserve"> PAGEREF _Toc32275 \h </w:instrText>
        </w:r>
        <w:r>
          <w:fldChar w:fldCharType="separate"/>
        </w:r>
        <w:r>
          <w:t>15</w:t>
        </w:r>
        <w:r>
          <w:fldChar w:fldCharType="end"/>
        </w:r>
      </w:hyperlink>
    </w:p>
    <w:p>
      <w:pPr>
        <w:pStyle w:val="TOC1"/>
        <w:tabs>
          <w:tab w:val="right" w:leader="dot" w:pos="8306"/>
        </w:tabs>
      </w:pPr>
      <w:hyperlink w:anchor="_Toc2690" w:history="1">
        <w:r>
          <w:rPr>
            <w:rFonts w:ascii="仿宋" w:eastAsia="仿宋" w:hAnsi="仿宋" w:cs="仿宋" w:hint="eastAsia"/>
            <w:lang w:eastAsia="zh-CN"/>
          </w:rPr>
          <w:t>五、项目选址研究</w:t>
        </w:r>
        <w:r>
          <w:tab/>
        </w:r>
        <w:r>
          <w:fldChar w:fldCharType="begin"/>
        </w:r>
        <w:r>
          <w:instrText xml:space="preserve"> PAGEREF _Toc2690 \h </w:instrText>
        </w:r>
        <w:r>
          <w:fldChar w:fldCharType="separate"/>
        </w:r>
        <w:r>
          <w:t>16</w:t>
        </w:r>
        <w:r>
          <w:fldChar w:fldCharType="end"/>
        </w:r>
      </w:hyperlink>
    </w:p>
    <w:p>
      <w:pPr>
        <w:pStyle w:val="TOC2"/>
        <w:tabs>
          <w:tab w:val="right" w:leader="dot" w:pos="8306"/>
        </w:tabs>
      </w:pPr>
      <w:hyperlink w:anchor="_Toc16781" w:history="1">
        <w:r>
          <w:rPr>
            <w:rFonts w:ascii="仿宋" w:eastAsia="仿宋" w:hAnsi="仿宋" w:cs="仿宋" w:hint="eastAsia"/>
            <w:lang w:eastAsia="zh-CN"/>
          </w:rPr>
          <w:t>(一)、项目选址原则</w:t>
        </w:r>
        <w:r>
          <w:tab/>
        </w:r>
        <w:r>
          <w:fldChar w:fldCharType="begin"/>
        </w:r>
        <w:r>
          <w:instrText xml:space="preserve"> PAGEREF _Toc16781 \h </w:instrText>
        </w:r>
        <w:r>
          <w:fldChar w:fldCharType="separate"/>
        </w:r>
        <w:r>
          <w:t>16</w:t>
        </w:r>
        <w:r>
          <w:fldChar w:fldCharType="end"/>
        </w:r>
      </w:hyperlink>
    </w:p>
    <w:p>
      <w:pPr>
        <w:pStyle w:val="TOC2"/>
        <w:tabs>
          <w:tab w:val="right" w:leader="dot" w:pos="8306"/>
        </w:tabs>
      </w:pPr>
      <w:hyperlink w:anchor="_Toc12435" w:history="1">
        <w:r>
          <w:rPr>
            <w:rFonts w:ascii="仿宋" w:eastAsia="仿宋" w:hAnsi="仿宋" w:cs="仿宋" w:hint="eastAsia"/>
            <w:lang w:eastAsia="zh-CN"/>
          </w:rPr>
          <w:t>(二)、项目选址</w:t>
        </w:r>
        <w:r>
          <w:tab/>
        </w:r>
        <w:r>
          <w:fldChar w:fldCharType="begin"/>
        </w:r>
        <w:r>
          <w:instrText xml:space="preserve"> PAGEREF _Toc12435 \h </w:instrText>
        </w:r>
        <w:r>
          <w:fldChar w:fldCharType="separate"/>
        </w:r>
        <w:r>
          <w:t>19</w:t>
        </w:r>
        <w:r>
          <w:fldChar w:fldCharType="end"/>
        </w:r>
      </w:hyperlink>
    </w:p>
    <w:p>
      <w:pPr>
        <w:pStyle w:val="TOC2"/>
        <w:tabs>
          <w:tab w:val="right" w:leader="dot" w:pos="8306"/>
        </w:tabs>
      </w:pPr>
      <w:hyperlink w:anchor="_Toc27518" w:history="1">
        <w:r>
          <w:rPr>
            <w:rFonts w:ascii="仿宋" w:eastAsia="仿宋" w:hAnsi="仿宋" w:cs="仿宋" w:hint="eastAsia"/>
            <w:lang w:eastAsia="zh-CN"/>
          </w:rPr>
          <w:t>(三)、建设条件分析</w:t>
        </w:r>
        <w:r>
          <w:tab/>
        </w:r>
        <w:r>
          <w:fldChar w:fldCharType="begin"/>
        </w:r>
        <w:r>
          <w:instrText xml:space="preserve"> PAGEREF _Toc27518 \h </w:instrText>
        </w:r>
        <w:r>
          <w:fldChar w:fldCharType="separate"/>
        </w:r>
        <w:r>
          <w:t>22</w:t>
        </w:r>
        <w:r>
          <w:fldChar w:fldCharType="end"/>
        </w:r>
      </w:hyperlink>
    </w:p>
    <w:p>
      <w:pPr>
        <w:pStyle w:val="TOC2"/>
        <w:tabs>
          <w:tab w:val="right" w:leader="dot" w:pos="8306"/>
        </w:tabs>
      </w:pPr>
      <w:hyperlink w:anchor="_Toc5495" w:history="1">
        <w:r>
          <w:rPr>
            <w:rFonts w:ascii="仿宋" w:eastAsia="仿宋" w:hAnsi="仿宋" w:cs="仿宋" w:hint="eastAsia"/>
            <w:lang w:eastAsia="zh-CN"/>
          </w:rPr>
          <w:t>(四)、用地控制指标</w:t>
        </w:r>
        <w:r>
          <w:tab/>
        </w:r>
        <w:r>
          <w:fldChar w:fldCharType="begin"/>
        </w:r>
        <w:r>
          <w:instrText xml:space="preserve"> PAGEREF _Toc5495 \h </w:instrText>
        </w:r>
        <w:r>
          <w:fldChar w:fldCharType="separate"/>
        </w:r>
        <w:r>
          <w:t>23</w:t>
        </w:r>
        <w:r>
          <w:fldChar w:fldCharType="end"/>
        </w:r>
      </w:hyperlink>
    </w:p>
    <w:p>
      <w:pPr>
        <w:pStyle w:val="TOC2"/>
        <w:tabs>
          <w:tab w:val="right" w:leader="dot" w:pos="8306"/>
        </w:tabs>
      </w:pPr>
      <w:hyperlink w:anchor="_Toc28495" w:history="1">
        <w:r>
          <w:rPr>
            <w:rFonts w:ascii="仿宋" w:eastAsia="仿宋" w:hAnsi="仿宋" w:cs="仿宋" w:hint="eastAsia"/>
            <w:lang w:eastAsia="zh-CN"/>
          </w:rPr>
          <w:t>(五)、地总体要求</w:t>
        </w:r>
        <w:r>
          <w:tab/>
        </w:r>
        <w:r>
          <w:fldChar w:fldCharType="begin"/>
        </w:r>
        <w:r>
          <w:instrText xml:space="preserve"> PAGEREF _Toc28495 \h </w:instrText>
        </w:r>
        <w:r>
          <w:fldChar w:fldCharType="separate"/>
        </w:r>
        <w:r>
          <w:t>24</w:t>
        </w:r>
        <w:r>
          <w:fldChar w:fldCharType="end"/>
        </w:r>
      </w:hyperlink>
    </w:p>
    <w:p>
      <w:pPr>
        <w:pStyle w:val="TOC2"/>
        <w:tabs>
          <w:tab w:val="right" w:leader="dot" w:pos="8306"/>
        </w:tabs>
      </w:pPr>
      <w:hyperlink w:anchor="_Toc25260" w:history="1">
        <w:r>
          <w:rPr>
            <w:rFonts w:ascii="仿宋" w:eastAsia="仿宋" w:hAnsi="仿宋" w:cs="仿宋" w:hint="eastAsia"/>
            <w:lang w:eastAsia="zh-CN"/>
          </w:rPr>
          <w:t>(六)、节约用地措施</w:t>
        </w:r>
        <w:r>
          <w:tab/>
        </w:r>
        <w:r>
          <w:fldChar w:fldCharType="begin"/>
        </w:r>
        <w:r>
          <w:instrText xml:space="preserve"> PAGEREF _Toc25260 \h </w:instrText>
        </w:r>
        <w:r>
          <w:fldChar w:fldCharType="separate"/>
        </w:r>
        <w:r>
          <w:t>25</w:t>
        </w:r>
        <w:r>
          <w:fldChar w:fldCharType="end"/>
        </w:r>
      </w:hyperlink>
    </w:p>
    <w:p>
      <w:pPr>
        <w:pStyle w:val="TOC2"/>
        <w:tabs>
          <w:tab w:val="right" w:leader="dot" w:pos="8306"/>
        </w:tabs>
      </w:pPr>
      <w:hyperlink w:anchor="_Toc11611" w:history="1">
        <w:r>
          <w:rPr>
            <w:rFonts w:ascii="仿宋" w:eastAsia="仿宋" w:hAnsi="仿宋" w:cs="仿宋" w:hint="eastAsia"/>
            <w:lang w:eastAsia="zh-CN"/>
          </w:rPr>
          <w:t>(七)、选址综合评价</w:t>
        </w:r>
        <w:r>
          <w:tab/>
        </w:r>
        <w:r>
          <w:fldChar w:fldCharType="begin"/>
        </w:r>
        <w:r>
          <w:instrText xml:space="preserve"> PAGEREF _Toc11611 \h </w:instrText>
        </w:r>
        <w:r>
          <w:fldChar w:fldCharType="separate"/>
        </w:r>
        <w:r>
          <w:t>27</w:t>
        </w:r>
        <w:r>
          <w:fldChar w:fldCharType="end"/>
        </w:r>
      </w:hyperlink>
    </w:p>
    <w:p>
      <w:pPr>
        <w:pStyle w:val="TOC1"/>
        <w:tabs>
          <w:tab w:val="right" w:leader="dot" w:pos="8306"/>
        </w:tabs>
      </w:pPr>
      <w:hyperlink w:anchor="_Toc10410" w:history="1">
        <w:r>
          <w:rPr>
            <w:rFonts w:ascii="仿宋" w:eastAsia="仿宋" w:hAnsi="仿宋" w:cs="仿宋" w:hint="eastAsia"/>
            <w:lang w:eastAsia="zh-CN"/>
          </w:rPr>
          <w:t>六、社会影响分析</w:t>
        </w:r>
        <w:r>
          <w:tab/>
        </w:r>
        <w:r>
          <w:fldChar w:fldCharType="begin"/>
        </w:r>
        <w:r>
          <w:instrText xml:space="preserve"> PAGEREF _Toc10410 \h </w:instrText>
        </w:r>
        <w:r>
          <w:fldChar w:fldCharType="separate"/>
        </w:r>
        <w:r>
          <w:t>28</w:t>
        </w:r>
        <w:r>
          <w:fldChar w:fldCharType="end"/>
        </w:r>
      </w:hyperlink>
    </w:p>
    <w:p>
      <w:pPr>
        <w:pStyle w:val="TOC2"/>
        <w:tabs>
          <w:tab w:val="right" w:leader="dot" w:pos="8306"/>
        </w:tabs>
      </w:pPr>
      <w:hyperlink w:anchor="_Toc1944" w:history="1">
        <w:r>
          <w:rPr>
            <w:rFonts w:ascii="仿宋" w:eastAsia="仿宋" w:hAnsi="仿宋" w:cs="仿宋" w:hint="eastAsia"/>
            <w:lang w:eastAsia="zh-CN"/>
          </w:rPr>
          <w:t>(一)、社会影响效果分析</w:t>
        </w:r>
        <w:r>
          <w:tab/>
        </w:r>
        <w:r>
          <w:fldChar w:fldCharType="begin"/>
        </w:r>
        <w:r>
          <w:instrText xml:space="preserve"> PAGEREF _Toc1944 \h </w:instrText>
        </w:r>
        <w:r>
          <w:fldChar w:fldCharType="separate"/>
        </w:r>
        <w:r>
          <w:t>28</w:t>
        </w:r>
        <w:r>
          <w:fldChar w:fldCharType="end"/>
        </w:r>
      </w:hyperlink>
    </w:p>
    <w:p>
      <w:pPr>
        <w:pStyle w:val="TOC2"/>
        <w:tabs>
          <w:tab w:val="right" w:leader="dot" w:pos="8306"/>
        </w:tabs>
      </w:pPr>
      <w:hyperlink w:anchor="_Toc3948" w:history="1">
        <w:r>
          <w:rPr>
            <w:rFonts w:ascii="仿宋" w:eastAsia="仿宋" w:hAnsi="仿宋" w:cs="仿宋" w:hint="eastAsia"/>
            <w:lang w:eastAsia="zh-CN"/>
          </w:rPr>
          <w:t>(二)、社会适应性分析</w:t>
        </w:r>
        <w:r>
          <w:tab/>
        </w:r>
        <w:r>
          <w:fldChar w:fldCharType="begin"/>
        </w:r>
        <w:r>
          <w:instrText xml:space="preserve"> PAGEREF _Toc3948 \h </w:instrText>
        </w:r>
        <w:r>
          <w:fldChar w:fldCharType="separate"/>
        </w:r>
        <w:r>
          <w:t>30</w:t>
        </w:r>
        <w:r>
          <w:fldChar w:fldCharType="end"/>
        </w:r>
      </w:hyperlink>
    </w:p>
    <w:p>
      <w:pPr>
        <w:pStyle w:val="TOC2"/>
        <w:tabs>
          <w:tab w:val="right" w:leader="dot" w:pos="8306"/>
        </w:tabs>
      </w:pPr>
      <w:hyperlink w:anchor="_Toc1165" w:history="1">
        <w:r>
          <w:rPr>
            <w:rFonts w:ascii="仿宋" w:eastAsia="仿宋" w:hAnsi="仿宋" w:cs="仿宋" w:hint="eastAsia"/>
            <w:lang w:eastAsia="zh-CN"/>
          </w:rPr>
          <w:t>(三)、社会风险及对策分析</w:t>
        </w:r>
        <w:r>
          <w:tab/>
        </w:r>
        <w:r>
          <w:fldChar w:fldCharType="begin"/>
        </w:r>
        <w:r>
          <w:instrText xml:space="preserve"> PAGEREF _Toc1165 \h </w:instrText>
        </w:r>
        <w:r>
          <w:fldChar w:fldCharType="separate"/>
        </w:r>
        <w:r>
          <w:t>32</w:t>
        </w:r>
        <w:r>
          <w:fldChar w:fldCharType="end"/>
        </w:r>
      </w:hyperlink>
    </w:p>
    <w:p>
      <w:pPr>
        <w:pStyle w:val="TOC1"/>
        <w:tabs>
          <w:tab w:val="right" w:leader="dot" w:pos="8306"/>
        </w:tabs>
      </w:pPr>
      <w:hyperlink w:anchor="_Toc20484" w:history="1">
        <w:r>
          <w:rPr>
            <w:rFonts w:ascii="仿宋" w:eastAsia="仿宋" w:hAnsi="仿宋" w:cs="仿宋" w:hint="eastAsia"/>
            <w:lang w:eastAsia="zh-CN"/>
          </w:rPr>
          <w:t>七、项目质量与标准</w:t>
        </w:r>
        <w:r>
          <w:tab/>
        </w:r>
        <w:r>
          <w:fldChar w:fldCharType="begin"/>
        </w:r>
        <w:r>
          <w:instrText xml:space="preserve"> PAGEREF _Toc20484 \h </w:instrText>
        </w:r>
        <w:r>
          <w:fldChar w:fldCharType="separate"/>
        </w:r>
        <w:r>
          <w:t>35</w:t>
        </w:r>
        <w:r>
          <w:fldChar w:fldCharType="end"/>
        </w:r>
      </w:hyperlink>
    </w:p>
    <w:p>
      <w:pPr>
        <w:pStyle w:val="TOC2"/>
        <w:tabs>
          <w:tab w:val="right" w:leader="dot" w:pos="8306"/>
        </w:tabs>
      </w:pPr>
      <w:hyperlink w:anchor="_Toc15102" w:history="1">
        <w:r>
          <w:rPr>
            <w:rFonts w:ascii="仿宋" w:eastAsia="仿宋" w:hAnsi="仿宋" w:cs="仿宋" w:hint="eastAsia"/>
            <w:lang w:eastAsia="zh-CN"/>
          </w:rPr>
          <w:t>(一)、质量保障体系</w:t>
        </w:r>
        <w:r>
          <w:tab/>
        </w:r>
        <w:r>
          <w:fldChar w:fldCharType="begin"/>
        </w:r>
        <w:r>
          <w:instrText xml:space="preserve"> PAGEREF _Toc15102 \h </w:instrText>
        </w:r>
        <w:r>
          <w:fldChar w:fldCharType="separate"/>
        </w:r>
        <w:r>
          <w:t>35</w:t>
        </w:r>
        <w:r>
          <w:fldChar w:fldCharType="end"/>
        </w:r>
      </w:hyperlink>
    </w:p>
    <w:p>
      <w:pPr>
        <w:pStyle w:val="TOC2"/>
        <w:tabs>
          <w:tab w:val="right" w:leader="dot" w:pos="8306"/>
        </w:tabs>
      </w:pPr>
      <w:hyperlink w:anchor="_Toc26657" w:history="1">
        <w:r>
          <w:rPr>
            <w:rFonts w:ascii="仿宋" w:eastAsia="仿宋" w:hAnsi="仿宋" w:cs="仿宋" w:hint="eastAsia"/>
            <w:lang w:eastAsia="zh-CN"/>
          </w:rPr>
          <w:t>(二)、标准化作业流程</w:t>
        </w:r>
        <w:r>
          <w:tab/>
        </w:r>
        <w:r>
          <w:fldChar w:fldCharType="begin"/>
        </w:r>
        <w:r>
          <w:instrText xml:space="preserve"> PAGEREF _Toc26657 \h </w:instrText>
        </w:r>
        <w:r>
          <w:fldChar w:fldCharType="separate"/>
        </w:r>
        <w:r>
          <w:t>37</w:t>
        </w:r>
        <w:r>
          <w:fldChar w:fldCharType="end"/>
        </w:r>
      </w:hyperlink>
    </w:p>
    <w:p>
      <w:pPr>
        <w:pStyle w:val="TOC2"/>
        <w:tabs>
          <w:tab w:val="right" w:leader="dot" w:pos="8306"/>
        </w:tabs>
      </w:pPr>
      <w:hyperlink w:anchor="_Toc21493" w:history="1">
        <w:r>
          <w:rPr>
            <w:rFonts w:ascii="仿宋" w:eastAsia="仿宋" w:hAnsi="仿宋" w:cs="仿宋" w:hint="eastAsia"/>
            <w:lang w:eastAsia="zh-CN"/>
          </w:rPr>
          <w:t>(三)、质量监控与评估</w:t>
        </w:r>
        <w:r>
          <w:tab/>
        </w:r>
        <w:r>
          <w:fldChar w:fldCharType="begin"/>
        </w:r>
        <w:r>
          <w:instrText xml:space="preserve"> PAGEREF _Toc21493 \h </w:instrText>
        </w:r>
        <w:r>
          <w:fldChar w:fldCharType="separate"/>
        </w:r>
        <w:r>
          <w:t>38</w:t>
        </w:r>
        <w:r>
          <w:fldChar w:fldCharType="end"/>
        </w:r>
      </w:hyperlink>
    </w:p>
    <w:p>
      <w:pPr>
        <w:pStyle w:val="TOC2"/>
        <w:tabs>
          <w:tab w:val="right" w:leader="dot" w:pos="8306"/>
        </w:tabs>
      </w:pPr>
      <w:hyperlink w:anchor="_Toc15983" w:history="1">
        <w:r>
          <w:rPr>
            <w:rFonts w:ascii="仿宋" w:eastAsia="仿宋" w:hAnsi="仿宋" w:cs="仿宋" w:hint="eastAsia"/>
            <w:lang w:eastAsia="zh-CN"/>
          </w:rPr>
          <w:t>(四)、质量改进计划</w:t>
        </w:r>
        <w:r>
          <w:tab/>
        </w:r>
        <w:r>
          <w:fldChar w:fldCharType="begin"/>
        </w:r>
        <w:r>
          <w:instrText xml:space="preserve"> PAGEREF _Toc15983 \h </w:instrText>
        </w:r>
        <w:r>
          <w:fldChar w:fldCharType="separate"/>
        </w:r>
        <w:r>
          <w:t>39</w:t>
        </w:r>
        <w:r>
          <w:fldChar w:fldCharType="end"/>
        </w:r>
      </w:hyperlink>
    </w:p>
    <w:p>
      <w:pPr>
        <w:pStyle w:val="TOC1"/>
        <w:tabs>
          <w:tab w:val="right" w:leader="dot" w:pos="8306"/>
        </w:tabs>
      </w:pPr>
      <w:hyperlink w:anchor="_Toc7695" w:history="1">
        <w:r>
          <w:rPr>
            <w:rFonts w:ascii="仿宋" w:eastAsia="仿宋" w:hAnsi="仿宋" w:cs="仿宋" w:hint="eastAsia"/>
            <w:lang w:eastAsia="zh-CN"/>
          </w:rPr>
          <w:t>八、环境保护与治理方案</w:t>
        </w:r>
        <w:r>
          <w:tab/>
        </w:r>
        <w:r>
          <w:fldChar w:fldCharType="begin"/>
        </w:r>
        <w:r>
          <w:instrText xml:space="preserve"> PAGEREF _Toc7695 \h </w:instrText>
        </w:r>
        <w:r>
          <w:fldChar w:fldCharType="separate"/>
        </w:r>
        <w:r>
          <w:t>41</w:t>
        </w:r>
        <w:r>
          <w:fldChar w:fldCharType="end"/>
        </w:r>
      </w:hyperlink>
    </w:p>
    <w:p>
      <w:pPr>
        <w:pStyle w:val="TOC2"/>
        <w:tabs>
          <w:tab w:val="right" w:leader="dot" w:pos="8306"/>
        </w:tabs>
      </w:pPr>
      <w:hyperlink w:anchor="_Toc26417" w:history="1">
        <w:r>
          <w:rPr>
            <w:rFonts w:ascii="仿宋" w:eastAsia="仿宋" w:hAnsi="仿宋" w:cs="仿宋" w:hint="eastAsia"/>
            <w:lang w:eastAsia="zh-CN"/>
          </w:rPr>
          <w:t>(一)、项目环境影响评估</w:t>
        </w:r>
        <w:r>
          <w:tab/>
        </w:r>
        <w:r>
          <w:fldChar w:fldCharType="begin"/>
        </w:r>
        <w:r>
          <w:instrText xml:space="preserve"> PAGEREF _Toc26417 \h </w:instrText>
        </w:r>
        <w:r>
          <w:fldChar w:fldCharType="separate"/>
        </w:r>
        <w:r>
          <w:t>41</w:t>
        </w:r>
        <w:r>
          <w:fldChar w:fldCharType="end"/>
        </w:r>
      </w:hyperlink>
    </w:p>
    <w:p>
      <w:pPr>
        <w:pStyle w:val="TOC2"/>
        <w:tabs>
          <w:tab w:val="right" w:leader="dot" w:pos="8306"/>
        </w:tabs>
      </w:pPr>
      <w:hyperlink w:anchor="_Toc17464" w:history="1">
        <w:r>
          <w:rPr>
            <w:rFonts w:ascii="仿宋" w:eastAsia="仿宋" w:hAnsi="仿宋" w:cs="仿宋" w:hint="eastAsia"/>
            <w:lang w:eastAsia="zh-CN"/>
          </w:rPr>
          <w:t>(二)、环境保护措施与治理方案</w:t>
        </w:r>
        <w:r>
          <w:tab/>
        </w:r>
        <w:r>
          <w:fldChar w:fldCharType="begin"/>
        </w:r>
        <w:r>
          <w:instrText xml:space="preserve"> PAGEREF _Toc17464 \h </w:instrText>
        </w:r>
        <w:r>
          <w:fldChar w:fldCharType="separate"/>
        </w:r>
        <w:r>
          <w:t>41</w:t>
        </w:r>
        <w:r>
          <w:fldChar w:fldCharType="end"/>
        </w:r>
      </w:hyperlink>
    </w:p>
    <w:p>
      <w:pPr>
        <w:pStyle w:val="TOC1"/>
        <w:tabs>
          <w:tab w:val="right" w:leader="dot" w:pos="8306"/>
        </w:tabs>
      </w:pPr>
      <w:hyperlink w:anchor="_Toc29326" w:history="1">
        <w:r>
          <w:rPr>
            <w:rFonts w:ascii="仿宋" w:eastAsia="仿宋" w:hAnsi="仿宋" w:cs="仿宋" w:hint="eastAsia"/>
            <w:lang w:eastAsia="zh-CN"/>
          </w:rPr>
          <w:t>九、项目进度计划</w:t>
        </w:r>
        <w:r>
          <w:tab/>
        </w:r>
        <w:r>
          <w:fldChar w:fldCharType="begin"/>
        </w:r>
        <w:r>
          <w:instrText xml:space="preserve"> PAGEREF _Toc29326 \h </w:instrText>
        </w:r>
        <w:r>
          <w:fldChar w:fldCharType="separate"/>
        </w:r>
        <w:r>
          <w:t>42</w:t>
        </w:r>
        <w:r>
          <w:fldChar w:fldCharType="end"/>
        </w:r>
      </w:hyperlink>
    </w:p>
    <w:p>
      <w:pPr>
        <w:pStyle w:val="TOC2"/>
        <w:tabs>
          <w:tab w:val="right" w:leader="dot" w:pos="8306"/>
        </w:tabs>
      </w:pPr>
      <w:hyperlink w:anchor="_Toc2873" w:history="1">
        <w:r>
          <w:rPr>
            <w:rFonts w:ascii="仿宋" w:eastAsia="仿宋" w:hAnsi="仿宋" w:cs="仿宋" w:hint="eastAsia"/>
            <w:lang w:eastAsia="zh-CN"/>
          </w:rPr>
          <w:t>(一)、建设周期</w:t>
        </w:r>
        <w:r>
          <w:tab/>
        </w:r>
        <w:r>
          <w:fldChar w:fldCharType="begin"/>
        </w:r>
        <w:r>
          <w:instrText xml:space="preserve"> PAGEREF _Toc2873 \h </w:instrText>
        </w:r>
        <w:r>
          <w:fldChar w:fldCharType="separate"/>
        </w:r>
        <w:r>
          <w:t>42</w:t>
        </w:r>
        <w:r>
          <w:fldChar w:fldCharType="end"/>
        </w:r>
      </w:hyperlink>
    </w:p>
    <w:p>
      <w:pPr>
        <w:pStyle w:val="TOC2"/>
        <w:tabs>
          <w:tab w:val="right" w:leader="dot" w:pos="8306"/>
        </w:tabs>
      </w:pPr>
      <w:hyperlink w:anchor="_Toc14950" w:history="1">
        <w:r>
          <w:rPr>
            <w:rFonts w:ascii="仿宋" w:eastAsia="仿宋" w:hAnsi="仿宋" w:cs="仿宋" w:hint="eastAsia"/>
            <w:lang w:eastAsia="zh-CN"/>
          </w:rPr>
          <w:t>(二)、建设进度</w:t>
        </w:r>
        <w:r>
          <w:tab/>
        </w:r>
        <w:r>
          <w:fldChar w:fldCharType="begin"/>
        </w:r>
        <w:r>
          <w:instrText xml:space="preserve"> PAGEREF _Toc14950 \h </w:instrText>
        </w:r>
        <w:r>
          <w:fldChar w:fldCharType="separate"/>
        </w:r>
        <w:r>
          <w:t>42</w:t>
        </w:r>
        <w:r>
          <w:fldChar w:fldCharType="end"/>
        </w:r>
      </w:hyperlink>
    </w:p>
    <w:p>
      <w:pPr>
        <w:pStyle w:val="TOC2"/>
        <w:tabs>
          <w:tab w:val="right" w:leader="dot" w:pos="8306"/>
        </w:tabs>
      </w:pPr>
      <w:hyperlink w:anchor="_Toc21699" w:history="1">
        <w:r>
          <w:rPr>
            <w:rFonts w:ascii="仿宋" w:eastAsia="仿宋" w:hAnsi="仿宋" w:cs="仿宋" w:hint="eastAsia"/>
            <w:lang w:eastAsia="zh-CN"/>
          </w:rPr>
          <w:t>(三)、进度安排注意事项</w:t>
        </w:r>
        <w:r>
          <w:tab/>
        </w:r>
        <w:r>
          <w:fldChar w:fldCharType="begin"/>
        </w:r>
        <w:r>
          <w:instrText xml:space="preserve"> PAGEREF _Toc21699 \h </w:instrText>
        </w:r>
        <w:r>
          <w:fldChar w:fldCharType="separate"/>
        </w:r>
        <w:r>
          <w:t>43</w:t>
        </w:r>
        <w:r>
          <w:fldChar w:fldCharType="end"/>
        </w:r>
      </w:hyperlink>
    </w:p>
    <w:p>
      <w:pPr>
        <w:pStyle w:val="TOC2"/>
        <w:tabs>
          <w:tab w:val="right" w:leader="dot" w:pos="8306"/>
        </w:tabs>
      </w:pPr>
      <w:hyperlink w:anchor="_Toc5035" w:history="1">
        <w:r>
          <w:rPr>
            <w:rFonts w:ascii="仿宋" w:eastAsia="仿宋" w:hAnsi="仿宋" w:cs="仿宋" w:hint="eastAsia"/>
            <w:lang w:eastAsia="zh-CN"/>
          </w:rPr>
          <w:t>(四)、人力资源配置</w:t>
        </w:r>
        <w:r>
          <w:tab/>
        </w:r>
        <w:r>
          <w:fldChar w:fldCharType="begin"/>
        </w:r>
        <w:r>
          <w:instrText xml:space="preserve"> PAGEREF _Toc5035 \h </w:instrText>
        </w:r>
        <w:r>
          <w:fldChar w:fldCharType="separate"/>
        </w:r>
        <w:r>
          <w:t>44</w:t>
        </w:r>
        <w:r>
          <w:fldChar w:fldCharType="end"/>
        </w:r>
      </w:hyperlink>
    </w:p>
    <w:p>
      <w:pPr>
        <w:pStyle w:val="TOC2"/>
        <w:tabs>
          <w:tab w:val="right" w:leader="dot" w:pos="8306"/>
        </w:tabs>
      </w:pPr>
      <w:hyperlink w:anchor="_Toc23527" w:history="1">
        <w:r>
          <w:rPr>
            <w:rFonts w:ascii="仿宋" w:eastAsia="仿宋" w:hAnsi="仿宋" w:cs="仿宋" w:hint="eastAsia"/>
            <w:lang w:eastAsia="zh-CN"/>
          </w:rPr>
          <w:t>(五)、员工培训</w:t>
        </w:r>
        <w:r>
          <w:tab/>
        </w:r>
        <w:r>
          <w:fldChar w:fldCharType="begin"/>
        </w:r>
        <w:r>
          <w:instrText xml:space="preserve"> PAGEREF _Toc23527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22" w:history="1">
        <w:r>
          <w:rPr>
            <w:rFonts w:ascii="仿宋" w:eastAsia="仿宋" w:hAnsi="仿宋" w:cs="仿宋" w:hint="eastAsia"/>
            <w:lang w:eastAsia="zh-CN"/>
          </w:rPr>
          <w:t>(六)、项目实施保障</w:t>
        </w:r>
        <w:r>
          <w:tab/>
        </w:r>
        <w:r>
          <w:fldChar w:fldCharType="begin"/>
        </w:r>
        <w:r>
          <w:instrText xml:space="preserve"> PAGEREF _Toc10122 \h </w:instrText>
        </w:r>
        <w:r>
          <w:fldChar w:fldCharType="separate"/>
        </w:r>
        <w:r>
          <w:t>47</w:t>
        </w:r>
        <w:r>
          <w:fldChar w:fldCharType="end"/>
        </w:r>
      </w:hyperlink>
    </w:p>
    <w:p>
      <w:pPr>
        <w:pStyle w:val="TOC2"/>
        <w:tabs>
          <w:tab w:val="right" w:leader="dot" w:pos="8306"/>
        </w:tabs>
      </w:pPr>
      <w:hyperlink w:anchor="_Toc32269" w:history="1">
        <w:r>
          <w:rPr>
            <w:rFonts w:ascii="仿宋" w:eastAsia="仿宋" w:hAnsi="仿宋" w:cs="仿宋" w:hint="eastAsia"/>
            <w:lang w:eastAsia="zh-CN"/>
          </w:rPr>
          <w:t>(七)、安全规范管理</w:t>
        </w:r>
        <w:r>
          <w:tab/>
        </w:r>
        <w:r>
          <w:fldChar w:fldCharType="begin"/>
        </w:r>
        <w:r>
          <w:instrText xml:space="preserve"> PAGEREF _Toc32269 \h </w:instrText>
        </w:r>
        <w:r>
          <w:fldChar w:fldCharType="separate"/>
        </w:r>
        <w:r>
          <w:t>48</w:t>
        </w:r>
        <w:r>
          <w:fldChar w:fldCharType="end"/>
        </w:r>
      </w:hyperlink>
    </w:p>
    <w:p>
      <w:pPr>
        <w:pStyle w:val="TOC1"/>
        <w:tabs>
          <w:tab w:val="right" w:leader="dot" w:pos="8306"/>
        </w:tabs>
      </w:pPr>
      <w:hyperlink w:anchor="_Toc6897" w:history="1">
        <w:r>
          <w:rPr>
            <w:rFonts w:ascii="仿宋" w:eastAsia="仿宋" w:hAnsi="仿宋" w:cs="仿宋" w:hint="eastAsia"/>
            <w:lang w:eastAsia="zh-CN"/>
          </w:rPr>
          <w:t>十、项目实施与管理方案</w:t>
        </w:r>
        <w:r>
          <w:tab/>
        </w:r>
        <w:r>
          <w:fldChar w:fldCharType="begin"/>
        </w:r>
        <w:r>
          <w:instrText xml:space="preserve"> PAGEREF _Toc6897 \h </w:instrText>
        </w:r>
        <w:r>
          <w:fldChar w:fldCharType="separate"/>
        </w:r>
        <w:r>
          <w:t>49</w:t>
        </w:r>
        <w:r>
          <w:fldChar w:fldCharType="end"/>
        </w:r>
      </w:hyperlink>
    </w:p>
    <w:p>
      <w:pPr>
        <w:pStyle w:val="TOC2"/>
        <w:tabs>
          <w:tab w:val="right" w:leader="dot" w:pos="8306"/>
        </w:tabs>
      </w:pPr>
      <w:hyperlink w:anchor="_Toc15597" w:history="1">
        <w:r>
          <w:rPr>
            <w:rFonts w:ascii="仿宋" w:eastAsia="仿宋" w:hAnsi="仿宋" w:cs="仿宋" w:hint="eastAsia"/>
            <w:lang w:eastAsia="zh-CN"/>
          </w:rPr>
          <w:t>(一)、项目实施计划</w:t>
        </w:r>
        <w:r>
          <w:tab/>
        </w:r>
        <w:r>
          <w:fldChar w:fldCharType="begin"/>
        </w:r>
        <w:r>
          <w:instrText xml:space="preserve"> PAGEREF _Toc15597 \h </w:instrText>
        </w:r>
        <w:r>
          <w:fldChar w:fldCharType="separate"/>
        </w:r>
        <w:r>
          <w:t>49</w:t>
        </w:r>
        <w:r>
          <w:fldChar w:fldCharType="end"/>
        </w:r>
      </w:hyperlink>
    </w:p>
    <w:p>
      <w:pPr>
        <w:pStyle w:val="TOC2"/>
        <w:tabs>
          <w:tab w:val="right" w:leader="dot" w:pos="8306"/>
        </w:tabs>
      </w:pPr>
      <w:hyperlink w:anchor="_Toc7988" w:history="1">
        <w:r>
          <w:rPr>
            <w:rFonts w:ascii="仿宋" w:eastAsia="仿宋" w:hAnsi="仿宋" w:cs="仿宋" w:hint="eastAsia"/>
            <w:lang w:eastAsia="zh-CN"/>
          </w:rPr>
          <w:t>(二)、项目组织机构与职责</w:t>
        </w:r>
        <w:r>
          <w:tab/>
        </w:r>
        <w:r>
          <w:fldChar w:fldCharType="begin"/>
        </w:r>
        <w:r>
          <w:instrText xml:space="preserve"> PAGEREF _Toc7988 \h </w:instrText>
        </w:r>
        <w:r>
          <w:fldChar w:fldCharType="separate"/>
        </w:r>
        <w:r>
          <w:t>51</w:t>
        </w:r>
        <w:r>
          <w:fldChar w:fldCharType="end"/>
        </w:r>
      </w:hyperlink>
    </w:p>
    <w:p>
      <w:pPr>
        <w:pStyle w:val="TOC2"/>
        <w:tabs>
          <w:tab w:val="right" w:leader="dot" w:pos="8306"/>
        </w:tabs>
      </w:pPr>
      <w:hyperlink w:anchor="_Toc18716" w:history="1">
        <w:r>
          <w:rPr>
            <w:rFonts w:ascii="仿宋" w:eastAsia="仿宋" w:hAnsi="仿宋" w:cs="仿宋" w:hint="eastAsia"/>
            <w:lang w:eastAsia="zh-CN"/>
          </w:rPr>
          <w:t>(三)、项目管理与监控体系</w:t>
        </w:r>
        <w:r>
          <w:tab/>
        </w:r>
        <w:r>
          <w:fldChar w:fldCharType="begin"/>
        </w:r>
        <w:r>
          <w:instrText xml:space="preserve"> PAGEREF _Toc18716 \h </w:instrText>
        </w:r>
        <w:r>
          <w:fldChar w:fldCharType="separate"/>
        </w:r>
        <w:r>
          <w:t>53</w:t>
        </w:r>
        <w:r>
          <w:fldChar w:fldCharType="end"/>
        </w:r>
      </w:hyperlink>
    </w:p>
    <w:p>
      <w:pPr>
        <w:pStyle w:val="TOC1"/>
        <w:tabs>
          <w:tab w:val="right" w:leader="dot" w:pos="8306"/>
        </w:tabs>
      </w:pPr>
      <w:hyperlink w:anchor="_Toc7387" w:history="1">
        <w:r>
          <w:rPr>
            <w:rFonts w:ascii="仿宋" w:eastAsia="仿宋" w:hAnsi="仿宋" w:cs="仿宋" w:hint="eastAsia"/>
            <w:lang w:eastAsia="zh-CN"/>
          </w:rPr>
          <w:t>十一、资金管理与财务规划</w:t>
        </w:r>
        <w:r>
          <w:tab/>
        </w:r>
        <w:r>
          <w:fldChar w:fldCharType="begin"/>
        </w:r>
        <w:r>
          <w:instrText xml:space="preserve"> PAGEREF _Toc7387 \h </w:instrText>
        </w:r>
        <w:r>
          <w:fldChar w:fldCharType="separate"/>
        </w:r>
        <w:r>
          <w:t>55</w:t>
        </w:r>
        <w:r>
          <w:fldChar w:fldCharType="end"/>
        </w:r>
      </w:hyperlink>
    </w:p>
    <w:p>
      <w:pPr>
        <w:pStyle w:val="TOC2"/>
        <w:tabs>
          <w:tab w:val="right" w:leader="dot" w:pos="8306"/>
        </w:tabs>
      </w:pPr>
      <w:hyperlink w:anchor="_Toc8742" w:history="1">
        <w:r>
          <w:rPr>
            <w:rFonts w:ascii="仿宋" w:eastAsia="仿宋" w:hAnsi="仿宋" w:cs="仿宋" w:hint="eastAsia"/>
            <w:lang w:eastAsia="zh-CN"/>
          </w:rPr>
          <w:t>(一)、项目资金来源与筹措</w:t>
        </w:r>
        <w:r>
          <w:tab/>
        </w:r>
        <w:r>
          <w:fldChar w:fldCharType="begin"/>
        </w:r>
        <w:r>
          <w:instrText xml:space="preserve"> PAGEREF _Toc8742 \h </w:instrText>
        </w:r>
        <w:r>
          <w:fldChar w:fldCharType="separate"/>
        </w:r>
        <w:r>
          <w:t>55</w:t>
        </w:r>
        <w:r>
          <w:fldChar w:fldCharType="end"/>
        </w:r>
      </w:hyperlink>
    </w:p>
    <w:p>
      <w:pPr>
        <w:pStyle w:val="TOC2"/>
        <w:tabs>
          <w:tab w:val="right" w:leader="dot" w:pos="8306"/>
        </w:tabs>
      </w:pPr>
      <w:hyperlink w:anchor="_Toc29153" w:history="1">
        <w:r>
          <w:rPr>
            <w:rFonts w:ascii="仿宋" w:eastAsia="仿宋" w:hAnsi="仿宋" w:cs="仿宋" w:hint="eastAsia"/>
            <w:lang w:eastAsia="zh-CN"/>
          </w:rPr>
          <w:t>(二)、资金使用与监管</w:t>
        </w:r>
        <w:r>
          <w:tab/>
        </w:r>
        <w:r>
          <w:fldChar w:fldCharType="begin"/>
        </w:r>
        <w:r>
          <w:instrText xml:space="preserve"> PAGEREF _Toc29153 \h </w:instrText>
        </w:r>
        <w:r>
          <w:fldChar w:fldCharType="separate"/>
        </w:r>
        <w:r>
          <w:t>56</w:t>
        </w:r>
        <w:r>
          <w:fldChar w:fldCharType="end"/>
        </w:r>
      </w:hyperlink>
    </w:p>
    <w:p>
      <w:pPr>
        <w:pStyle w:val="TOC2"/>
        <w:tabs>
          <w:tab w:val="right" w:leader="dot" w:pos="8306"/>
        </w:tabs>
      </w:pPr>
      <w:hyperlink w:anchor="_Toc75" w:history="1">
        <w:r>
          <w:rPr>
            <w:rFonts w:ascii="仿宋" w:eastAsia="仿宋" w:hAnsi="仿宋" w:cs="仿宋" w:hint="eastAsia"/>
            <w:lang w:eastAsia="zh-CN"/>
          </w:rPr>
          <w:t>(三)、财务规划与预测</w:t>
        </w:r>
        <w:r>
          <w:tab/>
        </w:r>
        <w:r>
          <w:fldChar w:fldCharType="begin"/>
        </w:r>
        <w:r>
          <w:instrText xml:space="preserve"> PAGEREF _Toc75 \h </w:instrText>
        </w:r>
        <w:r>
          <w:fldChar w:fldCharType="separate"/>
        </w:r>
        <w:r>
          <w:t>58</w:t>
        </w:r>
        <w:r>
          <w:fldChar w:fldCharType="end"/>
        </w:r>
      </w:hyperlink>
    </w:p>
    <w:p>
      <w:pPr>
        <w:pStyle w:val="TOC1"/>
        <w:tabs>
          <w:tab w:val="right" w:leader="dot" w:pos="8306"/>
        </w:tabs>
      </w:pPr>
      <w:hyperlink w:anchor="_Toc18156" w:history="1">
        <w:r>
          <w:rPr>
            <w:rFonts w:ascii="仿宋" w:eastAsia="仿宋" w:hAnsi="仿宋" w:cs="仿宋" w:hint="eastAsia"/>
            <w:lang w:eastAsia="zh-CN"/>
          </w:rPr>
          <w:t>十二、经济效益与社会效益优化</w:t>
        </w:r>
        <w:r>
          <w:tab/>
        </w:r>
        <w:r>
          <w:fldChar w:fldCharType="begin"/>
        </w:r>
        <w:r>
          <w:instrText xml:space="preserve"> PAGEREF _Toc18156 \h </w:instrText>
        </w:r>
        <w:r>
          <w:fldChar w:fldCharType="separate"/>
        </w:r>
        <w:r>
          <w:t>59</w:t>
        </w:r>
        <w:r>
          <w:fldChar w:fldCharType="end"/>
        </w:r>
      </w:hyperlink>
    </w:p>
    <w:p>
      <w:pPr>
        <w:pStyle w:val="TOC2"/>
        <w:tabs>
          <w:tab w:val="right" w:leader="dot" w:pos="8306"/>
        </w:tabs>
      </w:pPr>
      <w:hyperlink w:anchor="_Toc7515" w:history="1">
        <w:r>
          <w:rPr>
            <w:rFonts w:ascii="仿宋" w:eastAsia="仿宋" w:hAnsi="仿宋" w:cs="仿宋" w:hint="eastAsia"/>
            <w:lang w:eastAsia="zh-CN"/>
          </w:rPr>
          <w:t>(一)、经济效益提升策略</w:t>
        </w:r>
        <w:r>
          <w:tab/>
        </w:r>
        <w:r>
          <w:fldChar w:fldCharType="begin"/>
        </w:r>
        <w:r>
          <w:instrText xml:space="preserve"> PAGEREF _Toc7515 \h </w:instrText>
        </w:r>
        <w:r>
          <w:fldChar w:fldCharType="separate"/>
        </w:r>
        <w:r>
          <w:t>59</w:t>
        </w:r>
        <w:r>
          <w:fldChar w:fldCharType="end"/>
        </w:r>
      </w:hyperlink>
    </w:p>
    <w:p>
      <w:pPr>
        <w:pStyle w:val="TOC2"/>
        <w:tabs>
          <w:tab w:val="right" w:leader="dot" w:pos="8306"/>
        </w:tabs>
      </w:pPr>
      <w:hyperlink w:anchor="_Toc23366" w:history="1">
        <w:r>
          <w:rPr>
            <w:rFonts w:ascii="仿宋" w:eastAsia="仿宋" w:hAnsi="仿宋" w:cs="仿宋" w:hint="eastAsia"/>
            <w:lang w:eastAsia="zh-CN"/>
          </w:rPr>
          <w:t>(二)、社会效益增强方案</w:t>
        </w:r>
        <w:r>
          <w:tab/>
        </w:r>
        <w:r>
          <w:fldChar w:fldCharType="begin"/>
        </w:r>
        <w:r>
          <w:instrText xml:space="preserve"> PAGEREF _Toc23366 \h </w:instrText>
        </w:r>
        <w:r>
          <w:fldChar w:fldCharType="separate"/>
        </w:r>
        <w:r>
          <w:t>60</w:t>
        </w:r>
        <w:r>
          <w:fldChar w:fldCharType="end"/>
        </w:r>
      </w:hyperlink>
    </w:p>
    <w:p>
      <w:pPr>
        <w:pStyle w:val="TOC1"/>
        <w:tabs>
          <w:tab w:val="right" w:leader="dot" w:pos="8306"/>
        </w:tabs>
      </w:pPr>
      <w:hyperlink w:anchor="_Toc23882" w:history="1">
        <w:r>
          <w:rPr>
            <w:rFonts w:ascii="仿宋" w:eastAsia="仿宋" w:hAnsi="仿宋" w:cs="仿宋" w:hint="eastAsia"/>
            <w:lang w:eastAsia="zh-CN"/>
          </w:rPr>
          <w:t>十三、人力资源管理与开发</w:t>
        </w:r>
        <w:r>
          <w:tab/>
        </w:r>
        <w:r>
          <w:fldChar w:fldCharType="begin"/>
        </w:r>
        <w:r>
          <w:instrText xml:space="preserve"> PAGEREF _Toc23882 \h </w:instrText>
        </w:r>
        <w:r>
          <w:fldChar w:fldCharType="separate"/>
        </w:r>
        <w:r>
          <w:t>61</w:t>
        </w:r>
        <w:r>
          <w:fldChar w:fldCharType="end"/>
        </w:r>
      </w:hyperlink>
    </w:p>
    <w:p>
      <w:pPr>
        <w:pStyle w:val="TOC2"/>
        <w:tabs>
          <w:tab w:val="right" w:leader="dot" w:pos="8306"/>
        </w:tabs>
      </w:pPr>
      <w:hyperlink w:anchor="_Toc26017" w:history="1">
        <w:r>
          <w:rPr>
            <w:rFonts w:ascii="仿宋" w:eastAsia="仿宋" w:hAnsi="仿宋" w:cs="仿宋" w:hint="eastAsia"/>
            <w:lang w:eastAsia="zh-CN"/>
          </w:rPr>
          <w:t>(一)、人力资源规划</w:t>
        </w:r>
        <w:r>
          <w:tab/>
        </w:r>
        <w:r>
          <w:fldChar w:fldCharType="begin"/>
        </w:r>
        <w:r>
          <w:instrText xml:space="preserve"> PAGEREF _Toc26017 \h </w:instrText>
        </w:r>
        <w:r>
          <w:fldChar w:fldCharType="separate"/>
        </w:r>
        <w:r>
          <w:t>61</w:t>
        </w:r>
        <w:r>
          <w:fldChar w:fldCharType="end"/>
        </w:r>
      </w:hyperlink>
    </w:p>
    <w:p>
      <w:pPr>
        <w:pStyle w:val="TOC2"/>
        <w:tabs>
          <w:tab w:val="right" w:leader="dot" w:pos="8306"/>
        </w:tabs>
      </w:pPr>
      <w:hyperlink w:anchor="_Toc7271" w:history="1">
        <w:r>
          <w:rPr>
            <w:rFonts w:ascii="仿宋" w:eastAsia="仿宋" w:hAnsi="仿宋" w:cs="仿宋" w:hint="eastAsia"/>
            <w:lang w:eastAsia="zh-CN"/>
          </w:rPr>
          <w:t>(二)、人力资源开发与培训</w:t>
        </w:r>
        <w:r>
          <w:tab/>
        </w:r>
        <w:r>
          <w:fldChar w:fldCharType="begin"/>
        </w:r>
        <w:r>
          <w:instrText xml:space="preserve"> PAGEREF _Toc7271 \h </w:instrText>
        </w:r>
        <w:r>
          <w:fldChar w:fldCharType="separate"/>
        </w:r>
        <w:r>
          <w:t>62</w:t>
        </w:r>
        <w:r>
          <w:fldChar w:fldCharType="end"/>
        </w:r>
      </w:hyperlink>
    </w:p>
    <w:p>
      <w:pPr>
        <w:pStyle w:val="TOC1"/>
        <w:tabs>
          <w:tab w:val="right" w:leader="dot" w:pos="8306"/>
        </w:tabs>
      </w:pPr>
      <w:hyperlink w:anchor="_Toc22501" w:history="1">
        <w:r>
          <w:rPr>
            <w:rFonts w:ascii="仿宋" w:eastAsia="仿宋" w:hAnsi="仿宋" w:cs="仿宋" w:hint="eastAsia"/>
            <w:lang w:eastAsia="zh-CN"/>
          </w:rPr>
          <w:t>十四、法律法规与政策遵循</w:t>
        </w:r>
        <w:r>
          <w:tab/>
        </w:r>
        <w:r>
          <w:fldChar w:fldCharType="begin"/>
        </w:r>
        <w:r>
          <w:instrText xml:space="preserve"> PAGEREF _Toc22501 \h </w:instrText>
        </w:r>
        <w:r>
          <w:fldChar w:fldCharType="separate"/>
        </w:r>
        <w:r>
          <w:t>65</w:t>
        </w:r>
        <w:r>
          <w:fldChar w:fldCharType="end"/>
        </w:r>
      </w:hyperlink>
    </w:p>
    <w:p>
      <w:pPr>
        <w:pStyle w:val="TOC2"/>
        <w:tabs>
          <w:tab w:val="right" w:leader="dot" w:pos="8306"/>
        </w:tabs>
      </w:pPr>
      <w:hyperlink w:anchor="_Toc22630" w:history="1">
        <w:r>
          <w:rPr>
            <w:rFonts w:ascii="仿宋" w:eastAsia="仿宋" w:hAnsi="仿宋" w:cs="仿宋" w:hint="eastAsia"/>
            <w:lang w:eastAsia="zh-CN"/>
          </w:rPr>
          <w:t>(一)、法律法规遵守</w:t>
        </w:r>
        <w:r>
          <w:tab/>
        </w:r>
        <w:r>
          <w:fldChar w:fldCharType="begin"/>
        </w:r>
        <w:r>
          <w:instrText xml:space="preserve"> PAGEREF _Toc22630 \h </w:instrText>
        </w:r>
        <w:r>
          <w:fldChar w:fldCharType="separate"/>
        </w:r>
        <w:r>
          <w:t>65</w:t>
        </w:r>
        <w:r>
          <w:fldChar w:fldCharType="end"/>
        </w:r>
      </w:hyperlink>
    </w:p>
    <w:p>
      <w:pPr>
        <w:pStyle w:val="TOC2"/>
        <w:tabs>
          <w:tab w:val="right" w:leader="dot" w:pos="8306"/>
        </w:tabs>
      </w:pPr>
      <w:hyperlink w:anchor="_Toc1700" w:history="1">
        <w:r>
          <w:rPr>
            <w:rFonts w:ascii="仿宋" w:eastAsia="仿宋" w:hAnsi="仿宋" w:cs="仿宋" w:hint="eastAsia"/>
            <w:lang w:eastAsia="zh-CN"/>
          </w:rPr>
          <w:t>(二)、政策导向与利用</w:t>
        </w:r>
        <w:r>
          <w:tab/>
        </w:r>
        <w:r>
          <w:fldChar w:fldCharType="begin"/>
        </w:r>
        <w:r>
          <w:instrText xml:space="preserve"> PAGEREF _Toc1700 \h </w:instrText>
        </w:r>
        <w:r>
          <w:fldChar w:fldCharType="separate"/>
        </w:r>
        <w:r>
          <w:t>66</w:t>
        </w:r>
        <w:r>
          <w:fldChar w:fldCharType="end"/>
        </w:r>
      </w:hyperlink>
    </w:p>
    <w:p>
      <w:pPr>
        <w:pStyle w:val="TOC1"/>
        <w:tabs>
          <w:tab w:val="right" w:leader="dot" w:pos="8306"/>
        </w:tabs>
      </w:pPr>
      <w:hyperlink w:anchor="_Toc21145" w:history="1">
        <w:r>
          <w:rPr>
            <w:rFonts w:ascii="仿宋" w:eastAsia="仿宋" w:hAnsi="仿宋" w:cs="仿宋" w:hint="eastAsia"/>
            <w:lang w:eastAsia="zh-CN"/>
          </w:rPr>
          <w:t>十五、知识产权管理与保护</w:t>
        </w:r>
        <w:r>
          <w:tab/>
        </w:r>
        <w:r>
          <w:fldChar w:fldCharType="begin"/>
        </w:r>
        <w:r>
          <w:instrText xml:space="preserve"> PAGEREF _Toc21145 \h </w:instrText>
        </w:r>
        <w:r>
          <w:fldChar w:fldCharType="separate"/>
        </w:r>
        <w:r>
          <w:t>67</w:t>
        </w:r>
        <w:r>
          <w:fldChar w:fldCharType="end"/>
        </w:r>
      </w:hyperlink>
    </w:p>
    <w:p>
      <w:pPr>
        <w:pStyle w:val="TOC2"/>
        <w:tabs>
          <w:tab w:val="right" w:leader="dot" w:pos="8306"/>
        </w:tabs>
      </w:pPr>
      <w:hyperlink w:anchor="_Toc30943" w:history="1">
        <w:r>
          <w:rPr>
            <w:rFonts w:ascii="仿宋" w:eastAsia="仿宋" w:hAnsi="仿宋" w:cs="仿宋" w:hint="eastAsia"/>
            <w:lang w:eastAsia="zh-CN"/>
          </w:rPr>
          <w:t>(一)、知识产权管理体系建设</w:t>
        </w:r>
        <w:r>
          <w:tab/>
        </w:r>
        <w:r>
          <w:fldChar w:fldCharType="begin"/>
        </w:r>
        <w:r>
          <w:instrText xml:space="preserve"> PAGEREF _Toc30943 \h </w:instrText>
        </w:r>
        <w:r>
          <w:fldChar w:fldCharType="separate"/>
        </w:r>
        <w:r>
          <w:t>67</w:t>
        </w:r>
        <w:r>
          <w:fldChar w:fldCharType="end"/>
        </w:r>
      </w:hyperlink>
    </w:p>
    <w:p>
      <w:pPr>
        <w:pStyle w:val="TOC2"/>
        <w:tabs>
          <w:tab w:val="right" w:leader="dot" w:pos="8306"/>
        </w:tabs>
      </w:pPr>
      <w:hyperlink w:anchor="_Toc32011" w:history="1">
        <w:r>
          <w:rPr>
            <w:rFonts w:ascii="仿宋" w:eastAsia="仿宋" w:hAnsi="仿宋" w:cs="仿宋" w:hint="eastAsia"/>
            <w:lang w:eastAsia="zh-CN"/>
          </w:rPr>
          <w:t>(二)、知识产权保护措施</w:t>
        </w:r>
        <w:r>
          <w:tab/>
        </w:r>
        <w:r>
          <w:fldChar w:fldCharType="begin"/>
        </w:r>
        <w:r>
          <w:instrText xml:space="preserve"> PAGEREF _Toc32011 \h </w:instrText>
        </w:r>
        <w:r>
          <w:fldChar w:fldCharType="separate"/>
        </w:r>
        <w:r>
          <w:t>68</w:t>
        </w:r>
        <w:r>
          <w:fldChar w:fldCharType="end"/>
        </w:r>
      </w:hyperlink>
    </w:p>
    <w:p>
      <w:pPr>
        <w:pStyle w:val="TOC1"/>
        <w:tabs>
          <w:tab w:val="right" w:leader="dot" w:pos="8306"/>
        </w:tabs>
      </w:pPr>
      <w:hyperlink w:anchor="_Toc2882" w:history="1">
        <w:r>
          <w:rPr>
            <w:rFonts w:ascii="仿宋" w:eastAsia="仿宋" w:hAnsi="仿宋" w:cs="仿宋" w:hint="eastAsia"/>
            <w:lang w:eastAsia="zh-CN"/>
          </w:rPr>
          <w:t>十六、设施与设备管理</w:t>
        </w:r>
        <w:r>
          <w:tab/>
        </w:r>
        <w:r>
          <w:fldChar w:fldCharType="begin"/>
        </w:r>
        <w:r>
          <w:instrText xml:space="preserve"> PAGEREF _Toc2882 \h </w:instrText>
        </w:r>
        <w:r>
          <w:fldChar w:fldCharType="separate"/>
        </w:r>
        <w:r>
          <w:t>69</w:t>
        </w:r>
        <w:r>
          <w:fldChar w:fldCharType="end"/>
        </w:r>
      </w:hyperlink>
    </w:p>
    <w:p>
      <w:pPr>
        <w:pStyle w:val="TOC2"/>
        <w:tabs>
          <w:tab w:val="right" w:leader="dot" w:pos="8306"/>
        </w:tabs>
      </w:pPr>
      <w:hyperlink w:anchor="_Toc20826" w:history="1">
        <w:r>
          <w:rPr>
            <w:rFonts w:ascii="仿宋" w:eastAsia="仿宋" w:hAnsi="仿宋" w:cs="仿宋" w:hint="eastAsia"/>
            <w:lang w:eastAsia="zh-CN"/>
          </w:rPr>
          <w:t>(一)、设施规划与配置</w:t>
        </w:r>
        <w:r>
          <w:tab/>
        </w:r>
        <w:r>
          <w:fldChar w:fldCharType="begin"/>
        </w:r>
        <w:r>
          <w:instrText xml:space="preserve"> PAGEREF _Toc20826 \h </w:instrText>
        </w:r>
        <w:r>
          <w:fldChar w:fldCharType="separate"/>
        </w:r>
        <w:r>
          <w:t>69</w:t>
        </w:r>
        <w:r>
          <w:fldChar w:fldCharType="end"/>
        </w:r>
      </w:hyperlink>
    </w:p>
    <w:p>
      <w:pPr>
        <w:pStyle w:val="TOC2"/>
        <w:tabs>
          <w:tab w:val="right" w:leader="dot" w:pos="8306"/>
        </w:tabs>
      </w:pPr>
      <w:hyperlink w:anchor="_Toc10761" w:history="1">
        <w:r>
          <w:rPr>
            <w:rFonts w:ascii="仿宋" w:eastAsia="仿宋" w:hAnsi="仿宋" w:cs="仿宋" w:hint="eastAsia"/>
            <w:lang w:eastAsia="zh-CN"/>
          </w:rPr>
          <w:t>(二)、设备采购与维护管理</w:t>
        </w:r>
        <w:r>
          <w:tab/>
        </w:r>
        <w:r>
          <w:fldChar w:fldCharType="begin"/>
        </w:r>
        <w:r>
          <w:instrText xml:space="preserve"> PAGEREF _Toc10761 \h </w:instrText>
        </w:r>
        <w:r>
          <w:fldChar w:fldCharType="separate"/>
        </w:r>
        <w:r>
          <w:t>70</w:t>
        </w:r>
        <w:r>
          <w:fldChar w:fldCharType="end"/>
        </w:r>
      </w:hyperlink>
    </w:p>
    <w:p>
      <w:pPr>
        <w:pStyle w:val="TOC2"/>
        <w:tabs>
          <w:tab w:val="right" w:leader="dot" w:pos="8306"/>
        </w:tabs>
      </w:pPr>
      <w:hyperlink w:anchor="_Toc26503" w:history="1">
        <w:r>
          <w:rPr>
            <w:rFonts w:ascii="仿宋" w:eastAsia="仿宋" w:hAnsi="仿宋" w:cs="仿宋" w:hint="eastAsia"/>
            <w:lang w:eastAsia="zh-CN"/>
          </w:rPr>
          <w:t>(三)、设施设备升级策略</w:t>
        </w:r>
        <w:r>
          <w:tab/>
        </w:r>
        <w:r>
          <w:fldChar w:fldCharType="begin"/>
        </w:r>
        <w:r>
          <w:instrText xml:space="preserve"> PAGEREF _Toc26503 \h </w:instrText>
        </w:r>
        <w:r>
          <w:fldChar w:fldCharType="separate"/>
        </w:r>
        <w:r>
          <w:t>71</w:t>
        </w:r>
        <w:r>
          <w:fldChar w:fldCharType="end"/>
        </w:r>
      </w:hyperlink>
    </w:p>
    <w:p>
      <w:pPr>
        <w:pStyle w:val="TOC1"/>
        <w:tabs>
          <w:tab w:val="right" w:leader="dot" w:pos="8306"/>
        </w:tabs>
      </w:pPr>
      <w:hyperlink w:anchor="_Toc16159" w:history="1">
        <w:r>
          <w:rPr>
            <w:rFonts w:ascii="仿宋" w:eastAsia="仿宋" w:hAnsi="仿宋" w:cs="仿宋" w:hint="eastAsia"/>
            <w:lang w:eastAsia="zh-CN"/>
          </w:rPr>
          <w:t>十七、企业合规与伦理</w:t>
        </w:r>
        <w:r>
          <w:tab/>
        </w:r>
        <w:r>
          <w:fldChar w:fldCharType="begin"/>
        </w:r>
        <w:r>
          <w:instrText xml:space="preserve"> PAGEREF _Toc16159 \h </w:instrText>
        </w:r>
        <w:r>
          <w:fldChar w:fldCharType="separate"/>
        </w:r>
        <w:r>
          <w:t>71</w:t>
        </w:r>
        <w:r>
          <w:fldChar w:fldCharType="end"/>
        </w:r>
      </w:hyperlink>
    </w:p>
    <w:p>
      <w:pPr>
        <w:pStyle w:val="TOC2"/>
        <w:tabs>
          <w:tab w:val="right" w:leader="dot" w:pos="8306"/>
        </w:tabs>
      </w:pPr>
      <w:hyperlink w:anchor="_Toc5136" w:history="1">
        <w:r>
          <w:rPr>
            <w:rFonts w:ascii="仿宋" w:eastAsia="仿宋" w:hAnsi="仿宋" w:cs="仿宋" w:hint="eastAsia"/>
            <w:lang w:eastAsia="zh-CN"/>
          </w:rPr>
          <w:t>(一)、合规政策与程序</w:t>
        </w:r>
        <w:r>
          <w:tab/>
        </w:r>
        <w:r>
          <w:fldChar w:fldCharType="begin"/>
        </w:r>
        <w:r>
          <w:instrText xml:space="preserve"> PAGEREF _Toc5136 \h </w:instrText>
        </w:r>
        <w:r>
          <w:fldChar w:fldCharType="separate"/>
        </w:r>
        <w:r>
          <w:t>71</w:t>
        </w:r>
        <w:r>
          <w:fldChar w:fldCharType="end"/>
        </w:r>
      </w:hyperlink>
    </w:p>
    <w:p>
      <w:pPr>
        <w:pStyle w:val="TOC2"/>
        <w:tabs>
          <w:tab w:val="right" w:leader="dot" w:pos="8306"/>
        </w:tabs>
      </w:pPr>
      <w:hyperlink w:anchor="_Toc7745" w:history="1">
        <w:r>
          <w:rPr>
            <w:rFonts w:ascii="仿宋" w:eastAsia="仿宋" w:hAnsi="仿宋" w:cs="仿宋" w:hint="eastAsia"/>
            <w:lang w:eastAsia="zh-CN"/>
          </w:rPr>
          <w:t>(二)、伦理规范与培训</w:t>
        </w:r>
        <w:r>
          <w:tab/>
        </w:r>
        <w:r>
          <w:fldChar w:fldCharType="begin"/>
        </w:r>
        <w:r>
          <w:instrText xml:space="preserve"> PAGEREF _Toc7745 \h </w:instrText>
        </w:r>
        <w:r>
          <w:fldChar w:fldCharType="separate"/>
        </w:r>
        <w:r>
          <w:t>73</w:t>
        </w:r>
        <w:r>
          <w:fldChar w:fldCharType="end"/>
        </w:r>
      </w:hyperlink>
    </w:p>
    <w:p>
      <w:pPr>
        <w:pStyle w:val="TOC2"/>
        <w:tabs>
          <w:tab w:val="right" w:leader="dot" w:pos="8306"/>
        </w:tabs>
      </w:pPr>
      <w:hyperlink w:anchor="_Toc20496" w:history="1">
        <w:r>
          <w:rPr>
            <w:rFonts w:ascii="仿宋" w:eastAsia="仿宋" w:hAnsi="仿宋" w:cs="仿宋" w:hint="eastAsia"/>
            <w:lang w:eastAsia="zh-CN"/>
          </w:rPr>
          <w:t>(三)、合规风险评估</w:t>
        </w:r>
        <w:r>
          <w:tab/>
        </w:r>
        <w:r>
          <w:fldChar w:fldCharType="begin"/>
        </w:r>
        <w:r>
          <w:instrText xml:space="preserve"> PAGEREF _Toc20496 \h </w:instrText>
        </w:r>
        <w:r>
          <w:fldChar w:fldCharType="separate"/>
        </w:r>
        <w:r>
          <w:t>73</w:t>
        </w:r>
        <w:r>
          <w:fldChar w:fldCharType="end"/>
        </w:r>
      </w:hyperlink>
    </w:p>
    <w:p>
      <w:pPr>
        <w:pStyle w:val="TOC2"/>
        <w:tabs>
          <w:tab w:val="right" w:leader="dot" w:pos="8306"/>
        </w:tabs>
      </w:pPr>
      <w:hyperlink w:anchor="_Toc18216" w:history="1">
        <w:r>
          <w:rPr>
            <w:rFonts w:ascii="仿宋" w:eastAsia="仿宋" w:hAnsi="仿宋" w:cs="仿宋" w:hint="eastAsia"/>
            <w:lang w:eastAsia="zh-CN"/>
          </w:rPr>
          <w:t>(四)、合规监督与执行</w:t>
        </w:r>
        <w:r>
          <w:tab/>
        </w:r>
        <w:r>
          <w:fldChar w:fldCharType="begin"/>
        </w:r>
        <w:r>
          <w:instrText xml:space="preserve"> PAGEREF _Toc18216 \h </w:instrText>
        </w:r>
        <w:r>
          <w:fldChar w:fldCharType="separate"/>
        </w:r>
        <w:r>
          <w:t>75</w:t>
        </w:r>
        <w:r>
          <w:fldChar w:fldCharType="end"/>
        </w:r>
      </w:hyperlink>
    </w:p>
    <w:p>
      <w:pPr>
        <w:pStyle w:val="TOC1"/>
        <w:tabs>
          <w:tab w:val="right" w:leader="dot" w:pos="8306"/>
        </w:tabs>
      </w:pPr>
      <w:hyperlink w:anchor="_Toc834" w:history="1">
        <w:r>
          <w:rPr>
            <w:rFonts w:ascii="仿宋" w:eastAsia="仿宋" w:hAnsi="仿宋" w:cs="仿宋" w:hint="eastAsia"/>
            <w:lang w:eastAsia="zh-CN"/>
          </w:rPr>
          <w:t>十八、成果转化与推广应用</w:t>
        </w:r>
        <w:r>
          <w:tab/>
        </w:r>
        <w:r>
          <w:fldChar w:fldCharType="begin"/>
        </w:r>
        <w:r>
          <w:instrText xml:space="preserve"> PAGEREF _Toc834 \h </w:instrText>
        </w:r>
        <w:r>
          <w:fldChar w:fldCharType="separate"/>
        </w:r>
        <w:r>
          <w:t>75</w:t>
        </w:r>
        <w:r>
          <w:fldChar w:fldCharType="end"/>
        </w:r>
      </w:hyperlink>
    </w:p>
    <w:p>
      <w:pPr>
        <w:pStyle w:val="TOC2"/>
        <w:tabs>
          <w:tab w:val="right" w:leader="dot" w:pos="8306"/>
        </w:tabs>
      </w:pPr>
      <w:hyperlink w:anchor="_Toc22019" w:history="1">
        <w:r>
          <w:rPr>
            <w:rFonts w:ascii="仿宋" w:eastAsia="仿宋" w:hAnsi="仿宋" w:cs="仿宋" w:hint="eastAsia"/>
            <w:lang w:eastAsia="zh-CN"/>
          </w:rPr>
          <w:t>(一)、成果转化策略制定</w:t>
        </w:r>
        <w:r>
          <w:tab/>
        </w:r>
        <w:r>
          <w:fldChar w:fldCharType="begin"/>
        </w:r>
        <w:r>
          <w:instrText xml:space="preserve"> PAGEREF _Toc22019 \h </w:instrText>
        </w:r>
        <w:r>
          <w:fldChar w:fldCharType="separate"/>
        </w:r>
        <w:r>
          <w:t>75</w:t>
        </w:r>
        <w:r>
          <w:fldChar w:fldCharType="end"/>
        </w:r>
      </w:hyperlink>
    </w:p>
    <w:p>
      <w:pPr>
        <w:pStyle w:val="TOC2"/>
        <w:tabs>
          <w:tab w:val="right" w:leader="dot" w:pos="8306"/>
        </w:tabs>
      </w:pPr>
      <w:hyperlink w:anchor="_Toc18185" w:history="1">
        <w:r>
          <w:rPr>
            <w:rFonts w:ascii="仿宋" w:eastAsia="仿宋" w:hAnsi="仿宋" w:cs="仿宋" w:hint="eastAsia"/>
            <w:lang w:eastAsia="zh-CN"/>
          </w:rPr>
          <w:t>(二)、成果推广应用方案</w:t>
        </w:r>
        <w:r>
          <w:tab/>
        </w:r>
        <w:r>
          <w:fldChar w:fldCharType="begin"/>
        </w:r>
        <w:r>
          <w:instrText xml:space="preserve"> PAGEREF _Toc18185 \h </w:instrText>
        </w:r>
        <w:r>
          <w:fldChar w:fldCharType="separate"/>
        </w:r>
        <w:r>
          <w:t>77</w:t>
        </w:r>
        <w:r>
          <w:fldChar w:fldCharType="end"/>
        </w:r>
      </w:hyperlink>
    </w:p>
    <w:p>
      <w:pPr>
        <w:pStyle w:val="TOC1"/>
        <w:tabs>
          <w:tab w:val="right" w:leader="dot" w:pos="8306"/>
        </w:tabs>
      </w:pPr>
      <w:hyperlink w:anchor="_Toc31946" w:history="1">
        <w:r>
          <w:rPr>
            <w:rFonts w:ascii="仿宋" w:eastAsia="仿宋" w:hAnsi="仿宋" w:cs="仿宋" w:hint="eastAsia"/>
            <w:lang w:eastAsia="zh-CN"/>
          </w:rPr>
          <w:t>十九、产业协同与集群发展</w:t>
        </w:r>
        <w:r>
          <w:tab/>
        </w:r>
        <w:r>
          <w:fldChar w:fldCharType="begin"/>
        </w:r>
        <w:r>
          <w:instrText xml:space="preserve"> PAGEREF _Toc31946 \h </w:instrText>
        </w:r>
        <w:r>
          <w:fldChar w:fldCharType="separate"/>
        </w:r>
        <w:r>
          <w:t>78</w:t>
        </w:r>
        <w:r>
          <w:fldChar w:fldCharType="end"/>
        </w:r>
      </w:hyperlink>
    </w:p>
    <w:p>
      <w:pPr>
        <w:pStyle w:val="TOC2"/>
        <w:tabs>
          <w:tab w:val="right" w:leader="dot" w:pos="8306"/>
        </w:tabs>
      </w:pPr>
      <w:hyperlink w:anchor="_Toc13052" w:history="1">
        <w:r>
          <w:rPr>
            <w:rFonts w:ascii="仿宋" w:eastAsia="仿宋" w:hAnsi="仿宋" w:cs="仿宋" w:hint="eastAsia"/>
            <w:lang w:eastAsia="zh-CN"/>
          </w:rPr>
          <w:t>(一)、产业协同机制建设</w:t>
        </w:r>
        <w:r>
          <w:tab/>
        </w:r>
        <w:r>
          <w:fldChar w:fldCharType="begin"/>
        </w:r>
        <w:r>
          <w:instrText xml:space="preserve"> PAGEREF _Toc13052 \h </w:instrText>
        </w:r>
        <w:r>
          <w:fldChar w:fldCharType="separate"/>
        </w:r>
        <w:r>
          <w:t>78</w:t>
        </w:r>
        <w:r>
          <w:fldChar w:fldCharType="end"/>
        </w:r>
      </w:hyperlink>
    </w:p>
    <w:p>
      <w:pPr>
        <w:pStyle w:val="TOC2"/>
        <w:tabs>
          <w:tab w:val="right" w:leader="dot" w:pos="8306"/>
        </w:tabs>
      </w:pPr>
      <w:hyperlink w:anchor="_Toc29751" w:history="1">
        <w:r>
          <w:rPr>
            <w:rFonts w:ascii="仿宋" w:eastAsia="仿宋" w:hAnsi="仿宋" w:cs="仿宋" w:hint="eastAsia"/>
            <w:lang w:eastAsia="zh-CN"/>
          </w:rPr>
          <w:t>(二)、产业集群培育与发展</w:t>
        </w:r>
        <w:r>
          <w:tab/>
        </w:r>
        <w:r>
          <w:fldChar w:fldCharType="begin"/>
        </w:r>
        <w:r>
          <w:instrText xml:space="preserve"> PAGEREF _Toc29751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2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92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4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70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49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37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22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72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一、IC卡售气系统项目的市场准入条件分析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IC卡售气系统项目而言，市场准入条件首先取决于政策法规环境。政府对于[行业名称]领域的法规，如环保标准、税收政策、和技术使用规范，直接影响IC卡售气系统项目的运营和成本结构。例如，若政府针对使用可再生能源的企业提供税收优惠，这将对IC卡售气系统项目的财务规划产生重要影响。同时，考虑经济环境和消费者偏好的变化对IC卡售气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二、IC卡售气系统项目的行业规范与合规性要求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IC卡售气系统项目来说，遵守行业规范和合规性要求是确保项目顺利进行的基础。这包括遵循质量控制标准、安全规定、数据保护法规等。例如，若IC卡售气系统项目涉及数据处理，须严格遵守相关的数据保护法规。此外，行业内部的自律规范，如产品标准和服务流程，也对于提升IC卡售气系统项目在行业内的认可度和竞争力至关重要。项目管理团队必须不断更新策略，以应对行业规范和法规的变化，确保IC卡售气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三、IC卡售气系统项目的竞争格局和战略定位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IC卡售气系统项目的发展规划中，理解行业的竞争格局对于制定有效的市场策略极为关键。这包括分析主要竞争对手的市场地位、优势及其业务模式。IC卡售气系统项目面临的竞争对手可能包括大型成熟企业和创新型初创公司，各自采取不同的市场策略。因此，IC卡售气系统项目需精确地定位自己的市场策略，如专注于产品创新、客户服务或成本效率，以在竞争中占据优势。通过深入的市场和竞争分析，IC卡售气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133"/>
      <w:r>
        <w:rPr>
          <w:rFonts w:ascii="仿宋" w:eastAsia="仿宋" w:hAnsi="仿宋" w:cs="仿宋" w:hint="eastAsia"/>
          <w:sz w:val="28"/>
          <w:lang w:eastAsia="zh-CN"/>
        </w:rPr>
        <w:t>三、IC卡售气系统项目概论</w:t>
      </w:r>
      <w:bookmarkEnd w:id="10"/>
    </w:p>
    <w:p>
      <w:pPr>
        <w:pStyle w:val="Heading2"/>
        <w:rPr>
          <w:rFonts w:ascii="仿宋" w:eastAsia="仿宋" w:hAnsi="仿宋" w:cs="仿宋" w:hint="eastAsia"/>
          <w:lang w:eastAsia="zh-CN"/>
        </w:rPr>
      </w:pPr>
      <w:bookmarkStart w:id="11" w:name="_Toc1118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IC卡售气系统项目的申报单位是“XXX实业发展公司”，这是一家在其所处行业内备受尊敬的企业。公司自成立以来，通过其在IC卡售气系统项目中表现出的创新精神和卓越执行力，在市场上赢得了显著的地位。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该公司的法定代表人秦XX，在IC卡售气系统项目及其他多个行业领域中都有着显著的贡献。秦XX以其出色的领导才能和敏锐的商业洞察力，带领公司在IC卡售气系统项目等多个领域实现了持续的成长和成功。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IC卡售气系统项目的重要合作伙伴。公司专注于[行业名称]领域，以创新作为驱动力，不断推动技术进步和市场扩张。在IC卡售气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IC卡售气系统项目中展现了强劲的增长和稳定的财务表现。公司通过有效的策略，在IC卡售气系统项目中扩大了其市场份额并增强了盈利能力。同时，公司积极承担社会责任，参与各类社会公益项目，增强了其在IC卡售气系统项目中的品牌形象和社会影响力。</w:t>
      </w:r>
    </w:p>
    <w:p>
      <w:pPr>
        <w:pStyle w:val="Heading2"/>
        <w:ind w:firstLine="560" w:firstLineChars="200"/>
        <w:rPr>
          <w:rFonts w:ascii="仿宋" w:eastAsia="仿宋" w:hAnsi="仿宋" w:cs="仿宋" w:hint="eastAsia"/>
          <w:sz w:val="28"/>
          <w:lang w:eastAsia="zh-CN"/>
        </w:rPr>
      </w:pPr>
      <w:bookmarkStart w:id="12" w:name="_Toc25201"/>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https://d.book118.com/005113220244011114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45FA2"/>
    <w:rsid w:val="14E45F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11322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2024-02-22T15:01:00Z</dcterms:created>
  <dcterms:modified xsi:type="dcterms:W3CDTF">2024-02-22T15:02:47Z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F35A1704CFB3452691F06B6B2E1807B4_11</vt:lpwstr>
  </property>
  <property fmtid="{D5CDD505-2E9C-101B-9397-08002B2CF9AE}" pid="3" name="KSOProductBuildVer">
    <vt:lpwstr>2052-12.1.0.16250</vt:lpwstr>
  </property>
</Properties>
</file>