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绝缘制品项目构思建设方案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62" w:history="1">
        <w:r>
          <w:rPr>
            <w:rFonts w:ascii="仿宋" w:eastAsia="仿宋" w:hAnsi="仿宋" w:cs="仿宋" w:hint="eastAsia"/>
            <w:lang w:eastAsia="zh-CN"/>
          </w:rPr>
          <w:t>概论</w:t>
        </w:r>
        <w:r>
          <w:tab/>
        </w:r>
        <w:r>
          <w:fldChar w:fldCharType="begin"/>
        </w:r>
        <w:r>
          <w:instrText xml:space="preserve"> PAGEREF _Toc27862 \h </w:instrText>
        </w:r>
        <w:r>
          <w:fldChar w:fldCharType="separate"/>
        </w:r>
        <w:r>
          <w:t>3</w:t>
        </w:r>
        <w:r>
          <w:fldChar w:fldCharType="end"/>
        </w:r>
      </w:hyperlink>
    </w:p>
    <w:p>
      <w:pPr>
        <w:pStyle w:val="TOC1"/>
        <w:tabs>
          <w:tab w:val="right" w:leader="dot" w:pos="8306"/>
        </w:tabs>
      </w:pPr>
      <w:hyperlink w:anchor="_Toc13722" w:history="1">
        <w:r>
          <w:rPr>
            <w:rFonts w:ascii="仿宋" w:eastAsia="仿宋" w:hAnsi="仿宋" w:cs="仿宋" w:hint="eastAsia"/>
            <w:lang w:eastAsia="zh-CN"/>
          </w:rPr>
          <w:t>一、项目选址研究</w:t>
        </w:r>
        <w:r>
          <w:tab/>
        </w:r>
        <w:r>
          <w:fldChar w:fldCharType="begin"/>
        </w:r>
        <w:r>
          <w:instrText xml:space="preserve"> PAGEREF _Toc13722 \h </w:instrText>
        </w:r>
        <w:r>
          <w:fldChar w:fldCharType="separate"/>
        </w:r>
        <w:r>
          <w:t>3</w:t>
        </w:r>
        <w:r>
          <w:fldChar w:fldCharType="end"/>
        </w:r>
      </w:hyperlink>
    </w:p>
    <w:p>
      <w:pPr>
        <w:pStyle w:val="TOC2"/>
        <w:tabs>
          <w:tab w:val="right" w:leader="dot" w:pos="8306"/>
        </w:tabs>
      </w:pPr>
      <w:hyperlink w:anchor="_Toc20432" w:history="1">
        <w:r>
          <w:rPr>
            <w:rFonts w:ascii="仿宋" w:eastAsia="仿宋" w:hAnsi="仿宋" w:cs="仿宋" w:hint="eastAsia"/>
            <w:lang w:eastAsia="zh-CN"/>
          </w:rPr>
          <w:t>(一)、项目选址原则</w:t>
        </w:r>
        <w:r>
          <w:tab/>
        </w:r>
        <w:r>
          <w:fldChar w:fldCharType="begin"/>
        </w:r>
        <w:r>
          <w:instrText xml:space="preserve"> PAGEREF _Toc20432 \h </w:instrText>
        </w:r>
        <w:r>
          <w:fldChar w:fldCharType="separate"/>
        </w:r>
        <w:r>
          <w:t>3</w:t>
        </w:r>
        <w:r>
          <w:fldChar w:fldCharType="end"/>
        </w:r>
      </w:hyperlink>
    </w:p>
    <w:p>
      <w:pPr>
        <w:pStyle w:val="TOC2"/>
        <w:tabs>
          <w:tab w:val="right" w:leader="dot" w:pos="8306"/>
        </w:tabs>
      </w:pPr>
      <w:hyperlink w:anchor="_Toc13850" w:history="1">
        <w:r>
          <w:rPr>
            <w:rFonts w:ascii="仿宋" w:eastAsia="仿宋" w:hAnsi="仿宋" w:cs="仿宋" w:hint="eastAsia"/>
            <w:lang w:eastAsia="zh-CN"/>
          </w:rPr>
          <w:t>(二)、项目选址</w:t>
        </w:r>
        <w:r>
          <w:tab/>
        </w:r>
        <w:r>
          <w:fldChar w:fldCharType="begin"/>
        </w:r>
        <w:r>
          <w:instrText xml:space="preserve"> PAGEREF _Toc13850 \h </w:instrText>
        </w:r>
        <w:r>
          <w:fldChar w:fldCharType="separate"/>
        </w:r>
        <w:r>
          <w:t>6</w:t>
        </w:r>
        <w:r>
          <w:fldChar w:fldCharType="end"/>
        </w:r>
      </w:hyperlink>
    </w:p>
    <w:p>
      <w:pPr>
        <w:pStyle w:val="TOC2"/>
        <w:tabs>
          <w:tab w:val="right" w:leader="dot" w:pos="8306"/>
        </w:tabs>
      </w:pPr>
      <w:hyperlink w:anchor="_Toc27949" w:history="1">
        <w:r>
          <w:rPr>
            <w:rFonts w:ascii="仿宋" w:eastAsia="仿宋" w:hAnsi="仿宋" w:cs="仿宋" w:hint="eastAsia"/>
            <w:lang w:eastAsia="zh-CN"/>
          </w:rPr>
          <w:t>(三)、建设条件分析</w:t>
        </w:r>
        <w:r>
          <w:tab/>
        </w:r>
        <w:r>
          <w:fldChar w:fldCharType="begin"/>
        </w:r>
        <w:r>
          <w:instrText xml:space="preserve"> PAGEREF _Toc27949 \h </w:instrText>
        </w:r>
        <w:r>
          <w:fldChar w:fldCharType="separate"/>
        </w:r>
        <w:r>
          <w:t>8</w:t>
        </w:r>
        <w:r>
          <w:fldChar w:fldCharType="end"/>
        </w:r>
      </w:hyperlink>
    </w:p>
    <w:p>
      <w:pPr>
        <w:pStyle w:val="TOC2"/>
        <w:tabs>
          <w:tab w:val="right" w:leader="dot" w:pos="8306"/>
        </w:tabs>
      </w:pPr>
      <w:hyperlink w:anchor="_Toc12306" w:history="1">
        <w:r>
          <w:rPr>
            <w:rFonts w:ascii="仿宋" w:eastAsia="仿宋" w:hAnsi="仿宋" w:cs="仿宋" w:hint="eastAsia"/>
            <w:lang w:eastAsia="zh-CN"/>
          </w:rPr>
          <w:t>(四)、用地控制指标</w:t>
        </w:r>
        <w:r>
          <w:tab/>
        </w:r>
        <w:r>
          <w:fldChar w:fldCharType="begin"/>
        </w:r>
        <w:r>
          <w:instrText xml:space="preserve"> PAGEREF _Toc12306 \h </w:instrText>
        </w:r>
        <w:r>
          <w:fldChar w:fldCharType="separate"/>
        </w:r>
        <w:r>
          <w:t>10</w:t>
        </w:r>
        <w:r>
          <w:fldChar w:fldCharType="end"/>
        </w:r>
      </w:hyperlink>
    </w:p>
    <w:p>
      <w:pPr>
        <w:pStyle w:val="TOC2"/>
        <w:tabs>
          <w:tab w:val="right" w:leader="dot" w:pos="8306"/>
        </w:tabs>
      </w:pPr>
      <w:hyperlink w:anchor="_Toc32058" w:history="1">
        <w:r>
          <w:rPr>
            <w:rFonts w:ascii="仿宋" w:eastAsia="仿宋" w:hAnsi="仿宋" w:cs="仿宋" w:hint="eastAsia"/>
            <w:lang w:eastAsia="zh-CN"/>
          </w:rPr>
          <w:t>(五)、地总体要求</w:t>
        </w:r>
        <w:r>
          <w:tab/>
        </w:r>
        <w:r>
          <w:fldChar w:fldCharType="begin"/>
        </w:r>
        <w:r>
          <w:instrText xml:space="preserve"> PAGEREF _Toc32058 \h </w:instrText>
        </w:r>
        <w:r>
          <w:fldChar w:fldCharType="separate"/>
        </w:r>
        <w:r>
          <w:t>11</w:t>
        </w:r>
        <w:r>
          <w:fldChar w:fldCharType="end"/>
        </w:r>
      </w:hyperlink>
    </w:p>
    <w:p>
      <w:pPr>
        <w:pStyle w:val="TOC2"/>
        <w:tabs>
          <w:tab w:val="right" w:leader="dot" w:pos="8306"/>
        </w:tabs>
      </w:pPr>
      <w:hyperlink w:anchor="_Toc10670" w:history="1">
        <w:r>
          <w:rPr>
            <w:rFonts w:ascii="仿宋" w:eastAsia="仿宋" w:hAnsi="仿宋" w:cs="仿宋" w:hint="eastAsia"/>
            <w:lang w:eastAsia="zh-CN"/>
          </w:rPr>
          <w:t>(六)、节约用地措施</w:t>
        </w:r>
        <w:r>
          <w:tab/>
        </w:r>
        <w:r>
          <w:fldChar w:fldCharType="begin"/>
        </w:r>
        <w:r>
          <w:instrText xml:space="preserve"> PAGEREF _Toc10670 \h </w:instrText>
        </w:r>
        <w:r>
          <w:fldChar w:fldCharType="separate"/>
        </w:r>
        <w:r>
          <w:t>12</w:t>
        </w:r>
        <w:r>
          <w:fldChar w:fldCharType="end"/>
        </w:r>
      </w:hyperlink>
    </w:p>
    <w:p>
      <w:pPr>
        <w:pStyle w:val="TOC2"/>
        <w:tabs>
          <w:tab w:val="right" w:leader="dot" w:pos="8306"/>
        </w:tabs>
      </w:pPr>
      <w:hyperlink w:anchor="_Toc10300" w:history="1">
        <w:r>
          <w:rPr>
            <w:rFonts w:ascii="仿宋" w:eastAsia="仿宋" w:hAnsi="仿宋" w:cs="仿宋" w:hint="eastAsia"/>
            <w:lang w:eastAsia="zh-CN"/>
          </w:rPr>
          <w:t>(七)、选址综合评价</w:t>
        </w:r>
        <w:r>
          <w:tab/>
        </w:r>
        <w:r>
          <w:fldChar w:fldCharType="begin"/>
        </w:r>
        <w:r>
          <w:instrText xml:space="preserve"> PAGEREF _Toc10300 \h </w:instrText>
        </w:r>
        <w:r>
          <w:fldChar w:fldCharType="separate"/>
        </w:r>
        <w:r>
          <w:t>14</w:t>
        </w:r>
        <w:r>
          <w:fldChar w:fldCharType="end"/>
        </w:r>
      </w:hyperlink>
    </w:p>
    <w:p>
      <w:pPr>
        <w:pStyle w:val="TOC1"/>
        <w:tabs>
          <w:tab w:val="right" w:leader="dot" w:pos="8306"/>
        </w:tabs>
      </w:pPr>
      <w:hyperlink w:anchor="_Toc8641" w:history="1">
        <w:r>
          <w:rPr>
            <w:rFonts w:ascii="仿宋" w:eastAsia="仿宋" w:hAnsi="仿宋" w:cs="仿宋" w:hint="eastAsia"/>
            <w:lang w:eastAsia="zh-CN"/>
          </w:rPr>
          <w:t>二、建设风险评估分析</w:t>
        </w:r>
        <w:r>
          <w:tab/>
        </w:r>
        <w:r>
          <w:fldChar w:fldCharType="begin"/>
        </w:r>
        <w:r>
          <w:instrText xml:space="preserve"> PAGEREF _Toc8641 \h </w:instrText>
        </w:r>
        <w:r>
          <w:fldChar w:fldCharType="separate"/>
        </w:r>
        <w:r>
          <w:t>15</w:t>
        </w:r>
        <w:r>
          <w:fldChar w:fldCharType="end"/>
        </w:r>
      </w:hyperlink>
    </w:p>
    <w:p>
      <w:pPr>
        <w:pStyle w:val="TOC2"/>
        <w:tabs>
          <w:tab w:val="right" w:leader="dot" w:pos="8306"/>
        </w:tabs>
      </w:pPr>
      <w:hyperlink w:anchor="_Toc4825" w:history="1">
        <w:r>
          <w:rPr>
            <w:rFonts w:ascii="仿宋" w:eastAsia="仿宋" w:hAnsi="仿宋" w:cs="仿宋" w:hint="eastAsia"/>
            <w:lang w:eastAsia="zh-CN"/>
          </w:rPr>
          <w:t>(一)、政策风险分析</w:t>
        </w:r>
        <w:r>
          <w:tab/>
        </w:r>
        <w:r>
          <w:fldChar w:fldCharType="begin"/>
        </w:r>
        <w:r>
          <w:instrText xml:space="preserve"> PAGEREF _Toc4825 \h </w:instrText>
        </w:r>
        <w:r>
          <w:fldChar w:fldCharType="separate"/>
        </w:r>
        <w:r>
          <w:t>15</w:t>
        </w:r>
        <w:r>
          <w:fldChar w:fldCharType="end"/>
        </w:r>
      </w:hyperlink>
    </w:p>
    <w:p>
      <w:pPr>
        <w:pStyle w:val="TOC2"/>
        <w:tabs>
          <w:tab w:val="right" w:leader="dot" w:pos="8306"/>
        </w:tabs>
      </w:pPr>
      <w:hyperlink w:anchor="_Toc12043" w:history="1">
        <w:r>
          <w:rPr>
            <w:rFonts w:ascii="仿宋" w:eastAsia="仿宋" w:hAnsi="仿宋" w:cs="仿宋" w:hint="eastAsia"/>
            <w:lang w:eastAsia="zh-CN"/>
          </w:rPr>
          <w:t>(二)、社会风险分析</w:t>
        </w:r>
        <w:r>
          <w:tab/>
        </w:r>
        <w:r>
          <w:fldChar w:fldCharType="begin"/>
        </w:r>
        <w:r>
          <w:instrText xml:space="preserve"> PAGEREF _Toc12043 \h </w:instrText>
        </w:r>
        <w:r>
          <w:fldChar w:fldCharType="separate"/>
        </w:r>
        <w:r>
          <w:t>16</w:t>
        </w:r>
        <w:r>
          <w:fldChar w:fldCharType="end"/>
        </w:r>
      </w:hyperlink>
    </w:p>
    <w:p>
      <w:pPr>
        <w:pStyle w:val="TOC2"/>
        <w:tabs>
          <w:tab w:val="right" w:leader="dot" w:pos="8306"/>
        </w:tabs>
      </w:pPr>
      <w:hyperlink w:anchor="_Toc12982" w:history="1">
        <w:r>
          <w:rPr>
            <w:rFonts w:ascii="仿宋" w:eastAsia="仿宋" w:hAnsi="仿宋" w:cs="仿宋" w:hint="eastAsia"/>
            <w:lang w:eastAsia="zh-CN"/>
          </w:rPr>
          <w:t>(三)、市场风险分析</w:t>
        </w:r>
        <w:r>
          <w:tab/>
        </w:r>
        <w:r>
          <w:fldChar w:fldCharType="begin"/>
        </w:r>
        <w:r>
          <w:instrText xml:space="preserve"> PAGEREF _Toc12982 \h </w:instrText>
        </w:r>
        <w:r>
          <w:fldChar w:fldCharType="separate"/>
        </w:r>
        <w:r>
          <w:t>17</w:t>
        </w:r>
        <w:r>
          <w:fldChar w:fldCharType="end"/>
        </w:r>
      </w:hyperlink>
    </w:p>
    <w:p>
      <w:pPr>
        <w:pStyle w:val="TOC2"/>
        <w:tabs>
          <w:tab w:val="right" w:leader="dot" w:pos="8306"/>
        </w:tabs>
      </w:pPr>
      <w:hyperlink w:anchor="_Toc27358" w:history="1">
        <w:r>
          <w:rPr>
            <w:rFonts w:ascii="仿宋" w:eastAsia="仿宋" w:hAnsi="仿宋" w:cs="仿宋" w:hint="eastAsia"/>
            <w:lang w:eastAsia="zh-CN"/>
          </w:rPr>
          <w:t>(四)、资金风险分析</w:t>
        </w:r>
        <w:r>
          <w:tab/>
        </w:r>
        <w:r>
          <w:fldChar w:fldCharType="begin"/>
        </w:r>
        <w:r>
          <w:instrText xml:space="preserve"> PAGEREF _Toc27358 \h </w:instrText>
        </w:r>
        <w:r>
          <w:fldChar w:fldCharType="separate"/>
        </w:r>
        <w:r>
          <w:t>18</w:t>
        </w:r>
        <w:r>
          <w:fldChar w:fldCharType="end"/>
        </w:r>
      </w:hyperlink>
    </w:p>
    <w:p>
      <w:pPr>
        <w:pStyle w:val="TOC2"/>
        <w:tabs>
          <w:tab w:val="right" w:leader="dot" w:pos="8306"/>
        </w:tabs>
      </w:pPr>
      <w:hyperlink w:anchor="_Toc21787" w:history="1">
        <w:r>
          <w:rPr>
            <w:rFonts w:ascii="仿宋" w:eastAsia="仿宋" w:hAnsi="仿宋" w:cs="仿宋" w:hint="eastAsia"/>
            <w:lang w:eastAsia="zh-CN"/>
          </w:rPr>
          <w:t>(五)、技术风险分析</w:t>
        </w:r>
        <w:r>
          <w:tab/>
        </w:r>
        <w:r>
          <w:fldChar w:fldCharType="begin"/>
        </w:r>
        <w:r>
          <w:instrText xml:space="preserve"> PAGEREF _Toc21787 \h </w:instrText>
        </w:r>
        <w:r>
          <w:fldChar w:fldCharType="separate"/>
        </w:r>
        <w:r>
          <w:t>19</w:t>
        </w:r>
        <w:r>
          <w:fldChar w:fldCharType="end"/>
        </w:r>
      </w:hyperlink>
    </w:p>
    <w:p>
      <w:pPr>
        <w:pStyle w:val="TOC2"/>
        <w:tabs>
          <w:tab w:val="right" w:leader="dot" w:pos="8306"/>
        </w:tabs>
      </w:pPr>
      <w:hyperlink w:anchor="_Toc2486" w:history="1">
        <w:r>
          <w:rPr>
            <w:rFonts w:ascii="仿宋" w:eastAsia="仿宋" w:hAnsi="仿宋" w:cs="仿宋" w:hint="eastAsia"/>
            <w:lang w:eastAsia="zh-CN"/>
          </w:rPr>
          <w:t>(六)、财务风险分析</w:t>
        </w:r>
        <w:r>
          <w:tab/>
        </w:r>
        <w:r>
          <w:fldChar w:fldCharType="begin"/>
        </w:r>
        <w:r>
          <w:instrText xml:space="preserve"> PAGEREF _Toc2486 \h </w:instrText>
        </w:r>
        <w:r>
          <w:fldChar w:fldCharType="separate"/>
        </w:r>
        <w:r>
          <w:t>21</w:t>
        </w:r>
        <w:r>
          <w:fldChar w:fldCharType="end"/>
        </w:r>
      </w:hyperlink>
    </w:p>
    <w:p>
      <w:pPr>
        <w:pStyle w:val="TOC2"/>
        <w:tabs>
          <w:tab w:val="right" w:leader="dot" w:pos="8306"/>
        </w:tabs>
      </w:pPr>
      <w:hyperlink w:anchor="_Toc20378" w:history="1">
        <w:r>
          <w:rPr>
            <w:rFonts w:ascii="仿宋" w:eastAsia="仿宋" w:hAnsi="仿宋" w:cs="仿宋" w:hint="eastAsia"/>
            <w:lang w:eastAsia="zh-CN"/>
          </w:rPr>
          <w:t>(七)、管理风险分析</w:t>
        </w:r>
        <w:r>
          <w:tab/>
        </w:r>
        <w:r>
          <w:fldChar w:fldCharType="begin"/>
        </w:r>
        <w:r>
          <w:instrText xml:space="preserve"> PAGEREF _Toc20378 \h </w:instrText>
        </w:r>
        <w:r>
          <w:fldChar w:fldCharType="separate"/>
        </w:r>
        <w:r>
          <w:t>22</w:t>
        </w:r>
        <w:r>
          <w:fldChar w:fldCharType="end"/>
        </w:r>
      </w:hyperlink>
    </w:p>
    <w:p>
      <w:pPr>
        <w:pStyle w:val="TOC2"/>
        <w:tabs>
          <w:tab w:val="right" w:leader="dot" w:pos="8306"/>
        </w:tabs>
      </w:pPr>
      <w:hyperlink w:anchor="_Toc22976" w:history="1">
        <w:r>
          <w:rPr>
            <w:rFonts w:ascii="仿宋" w:eastAsia="仿宋" w:hAnsi="仿宋" w:cs="仿宋" w:hint="eastAsia"/>
            <w:lang w:eastAsia="zh-CN"/>
          </w:rPr>
          <w:t>(八)、其它风险分析</w:t>
        </w:r>
        <w:r>
          <w:tab/>
        </w:r>
        <w:r>
          <w:fldChar w:fldCharType="begin"/>
        </w:r>
        <w:r>
          <w:instrText xml:space="preserve"> PAGEREF _Toc22976 \h </w:instrText>
        </w:r>
        <w:r>
          <w:fldChar w:fldCharType="separate"/>
        </w:r>
        <w:r>
          <w:t>24</w:t>
        </w:r>
        <w:r>
          <w:fldChar w:fldCharType="end"/>
        </w:r>
      </w:hyperlink>
    </w:p>
    <w:p>
      <w:pPr>
        <w:pStyle w:val="TOC2"/>
        <w:tabs>
          <w:tab w:val="right" w:leader="dot" w:pos="8306"/>
        </w:tabs>
      </w:pPr>
      <w:hyperlink w:anchor="_Toc21260" w:history="1">
        <w:r>
          <w:rPr>
            <w:rFonts w:ascii="仿宋" w:eastAsia="仿宋" w:hAnsi="仿宋" w:cs="仿宋" w:hint="eastAsia"/>
            <w:lang w:eastAsia="zh-CN"/>
          </w:rPr>
          <w:t>(九)、社会影响评估</w:t>
        </w:r>
        <w:r>
          <w:tab/>
        </w:r>
        <w:r>
          <w:fldChar w:fldCharType="begin"/>
        </w:r>
        <w:r>
          <w:instrText xml:space="preserve"> PAGEREF _Toc21260 \h </w:instrText>
        </w:r>
        <w:r>
          <w:fldChar w:fldCharType="separate"/>
        </w:r>
        <w:r>
          <w:t>25</w:t>
        </w:r>
        <w:r>
          <w:fldChar w:fldCharType="end"/>
        </w:r>
      </w:hyperlink>
    </w:p>
    <w:p>
      <w:pPr>
        <w:pStyle w:val="TOC1"/>
        <w:tabs>
          <w:tab w:val="right" w:leader="dot" w:pos="8306"/>
        </w:tabs>
      </w:pPr>
      <w:hyperlink w:anchor="_Toc24162" w:history="1">
        <w:r>
          <w:rPr>
            <w:rFonts w:ascii="仿宋" w:eastAsia="仿宋" w:hAnsi="仿宋" w:cs="仿宋" w:hint="eastAsia"/>
            <w:lang w:eastAsia="zh-CN"/>
          </w:rPr>
          <w:t>三、环境和生态影响分析</w:t>
        </w:r>
        <w:r>
          <w:tab/>
        </w:r>
        <w:r>
          <w:fldChar w:fldCharType="begin"/>
        </w:r>
        <w:r>
          <w:instrText xml:space="preserve"> PAGEREF _Toc24162 \h </w:instrText>
        </w:r>
        <w:r>
          <w:fldChar w:fldCharType="separate"/>
        </w:r>
        <w:r>
          <w:t>27</w:t>
        </w:r>
        <w:r>
          <w:fldChar w:fldCharType="end"/>
        </w:r>
      </w:hyperlink>
    </w:p>
    <w:p>
      <w:pPr>
        <w:pStyle w:val="TOC2"/>
        <w:tabs>
          <w:tab w:val="right" w:leader="dot" w:pos="8306"/>
        </w:tabs>
      </w:pPr>
      <w:hyperlink w:anchor="_Toc23395" w:history="1">
        <w:r>
          <w:rPr>
            <w:rFonts w:ascii="仿宋" w:eastAsia="仿宋" w:hAnsi="仿宋" w:cs="仿宋" w:hint="eastAsia"/>
            <w:lang w:eastAsia="zh-CN"/>
          </w:rPr>
          <w:t>(一)、环境和生态现状</w:t>
        </w:r>
        <w:r>
          <w:tab/>
        </w:r>
        <w:r>
          <w:fldChar w:fldCharType="begin"/>
        </w:r>
        <w:r>
          <w:instrText xml:space="preserve"> PAGEREF _Toc23395 \h </w:instrText>
        </w:r>
        <w:r>
          <w:fldChar w:fldCharType="separate"/>
        </w:r>
        <w:r>
          <w:t>27</w:t>
        </w:r>
        <w:r>
          <w:fldChar w:fldCharType="end"/>
        </w:r>
      </w:hyperlink>
    </w:p>
    <w:p>
      <w:pPr>
        <w:pStyle w:val="TOC2"/>
        <w:tabs>
          <w:tab w:val="right" w:leader="dot" w:pos="8306"/>
        </w:tabs>
      </w:pPr>
      <w:hyperlink w:anchor="_Toc14660" w:history="1">
        <w:r>
          <w:rPr>
            <w:rFonts w:ascii="仿宋" w:eastAsia="仿宋" w:hAnsi="仿宋" w:cs="仿宋" w:hint="eastAsia"/>
            <w:lang w:eastAsia="zh-CN"/>
          </w:rPr>
          <w:t>(二)、生态环境影响分析</w:t>
        </w:r>
        <w:r>
          <w:tab/>
        </w:r>
        <w:r>
          <w:fldChar w:fldCharType="begin"/>
        </w:r>
        <w:r>
          <w:instrText xml:space="preserve"> PAGEREF _Toc14660 \h </w:instrText>
        </w:r>
        <w:r>
          <w:fldChar w:fldCharType="separate"/>
        </w:r>
        <w:r>
          <w:t>29</w:t>
        </w:r>
        <w:r>
          <w:fldChar w:fldCharType="end"/>
        </w:r>
      </w:hyperlink>
    </w:p>
    <w:p>
      <w:pPr>
        <w:pStyle w:val="TOC2"/>
        <w:tabs>
          <w:tab w:val="right" w:leader="dot" w:pos="8306"/>
        </w:tabs>
      </w:pPr>
      <w:hyperlink w:anchor="_Toc19236" w:history="1">
        <w:r>
          <w:rPr>
            <w:rFonts w:ascii="仿宋" w:eastAsia="仿宋" w:hAnsi="仿宋" w:cs="仿宋" w:hint="eastAsia"/>
            <w:lang w:eastAsia="zh-CN"/>
          </w:rPr>
          <w:t>(三)、生态环境保护措施</w:t>
        </w:r>
        <w:r>
          <w:tab/>
        </w:r>
        <w:r>
          <w:fldChar w:fldCharType="begin"/>
        </w:r>
        <w:r>
          <w:instrText xml:space="preserve"> PAGEREF _Toc19236 \h </w:instrText>
        </w:r>
        <w:r>
          <w:fldChar w:fldCharType="separate"/>
        </w:r>
        <w:r>
          <w:t>30</w:t>
        </w:r>
        <w:r>
          <w:fldChar w:fldCharType="end"/>
        </w:r>
      </w:hyperlink>
    </w:p>
    <w:p>
      <w:pPr>
        <w:pStyle w:val="TOC2"/>
        <w:tabs>
          <w:tab w:val="right" w:leader="dot" w:pos="8306"/>
        </w:tabs>
      </w:pPr>
      <w:hyperlink w:anchor="_Toc21614" w:history="1">
        <w:r>
          <w:rPr>
            <w:rFonts w:ascii="仿宋" w:eastAsia="仿宋" w:hAnsi="仿宋" w:cs="仿宋" w:hint="eastAsia"/>
            <w:lang w:eastAsia="zh-CN"/>
          </w:rPr>
          <w:t>(四)、地质灾害影响分析</w:t>
        </w:r>
        <w:r>
          <w:tab/>
        </w:r>
        <w:r>
          <w:fldChar w:fldCharType="begin"/>
        </w:r>
        <w:r>
          <w:instrText xml:space="preserve"> PAGEREF _Toc21614 \h </w:instrText>
        </w:r>
        <w:r>
          <w:fldChar w:fldCharType="separate"/>
        </w:r>
        <w:r>
          <w:t>32</w:t>
        </w:r>
        <w:r>
          <w:fldChar w:fldCharType="end"/>
        </w:r>
      </w:hyperlink>
    </w:p>
    <w:p>
      <w:pPr>
        <w:pStyle w:val="TOC2"/>
        <w:tabs>
          <w:tab w:val="right" w:leader="dot" w:pos="8306"/>
        </w:tabs>
      </w:pPr>
      <w:hyperlink w:anchor="_Toc30592" w:history="1">
        <w:r>
          <w:rPr>
            <w:rFonts w:ascii="仿宋" w:eastAsia="仿宋" w:hAnsi="仿宋" w:cs="仿宋" w:hint="eastAsia"/>
            <w:lang w:eastAsia="zh-CN"/>
          </w:rPr>
          <w:t>(五)、特殊环境影响</w:t>
        </w:r>
        <w:r>
          <w:tab/>
        </w:r>
        <w:r>
          <w:fldChar w:fldCharType="begin"/>
        </w:r>
        <w:r>
          <w:instrText xml:space="preserve"> PAGEREF _Toc30592 \h </w:instrText>
        </w:r>
        <w:r>
          <w:fldChar w:fldCharType="separate"/>
        </w:r>
        <w:r>
          <w:t>33</w:t>
        </w:r>
        <w:r>
          <w:fldChar w:fldCharType="end"/>
        </w:r>
      </w:hyperlink>
    </w:p>
    <w:p>
      <w:pPr>
        <w:pStyle w:val="TOC1"/>
        <w:tabs>
          <w:tab w:val="right" w:leader="dot" w:pos="8306"/>
        </w:tabs>
      </w:pPr>
      <w:hyperlink w:anchor="_Toc7791" w:history="1">
        <w:r>
          <w:rPr>
            <w:rFonts w:ascii="仿宋" w:eastAsia="仿宋" w:hAnsi="仿宋" w:cs="仿宋" w:hint="eastAsia"/>
            <w:lang w:eastAsia="zh-CN"/>
          </w:rPr>
          <w:t>四、背景、必要性分析</w:t>
        </w:r>
        <w:r>
          <w:tab/>
        </w:r>
        <w:r>
          <w:fldChar w:fldCharType="begin"/>
        </w:r>
        <w:r>
          <w:instrText xml:space="preserve"> PAGEREF _Toc7791 \h </w:instrText>
        </w:r>
        <w:r>
          <w:fldChar w:fldCharType="separate"/>
        </w:r>
        <w:r>
          <w:t>34</w:t>
        </w:r>
        <w:r>
          <w:fldChar w:fldCharType="end"/>
        </w:r>
      </w:hyperlink>
    </w:p>
    <w:p>
      <w:pPr>
        <w:pStyle w:val="TOC2"/>
        <w:tabs>
          <w:tab w:val="right" w:leader="dot" w:pos="8306"/>
        </w:tabs>
      </w:pPr>
      <w:hyperlink w:anchor="_Toc21091" w:history="1">
        <w:r>
          <w:rPr>
            <w:rFonts w:ascii="仿宋" w:eastAsia="仿宋" w:hAnsi="仿宋" w:cs="仿宋" w:hint="eastAsia"/>
            <w:lang w:eastAsia="zh-CN"/>
          </w:rPr>
          <w:t>(一)、项目建设背景</w:t>
        </w:r>
        <w:r>
          <w:tab/>
        </w:r>
        <w:r>
          <w:fldChar w:fldCharType="begin"/>
        </w:r>
        <w:r>
          <w:instrText xml:space="preserve"> PAGEREF _Toc21091 \h </w:instrText>
        </w:r>
        <w:r>
          <w:fldChar w:fldCharType="separate"/>
        </w:r>
        <w:r>
          <w:t>34</w:t>
        </w:r>
        <w:r>
          <w:fldChar w:fldCharType="end"/>
        </w:r>
      </w:hyperlink>
    </w:p>
    <w:p>
      <w:pPr>
        <w:pStyle w:val="TOC2"/>
        <w:tabs>
          <w:tab w:val="right" w:leader="dot" w:pos="8306"/>
        </w:tabs>
      </w:pPr>
      <w:hyperlink w:anchor="_Toc28846" w:history="1">
        <w:r>
          <w:rPr>
            <w:rFonts w:ascii="仿宋" w:eastAsia="仿宋" w:hAnsi="仿宋" w:cs="仿宋" w:hint="eastAsia"/>
            <w:lang w:eastAsia="zh-CN"/>
          </w:rPr>
          <w:t>(二)、必要性分析</w:t>
        </w:r>
        <w:r>
          <w:tab/>
        </w:r>
        <w:r>
          <w:fldChar w:fldCharType="begin"/>
        </w:r>
        <w:r>
          <w:instrText xml:space="preserve"> PAGEREF _Toc28846 \h </w:instrText>
        </w:r>
        <w:r>
          <w:fldChar w:fldCharType="separate"/>
        </w:r>
        <w:r>
          <w:t>35</w:t>
        </w:r>
        <w:r>
          <w:fldChar w:fldCharType="end"/>
        </w:r>
      </w:hyperlink>
    </w:p>
    <w:p>
      <w:pPr>
        <w:pStyle w:val="TOC2"/>
        <w:tabs>
          <w:tab w:val="right" w:leader="dot" w:pos="8306"/>
        </w:tabs>
      </w:pPr>
      <w:hyperlink w:anchor="_Toc2563" w:history="1">
        <w:r>
          <w:rPr>
            <w:rFonts w:ascii="仿宋" w:eastAsia="仿宋" w:hAnsi="仿宋" w:cs="仿宋" w:hint="eastAsia"/>
            <w:lang w:eastAsia="zh-CN"/>
          </w:rPr>
          <w:t>(三)、项目建设有利条件</w:t>
        </w:r>
        <w:r>
          <w:tab/>
        </w:r>
        <w:r>
          <w:fldChar w:fldCharType="begin"/>
        </w:r>
        <w:r>
          <w:instrText xml:space="preserve"> PAGEREF _Toc2563 \h </w:instrText>
        </w:r>
        <w:r>
          <w:fldChar w:fldCharType="separate"/>
        </w:r>
        <w:r>
          <w:t>37</w:t>
        </w:r>
        <w:r>
          <w:fldChar w:fldCharType="end"/>
        </w:r>
      </w:hyperlink>
    </w:p>
    <w:p>
      <w:pPr>
        <w:pStyle w:val="TOC1"/>
        <w:tabs>
          <w:tab w:val="right" w:leader="dot" w:pos="8306"/>
        </w:tabs>
      </w:pPr>
      <w:hyperlink w:anchor="_Toc14676" w:history="1">
        <w:r>
          <w:rPr>
            <w:rFonts w:ascii="仿宋" w:eastAsia="仿宋" w:hAnsi="仿宋" w:cs="仿宋" w:hint="eastAsia"/>
            <w:lang w:eastAsia="zh-CN"/>
          </w:rPr>
          <w:t>五、经济影响分析</w:t>
        </w:r>
        <w:r>
          <w:tab/>
        </w:r>
        <w:r>
          <w:fldChar w:fldCharType="begin"/>
        </w:r>
        <w:r>
          <w:instrText xml:space="preserve"> PAGEREF _Toc14676 \h </w:instrText>
        </w:r>
        <w:r>
          <w:fldChar w:fldCharType="separate"/>
        </w:r>
        <w:r>
          <w:t>38</w:t>
        </w:r>
        <w:r>
          <w:fldChar w:fldCharType="end"/>
        </w:r>
      </w:hyperlink>
    </w:p>
    <w:p>
      <w:pPr>
        <w:pStyle w:val="TOC2"/>
        <w:tabs>
          <w:tab w:val="right" w:leader="dot" w:pos="8306"/>
        </w:tabs>
      </w:pPr>
      <w:hyperlink w:anchor="_Toc29089" w:history="1">
        <w:r>
          <w:rPr>
            <w:rFonts w:ascii="仿宋" w:eastAsia="仿宋" w:hAnsi="仿宋" w:cs="仿宋" w:hint="eastAsia"/>
            <w:lang w:eastAsia="zh-CN"/>
          </w:rPr>
          <w:t>(一)、经济费用效益或费用效果分析</w:t>
        </w:r>
        <w:r>
          <w:tab/>
        </w:r>
        <w:r>
          <w:fldChar w:fldCharType="begin"/>
        </w:r>
        <w:r>
          <w:instrText xml:space="preserve"> PAGEREF _Toc29089 \h </w:instrText>
        </w:r>
        <w:r>
          <w:fldChar w:fldCharType="separate"/>
        </w:r>
        <w:r>
          <w:t>38</w:t>
        </w:r>
        <w:r>
          <w:fldChar w:fldCharType="end"/>
        </w:r>
      </w:hyperlink>
    </w:p>
    <w:p>
      <w:pPr>
        <w:pStyle w:val="TOC2"/>
        <w:tabs>
          <w:tab w:val="right" w:leader="dot" w:pos="8306"/>
        </w:tabs>
      </w:pPr>
      <w:hyperlink w:anchor="_Toc3438" w:history="1">
        <w:r>
          <w:rPr>
            <w:rFonts w:ascii="仿宋" w:eastAsia="仿宋" w:hAnsi="仿宋" w:cs="仿宋" w:hint="eastAsia"/>
            <w:lang w:eastAsia="zh-CN"/>
          </w:rPr>
          <w:t>(二)、行业影响分析</w:t>
        </w:r>
        <w:r>
          <w:tab/>
        </w:r>
        <w:r>
          <w:fldChar w:fldCharType="begin"/>
        </w:r>
        <w:r>
          <w:instrText xml:space="preserve"> PAGEREF _Toc3438 \h </w:instrText>
        </w:r>
        <w:r>
          <w:fldChar w:fldCharType="separate"/>
        </w:r>
        <w:r>
          <w:t>40</w:t>
        </w:r>
        <w:r>
          <w:fldChar w:fldCharType="end"/>
        </w:r>
      </w:hyperlink>
    </w:p>
    <w:p>
      <w:pPr>
        <w:pStyle w:val="TOC2"/>
        <w:tabs>
          <w:tab w:val="right" w:leader="dot" w:pos="8306"/>
        </w:tabs>
      </w:pPr>
      <w:hyperlink w:anchor="_Toc26013" w:history="1">
        <w:r>
          <w:rPr>
            <w:rFonts w:ascii="仿宋" w:eastAsia="仿宋" w:hAnsi="仿宋" w:cs="仿宋" w:hint="eastAsia"/>
            <w:lang w:eastAsia="zh-CN"/>
          </w:rPr>
          <w:t>(三)、区域经济影响分析</w:t>
        </w:r>
        <w:r>
          <w:tab/>
        </w:r>
        <w:r>
          <w:fldChar w:fldCharType="begin"/>
        </w:r>
        <w:r>
          <w:instrText xml:space="preserve"> PAGEREF _Toc26013 \h </w:instrText>
        </w:r>
        <w:r>
          <w:fldChar w:fldCharType="separate"/>
        </w:r>
        <w:r>
          <w:t>42</w:t>
        </w:r>
        <w:r>
          <w:fldChar w:fldCharType="end"/>
        </w:r>
      </w:hyperlink>
    </w:p>
    <w:p>
      <w:pPr>
        <w:pStyle w:val="TOC2"/>
        <w:tabs>
          <w:tab w:val="right" w:leader="dot" w:pos="8306"/>
        </w:tabs>
      </w:pPr>
      <w:hyperlink w:anchor="_Toc11576" w:history="1">
        <w:r>
          <w:rPr>
            <w:rFonts w:ascii="仿宋" w:eastAsia="仿宋" w:hAnsi="仿宋" w:cs="仿宋" w:hint="eastAsia"/>
            <w:lang w:eastAsia="zh-CN"/>
          </w:rPr>
          <w:t>(四)、宏观经济影响分析</w:t>
        </w:r>
        <w:r>
          <w:tab/>
        </w:r>
        <w:r>
          <w:fldChar w:fldCharType="begin"/>
        </w:r>
        <w:r>
          <w:instrText xml:space="preserve"> PAGEREF _Toc11576 \h </w:instrText>
        </w:r>
        <w:r>
          <w:fldChar w:fldCharType="separate"/>
        </w:r>
        <w:r>
          <w:t>43</w:t>
        </w:r>
        <w:r>
          <w:fldChar w:fldCharType="end"/>
        </w:r>
      </w:hyperlink>
    </w:p>
    <w:p>
      <w:pPr>
        <w:pStyle w:val="TOC1"/>
        <w:tabs>
          <w:tab w:val="right" w:leader="dot" w:pos="8306"/>
        </w:tabs>
      </w:pPr>
      <w:hyperlink w:anchor="_Toc11551" w:history="1">
        <w:r>
          <w:rPr>
            <w:rFonts w:ascii="仿宋" w:eastAsia="仿宋" w:hAnsi="仿宋" w:cs="仿宋" w:hint="eastAsia"/>
            <w:lang w:eastAsia="zh-CN"/>
          </w:rPr>
          <w:t>六、绝缘制品项目概论</w:t>
        </w:r>
        <w:r>
          <w:tab/>
        </w:r>
        <w:r>
          <w:fldChar w:fldCharType="begin"/>
        </w:r>
        <w:r>
          <w:instrText xml:space="preserve"> PAGEREF _Toc11551 \h </w:instrText>
        </w:r>
        <w:r>
          <w:fldChar w:fldCharType="separate"/>
        </w:r>
        <w:r>
          <w:t>44</w:t>
        </w:r>
        <w:r>
          <w:fldChar w:fldCharType="end"/>
        </w:r>
      </w:hyperlink>
    </w:p>
    <w:p>
      <w:pPr>
        <w:pStyle w:val="TOC2"/>
        <w:tabs>
          <w:tab w:val="right" w:leader="dot" w:pos="8306"/>
        </w:tabs>
      </w:pPr>
      <w:hyperlink w:anchor="_Toc5044" w:history="1">
        <w:r>
          <w:rPr>
            <w:rFonts w:ascii="仿宋" w:eastAsia="仿宋" w:hAnsi="仿宋" w:cs="仿宋" w:hint="eastAsia"/>
            <w:lang w:eastAsia="zh-CN"/>
          </w:rPr>
          <w:t>(一)、项目申报单位概况</w:t>
        </w:r>
        <w:r>
          <w:tab/>
        </w:r>
        <w:r>
          <w:fldChar w:fldCharType="begin"/>
        </w:r>
        <w:r>
          <w:instrText xml:space="preserve"> PAGEREF _Toc5044 \h </w:instrText>
        </w:r>
        <w:r>
          <w:fldChar w:fldCharType="separate"/>
        </w:r>
        <w:r>
          <w:t>44</w:t>
        </w:r>
        <w:r>
          <w:fldChar w:fldCharType="end"/>
        </w:r>
      </w:hyperlink>
    </w:p>
    <w:p>
      <w:pPr>
        <w:pStyle w:val="TOC2"/>
        <w:tabs>
          <w:tab w:val="right" w:leader="dot" w:pos="8306"/>
        </w:tabs>
      </w:pPr>
      <w:hyperlink w:anchor="_Toc11722" w:history="1">
        <w:r>
          <w:rPr>
            <w:rFonts w:ascii="仿宋" w:eastAsia="仿宋" w:hAnsi="仿宋" w:cs="仿宋" w:hint="eastAsia"/>
            <w:lang w:eastAsia="zh-CN"/>
          </w:rPr>
          <w:t>(二)、项目概况</w:t>
        </w:r>
        <w:r>
          <w:tab/>
        </w:r>
        <w:r>
          <w:fldChar w:fldCharType="begin"/>
        </w:r>
        <w:r>
          <w:instrText xml:space="preserve"> PAGEREF _Toc11722 \h </w:instrText>
        </w:r>
        <w:r>
          <w:fldChar w:fldCharType="separate"/>
        </w:r>
        <w:r>
          <w:t>45</w:t>
        </w:r>
        <w:r>
          <w:fldChar w:fldCharType="end"/>
        </w:r>
      </w:hyperlink>
    </w:p>
    <w:p>
      <w:pPr>
        <w:pStyle w:val="TOC1"/>
        <w:tabs>
          <w:tab w:val="right" w:leader="dot" w:pos="8306"/>
        </w:tabs>
      </w:pPr>
      <w:hyperlink w:anchor="_Toc13301" w:history="1">
        <w:r>
          <w:rPr>
            <w:rFonts w:ascii="仿宋" w:eastAsia="仿宋" w:hAnsi="仿宋" w:cs="仿宋" w:hint="eastAsia"/>
            <w:lang w:eastAsia="zh-CN"/>
          </w:rPr>
          <w:t>七、项目实施与管理方案</w:t>
        </w:r>
        <w:r>
          <w:tab/>
        </w:r>
        <w:r>
          <w:fldChar w:fldCharType="begin"/>
        </w:r>
        <w:r>
          <w:instrText xml:space="preserve"> PAGEREF _Toc13301 \h </w:instrText>
        </w:r>
        <w:r>
          <w:fldChar w:fldCharType="separate"/>
        </w:r>
        <w:r>
          <w:t>48</w:t>
        </w:r>
        <w:r>
          <w:fldChar w:fldCharType="end"/>
        </w:r>
      </w:hyperlink>
    </w:p>
    <w:p>
      <w:pPr>
        <w:pStyle w:val="TOC2"/>
        <w:tabs>
          <w:tab w:val="right" w:leader="dot" w:pos="8306"/>
        </w:tabs>
      </w:pPr>
      <w:hyperlink w:anchor="_Toc10849" w:history="1">
        <w:r>
          <w:rPr>
            <w:rFonts w:ascii="仿宋" w:eastAsia="仿宋" w:hAnsi="仿宋" w:cs="仿宋" w:hint="eastAsia"/>
            <w:lang w:eastAsia="zh-CN"/>
          </w:rPr>
          <w:t>(一)、项目实施计划</w:t>
        </w:r>
        <w:r>
          <w:tab/>
        </w:r>
        <w:r>
          <w:fldChar w:fldCharType="begin"/>
        </w:r>
        <w:r>
          <w:instrText xml:space="preserve"> PAGEREF _Toc10849 \h </w:instrText>
        </w:r>
        <w:r>
          <w:fldChar w:fldCharType="separate"/>
        </w:r>
        <w:r>
          <w:t>48</w:t>
        </w:r>
        <w:r>
          <w:fldChar w:fldCharType="end"/>
        </w:r>
      </w:hyperlink>
    </w:p>
    <w:p>
      <w:pPr>
        <w:pStyle w:val="TOC2"/>
        <w:tabs>
          <w:tab w:val="right" w:leader="dot" w:pos="8306"/>
        </w:tabs>
      </w:pPr>
      <w:hyperlink w:anchor="_Toc22982" w:history="1">
        <w:r>
          <w:rPr>
            <w:rFonts w:ascii="仿宋" w:eastAsia="仿宋" w:hAnsi="仿宋" w:cs="仿宋" w:hint="eastAsia"/>
            <w:lang w:eastAsia="zh-CN"/>
          </w:rPr>
          <w:t>(二)、项目组织机构与职责</w:t>
        </w:r>
        <w:r>
          <w:tab/>
        </w:r>
        <w:r>
          <w:fldChar w:fldCharType="begin"/>
        </w:r>
        <w:r>
          <w:instrText xml:space="preserve"> PAGEREF _Toc22982 \h </w:instrText>
        </w:r>
        <w:r>
          <w:fldChar w:fldCharType="separate"/>
        </w:r>
        <w:r>
          <w:t>50</w:t>
        </w:r>
        <w:r>
          <w:fldChar w:fldCharType="end"/>
        </w:r>
      </w:hyperlink>
    </w:p>
    <w:p>
      <w:pPr>
        <w:pStyle w:val="TOC2"/>
        <w:tabs>
          <w:tab w:val="right" w:leader="dot" w:pos="8306"/>
        </w:tabs>
      </w:pPr>
      <w:hyperlink w:anchor="_Toc19273" w:history="1">
        <w:r>
          <w:rPr>
            <w:rFonts w:ascii="仿宋" w:eastAsia="仿宋" w:hAnsi="仿宋" w:cs="仿宋" w:hint="eastAsia"/>
            <w:lang w:eastAsia="zh-CN"/>
          </w:rPr>
          <w:t>(三)、项目管理与监控体系</w:t>
        </w:r>
        <w:r>
          <w:tab/>
        </w:r>
        <w:r>
          <w:fldChar w:fldCharType="begin"/>
        </w:r>
        <w:r>
          <w:instrText xml:space="preserve"> PAGEREF _Toc19273 \h </w:instrText>
        </w:r>
        <w:r>
          <w:fldChar w:fldCharType="separate"/>
        </w:r>
        <w:r>
          <w:t>52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52" w:history="1">
        <w:r>
          <w:rPr>
            <w:rFonts w:ascii="仿宋" w:eastAsia="仿宋" w:hAnsi="仿宋" w:cs="仿宋" w:hint="eastAsia"/>
            <w:lang w:eastAsia="zh-CN"/>
          </w:rPr>
          <w:t>八、技术创新与产业升级</w:t>
        </w:r>
        <w:r>
          <w:tab/>
        </w:r>
        <w:r>
          <w:fldChar w:fldCharType="begin"/>
        </w:r>
        <w:r>
          <w:instrText xml:space="preserve"> PAGEREF _Toc4252 \h </w:instrText>
        </w:r>
        <w:r>
          <w:fldChar w:fldCharType="separate"/>
        </w:r>
        <w:r>
          <w:t>54</w:t>
        </w:r>
        <w:r>
          <w:fldChar w:fldCharType="end"/>
        </w:r>
      </w:hyperlink>
    </w:p>
    <w:p>
      <w:pPr>
        <w:pStyle w:val="TOC2"/>
        <w:tabs>
          <w:tab w:val="right" w:leader="dot" w:pos="8306"/>
        </w:tabs>
      </w:pPr>
      <w:hyperlink w:anchor="_Toc26688" w:history="1">
        <w:r>
          <w:rPr>
            <w:rFonts w:ascii="仿宋" w:eastAsia="仿宋" w:hAnsi="仿宋" w:cs="仿宋" w:hint="eastAsia"/>
            <w:lang w:eastAsia="zh-CN"/>
          </w:rPr>
          <w:t>(一)、技术创新方向与目标</w:t>
        </w:r>
        <w:r>
          <w:tab/>
        </w:r>
        <w:r>
          <w:fldChar w:fldCharType="begin"/>
        </w:r>
        <w:r>
          <w:instrText xml:space="preserve"> PAGEREF _Toc26688 \h </w:instrText>
        </w:r>
        <w:r>
          <w:fldChar w:fldCharType="separate"/>
        </w:r>
        <w:r>
          <w:t>54</w:t>
        </w:r>
        <w:r>
          <w:fldChar w:fldCharType="end"/>
        </w:r>
      </w:hyperlink>
    </w:p>
    <w:p>
      <w:pPr>
        <w:pStyle w:val="TOC2"/>
        <w:tabs>
          <w:tab w:val="right" w:leader="dot" w:pos="8306"/>
        </w:tabs>
      </w:pPr>
      <w:hyperlink w:anchor="_Toc19180" w:history="1">
        <w:r>
          <w:rPr>
            <w:rFonts w:ascii="仿宋" w:eastAsia="仿宋" w:hAnsi="仿宋" w:cs="仿宋" w:hint="eastAsia"/>
            <w:lang w:eastAsia="zh-CN"/>
          </w:rPr>
          <w:t>(二)、产业升级路径与措施</w:t>
        </w:r>
        <w:r>
          <w:tab/>
        </w:r>
        <w:r>
          <w:fldChar w:fldCharType="begin"/>
        </w:r>
        <w:r>
          <w:instrText xml:space="preserve"> PAGEREF _Toc19180 \h </w:instrText>
        </w:r>
        <w:r>
          <w:fldChar w:fldCharType="separate"/>
        </w:r>
        <w:r>
          <w:t>55</w:t>
        </w:r>
        <w:r>
          <w:fldChar w:fldCharType="end"/>
        </w:r>
      </w:hyperlink>
    </w:p>
    <w:p>
      <w:pPr>
        <w:pStyle w:val="TOC1"/>
        <w:tabs>
          <w:tab w:val="right" w:leader="dot" w:pos="8306"/>
        </w:tabs>
      </w:pPr>
      <w:hyperlink w:anchor="_Toc1231" w:history="1">
        <w:r>
          <w:rPr>
            <w:rFonts w:ascii="仿宋" w:eastAsia="仿宋" w:hAnsi="仿宋" w:cs="仿宋" w:hint="eastAsia"/>
            <w:lang w:eastAsia="zh-CN"/>
          </w:rPr>
          <w:t>九、安全与应急管理</w:t>
        </w:r>
        <w:r>
          <w:tab/>
        </w:r>
        <w:r>
          <w:fldChar w:fldCharType="begin"/>
        </w:r>
        <w:r>
          <w:instrText xml:space="preserve"> PAGEREF _Toc1231 \h </w:instrText>
        </w:r>
        <w:r>
          <w:fldChar w:fldCharType="separate"/>
        </w:r>
        <w:r>
          <w:t>57</w:t>
        </w:r>
        <w:r>
          <w:fldChar w:fldCharType="end"/>
        </w:r>
      </w:hyperlink>
    </w:p>
    <w:p>
      <w:pPr>
        <w:pStyle w:val="TOC2"/>
        <w:tabs>
          <w:tab w:val="right" w:leader="dot" w:pos="8306"/>
        </w:tabs>
      </w:pPr>
      <w:hyperlink w:anchor="_Toc5470" w:history="1">
        <w:r>
          <w:rPr>
            <w:rFonts w:ascii="仿宋" w:eastAsia="仿宋" w:hAnsi="仿宋" w:cs="仿宋" w:hint="eastAsia"/>
            <w:lang w:eastAsia="zh-CN"/>
          </w:rPr>
          <w:t>(一)、安全生产管理</w:t>
        </w:r>
        <w:r>
          <w:tab/>
        </w:r>
        <w:r>
          <w:fldChar w:fldCharType="begin"/>
        </w:r>
        <w:r>
          <w:instrText xml:space="preserve"> PAGEREF _Toc5470 \h </w:instrText>
        </w:r>
        <w:r>
          <w:fldChar w:fldCharType="separate"/>
        </w:r>
        <w:r>
          <w:t>57</w:t>
        </w:r>
        <w:r>
          <w:fldChar w:fldCharType="end"/>
        </w:r>
      </w:hyperlink>
    </w:p>
    <w:p>
      <w:pPr>
        <w:pStyle w:val="TOC2"/>
        <w:tabs>
          <w:tab w:val="right" w:leader="dot" w:pos="8306"/>
        </w:tabs>
      </w:pPr>
      <w:hyperlink w:anchor="_Toc15675" w:history="1">
        <w:r>
          <w:rPr>
            <w:rFonts w:ascii="仿宋" w:eastAsia="仿宋" w:hAnsi="仿宋" w:cs="仿宋" w:hint="eastAsia"/>
            <w:lang w:eastAsia="zh-CN"/>
          </w:rPr>
          <w:t>(二)、应急预案与响应</w:t>
        </w:r>
        <w:r>
          <w:tab/>
        </w:r>
        <w:r>
          <w:fldChar w:fldCharType="begin"/>
        </w:r>
        <w:r>
          <w:instrText xml:space="preserve"> PAGEREF _Toc15675 \h </w:instrText>
        </w:r>
        <w:r>
          <w:fldChar w:fldCharType="separate"/>
        </w:r>
        <w:r>
          <w:t>58</w:t>
        </w:r>
        <w:r>
          <w:fldChar w:fldCharType="end"/>
        </w:r>
      </w:hyperlink>
    </w:p>
    <w:p>
      <w:pPr>
        <w:pStyle w:val="TOC1"/>
        <w:tabs>
          <w:tab w:val="right" w:leader="dot" w:pos="8306"/>
        </w:tabs>
      </w:pPr>
      <w:hyperlink w:anchor="_Toc15479" w:history="1">
        <w:r>
          <w:rPr>
            <w:rFonts w:ascii="仿宋" w:eastAsia="仿宋" w:hAnsi="仿宋" w:cs="仿宋" w:hint="eastAsia"/>
            <w:lang w:eastAsia="zh-CN"/>
          </w:rPr>
          <w:t>十、环境保护与治理方案</w:t>
        </w:r>
        <w:r>
          <w:tab/>
        </w:r>
        <w:r>
          <w:fldChar w:fldCharType="begin"/>
        </w:r>
        <w:r>
          <w:instrText xml:space="preserve"> PAGEREF _Toc15479 \h </w:instrText>
        </w:r>
        <w:r>
          <w:fldChar w:fldCharType="separate"/>
        </w:r>
        <w:r>
          <w:t>60</w:t>
        </w:r>
        <w:r>
          <w:fldChar w:fldCharType="end"/>
        </w:r>
      </w:hyperlink>
    </w:p>
    <w:p>
      <w:pPr>
        <w:pStyle w:val="TOC2"/>
        <w:tabs>
          <w:tab w:val="right" w:leader="dot" w:pos="8306"/>
        </w:tabs>
      </w:pPr>
      <w:hyperlink w:anchor="_Toc4092" w:history="1">
        <w:r>
          <w:rPr>
            <w:rFonts w:ascii="仿宋" w:eastAsia="仿宋" w:hAnsi="仿宋" w:cs="仿宋" w:hint="eastAsia"/>
            <w:lang w:eastAsia="zh-CN"/>
          </w:rPr>
          <w:t>(一)、项目环境影响评估</w:t>
        </w:r>
        <w:r>
          <w:tab/>
        </w:r>
        <w:r>
          <w:fldChar w:fldCharType="begin"/>
        </w:r>
        <w:r>
          <w:instrText xml:space="preserve"> PAGEREF _Toc4092 \h </w:instrText>
        </w:r>
        <w:r>
          <w:fldChar w:fldCharType="separate"/>
        </w:r>
        <w:r>
          <w:t>60</w:t>
        </w:r>
        <w:r>
          <w:fldChar w:fldCharType="end"/>
        </w:r>
      </w:hyperlink>
    </w:p>
    <w:p>
      <w:pPr>
        <w:pStyle w:val="TOC2"/>
        <w:tabs>
          <w:tab w:val="right" w:leader="dot" w:pos="8306"/>
        </w:tabs>
      </w:pPr>
      <w:hyperlink w:anchor="_Toc16557" w:history="1">
        <w:r>
          <w:rPr>
            <w:rFonts w:ascii="仿宋" w:eastAsia="仿宋" w:hAnsi="仿宋" w:cs="仿宋" w:hint="eastAsia"/>
            <w:lang w:eastAsia="zh-CN"/>
          </w:rPr>
          <w:t>(二)、环境保护措施与治理方案</w:t>
        </w:r>
        <w:r>
          <w:tab/>
        </w:r>
        <w:r>
          <w:fldChar w:fldCharType="begin"/>
        </w:r>
        <w:r>
          <w:instrText xml:space="preserve"> PAGEREF _Toc16557 \h </w:instrText>
        </w:r>
        <w:r>
          <w:fldChar w:fldCharType="separate"/>
        </w:r>
        <w:r>
          <w:t>60</w:t>
        </w:r>
        <w:r>
          <w:fldChar w:fldCharType="end"/>
        </w:r>
      </w:hyperlink>
    </w:p>
    <w:p>
      <w:pPr>
        <w:pStyle w:val="TOC1"/>
        <w:tabs>
          <w:tab w:val="right" w:leader="dot" w:pos="8306"/>
        </w:tabs>
      </w:pPr>
      <w:hyperlink w:anchor="_Toc4110" w:history="1">
        <w:r>
          <w:rPr>
            <w:rFonts w:ascii="仿宋" w:eastAsia="仿宋" w:hAnsi="仿宋" w:cs="仿宋" w:hint="eastAsia"/>
            <w:lang w:eastAsia="zh-CN"/>
          </w:rPr>
          <w:t>十一、项目质量与标准</w:t>
        </w:r>
        <w:r>
          <w:tab/>
        </w:r>
        <w:r>
          <w:fldChar w:fldCharType="begin"/>
        </w:r>
        <w:r>
          <w:instrText xml:space="preserve"> PAGEREF _Toc4110 \h </w:instrText>
        </w:r>
        <w:r>
          <w:fldChar w:fldCharType="separate"/>
        </w:r>
        <w:r>
          <w:t>61</w:t>
        </w:r>
        <w:r>
          <w:fldChar w:fldCharType="end"/>
        </w:r>
      </w:hyperlink>
    </w:p>
    <w:p>
      <w:pPr>
        <w:pStyle w:val="TOC2"/>
        <w:tabs>
          <w:tab w:val="right" w:leader="dot" w:pos="8306"/>
        </w:tabs>
      </w:pPr>
      <w:hyperlink w:anchor="_Toc5122" w:history="1">
        <w:r>
          <w:rPr>
            <w:rFonts w:ascii="仿宋" w:eastAsia="仿宋" w:hAnsi="仿宋" w:cs="仿宋" w:hint="eastAsia"/>
            <w:lang w:eastAsia="zh-CN"/>
          </w:rPr>
          <w:t>(一)、质量保障体系</w:t>
        </w:r>
        <w:r>
          <w:tab/>
        </w:r>
        <w:r>
          <w:fldChar w:fldCharType="begin"/>
        </w:r>
        <w:r>
          <w:instrText xml:space="preserve"> PAGEREF _Toc5122 \h </w:instrText>
        </w:r>
        <w:r>
          <w:fldChar w:fldCharType="separate"/>
        </w:r>
        <w:r>
          <w:t>61</w:t>
        </w:r>
        <w:r>
          <w:fldChar w:fldCharType="end"/>
        </w:r>
      </w:hyperlink>
    </w:p>
    <w:p>
      <w:pPr>
        <w:pStyle w:val="TOC2"/>
        <w:tabs>
          <w:tab w:val="right" w:leader="dot" w:pos="8306"/>
        </w:tabs>
      </w:pPr>
      <w:hyperlink w:anchor="_Toc11918" w:history="1">
        <w:r>
          <w:rPr>
            <w:rFonts w:ascii="仿宋" w:eastAsia="仿宋" w:hAnsi="仿宋" w:cs="仿宋" w:hint="eastAsia"/>
            <w:lang w:eastAsia="zh-CN"/>
          </w:rPr>
          <w:t>(二)、标准化作业流程</w:t>
        </w:r>
        <w:r>
          <w:tab/>
        </w:r>
        <w:r>
          <w:fldChar w:fldCharType="begin"/>
        </w:r>
        <w:r>
          <w:instrText xml:space="preserve"> PAGEREF _Toc11918 \h </w:instrText>
        </w:r>
        <w:r>
          <w:fldChar w:fldCharType="separate"/>
        </w:r>
        <w:r>
          <w:t>62</w:t>
        </w:r>
        <w:r>
          <w:fldChar w:fldCharType="end"/>
        </w:r>
      </w:hyperlink>
    </w:p>
    <w:p>
      <w:pPr>
        <w:pStyle w:val="TOC2"/>
        <w:tabs>
          <w:tab w:val="right" w:leader="dot" w:pos="8306"/>
        </w:tabs>
      </w:pPr>
      <w:hyperlink w:anchor="_Toc13726" w:history="1">
        <w:r>
          <w:rPr>
            <w:rFonts w:ascii="仿宋" w:eastAsia="仿宋" w:hAnsi="仿宋" w:cs="仿宋" w:hint="eastAsia"/>
            <w:lang w:eastAsia="zh-CN"/>
          </w:rPr>
          <w:t>(三)、质量监控与评估</w:t>
        </w:r>
        <w:r>
          <w:tab/>
        </w:r>
        <w:r>
          <w:fldChar w:fldCharType="begin"/>
        </w:r>
        <w:r>
          <w:instrText xml:space="preserve"> PAGEREF _Toc13726 \h </w:instrText>
        </w:r>
        <w:r>
          <w:fldChar w:fldCharType="separate"/>
        </w:r>
        <w:r>
          <w:t>64</w:t>
        </w:r>
        <w:r>
          <w:fldChar w:fldCharType="end"/>
        </w:r>
      </w:hyperlink>
    </w:p>
    <w:p>
      <w:pPr>
        <w:pStyle w:val="TOC2"/>
        <w:tabs>
          <w:tab w:val="right" w:leader="dot" w:pos="8306"/>
        </w:tabs>
      </w:pPr>
      <w:hyperlink w:anchor="_Toc32390" w:history="1">
        <w:r>
          <w:rPr>
            <w:rFonts w:ascii="仿宋" w:eastAsia="仿宋" w:hAnsi="仿宋" w:cs="仿宋" w:hint="eastAsia"/>
            <w:lang w:eastAsia="zh-CN"/>
          </w:rPr>
          <w:t>(四)、质量改进计划</w:t>
        </w:r>
        <w:r>
          <w:tab/>
        </w:r>
        <w:r>
          <w:fldChar w:fldCharType="begin"/>
        </w:r>
        <w:r>
          <w:instrText xml:space="preserve"> PAGEREF _Toc32390 \h </w:instrText>
        </w:r>
        <w:r>
          <w:fldChar w:fldCharType="separate"/>
        </w:r>
        <w:r>
          <w:t>65</w:t>
        </w:r>
        <w:r>
          <w:fldChar w:fldCharType="end"/>
        </w:r>
      </w:hyperlink>
    </w:p>
    <w:p>
      <w:pPr>
        <w:pStyle w:val="TOC1"/>
        <w:tabs>
          <w:tab w:val="right" w:leader="dot" w:pos="8306"/>
        </w:tabs>
      </w:pPr>
      <w:hyperlink w:anchor="_Toc8952" w:history="1">
        <w:r>
          <w:rPr>
            <w:rFonts w:ascii="仿宋" w:eastAsia="仿宋" w:hAnsi="仿宋" w:cs="仿宋" w:hint="eastAsia"/>
            <w:lang w:eastAsia="zh-CN"/>
          </w:rPr>
          <w:t>十二、经济效益与社会效益优化</w:t>
        </w:r>
        <w:r>
          <w:tab/>
        </w:r>
        <w:r>
          <w:fldChar w:fldCharType="begin"/>
        </w:r>
        <w:r>
          <w:instrText xml:space="preserve"> PAGEREF _Toc8952 \h </w:instrText>
        </w:r>
        <w:r>
          <w:fldChar w:fldCharType="separate"/>
        </w:r>
        <w:r>
          <w:t>66</w:t>
        </w:r>
        <w:r>
          <w:fldChar w:fldCharType="end"/>
        </w:r>
      </w:hyperlink>
    </w:p>
    <w:p>
      <w:pPr>
        <w:pStyle w:val="TOC2"/>
        <w:tabs>
          <w:tab w:val="right" w:leader="dot" w:pos="8306"/>
        </w:tabs>
      </w:pPr>
      <w:hyperlink w:anchor="_Toc11221" w:history="1">
        <w:r>
          <w:rPr>
            <w:rFonts w:ascii="仿宋" w:eastAsia="仿宋" w:hAnsi="仿宋" w:cs="仿宋" w:hint="eastAsia"/>
            <w:lang w:eastAsia="zh-CN"/>
          </w:rPr>
          <w:t>(一)、经济效益提升策略</w:t>
        </w:r>
        <w:r>
          <w:tab/>
        </w:r>
        <w:r>
          <w:fldChar w:fldCharType="begin"/>
        </w:r>
        <w:r>
          <w:instrText xml:space="preserve"> PAGEREF _Toc11221 \h </w:instrText>
        </w:r>
        <w:r>
          <w:fldChar w:fldCharType="separate"/>
        </w:r>
        <w:r>
          <w:t>66</w:t>
        </w:r>
        <w:r>
          <w:fldChar w:fldCharType="end"/>
        </w:r>
      </w:hyperlink>
    </w:p>
    <w:p>
      <w:pPr>
        <w:pStyle w:val="TOC2"/>
        <w:tabs>
          <w:tab w:val="right" w:leader="dot" w:pos="8306"/>
        </w:tabs>
      </w:pPr>
      <w:hyperlink w:anchor="_Toc5010" w:history="1">
        <w:r>
          <w:rPr>
            <w:rFonts w:ascii="仿宋" w:eastAsia="仿宋" w:hAnsi="仿宋" w:cs="仿宋" w:hint="eastAsia"/>
            <w:lang w:eastAsia="zh-CN"/>
          </w:rPr>
          <w:t>(二)、社会效益增强方案</w:t>
        </w:r>
        <w:r>
          <w:tab/>
        </w:r>
        <w:r>
          <w:fldChar w:fldCharType="begin"/>
        </w:r>
        <w:r>
          <w:instrText xml:space="preserve"> PAGEREF _Toc5010 \h </w:instrText>
        </w:r>
        <w:r>
          <w:fldChar w:fldCharType="separate"/>
        </w:r>
        <w:r>
          <w:t>67</w:t>
        </w:r>
        <w:r>
          <w:fldChar w:fldCharType="end"/>
        </w:r>
      </w:hyperlink>
    </w:p>
    <w:p>
      <w:pPr>
        <w:pStyle w:val="TOC1"/>
        <w:tabs>
          <w:tab w:val="right" w:leader="dot" w:pos="8306"/>
        </w:tabs>
      </w:pPr>
      <w:hyperlink w:anchor="_Toc26259" w:history="1">
        <w:r>
          <w:rPr>
            <w:rFonts w:ascii="仿宋" w:eastAsia="仿宋" w:hAnsi="仿宋" w:cs="仿宋" w:hint="eastAsia"/>
            <w:lang w:eastAsia="zh-CN"/>
          </w:rPr>
          <w:t>十三、设施与设备管理</w:t>
        </w:r>
        <w:r>
          <w:tab/>
        </w:r>
        <w:r>
          <w:fldChar w:fldCharType="begin"/>
        </w:r>
        <w:r>
          <w:instrText xml:space="preserve"> PAGEREF _Toc26259 \h </w:instrText>
        </w:r>
        <w:r>
          <w:fldChar w:fldCharType="separate"/>
        </w:r>
        <w:r>
          <w:t>68</w:t>
        </w:r>
        <w:r>
          <w:fldChar w:fldCharType="end"/>
        </w:r>
      </w:hyperlink>
    </w:p>
    <w:p>
      <w:pPr>
        <w:pStyle w:val="TOC2"/>
        <w:tabs>
          <w:tab w:val="right" w:leader="dot" w:pos="8306"/>
        </w:tabs>
      </w:pPr>
      <w:hyperlink w:anchor="_Toc23383" w:history="1">
        <w:r>
          <w:rPr>
            <w:rFonts w:ascii="仿宋" w:eastAsia="仿宋" w:hAnsi="仿宋" w:cs="仿宋" w:hint="eastAsia"/>
            <w:lang w:eastAsia="zh-CN"/>
          </w:rPr>
          <w:t>(一)、设施规划与配置</w:t>
        </w:r>
        <w:r>
          <w:tab/>
        </w:r>
        <w:r>
          <w:fldChar w:fldCharType="begin"/>
        </w:r>
        <w:r>
          <w:instrText xml:space="preserve"> PAGEREF _Toc23383 \h </w:instrText>
        </w:r>
        <w:r>
          <w:fldChar w:fldCharType="separate"/>
        </w:r>
        <w:r>
          <w:t>68</w:t>
        </w:r>
        <w:r>
          <w:fldChar w:fldCharType="end"/>
        </w:r>
      </w:hyperlink>
    </w:p>
    <w:p>
      <w:pPr>
        <w:pStyle w:val="TOC2"/>
        <w:tabs>
          <w:tab w:val="right" w:leader="dot" w:pos="8306"/>
        </w:tabs>
      </w:pPr>
      <w:hyperlink w:anchor="_Toc20071" w:history="1">
        <w:r>
          <w:rPr>
            <w:rFonts w:ascii="仿宋" w:eastAsia="仿宋" w:hAnsi="仿宋" w:cs="仿宋" w:hint="eastAsia"/>
            <w:lang w:eastAsia="zh-CN"/>
          </w:rPr>
          <w:t>(二)、设备采购与维护管理</w:t>
        </w:r>
        <w:r>
          <w:tab/>
        </w:r>
        <w:r>
          <w:fldChar w:fldCharType="begin"/>
        </w:r>
        <w:r>
          <w:instrText xml:space="preserve"> PAGEREF _Toc20071 \h </w:instrText>
        </w:r>
        <w:r>
          <w:fldChar w:fldCharType="separate"/>
        </w:r>
        <w:r>
          <w:t>69</w:t>
        </w:r>
        <w:r>
          <w:fldChar w:fldCharType="end"/>
        </w:r>
      </w:hyperlink>
    </w:p>
    <w:p>
      <w:pPr>
        <w:pStyle w:val="TOC2"/>
        <w:tabs>
          <w:tab w:val="right" w:leader="dot" w:pos="8306"/>
        </w:tabs>
      </w:pPr>
      <w:hyperlink w:anchor="_Toc28949" w:history="1">
        <w:r>
          <w:rPr>
            <w:rFonts w:ascii="仿宋" w:eastAsia="仿宋" w:hAnsi="仿宋" w:cs="仿宋" w:hint="eastAsia"/>
            <w:lang w:eastAsia="zh-CN"/>
          </w:rPr>
          <w:t>(三)、设施设备升级策略</w:t>
        </w:r>
        <w:r>
          <w:tab/>
        </w:r>
        <w:r>
          <w:fldChar w:fldCharType="begin"/>
        </w:r>
        <w:r>
          <w:instrText xml:space="preserve"> PAGEREF _Toc28949 \h </w:instrText>
        </w:r>
        <w:r>
          <w:fldChar w:fldCharType="separate"/>
        </w:r>
        <w:r>
          <w:t>70</w:t>
        </w:r>
        <w:r>
          <w:fldChar w:fldCharType="end"/>
        </w:r>
      </w:hyperlink>
    </w:p>
    <w:p>
      <w:pPr>
        <w:pStyle w:val="TOC1"/>
        <w:tabs>
          <w:tab w:val="right" w:leader="dot" w:pos="8306"/>
        </w:tabs>
      </w:pPr>
      <w:hyperlink w:anchor="_Toc1439" w:history="1">
        <w:r>
          <w:rPr>
            <w:rFonts w:ascii="仿宋" w:eastAsia="仿宋" w:hAnsi="仿宋" w:cs="仿宋" w:hint="eastAsia"/>
            <w:lang w:eastAsia="zh-CN"/>
          </w:rPr>
          <w:t>十四、质量管理与控制</w:t>
        </w:r>
        <w:r>
          <w:tab/>
        </w:r>
        <w:r>
          <w:fldChar w:fldCharType="begin"/>
        </w:r>
        <w:r>
          <w:instrText xml:space="preserve"> PAGEREF _Toc1439 \h </w:instrText>
        </w:r>
        <w:r>
          <w:fldChar w:fldCharType="separate"/>
        </w:r>
        <w:r>
          <w:t>70</w:t>
        </w:r>
        <w:r>
          <w:fldChar w:fldCharType="end"/>
        </w:r>
      </w:hyperlink>
    </w:p>
    <w:p>
      <w:pPr>
        <w:pStyle w:val="TOC2"/>
        <w:tabs>
          <w:tab w:val="right" w:leader="dot" w:pos="8306"/>
        </w:tabs>
      </w:pPr>
      <w:hyperlink w:anchor="_Toc16819" w:history="1">
        <w:r>
          <w:rPr>
            <w:rFonts w:ascii="仿宋" w:eastAsia="仿宋" w:hAnsi="仿宋" w:cs="仿宋" w:hint="eastAsia"/>
            <w:lang w:eastAsia="zh-CN"/>
          </w:rPr>
          <w:t>(一)、质量管理体系建设</w:t>
        </w:r>
        <w:r>
          <w:tab/>
        </w:r>
        <w:r>
          <w:fldChar w:fldCharType="begin"/>
        </w:r>
        <w:r>
          <w:instrText xml:space="preserve"> PAGEREF _Toc16819 \h </w:instrText>
        </w:r>
        <w:r>
          <w:fldChar w:fldCharType="separate"/>
        </w:r>
        <w:r>
          <w:t>70</w:t>
        </w:r>
        <w:r>
          <w:fldChar w:fldCharType="end"/>
        </w:r>
      </w:hyperlink>
    </w:p>
    <w:p>
      <w:pPr>
        <w:pStyle w:val="TOC2"/>
        <w:tabs>
          <w:tab w:val="right" w:leader="dot" w:pos="8306"/>
        </w:tabs>
      </w:pPr>
      <w:hyperlink w:anchor="_Toc4628" w:history="1">
        <w:r>
          <w:rPr>
            <w:rFonts w:ascii="仿宋" w:eastAsia="仿宋" w:hAnsi="仿宋" w:cs="仿宋" w:hint="eastAsia"/>
            <w:lang w:eastAsia="zh-CN"/>
          </w:rPr>
          <w:t>(二)、质量控制措施</w:t>
        </w:r>
        <w:r>
          <w:tab/>
        </w:r>
        <w:r>
          <w:fldChar w:fldCharType="begin"/>
        </w:r>
        <w:r>
          <w:instrText xml:space="preserve"> PAGEREF _Toc4628 \h </w:instrText>
        </w:r>
        <w:r>
          <w:fldChar w:fldCharType="separate"/>
        </w:r>
        <w:r>
          <w:t>72</w:t>
        </w:r>
        <w:r>
          <w:fldChar w:fldCharType="end"/>
        </w:r>
      </w:hyperlink>
    </w:p>
    <w:p>
      <w:pPr>
        <w:pStyle w:val="TOC1"/>
        <w:tabs>
          <w:tab w:val="right" w:leader="dot" w:pos="8306"/>
        </w:tabs>
      </w:pPr>
      <w:hyperlink w:anchor="_Toc32262" w:history="1">
        <w:r>
          <w:rPr>
            <w:rFonts w:ascii="仿宋" w:eastAsia="仿宋" w:hAnsi="仿宋" w:cs="仿宋" w:hint="eastAsia"/>
            <w:lang w:eastAsia="zh-CN"/>
          </w:rPr>
          <w:t>十五、合作与交流机制建立</w:t>
        </w:r>
        <w:r>
          <w:tab/>
        </w:r>
        <w:r>
          <w:fldChar w:fldCharType="begin"/>
        </w:r>
        <w:r>
          <w:instrText xml:space="preserve"> PAGEREF _Toc32262 \h </w:instrText>
        </w:r>
        <w:r>
          <w:fldChar w:fldCharType="separate"/>
        </w:r>
        <w:r>
          <w:t>73</w:t>
        </w:r>
        <w:r>
          <w:fldChar w:fldCharType="end"/>
        </w:r>
      </w:hyperlink>
    </w:p>
    <w:p>
      <w:pPr>
        <w:pStyle w:val="TOC2"/>
        <w:tabs>
          <w:tab w:val="right" w:leader="dot" w:pos="8306"/>
        </w:tabs>
      </w:pPr>
      <w:hyperlink w:anchor="_Toc8734" w:history="1">
        <w:r>
          <w:rPr>
            <w:rFonts w:ascii="仿宋" w:eastAsia="仿宋" w:hAnsi="仿宋" w:cs="仿宋" w:hint="eastAsia"/>
            <w:lang w:eastAsia="zh-CN"/>
          </w:rPr>
          <w:t>(一)、合作伙伴选择与合作方式</w:t>
        </w:r>
        <w:r>
          <w:tab/>
        </w:r>
        <w:r>
          <w:fldChar w:fldCharType="begin"/>
        </w:r>
        <w:r>
          <w:instrText xml:space="preserve"> PAGEREF _Toc8734 \h </w:instrText>
        </w:r>
        <w:r>
          <w:fldChar w:fldCharType="separate"/>
        </w:r>
        <w:r>
          <w:t>73</w:t>
        </w:r>
        <w:r>
          <w:fldChar w:fldCharType="end"/>
        </w:r>
      </w:hyperlink>
    </w:p>
    <w:p>
      <w:pPr>
        <w:pStyle w:val="TOC2"/>
        <w:tabs>
          <w:tab w:val="right" w:leader="dot" w:pos="8306"/>
        </w:tabs>
      </w:pPr>
      <w:hyperlink w:anchor="_Toc16509" w:history="1">
        <w:r>
          <w:rPr>
            <w:rFonts w:ascii="仿宋" w:eastAsia="仿宋" w:hAnsi="仿宋" w:cs="仿宋" w:hint="eastAsia"/>
            <w:lang w:eastAsia="zh-CN"/>
          </w:rPr>
          <w:t>(二)、交流与合作平台搭建</w:t>
        </w:r>
        <w:r>
          <w:tab/>
        </w:r>
        <w:r>
          <w:fldChar w:fldCharType="begin"/>
        </w:r>
        <w:r>
          <w:instrText xml:space="preserve"> PAGEREF _Toc16509 \h </w:instrText>
        </w:r>
        <w:r>
          <w:fldChar w:fldCharType="separate"/>
        </w:r>
        <w:r>
          <w:t>74</w:t>
        </w:r>
        <w:r>
          <w:fldChar w:fldCharType="end"/>
        </w:r>
      </w:hyperlink>
    </w:p>
    <w:p>
      <w:pPr>
        <w:pStyle w:val="TOC1"/>
        <w:tabs>
          <w:tab w:val="right" w:leader="dot" w:pos="8306"/>
        </w:tabs>
      </w:pPr>
      <w:hyperlink w:anchor="_Toc15900" w:history="1">
        <w:r>
          <w:rPr>
            <w:rFonts w:ascii="仿宋" w:eastAsia="仿宋" w:hAnsi="仿宋" w:cs="仿宋" w:hint="eastAsia"/>
            <w:lang w:eastAsia="zh-CN"/>
          </w:rPr>
          <w:t>十六、人力资源管理与开发</w:t>
        </w:r>
        <w:r>
          <w:tab/>
        </w:r>
        <w:r>
          <w:fldChar w:fldCharType="begin"/>
        </w:r>
        <w:r>
          <w:instrText xml:space="preserve"> PAGEREF _Toc15900 \h </w:instrText>
        </w:r>
        <w:r>
          <w:fldChar w:fldCharType="separate"/>
        </w:r>
        <w:r>
          <w:t>76</w:t>
        </w:r>
        <w:r>
          <w:fldChar w:fldCharType="end"/>
        </w:r>
      </w:hyperlink>
    </w:p>
    <w:p>
      <w:pPr>
        <w:pStyle w:val="TOC2"/>
        <w:tabs>
          <w:tab w:val="right" w:leader="dot" w:pos="8306"/>
        </w:tabs>
      </w:pPr>
      <w:hyperlink w:anchor="_Toc4345" w:history="1">
        <w:r>
          <w:rPr>
            <w:rFonts w:ascii="仿宋" w:eastAsia="仿宋" w:hAnsi="仿宋" w:cs="仿宋" w:hint="eastAsia"/>
            <w:lang w:eastAsia="zh-CN"/>
          </w:rPr>
          <w:t>(一)、人力资源规划</w:t>
        </w:r>
        <w:r>
          <w:tab/>
        </w:r>
        <w:r>
          <w:fldChar w:fldCharType="begin"/>
        </w:r>
        <w:r>
          <w:instrText xml:space="preserve"> PAGEREF _Toc4345 \h </w:instrText>
        </w:r>
        <w:r>
          <w:fldChar w:fldCharType="separate"/>
        </w:r>
        <w:r>
          <w:t>76</w:t>
        </w:r>
        <w:r>
          <w:fldChar w:fldCharType="end"/>
        </w:r>
      </w:hyperlink>
    </w:p>
    <w:p>
      <w:pPr>
        <w:pStyle w:val="TOC2"/>
        <w:tabs>
          <w:tab w:val="right" w:leader="dot" w:pos="8306"/>
        </w:tabs>
      </w:pPr>
      <w:hyperlink w:anchor="_Toc29542" w:history="1">
        <w:r>
          <w:rPr>
            <w:rFonts w:ascii="仿宋" w:eastAsia="仿宋" w:hAnsi="仿宋" w:cs="仿宋" w:hint="eastAsia"/>
            <w:lang w:eastAsia="zh-CN"/>
          </w:rPr>
          <w:t>(二)、人力资源开发与培训</w:t>
        </w:r>
        <w:r>
          <w:tab/>
        </w:r>
        <w:r>
          <w:fldChar w:fldCharType="begin"/>
        </w:r>
        <w:r>
          <w:instrText xml:space="preserve"> PAGEREF _Toc29542 \h </w:instrText>
        </w:r>
        <w:r>
          <w:fldChar w:fldCharType="separate"/>
        </w:r>
        <w:r>
          <w:t>78</w:t>
        </w:r>
        <w:r>
          <w:fldChar w:fldCharType="end"/>
        </w:r>
      </w:hyperlink>
    </w:p>
    <w:p>
      <w:pPr>
        <w:pStyle w:val="TOC1"/>
        <w:tabs>
          <w:tab w:val="right" w:leader="dot" w:pos="8306"/>
        </w:tabs>
      </w:pPr>
      <w:hyperlink w:anchor="_Toc16517" w:history="1">
        <w:r>
          <w:rPr>
            <w:rFonts w:ascii="仿宋" w:eastAsia="仿宋" w:hAnsi="仿宋" w:cs="仿宋" w:hint="eastAsia"/>
            <w:lang w:eastAsia="zh-CN"/>
          </w:rPr>
          <w:t>十七、法律法规与政策遵循</w:t>
        </w:r>
        <w:r>
          <w:tab/>
        </w:r>
        <w:r>
          <w:fldChar w:fldCharType="begin"/>
        </w:r>
        <w:r>
          <w:instrText xml:space="preserve"> PAGEREF _Toc16517 \h </w:instrText>
        </w:r>
        <w:r>
          <w:fldChar w:fldCharType="separate"/>
        </w:r>
        <w:r>
          <w:t>80</w:t>
        </w:r>
        <w:r>
          <w:fldChar w:fldCharType="end"/>
        </w:r>
      </w:hyperlink>
    </w:p>
    <w:p>
      <w:pPr>
        <w:pStyle w:val="TOC2"/>
        <w:tabs>
          <w:tab w:val="right" w:leader="dot" w:pos="8306"/>
        </w:tabs>
      </w:pPr>
      <w:hyperlink w:anchor="_Toc11168" w:history="1">
        <w:r>
          <w:rPr>
            <w:rFonts w:ascii="仿宋" w:eastAsia="仿宋" w:hAnsi="仿宋" w:cs="仿宋" w:hint="eastAsia"/>
            <w:lang w:eastAsia="zh-CN"/>
          </w:rPr>
          <w:t>(一)、法律法规遵守</w:t>
        </w:r>
        <w:r>
          <w:tab/>
        </w:r>
        <w:r>
          <w:fldChar w:fldCharType="begin"/>
        </w:r>
        <w:r>
          <w:instrText xml:space="preserve"> PAGEREF _Toc11168 \h </w:instrText>
        </w:r>
        <w:r>
          <w:fldChar w:fldCharType="separate"/>
        </w:r>
        <w:r>
          <w:t>80</w:t>
        </w:r>
        <w:r>
          <w:fldChar w:fldCharType="end"/>
        </w:r>
      </w:hyperlink>
    </w:p>
    <w:p>
      <w:pPr>
        <w:pStyle w:val="TOC2"/>
        <w:tabs>
          <w:tab w:val="right" w:leader="dot" w:pos="8306"/>
        </w:tabs>
      </w:pPr>
      <w:hyperlink w:anchor="_Toc9177" w:history="1">
        <w:r>
          <w:rPr>
            <w:rFonts w:ascii="仿宋" w:eastAsia="仿宋" w:hAnsi="仿宋" w:cs="仿宋" w:hint="eastAsia"/>
            <w:lang w:eastAsia="zh-CN"/>
          </w:rPr>
          <w:t>(二)、政策导向与利用</w:t>
        </w:r>
        <w:r>
          <w:tab/>
        </w:r>
        <w:r>
          <w:fldChar w:fldCharType="begin"/>
        </w:r>
        <w:r>
          <w:instrText xml:space="preserve"> PAGEREF _Toc9177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722"/>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0432"/>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3850"/>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7949"/>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2306"/>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绝缘制品项目与土地用途规划：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制品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绝缘制品项目的容积率和建筑密度：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用地控制指标通常规定了容积率和建筑密度的要求。对于绝缘制品项目来说，这将影响建筑物的规模和高度。必须确保项目的设计符合容积率和建筑密度的限制，以遵守用地控制法规。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绝缘制品项目的建筑线限制：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用地控制指标还可能规定了建筑物与街道或相邻土地的距离，这被称为建筑线限制。绝缘制品项目必须遵守这些规定，以确保建筑的位置符合法规。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绝缘制品项目的环境影响和可持续性：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用地控制指标可能包括环境保护要求，例如绿地比例和污染防控措施。对于绝缘制品项目，这意味着必须考虑如何保护当地生态系统、水资源和空气质量，以确保项目的可持续性。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绝缘制品项目的规划和设计团队需要定期审查和更新用地控制指标，以确保项目的合规性。如果需要调整用地控制指标，必须与政府部门和相关利益相关者协商，以确保变更是合法的和有利于城市的发展。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在整个项目规划和实施过程中，与用地控制指标的合作和遵守是至关重要的。这有助于确保绝缘制品项目是一个合法、可持续且与城市规划一致的发展项目。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32058"/>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绝缘制品项目在满足用地控制指标的前提下，还需要考虑地总体要求。这些要求通常由城市规划部门或政府机构制定，旨在确保项目的建设与城市的整体发展目标一致。以下是与地总体要求相关的关键考虑因素：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绝缘制品项目需要评估可用地块的规模和形状，以确定是否满足地总体要求。某些城市规划可能要求项目具有特定的地块大小或形状，以适应城市发展的整体格局。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每个城市都有自己的规划目标和愿景，包括住宅区、商业区和工业区的平衡发展。绝缘制品项目需要与城市规划目标保持一致，以确保项目不会破坏城市的整体规划。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https://d.book118.com/005131220243011102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4B33B3"/>
    <w:rsid w:val="704B33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05131220243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2024-01-23T08:59:00Z</dcterms:created>
  <dcterms:modified xsi:type="dcterms:W3CDTF">2024-01-23T08:59:50Z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4C747C33F3C3468C995C6D5BD8303AB5_11</vt:lpwstr>
  </property>
  <property fmtid="{D5CDD505-2E9C-101B-9397-08002B2CF9AE}" pid="3" name="KSOProductBuildVer">
    <vt:lpwstr>2052-12.1.0.16120</vt:lpwstr>
  </property>
</Properties>
</file>