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树脂工艺品项目调研分析报告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9" w:history="1">
        <w:r>
          <w:rPr>
            <w:rFonts w:ascii="仿宋" w:eastAsia="仿宋" w:hAnsi="仿宋" w:cs="仿宋" w:hint="eastAsia"/>
            <w:lang w:eastAsia="zh-CN"/>
          </w:rPr>
          <w:t>序言</w:t>
        </w:r>
        <w:r>
          <w:tab/>
        </w:r>
        <w:r>
          <w:fldChar w:fldCharType="begin"/>
        </w:r>
        <w:r>
          <w:instrText xml:space="preserve"> PAGEREF _Toc27939 \h </w:instrText>
        </w:r>
        <w:r>
          <w:fldChar w:fldCharType="separate"/>
        </w:r>
        <w:r>
          <w:t>4</w:t>
        </w:r>
        <w:r>
          <w:fldChar w:fldCharType="end"/>
        </w:r>
      </w:hyperlink>
    </w:p>
    <w:p>
      <w:pPr>
        <w:pStyle w:val="TOC1"/>
        <w:tabs>
          <w:tab w:val="right" w:leader="dot" w:pos="8306"/>
        </w:tabs>
      </w:pPr>
      <w:hyperlink w:anchor="_Toc11832" w:history="1">
        <w:r>
          <w:rPr>
            <w:rFonts w:ascii="仿宋" w:eastAsia="仿宋" w:hAnsi="仿宋" w:cs="仿宋" w:hint="eastAsia"/>
            <w:lang w:eastAsia="zh-CN"/>
          </w:rPr>
          <w:t>一、树脂工艺品项目建设主要内容和规模</w:t>
        </w:r>
        <w:r>
          <w:tab/>
        </w:r>
        <w:r>
          <w:fldChar w:fldCharType="begin"/>
        </w:r>
        <w:r>
          <w:instrText xml:space="preserve"> PAGEREF _Toc11832 \h </w:instrText>
        </w:r>
        <w:r>
          <w:fldChar w:fldCharType="separate"/>
        </w:r>
        <w:r>
          <w:t>4</w:t>
        </w:r>
        <w:r>
          <w:fldChar w:fldCharType="end"/>
        </w:r>
      </w:hyperlink>
    </w:p>
    <w:p>
      <w:pPr>
        <w:pStyle w:val="TOC2"/>
        <w:tabs>
          <w:tab w:val="right" w:leader="dot" w:pos="8306"/>
        </w:tabs>
      </w:pPr>
      <w:hyperlink w:anchor="_Toc17815" w:history="1">
        <w:r>
          <w:rPr>
            <w:rFonts w:ascii="仿宋" w:eastAsia="仿宋" w:hAnsi="仿宋" w:cs="仿宋" w:hint="eastAsia"/>
            <w:lang w:eastAsia="zh-CN"/>
          </w:rPr>
          <w:t>(一)、用地规模</w:t>
        </w:r>
        <w:r>
          <w:tab/>
        </w:r>
        <w:r>
          <w:fldChar w:fldCharType="begin"/>
        </w:r>
        <w:r>
          <w:instrText xml:space="preserve"> PAGEREF _Toc17815 \h </w:instrText>
        </w:r>
        <w:r>
          <w:fldChar w:fldCharType="separate"/>
        </w:r>
        <w:r>
          <w:t>4</w:t>
        </w:r>
        <w:r>
          <w:fldChar w:fldCharType="end"/>
        </w:r>
      </w:hyperlink>
    </w:p>
    <w:p>
      <w:pPr>
        <w:pStyle w:val="TOC2"/>
        <w:tabs>
          <w:tab w:val="right" w:leader="dot" w:pos="8306"/>
        </w:tabs>
      </w:pPr>
      <w:hyperlink w:anchor="_Toc4438" w:history="1">
        <w:r>
          <w:rPr>
            <w:rFonts w:ascii="仿宋" w:eastAsia="仿宋" w:hAnsi="仿宋" w:cs="仿宋" w:hint="eastAsia"/>
            <w:lang w:eastAsia="zh-CN"/>
          </w:rPr>
          <w:t>(二)、设备购置</w:t>
        </w:r>
        <w:r>
          <w:tab/>
        </w:r>
        <w:r>
          <w:fldChar w:fldCharType="begin"/>
        </w:r>
        <w:r>
          <w:instrText xml:space="preserve"> PAGEREF _Toc4438 \h </w:instrText>
        </w:r>
        <w:r>
          <w:fldChar w:fldCharType="separate"/>
        </w:r>
        <w:r>
          <w:t>5</w:t>
        </w:r>
        <w:r>
          <w:fldChar w:fldCharType="end"/>
        </w:r>
      </w:hyperlink>
    </w:p>
    <w:p>
      <w:pPr>
        <w:pStyle w:val="TOC2"/>
        <w:tabs>
          <w:tab w:val="right" w:leader="dot" w:pos="8306"/>
        </w:tabs>
      </w:pPr>
      <w:hyperlink w:anchor="_Toc21371" w:history="1">
        <w:r>
          <w:rPr>
            <w:rFonts w:ascii="仿宋" w:eastAsia="仿宋" w:hAnsi="仿宋" w:cs="仿宋" w:hint="eastAsia"/>
            <w:lang w:eastAsia="zh-CN"/>
          </w:rPr>
          <w:t>(三)、产值规模</w:t>
        </w:r>
        <w:r>
          <w:tab/>
        </w:r>
        <w:r>
          <w:fldChar w:fldCharType="begin"/>
        </w:r>
        <w:r>
          <w:instrText xml:space="preserve"> PAGEREF _Toc21371 \h </w:instrText>
        </w:r>
        <w:r>
          <w:fldChar w:fldCharType="separate"/>
        </w:r>
        <w:r>
          <w:t>5</w:t>
        </w:r>
        <w:r>
          <w:fldChar w:fldCharType="end"/>
        </w:r>
      </w:hyperlink>
    </w:p>
    <w:p>
      <w:pPr>
        <w:pStyle w:val="TOC2"/>
        <w:tabs>
          <w:tab w:val="right" w:leader="dot" w:pos="8306"/>
        </w:tabs>
      </w:pPr>
      <w:hyperlink w:anchor="_Toc19477" w:history="1">
        <w:r>
          <w:rPr>
            <w:rFonts w:ascii="仿宋" w:eastAsia="仿宋" w:hAnsi="仿宋" w:cs="仿宋" w:hint="eastAsia"/>
            <w:lang w:eastAsia="zh-CN"/>
          </w:rPr>
          <w:t>(四)、产品规划方案及生产纲领</w:t>
        </w:r>
        <w:r>
          <w:tab/>
        </w:r>
        <w:r>
          <w:fldChar w:fldCharType="begin"/>
        </w:r>
        <w:r>
          <w:instrText xml:space="preserve"> PAGEREF _Toc19477 \h </w:instrText>
        </w:r>
        <w:r>
          <w:fldChar w:fldCharType="separate"/>
        </w:r>
        <w:r>
          <w:t>6</w:t>
        </w:r>
        <w:r>
          <w:fldChar w:fldCharType="end"/>
        </w:r>
      </w:hyperlink>
    </w:p>
    <w:p>
      <w:pPr>
        <w:pStyle w:val="TOC1"/>
        <w:tabs>
          <w:tab w:val="right" w:leader="dot" w:pos="8306"/>
        </w:tabs>
      </w:pPr>
      <w:hyperlink w:anchor="_Toc22424" w:history="1">
        <w:r>
          <w:rPr>
            <w:rFonts w:ascii="仿宋" w:eastAsia="仿宋" w:hAnsi="仿宋" w:cs="仿宋" w:hint="eastAsia"/>
            <w:lang w:eastAsia="zh-CN"/>
          </w:rPr>
          <w:t>二、工艺分析</w:t>
        </w:r>
        <w:r>
          <w:tab/>
        </w:r>
        <w:r>
          <w:fldChar w:fldCharType="begin"/>
        </w:r>
        <w:r>
          <w:instrText xml:space="preserve"> PAGEREF _Toc22424 \h </w:instrText>
        </w:r>
        <w:r>
          <w:fldChar w:fldCharType="separate"/>
        </w:r>
        <w:r>
          <w:t>8</w:t>
        </w:r>
        <w:r>
          <w:fldChar w:fldCharType="end"/>
        </w:r>
      </w:hyperlink>
    </w:p>
    <w:p>
      <w:pPr>
        <w:pStyle w:val="TOC2"/>
        <w:tabs>
          <w:tab w:val="right" w:leader="dot" w:pos="8306"/>
        </w:tabs>
      </w:pPr>
      <w:hyperlink w:anchor="_Toc32200" w:history="1">
        <w:r>
          <w:rPr>
            <w:rFonts w:ascii="仿宋" w:eastAsia="仿宋" w:hAnsi="仿宋" w:cs="仿宋" w:hint="eastAsia"/>
            <w:lang w:eastAsia="zh-CN"/>
          </w:rPr>
          <w:t>(一)、技术管理特点</w:t>
        </w:r>
        <w:r>
          <w:tab/>
        </w:r>
        <w:r>
          <w:fldChar w:fldCharType="begin"/>
        </w:r>
        <w:r>
          <w:instrText xml:space="preserve"> PAGEREF _Toc32200 \h </w:instrText>
        </w:r>
        <w:r>
          <w:fldChar w:fldCharType="separate"/>
        </w:r>
        <w:r>
          <w:t>8</w:t>
        </w:r>
        <w:r>
          <w:fldChar w:fldCharType="end"/>
        </w:r>
      </w:hyperlink>
    </w:p>
    <w:p>
      <w:pPr>
        <w:pStyle w:val="TOC2"/>
        <w:tabs>
          <w:tab w:val="right" w:leader="dot" w:pos="8306"/>
        </w:tabs>
      </w:pPr>
      <w:hyperlink w:anchor="_Toc30462" w:history="1">
        <w:r>
          <w:rPr>
            <w:rFonts w:ascii="仿宋" w:eastAsia="仿宋" w:hAnsi="仿宋" w:cs="仿宋" w:hint="eastAsia"/>
            <w:lang w:eastAsia="zh-CN"/>
          </w:rPr>
          <w:t>(二)、树脂工艺品项目工艺技术设计方案</w:t>
        </w:r>
        <w:r>
          <w:tab/>
        </w:r>
        <w:r>
          <w:fldChar w:fldCharType="begin"/>
        </w:r>
        <w:r>
          <w:instrText xml:space="preserve"> PAGEREF _Toc30462 \h </w:instrText>
        </w:r>
        <w:r>
          <w:fldChar w:fldCharType="separate"/>
        </w:r>
        <w:r>
          <w:t>8</w:t>
        </w:r>
        <w:r>
          <w:fldChar w:fldCharType="end"/>
        </w:r>
      </w:hyperlink>
    </w:p>
    <w:p>
      <w:pPr>
        <w:pStyle w:val="TOC2"/>
        <w:tabs>
          <w:tab w:val="right" w:leader="dot" w:pos="8306"/>
        </w:tabs>
      </w:pPr>
      <w:hyperlink w:anchor="_Toc13881" w:history="1">
        <w:r>
          <w:rPr>
            <w:rFonts w:ascii="仿宋" w:eastAsia="仿宋" w:hAnsi="仿宋" w:cs="仿宋" w:hint="eastAsia"/>
            <w:lang w:eastAsia="zh-CN"/>
          </w:rPr>
          <w:t>(三)、设备选型方案</w:t>
        </w:r>
        <w:r>
          <w:tab/>
        </w:r>
        <w:r>
          <w:fldChar w:fldCharType="begin"/>
        </w:r>
        <w:r>
          <w:instrText xml:space="preserve"> PAGEREF _Toc13881 \h </w:instrText>
        </w:r>
        <w:r>
          <w:fldChar w:fldCharType="separate"/>
        </w:r>
        <w:r>
          <w:t>9</w:t>
        </w:r>
        <w:r>
          <w:fldChar w:fldCharType="end"/>
        </w:r>
      </w:hyperlink>
    </w:p>
    <w:p>
      <w:pPr>
        <w:pStyle w:val="TOC1"/>
        <w:tabs>
          <w:tab w:val="right" w:leader="dot" w:pos="8306"/>
        </w:tabs>
      </w:pPr>
      <w:hyperlink w:anchor="_Toc27997" w:history="1">
        <w:r>
          <w:rPr>
            <w:rFonts w:ascii="仿宋" w:eastAsia="仿宋" w:hAnsi="仿宋" w:cs="仿宋" w:hint="eastAsia"/>
            <w:lang w:eastAsia="zh-CN"/>
          </w:rPr>
          <w:t>三、原材料及成品管理</w:t>
        </w:r>
        <w:r>
          <w:tab/>
        </w:r>
        <w:r>
          <w:fldChar w:fldCharType="begin"/>
        </w:r>
        <w:r>
          <w:instrText xml:space="preserve"> PAGEREF _Toc27997 \h </w:instrText>
        </w:r>
        <w:r>
          <w:fldChar w:fldCharType="separate"/>
        </w:r>
        <w:r>
          <w:t>10</w:t>
        </w:r>
        <w:r>
          <w:fldChar w:fldCharType="end"/>
        </w:r>
      </w:hyperlink>
    </w:p>
    <w:p>
      <w:pPr>
        <w:pStyle w:val="TOC2"/>
        <w:tabs>
          <w:tab w:val="right" w:leader="dot" w:pos="8306"/>
        </w:tabs>
      </w:pPr>
      <w:hyperlink w:anchor="_Toc18726" w:history="1">
        <w:r>
          <w:rPr>
            <w:rFonts w:ascii="仿宋" w:eastAsia="仿宋" w:hAnsi="仿宋" w:cs="仿宋" w:hint="eastAsia"/>
            <w:lang w:eastAsia="zh-CN"/>
          </w:rPr>
          <w:t>(一)、树脂工艺品项目建设期原辅材料供应情况</w:t>
        </w:r>
        <w:r>
          <w:tab/>
        </w:r>
        <w:r>
          <w:fldChar w:fldCharType="begin"/>
        </w:r>
        <w:r>
          <w:instrText xml:space="preserve"> PAGEREF _Toc18726 \h </w:instrText>
        </w:r>
        <w:r>
          <w:fldChar w:fldCharType="separate"/>
        </w:r>
        <w:r>
          <w:t>10</w:t>
        </w:r>
        <w:r>
          <w:fldChar w:fldCharType="end"/>
        </w:r>
      </w:hyperlink>
    </w:p>
    <w:p>
      <w:pPr>
        <w:pStyle w:val="TOC2"/>
        <w:tabs>
          <w:tab w:val="right" w:leader="dot" w:pos="8306"/>
        </w:tabs>
      </w:pPr>
      <w:hyperlink w:anchor="_Toc21280" w:history="1">
        <w:r>
          <w:rPr>
            <w:rFonts w:ascii="仿宋" w:eastAsia="仿宋" w:hAnsi="仿宋" w:cs="仿宋" w:hint="eastAsia"/>
            <w:lang w:eastAsia="zh-CN"/>
          </w:rPr>
          <w:t>(二)、树脂工艺品项目运营期原辅材料供应及质量管理</w:t>
        </w:r>
        <w:r>
          <w:tab/>
        </w:r>
        <w:r>
          <w:fldChar w:fldCharType="begin"/>
        </w:r>
        <w:r>
          <w:instrText xml:space="preserve"> PAGEREF _Toc21280 \h </w:instrText>
        </w:r>
        <w:r>
          <w:fldChar w:fldCharType="separate"/>
        </w:r>
        <w:r>
          <w:t>11</w:t>
        </w:r>
        <w:r>
          <w:fldChar w:fldCharType="end"/>
        </w:r>
      </w:hyperlink>
    </w:p>
    <w:p>
      <w:pPr>
        <w:pStyle w:val="TOC1"/>
        <w:tabs>
          <w:tab w:val="right" w:leader="dot" w:pos="8306"/>
        </w:tabs>
      </w:pPr>
      <w:hyperlink w:anchor="_Toc14947" w:history="1">
        <w:r>
          <w:rPr>
            <w:rFonts w:ascii="仿宋" w:eastAsia="仿宋" w:hAnsi="仿宋" w:cs="仿宋" w:hint="eastAsia"/>
            <w:lang w:eastAsia="zh-CN"/>
          </w:rPr>
          <w:t>四、树脂工艺品行业行业产业链分析</w:t>
        </w:r>
        <w:r>
          <w:tab/>
        </w:r>
        <w:r>
          <w:fldChar w:fldCharType="begin"/>
        </w:r>
        <w:r>
          <w:instrText xml:space="preserve"> PAGEREF _Toc14947 \h </w:instrText>
        </w:r>
        <w:r>
          <w:fldChar w:fldCharType="separate"/>
        </w:r>
        <w:r>
          <w:t>12</w:t>
        </w:r>
        <w:r>
          <w:fldChar w:fldCharType="end"/>
        </w:r>
      </w:hyperlink>
    </w:p>
    <w:p>
      <w:pPr>
        <w:pStyle w:val="TOC2"/>
        <w:tabs>
          <w:tab w:val="right" w:leader="dot" w:pos="8306"/>
        </w:tabs>
      </w:pPr>
      <w:hyperlink w:anchor="_Toc7547" w:history="1">
        <w:r>
          <w:rPr>
            <w:rFonts w:ascii="仿宋" w:eastAsia="仿宋" w:hAnsi="仿宋" w:cs="仿宋" w:hint="eastAsia"/>
            <w:lang w:eastAsia="zh-CN"/>
          </w:rPr>
          <w:t>(一)、原材料供应</w:t>
        </w:r>
        <w:r>
          <w:tab/>
        </w:r>
        <w:r>
          <w:fldChar w:fldCharType="begin"/>
        </w:r>
        <w:r>
          <w:instrText xml:space="preserve"> PAGEREF _Toc7547 \h </w:instrText>
        </w:r>
        <w:r>
          <w:fldChar w:fldCharType="separate"/>
        </w:r>
        <w:r>
          <w:t>12</w:t>
        </w:r>
        <w:r>
          <w:fldChar w:fldCharType="end"/>
        </w:r>
      </w:hyperlink>
    </w:p>
    <w:p>
      <w:pPr>
        <w:pStyle w:val="TOC2"/>
        <w:tabs>
          <w:tab w:val="right" w:leader="dot" w:pos="8306"/>
        </w:tabs>
      </w:pPr>
      <w:hyperlink w:anchor="_Toc28732" w:history="1">
        <w:r>
          <w:rPr>
            <w:rFonts w:ascii="仿宋" w:eastAsia="仿宋" w:hAnsi="仿宋" w:cs="仿宋" w:hint="eastAsia"/>
            <w:lang w:eastAsia="zh-CN"/>
          </w:rPr>
          <w:t>(二)、制造加工</w:t>
        </w:r>
        <w:r>
          <w:tab/>
        </w:r>
        <w:r>
          <w:fldChar w:fldCharType="begin"/>
        </w:r>
        <w:r>
          <w:instrText xml:space="preserve"> PAGEREF _Toc28732 \h </w:instrText>
        </w:r>
        <w:r>
          <w:fldChar w:fldCharType="separate"/>
        </w:r>
        <w:r>
          <w:t>12</w:t>
        </w:r>
        <w:r>
          <w:fldChar w:fldCharType="end"/>
        </w:r>
      </w:hyperlink>
    </w:p>
    <w:p>
      <w:pPr>
        <w:pStyle w:val="TOC2"/>
        <w:tabs>
          <w:tab w:val="right" w:leader="dot" w:pos="8306"/>
        </w:tabs>
      </w:pPr>
      <w:hyperlink w:anchor="_Toc28620" w:history="1">
        <w:r>
          <w:rPr>
            <w:rFonts w:ascii="仿宋" w:eastAsia="仿宋" w:hAnsi="仿宋" w:cs="仿宋" w:hint="eastAsia"/>
            <w:lang w:eastAsia="zh-CN"/>
          </w:rPr>
          <w:t>(三)、产品设计与研发</w:t>
        </w:r>
        <w:r>
          <w:tab/>
        </w:r>
        <w:r>
          <w:fldChar w:fldCharType="begin"/>
        </w:r>
        <w:r>
          <w:instrText xml:space="preserve"> PAGEREF _Toc28620 \h </w:instrText>
        </w:r>
        <w:r>
          <w:fldChar w:fldCharType="separate"/>
        </w:r>
        <w:r>
          <w:t>12</w:t>
        </w:r>
        <w:r>
          <w:fldChar w:fldCharType="end"/>
        </w:r>
      </w:hyperlink>
    </w:p>
    <w:p>
      <w:pPr>
        <w:pStyle w:val="TOC2"/>
        <w:tabs>
          <w:tab w:val="right" w:leader="dot" w:pos="8306"/>
        </w:tabs>
      </w:pPr>
      <w:hyperlink w:anchor="_Toc1495" w:history="1">
        <w:r>
          <w:rPr>
            <w:rFonts w:ascii="仿宋" w:eastAsia="仿宋" w:hAnsi="仿宋" w:cs="仿宋" w:hint="eastAsia"/>
            <w:lang w:eastAsia="zh-CN"/>
          </w:rPr>
          <w:t>(四)、销售与分销</w:t>
        </w:r>
        <w:r>
          <w:tab/>
        </w:r>
        <w:r>
          <w:fldChar w:fldCharType="begin"/>
        </w:r>
        <w:r>
          <w:instrText xml:space="preserve"> PAGEREF _Toc1495 \h </w:instrText>
        </w:r>
        <w:r>
          <w:fldChar w:fldCharType="separate"/>
        </w:r>
        <w:r>
          <w:t>13</w:t>
        </w:r>
        <w:r>
          <w:fldChar w:fldCharType="end"/>
        </w:r>
      </w:hyperlink>
    </w:p>
    <w:p>
      <w:pPr>
        <w:pStyle w:val="TOC2"/>
        <w:tabs>
          <w:tab w:val="right" w:leader="dot" w:pos="8306"/>
        </w:tabs>
      </w:pPr>
      <w:hyperlink w:anchor="_Toc20722" w:history="1">
        <w:r>
          <w:rPr>
            <w:rFonts w:ascii="仿宋" w:eastAsia="仿宋" w:hAnsi="仿宋" w:cs="仿宋" w:hint="eastAsia"/>
            <w:lang w:eastAsia="zh-CN"/>
          </w:rPr>
          <w:t>(五)、市场营销与品牌推广</w:t>
        </w:r>
        <w:r>
          <w:tab/>
        </w:r>
        <w:r>
          <w:fldChar w:fldCharType="begin"/>
        </w:r>
        <w:r>
          <w:instrText xml:space="preserve"> PAGEREF _Toc20722 \h </w:instrText>
        </w:r>
        <w:r>
          <w:fldChar w:fldCharType="separate"/>
        </w:r>
        <w:r>
          <w:t>13</w:t>
        </w:r>
        <w:r>
          <w:fldChar w:fldCharType="end"/>
        </w:r>
      </w:hyperlink>
    </w:p>
    <w:p>
      <w:pPr>
        <w:pStyle w:val="TOC2"/>
        <w:tabs>
          <w:tab w:val="right" w:leader="dot" w:pos="8306"/>
        </w:tabs>
      </w:pPr>
      <w:hyperlink w:anchor="_Toc9630" w:history="1">
        <w:r>
          <w:rPr>
            <w:rFonts w:ascii="仿宋" w:eastAsia="仿宋" w:hAnsi="仿宋" w:cs="仿宋" w:hint="eastAsia"/>
            <w:lang w:eastAsia="zh-CN"/>
          </w:rPr>
          <w:t>(六)、售后服务与维修</w:t>
        </w:r>
        <w:r>
          <w:tab/>
        </w:r>
        <w:r>
          <w:fldChar w:fldCharType="begin"/>
        </w:r>
        <w:r>
          <w:instrText xml:space="preserve"> PAGEREF _Toc9630 \h </w:instrText>
        </w:r>
        <w:r>
          <w:fldChar w:fldCharType="separate"/>
        </w:r>
        <w:r>
          <w:t>13</w:t>
        </w:r>
        <w:r>
          <w:fldChar w:fldCharType="end"/>
        </w:r>
      </w:hyperlink>
    </w:p>
    <w:p>
      <w:pPr>
        <w:pStyle w:val="TOC1"/>
        <w:tabs>
          <w:tab w:val="right" w:leader="dot" w:pos="8306"/>
        </w:tabs>
      </w:pPr>
      <w:hyperlink w:anchor="_Toc11411" w:history="1">
        <w:r>
          <w:rPr>
            <w:rFonts w:ascii="仿宋" w:eastAsia="仿宋" w:hAnsi="仿宋" w:cs="仿宋" w:hint="eastAsia"/>
            <w:lang w:eastAsia="zh-CN"/>
          </w:rPr>
          <w:t>五、树脂工艺品项目节能可行性分析</w:t>
        </w:r>
        <w:r>
          <w:tab/>
        </w:r>
        <w:r>
          <w:fldChar w:fldCharType="begin"/>
        </w:r>
        <w:r>
          <w:instrText xml:space="preserve"> PAGEREF _Toc11411 \h </w:instrText>
        </w:r>
        <w:r>
          <w:fldChar w:fldCharType="separate"/>
        </w:r>
        <w:r>
          <w:t>14</w:t>
        </w:r>
        <w:r>
          <w:fldChar w:fldCharType="end"/>
        </w:r>
      </w:hyperlink>
    </w:p>
    <w:p>
      <w:pPr>
        <w:pStyle w:val="TOC2"/>
        <w:tabs>
          <w:tab w:val="right" w:leader="dot" w:pos="8306"/>
        </w:tabs>
      </w:pPr>
      <w:hyperlink w:anchor="_Toc21496" w:history="1">
        <w:r>
          <w:rPr>
            <w:rFonts w:ascii="仿宋" w:eastAsia="仿宋" w:hAnsi="仿宋" w:cs="仿宋" w:hint="eastAsia"/>
            <w:lang w:eastAsia="zh-CN"/>
          </w:rPr>
          <w:t>(一)、节能概述</w:t>
        </w:r>
        <w:r>
          <w:tab/>
        </w:r>
        <w:r>
          <w:fldChar w:fldCharType="begin"/>
        </w:r>
        <w:r>
          <w:instrText xml:space="preserve"> PAGEREF _Toc21496 \h </w:instrText>
        </w:r>
        <w:r>
          <w:fldChar w:fldCharType="separate"/>
        </w:r>
        <w:r>
          <w:t>14</w:t>
        </w:r>
        <w:r>
          <w:fldChar w:fldCharType="end"/>
        </w:r>
      </w:hyperlink>
    </w:p>
    <w:p>
      <w:pPr>
        <w:pStyle w:val="TOC2"/>
        <w:tabs>
          <w:tab w:val="right" w:leader="dot" w:pos="8306"/>
        </w:tabs>
      </w:pPr>
      <w:hyperlink w:anchor="_Toc1898" w:history="1">
        <w:r>
          <w:rPr>
            <w:rFonts w:ascii="仿宋" w:eastAsia="仿宋" w:hAnsi="仿宋" w:cs="仿宋" w:hint="eastAsia"/>
            <w:lang w:eastAsia="zh-CN"/>
          </w:rPr>
          <w:t>(二)、树脂工艺品项目所在地能源消费及能源供应条件</w:t>
        </w:r>
        <w:r>
          <w:tab/>
        </w:r>
        <w:r>
          <w:fldChar w:fldCharType="begin"/>
        </w:r>
        <w:r>
          <w:instrText xml:space="preserve"> PAGEREF _Toc1898 \h </w:instrText>
        </w:r>
        <w:r>
          <w:fldChar w:fldCharType="separate"/>
        </w:r>
        <w:r>
          <w:t>15</w:t>
        </w:r>
        <w:r>
          <w:fldChar w:fldCharType="end"/>
        </w:r>
      </w:hyperlink>
    </w:p>
    <w:p>
      <w:pPr>
        <w:pStyle w:val="TOC2"/>
        <w:tabs>
          <w:tab w:val="right" w:leader="dot" w:pos="8306"/>
        </w:tabs>
      </w:pPr>
      <w:hyperlink w:anchor="_Toc5345" w:history="1">
        <w:r>
          <w:rPr>
            <w:rFonts w:ascii="仿宋" w:eastAsia="仿宋" w:hAnsi="仿宋" w:cs="仿宋" w:hint="eastAsia"/>
            <w:lang w:eastAsia="zh-CN"/>
          </w:rPr>
          <w:t>(三)、能源消费种类和数量分析</w:t>
        </w:r>
        <w:r>
          <w:tab/>
        </w:r>
        <w:r>
          <w:fldChar w:fldCharType="begin"/>
        </w:r>
        <w:r>
          <w:instrText xml:space="preserve"> PAGEREF _Toc5345 \h </w:instrText>
        </w:r>
        <w:r>
          <w:fldChar w:fldCharType="separate"/>
        </w:r>
        <w:r>
          <w:t>15</w:t>
        </w:r>
        <w:r>
          <w:fldChar w:fldCharType="end"/>
        </w:r>
      </w:hyperlink>
    </w:p>
    <w:p>
      <w:pPr>
        <w:pStyle w:val="TOC2"/>
        <w:tabs>
          <w:tab w:val="right" w:leader="dot" w:pos="8306"/>
        </w:tabs>
      </w:pPr>
      <w:hyperlink w:anchor="_Toc18185" w:history="1">
        <w:r>
          <w:rPr>
            <w:rFonts w:ascii="仿宋" w:eastAsia="仿宋" w:hAnsi="仿宋" w:cs="仿宋" w:hint="eastAsia"/>
            <w:lang w:eastAsia="zh-CN"/>
          </w:rPr>
          <w:t>(四)、树脂工艺品项目预期节能综合评价</w:t>
        </w:r>
        <w:r>
          <w:tab/>
        </w:r>
        <w:r>
          <w:fldChar w:fldCharType="begin"/>
        </w:r>
        <w:r>
          <w:instrText xml:space="preserve"> PAGEREF _Toc18185 \h </w:instrText>
        </w:r>
        <w:r>
          <w:fldChar w:fldCharType="separate"/>
        </w:r>
        <w:r>
          <w:t>16</w:t>
        </w:r>
        <w:r>
          <w:fldChar w:fldCharType="end"/>
        </w:r>
      </w:hyperlink>
    </w:p>
    <w:p>
      <w:pPr>
        <w:pStyle w:val="TOC2"/>
        <w:tabs>
          <w:tab w:val="right" w:leader="dot" w:pos="8306"/>
        </w:tabs>
      </w:pPr>
      <w:hyperlink w:anchor="_Toc27417" w:history="1">
        <w:r>
          <w:rPr>
            <w:rFonts w:ascii="仿宋" w:eastAsia="仿宋" w:hAnsi="仿宋" w:cs="仿宋" w:hint="eastAsia"/>
            <w:lang w:eastAsia="zh-CN"/>
          </w:rPr>
          <w:t>(五)、树脂工艺品项目节能设计</w:t>
        </w:r>
        <w:r>
          <w:tab/>
        </w:r>
        <w:r>
          <w:fldChar w:fldCharType="begin"/>
        </w:r>
        <w:r>
          <w:instrText xml:space="preserve"> PAGEREF _Toc27417 \h </w:instrText>
        </w:r>
        <w:r>
          <w:fldChar w:fldCharType="separate"/>
        </w:r>
        <w:r>
          <w:t>17</w:t>
        </w:r>
        <w:r>
          <w:fldChar w:fldCharType="end"/>
        </w:r>
      </w:hyperlink>
    </w:p>
    <w:p>
      <w:pPr>
        <w:pStyle w:val="TOC2"/>
        <w:tabs>
          <w:tab w:val="right" w:leader="dot" w:pos="8306"/>
        </w:tabs>
      </w:pPr>
      <w:hyperlink w:anchor="_Toc12476" w:history="1">
        <w:r>
          <w:rPr>
            <w:rFonts w:ascii="仿宋" w:eastAsia="仿宋" w:hAnsi="仿宋" w:cs="仿宋" w:hint="eastAsia"/>
            <w:lang w:eastAsia="zh-CN"/>
          </w:rPr>
          <w:t>(六)、节能措施</w:t>
        </w:r>
        <w:r>
          <w:tab/>
        </w:r>
        <w:r>
          <w:fldChar w:fldCharType="begin"/>
        </w:r>
        <w:r>
          <w:instrText xml:space="preserve"> PAGEREF _Toc12476 \h </w:instrText>
        </w:r>
        <w:r>
          <w:fldChar w:fldCharType="separate"/>
        </w:r>
        <w:r>
          <w:t>19</w:t>
        </w:r>
        <w:r>
          <w:fldChar w:fldCharType="end"/>
        </w:r>
      </w:hyperlink>
    </w:p>
    <w:p>
      <w:pPr>
        <w:pStyle w:val="TOC1"/>
        <w:tabs>
          <w:tab w:val="right" w:leader="dot" w:pos="8306"/>
        </w:tabs>
      </w:pPr>
      <w:hyperlink w:anchor="_Toc26122" w:history="1">
        <w:r>
          <w:rPr>
            <w:rFonts w:ascii="仿宋" w:eastAsia="仿宋" w:hAnsi="仿宋" w:cs="仿宋" w:hint="eastAsia"/>
            <w:lang w:eastAsia="zh-CN"/>
          </w:rPr>
          <w:t>六、树脂工艺品项目背景及必要性</w:t>
        </w:r>
        <w:r>
          <w:tab/>
        </w:r>
        <w:r>
          <w:fldChar w:fldCharType="begin"/>
        </w:r>
        <w:r>
          <w:instrText xml:space="preserve"> PAGEREF _Toc26122 \h </w:instrText>
        </w:r>
        <w:r>
          <w:fldChar w:fldCharType="separate"/>
        </w:r>
        <w:r>
          <w:t>20</w:t>
        </w:r>
        <w:r>
          <w:fldChar w:fldCharType="end"/>
        </w:r>
      </w:hyperlink>
    </w:p>
    <w:p>
      <w:pPr>
        <w:pStyle w:val="TOC2"/>
        <w:tabs>
          <w:tab w:val="right" w:leader="dot" w:pos="8306"/>
        </w:tabs>
      </w:pPr>
      <w:hyperlink w:anchor="_Toc8300" w:history="1">
        <w:r>
          <w:rPr>
            <w:rFonts w:ascii="仿宋" w:eastAsia="仿宋" w:hAnsi="仿宋" w:cs="仿宋" w:hint="eastAsia"/>
            <w:lang w:eastAsia="zh-CN"/>
          </w:rPr>
          <w:t>(一)、积极试点示范，稳妥推进XXX产业化进程</w:t>
        </w:r>
        <w:r>
          <w:tab/>
        </w:r>
        <w:r>
          <w:fldChar w:fldCharType="begin"/>
        </w:r>
        <w:r>
          <w:instrText xml:space="preserve"> PAGEREF _Toc8300 \h </w:instrText>
        </w:r>
        <w:r>
          <w:fldChar w:fldCharType="separate"/>
        </w:r>
        <w:r>
          <w:t>20</w:t>
        </w:r>
        <w:r>
          <w:fldChar w:fldCharType="end"/>
        </w:r>
      </w:hyperlink>
    </w:p>
    <w:p>
      <w:pPr>
        <w:pStyle w:val="TOC2"/>
        <w:tabs>
          <w:tab w:val="right" w:leader="dot" w:pos="8306"/>
        </w:tabs>
      </w:pPr>
      <w:hyperlink w:anchor="_Toc23441" w:history="1">
        <w:r>
          <w:rPr>
            <w:rFonts w:ascii="仿宋" w:eastAsia="仿宋" w:hAnsi="仿宋" w:cs="仿宋" w:hint="eastAsia"/>
            <w:lang w:eastAsia="zh-CN"/>
          </w:rPr>
          <w:t>(二)、做好政策保障，健全XXX管理体系</w:t>
        </w:r>
        <w:r>
          <w:tab/>
        </w:r>
        <w:r>
          <w:fldChar w:fldCharType="begin"/>
        </w:r>
        <w:r>
          <w:instrText xml:space="preserve"> PAGEREF _Toc23441 \h </w:instrText>
        </w:r>
        <w:r>
          <w:fldChar w:fldCharType="separate"/>
        </w:r>
        <w:r>
          <w:t>21</w:t>
        </w:r>
        <w:r>
          <w:fldChar w:fldCharType="end"/>
        </w:r>
      </w:hyperlink>
    </w:p>
    <w:p>
      <w:pPr>
        <w:pStyle w:val="TOC2"/>
        <w:tabs>
          <w:tab w:val="right" w:leader="dot" w:pos="8306"/>
        </w:tabs>
      </w:pPr>
      <w:hyperlink w:anchor="_Toc16308" w:history="1">
        <w:r>
          <w:rPr>
            <w:rFonts w:ascii="仿宋" w:eastAsia="仿宋" w:hAnsi="仿宋" w:cs="仿宋" w:hint="eastAsia"/>
            <w:lang w:eastAsia="zh-CN"/>
          </w:rPr>
          <w:t>(三)、推进国际合作，提升XXX竞争优势</w:t>
        </w:r>
        <w:r>
          <w:tab/>
        </w:r>
        <w:r>
          <w:fldChar w:fldCharType="begin"/>
        </w:r>
        <w:r>
          <w:instrText xml:space="preserve"> PAGEREF _Toc16308 \h </w:instrText>
        </w:r>
        <w:r>
          <w:fldChar w:fldCharType="separate"/>
        </w:r>
        <w:r>
          <w:t>22</w:t>
        </w:r>
        <w:r>
          <w:fldChar w:fldCharType="end"/>
        </w:r>
      </w:hyperlink>
    </w:p>
    <w:p>
      <w:pPr>
        <w:pStyle w:val="TOC2"/>
        <w:tabs>
          <w:tab w:val="right" w:leader="dot" w:pos="8306"/>
        </w:tabs>
      </w:pPr>
      <w:hyperlink w:anchor="_Toc5447" w:history="1">
        <w:r>
          <w:rPr>
            <w:rFonts w:ascii="仿宋" w:eastAsia="仿宋" w:hAnsi="仿宋" w:cs="仿宋" w:hint="eastAsia"/>
            <w:lang w:eastAsia="zh-CN"/>
          </w:rPr>
          <w:t>(四)、保障措施</w:t>
        </w:r>
        <w:r>
          <w:tab/>
        </w:r>
        <w:r>
          <w:fldChar w:fldCharType="begin"/>
        </w:r>
        <w:r>
          <w:instrText xml:space="preserve"> PAGEREF _Toc5447 \h </w:instrText>
        </w:r>
        <w:r>
          <w:fldChar w:fldCharType="separate"/>
        </w:r>
        <w:r>
          <w:t>23</w:t>
        </w:r>
        <w:r>
          <w:fldChar w:fldCharType="end"/>
        </w:r>
      </w:hyperlink>
    </w:p>
    <w:p>
      <w:pPr>
        <w:pStyle w:val="TOC2"/>
        <w:tabs>
          <w:tab w:val="right" w:leader="dot" w:pos="8306"/>
        </w:tabs>
      </w:pPr>
      <w:hyperlink w:anchor="_Toc1671" w:history="1">
        <w:r>
          <w:rPr>
            <w:rFonts w:ascii="仿宋" w:eastAsia="仿宋" w:hAnsi="仿宋" w:cs="仿宋" w:hint="eastAsia"/>
            <w:lang w:eastAsia="zh-CN"/>
          </w:rPr>
          <w:t>(五)、树脂工艺品项目实施的必要性</w:t>
        </w:r>
        <w:r>
          <w:tab/>
        </w:r>
        <w:r>
          <w:fldChar w:fldCharType="begin"/>
        </w:r>
        <w:r>
          <w:instrText xml:space="preserve"> PAGEREF _Toc1671 \h </w:instrText>
        </w:r>
        <w:r>
          <w:fldChar w:fldCharType="separate"/>
        </w:r>
        <w:r>
          <w:t>24</w:t>
        </w:r>
        <w:r>
          <w:fldChar w:fldCharType="end"/>
        </w:r>
      </w:hyperlink>
    </w:p>
    <w:p>
      <w:pPr>
        <w:pStyle w:val="TOC1"/>
        <w:tabs>
          <w:tab w:val="right" w:leader="dot" w:pos="8306"/>
        </w:tabs>
      </w:pPr>
      <w:hyperlink w:anchor="_Toc13581" w:history="1">
        <w:r>
          <w:rPr>
            <w:rFonts w:ascii="仿宋" w:eastAsia="仿宋" w:hAnsi="仿宋" w:cs="仿宋" w:hint="eastAsia"/>
            <w:lang w:eastAsia="zh-CN"/>
          </w:rPr>
          <w:t>七、树脂工艺品项目基本情况</w:t>
        </w:r>
        <w:r>
          <w:tab/>
        </w:r>
        <w:r>
          <w:fldChar w:fldCharType="begin"/>
        </w:r>
        <w:r>
          <w:instrText xml:space="preserve"> PAGEREF _Toc13581 \h </w:instrText>
        </w:r>
        <w:r>
          <w:fldChar w:fldCharType="separate"/>
        </w:r>
        <w:r>
          <w:t>25</w:t>
        </w:r>
        <w:r>
          <w:fldChar w:fldCharType="end"/>
        </w:r>
      </w:hyperlink>
    </w:p>
    <w:p>
      <w:pPr>
        <w:pStyle w:val="TOC2"/>
        <w:tabs>
          <w:tab w:val="right" w:leader="dot" w:pos="8306"/>
        </w:tabs>
      </w:pPr>
      <w:hyperlink w:anchor="_Toc23062" w:history="1">
        <w:r>
          <w:rPr>
            <w:rFonts w:ascii="仿宋" w:eastAsia="仿宋" w:hAnsi="仿宋" w:cs="仿宋" w:hint="eastAsia"/>
            <w:lang w:eastAsia="zh-CN"/>
          </w:rPr>
          <w:t>(一)、树脂工艺品项目名称及建设性质</w:t>
        </w:r>
        <w:r>
          <w:tab/>
        </w:r>
        <w:r>
          <w:fldChar w:fldCharType="begin"/>
        </w:r>
        <w:r>
          <w:instrText xml:space="preserve"> PAGEREF _Toc23062 \h </w:instrText>
        </w:r>
        <w:r>
          <w:fldChar w:fldCharType="separate"/>
        </w:r>
        <w:r>
          <w:t>25</w:t>
        </w:r>
        <w:r>
          <w:fldChar w:fldCharType="end"/>
        </w:r>
      </w:hyperlink>
    </w:p>
    <w:p>
      <w:pPr>
        <w:pStyle w:val="TOC2"/>
        <w:tabs>
          <w:tab w:val="right" w:leader="dot" w:pos="8306"/>
        </w:tabs>
      </w:pPr>
      <w:hyperlink w:anchor="_Toc29405" w:history="1">
        <w:r>
          <w:rPr>
            <w:rFonts w:ascii="仿宋" w:eastAsia="仿宋" w:hAnsi="仿宋" w:cs="仿宋" w:hint="eastAsia"/>
            <w:lang w:eastAsia="zh-CN"/>
          </w:rPr>
          <w:t>(二)、树脂工艺品项目承办单位</w:t>
        </w:r>
        <w:r>
          <w:tab/>
        </w:r>
        <w:r>
          <w:fldChar w:fldCharType="begin"/>
        </w:r>
        <w:r>
          <w:instrText xml:space="preserve"> PAGEREF _Toc29405 \h </w:instrText>
        </w:r>
        <w:r>
          <w:fldChar w:fldCharType="separate"/>
        </w:r>
        <w:r>
          <w:t>25</w:t>
        </w:r>
        <w:r>
          <w:fldChar w:fldCharType="end"/>
        </w:r>
      </w:hyperlink>
    </w:p>
    <w:p>
      <w:pPr>
        <w:pStyle w:val="TOC2"/>
        <w:tabs>
          <w:tab w:val="right" w:leader="dot" w:pos="8306"/>
        </w:tabs>
      </w:pPr>
      <w:hyperlink w:anchor="_Toc982" w:history="1">
        <w:r>
          <w:rPr>
            <w:rFonts w:ascii="仿宋" w:eastAsia="仿宋" w:hAnsi="仿宋" w:cs="仿宋" w:hint="eastAsia"/>
            <w:lang w:eastAsia="zh-CN"/>
          </w:rPr>
          <w:t>(三)、战略合作单位</w:t>
        </w:r>
        <w:r>
          <w:tab/>
        </w:r>
        <w:r>
          <w:fldChar w:fldCharType="begin"/>
        </w:r>
        <w:r>
          <w:instrText xml:space="preserve"> PAGEREF _Toc982 \h </w:instrText>
        </w:r>
        <w:r>
          <w:fldChar w:fldCharType="separate"/>
        </w:r>
        <w:r>
          <w:t>25</w:t>
        </w:r>
        <w:r>
          <w:fldChar w:fldCharType="end"/>
        </w:r>
      </w:hyperlink>
    </w:p>
    <w:p>
      <w:pPr>
        <w:pStyle w:val="TOC2"/>
        <w:tabs>
          <w:tab w:val="right" w:leader="dot" w:pos="8306"/>
        </w:tabs>
      </w:pPr>
      <w:hyperlink w:anchor="_Toc9771" w:history="1">
        <w:r>
          <w:rPr>
            <w:rFonts w:ascii="仿宋" w:eastAsia="仿宋" w:hAnsi="仿宋" w:cs="仿宋" w:hint="eastAsia"/>
            <w:lang w:eastAsia="zh-CN"/>
          </w:rPr>
          <w:t>(四)、树脂工艺品项目提出的理由</w:t>
        </w:r>
        <w:r>
          <w:tab/>
        </w:r>
        <w:r>
          <w:fldChar w:fldCharType="begin"/>
        </w:r>
        <w:r>
          <w:instrText xml:space="preserve"> PAGEREF _Toc9771 \h </w:instrText>
        </w:r>
        <w:r>
          <w:fldChar w:fldCharType="separate"/>
        </w:r>
        <w:r>
          <w:t>25</w:t>
        </w:r>
        <w:r>
          <w:fldChar w:fldCharType="end"/>
        </w:r>
      </w:hyperlink>
    </w:p>
    <w:p>
      <w:pPr>
        <w:pStyle w:val="TOC2"/>
        <w:tabs>
          <w:tab w:val="right" w:leader="dot" w:pos="8306"/>
        </w:tabs>
      </w:pPr>
      <w:hyperlink w:anchor="_Toc18910" w:history="1">
        <w:r>
          <w:rPr>
            <w:rFonts w:ascii="仿宋" w:eastAsia="仿宋" w:hAnsi="仿宋" w:cs="仿宋" w:hint="eastAsia"/>
            <w:lang w:eastAsia="zh-CN"/>
          </w:rPr>
          <w:t>(五)、原材料供应</w:t>
        </w:r>
        <w:r>
          <w:tab/>
        </w:r>
        <w:r>
          <w:fldChar w:fldCharType="begin"/>
        </w:r>
        <w:r>
          <w:instrText xml:space="preserve"> PAGEREF _Toc18910 \h </w:instrText>
        </w:r>
        <w:r>
          <w:fldChar w:fldCharType="separate"/>
        </w:r>
        <w:r>
          <w:t>26</w:t>
        </w:r>
        <w:r>
          <w:fldChar w:fldCharType="end"/>
        </w:r>
      </w:hyperlink>
    </w:p>
    <w:p>
      <w:pPr>
        <w:pStyle w:val="TOC2"/>
        <w:tabs>
          <w:tab w:val="right" w:leader="dot" w:pos="8306"/>
        </w:tabs>
      </w:pPr>
      <w:hyperlink w:anchor="_Toc24418" w:history="1">
        <w:r>
          <w:rPr>
            <w:rFonts w:ascii="仿宋" w:eastAsia="仿宋" w:hAnsi="仿宋" w:cs="仿宋" w:hint="eastAsia"/>
            <w:lang w:eastAsia="zh-CN"/>
          </w:rPr>
          <w:t>(六)、树脂工艺品项目能耗分析</w:t>
        </w:r>
        <w:r>
          <w:tab/>
        </w:r>
        <w:r>
          <w:fldChar w:fldCharType="begin"/>
        </w:r>
        <w:r>
          <w:instrText xml:space="preserve"> PAGEREF _Toc24418 \h </w:instrText>
        </w:r>
        <w:r>
          <w:fldChar w:fldCharType="separate"/>
        </w:r>
        <w:r>
          <w:t>27</w:t>
        </w:r>
        <w:r>
          <w:fldChar w:fldCharType="end"/>
        </w:r>
      </w:hyperlink>
    </w:p>
    <w:p>
      <w:pPr>
        <w:pStyle w:val="TOC2"/>
        <w:tabs>
          <w:tab w:val="right" w:leader="dot" w:pos="8306"/>
        </w:tabs>
      </w:pPr>
      <w:hyperlink w:anchor="_Toc31467" w:history="1">
        <w:r>
          <w:rPr>
            <w:rFonts w:ascii="仿宋" w:eastAsia="仿宋" w:hAnsi="仿宋" w:cs="仿宋" w:hint="eastAsia"/>
            <w:lang w:eastAsia="zh-CN"/>
          </w:rPr>
          <w:t>(七)、环境保护</w:t>
        </w:r>
        <w:r>
          <w:tab/>
        </w:r>
        <w:r>
          <w:fldChar w:fldCharType="begin"/>
        </w:r>
        <w:r>
          <w:instrText xml:space="preserve"> PAGEREF _Toc31467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16" w:history="1">
        <w:r>
          <w:rPr>
            <w:rFonts w:ascii="仿宋" w:eastAsia="仿宋" w:hAnsi="仿宋" w:cs="仿宋" w:hint="eastAsia"/>
            <w:lang w:eastAsia="zh-CN"/>
          </w:rPr>
          <w:t>(八)、树脂工艺品项目建设符合性</w:t>
        </w:r>
        <w:r>
          <w:tab/>
        </w:r>
        <w:r>
          <w:fldChar w:fldCharType="begin"/>
        </w:r>
        <w:r>
          <w:instrText xml:space="preserve"> PAGEREF _Toc14916 \h </w:instrText>
        </w:r>
        <w:r>
          <w:fldChar w:fldCharType="separate"/>
        </w:r>
        <w:r>
          <w:t>29</w:t>
        </w:r>
        <w:r>
          <w:fldChar w:fldCharType="end"/>
        </w:r>
      </w:hyperlink>
    </w:p>
    <w:p>
      <w:pPr>
        <w:pStyle w:val="TOC2"/>
        <w:tabs>
          <w:tab w:val="right" w:leader="dot" w:pos="8306"/>
        </w:tabs>
      </w:pPr>
      <w:hyperlink w:anchor="_Toc5068" w:history="1">
        <w:r>
          <w:rPr>
            <w:rFonts w:ascii="仿宋" w:eastAsia="仿宋" w:hAnsi="仿宋" w:cs="仿宋" w:hint="eastAsia"/>
            <w:lang w:eastAsia="zh-CN"/>
          </w:rPr>
          <w:t>(九)、树脂工艺品项目进度规划</w:t>
        </w:r>
        <w:r>
          <w:tab/>
        </w:r>
        <w:r>
          <w:fldChar w:fldCharType="begin"/>
        </w:r>
        <w:r>
          <w:instrText xml:space="preserve"> PAGEREF _Toc5068 \h </w:instrText>
        </w:r>
        <w:r>
          <w:fldChar w:fldCharType="separate"/>
        </w:r>
        <w:r>
          <w:t>30</w:t>
        </w:r>
        <w:r>
          <w:fldChar w:fldCharType="end"/>
        </w:r>
      </w:hyperlink>
    </w:p>
    <w:p>
      <w:pPr>
        <w:pStyle w:val="TOC2"/>
        <w:tabs>
          <w:tab w:val="right" w:leader="dot" w:pos="8306"/>
        </w:tabs>
      </w:pPr>
      <w:hyperlink w:anchor="_Toc6188" w:history="1">
        <w:r>
          <w:rPr>
            <w:rFonts w:ascii="仿宋" w:eastAsia="仿宋" w:hAnsi="仿宋" w:cs="仿宋" w:hint="eastAsia"/>
            <w:lang w:eastAsia="zh-CN"/>
          </w:rPr>
          <w:t>(十)、投资估算及经济效益分析</w:t>
        </w:r>
        <w:r>
          <w:tab/>
        </w:r>
        <w:r>
          <w:fldChar w:fldCharType="begin"/>
        </w:r>
        <w:r>
          <w:instrText xml:space="preserve"> PAGEREF _Toc6188 \h </w:instrText>
        </w:r>
        <w:r>
          <w:fldChar w:fldCharType="separate"/>
        </w:r>
        <w:r>
          <w:t>31</w:t>
        </w:r>
        <w:r>
          <w:fldChar w:fldCharType="end"/>
        </w:r>
      </w:hyperlink>
    </w:p>
    <w:p>
      <w:pPr>
        <w:pStyle w:val="TOC2"/>
        <w:tabs>
          <w:tab w:val="right" w:leader="dot" w:pos="8306"/>
        </w:tabs>
      </w:pPr>
      <w:hyperlink w:anchor="_Toc4368" w:history="1">
        <w:r>
          <w:rPr>
            <w:rFonts w:ascii="仿宋" w:eastAsia="仿宋" w:hAnsi="仿宋" w:cs="仿宋" w:hint="eastAsia"/>
            <w:lang w:eastAsia="zh-CN"/>
          </w:rPr>
          <w:t>(十一)、报告说明</w:t>
        </w:r>
        <w:r>
          <w:tab/>
        </w:r>
        <w:r>
          <w:fldChar w:fldCharType="begin"/>
        </w:r>
        <w:r>
          <w:instrText xml:space="preserve"> PAGEREF _Toc4368 \h </w:instrText>
        </w:r>
        <w:r>
          <w:fldChar w:fldCharType="separate"/>
        </w:r>
        <w:r>
          <w:t>32</w:t>
        </w:r>
        <w:r>
          <w:fldChar w:fldCharType="end"/>
        </w:r>
      </w:hyperlink>
    </w:p>
    <w:p>
      <w:pPr>
        <w:pStyle w:val="TOC2"/>
        <w:tabs>
          <w:tab w:val="right" w:leader="dot" w:pos="8306"/>
        </w:tabs>
      </w:pPr>
      <w:hyperlink w:anchor="_Toc10632" w:history="1">
        <w:r>
          <w:rPr>
            <w:rFonts w:ascii="仿宋" w:eastAsia="仿宋" w:hAnsi="仿宋" w:cs="仿宋" w:hint="eastAsia"/>
            <w:lang w:eastAsia="zh-CN"/>
          </w:rPr>
          <w:t>(十二)、树脂工艺品项目评价</w:t>
        </w:r>
        <w:r>
          <w:tab/>
        </w:r>
        <w:r>
          <w:fldChar w:fldCharType="begin"/>
        </w:r>
        <w:r>
          <w:instrText xml:space="preserve"> PAGEREF _Toc10632 \h </w:instrText>
        </w:r>
        <w:r>
          <w:fldChar w:fldCharType="separate"/>
        </w:r>
        <w:r>
          <w:t>34</w:t>
        </w:r>
        <w:r>
          <w:fldChar w:fldCharType="end"/>
        </w:r>
      </w:hyperlink>
    </w:p>
    <w:p>
      <w:pPr>
        <w:pStyle w:val="TOC1"/>
        <w:tabs>
          <w:tab w:val="right" w:leader="dot" w:pos="8306"/>
        </w:tabs>
      </w:pPr>
      <w:hyperlink w:anchor="_Toc22304" w:history="1">
        <w:r>
          <w:rPr>
            <w:rFonts w:ascii="仿宋" w:eastAsia="仿宋" w:hAnsi="仿宋" w:cs="仿宋" w:hint="eastAsia"/>
            <w:lang w:eastAsia="zh-CN"/>
          </w:rPr>
          <w:t>八、可持续发展和社会责任</w:t>
        </w:r>
        <w:r>
          <w:tab/>
        </w:r>
        <w:r>
          <w:fldChar w:fldCharType="begin"/>
        </w:r>
        <w:r>
          <w:instrText xml:space="preserve"> PAGEREF _Toc22304 \h </w:instrText>
        </w:r>
        <w:r>
          <w:fldChar w:fldCharType="separate"/>
        </w:r>
        <w:r>
          <w:t>35</w:t>
        </w:r>
        <w:r>
          <w:fldChar w:fldCharType="end"/>
        </w:r>
      </w:hyperlink>
    </w:p>
    <w:p>
      <w:pPr>
        <w:pStyle w:val="TOC2"/>
        <w:tabs>
          <w:tab w:val="right" w:leader="dot" w:pos="8306"/>
        </w:tabs>
      </w:pPr>
      <w:hyperlink w:anchor="_Toc10249" w:history="1">
        <w:r>
          <w:rPr>
            <w:rFonts w:ascii="仿宋" w:eastAsia="仿宋" w:hAnsi="仿宋" w:cs="仿宋" w:hint="eastAsia"/>
            <w:lang w:eastAsia="zh-CN"/>
          </w:rPr>
          <w:t>(一)、环境保护和可持续性策略</w:t>
        </w:r>
        <w:r>
          <w:tab/>
        </w:r>
        <w:r>
          <w:fldChar w:fldCharType="begin"/>
        </w:r>
        <w:r>
          <w:instrText xml:space="preserve"> PAGEREF _Toc10249 \h </w:instrText>
        </w:r>
        <w:r>
          <w:fldChar w:fldCharType="separate"/>
        </w:r>
        <w:r>
          <w:t>35</w:t>
        </w:r>
        <w:r>
          <w:fldChar w:fldCharType="end"/>
        </w:r>
      </w:hyperlink>
    </w:p>
    <w:p>
      <w:pPr>
        <w:pStyle w:val="TOC2"/>
        <w:tabs>
          <w:tab w:val="right" w:leader="dot" w:pos="8306"/>
        </w:tabs>
      </w:pPr>
      <w:hyperlink w:anchor="_Toc11310" w:history="1">
        <w:r>
          <w:rPr>
            <w:rFonts w:ascii="仿宋" w:eastAsia="仿宋" w:hAnsi="仿宋" w:cs="仿宋" w:hint="eastAsia"/>
            <w:lang w:eastAsia="zh-CN"/>
          </w:rPr>
          <w:t>(二)、社会责任和慈善活动</w:t>
        </w:r>
        <w:r>
          <w:tab/>
        </w:r>
        <w:r>
          <w:fldChar w:fldCharType="begin"/>
        </w:r>
        <w:r>
          <w:instrText xml:space="preserve"> PAGEREF _Toc11310 \h </w:instrText>
        </w:r>
        <w:r>
          <w:fldChar w:fldCharType="separate"/>
        </w:r>
        <w:r>
          <w:t>36</w:t>
        </w:r>
        <w:r>
          <w:fldChar w:fldCharType="end"/>
        </w:r>
      </w:hyperlink>
    </w:p>
    <w:p>
      <w:pPr>
        <w:pStyle w:val="TOC2"/>
        <w:tabs>
          <w:tab w:val="right" w:leader="dot" w:pos="8306"/>
        </w:tabs>
      </w:pPr>
      <w:hyperlink w:anchor="_Toc28497" w:history="1">
        <w:r>
          <w:rPr>
            <w:rFonts w:ascii="仿宋" w:eastAsia="仿宋" w:hAnsi="仿宋" w:cs="仿宋" w:hint="eastAsia"/>
            <w:lang w:eastAsia="zh-CN"/>
          </w:rPr>
          <w:t>(三)、企业伦理和道德准则</w:t>
        </w:r>
        <w:r>
          <w:tab/>
        </w:r>
        <w:r>
          <w:fldChar w:fldCharType="begin"/>
        </w:r>
        <w:r>
          <w:instrText xml:space="preserve"> PAGEREF _Toc28497 \h </w:instrText>
        </w:r>
        <w:r>
          <w:fldChar w:fldCharType="separate"/>
        </w:r>
        <w:r>
          <w:t>37</w:t>
        </w:r>
        <w:r>
          <w:fldChar w:fldCharType="end"/>
        </w:r>
      </w:hyperlink>
    </w:p>
    <w:p>
      <w:pPr>
        <w:pStyle w:val="TOC2"/>
        <w:tabs>
          <w:tab w:val="right" w:leader="dot" w:pos="8306"/>
        </w:tabs>
      </w:pPr>
      <w:hyperlink w:anchor="_Toc23203" w:history="1">
        <w:r>
          <w:rPr>
            <w:rFonts w:ascii="仿宋" w:eastAsia="仿宋" w:hAnsi="仿宋" w:cs="仿宋" w:hint="eastAsia"/>
            <w:lang w:eastAsia="zh-CN"/>
          </w:rPr>
          <w:t>(四)、社会影响评估</w:t>
        </w:r>
        <w:r>
          <w:tab/>
        </w:r>
        <w:r>
          <w:fldChar w:fldCharType="begin"/>
        </w:r>
        <w:r>
          <w:instrText xml:space="preserve"> PAGEREF _Toc23203 \h </w:instrText>
        </w:r>
        <w:r>
          <w:fldChar w:fldCharType="separate"/>
        </w:r>
        <w:r>
          <w:t>38</w:t>
        </w:r>
        <w:r>
          <w:fldChar w:fldCharType="end"/>
        </w:r>
      </w:hyperlink>
    </w:p>
    <w:p>
      <w:pPr>
        <w:pStyle w:val="TOC2"/>
        <w:tabs>
          <w:tab w:val="right" w:leader="dot" w:pos="8306"/>
        </w:tabs>
      </w:pPr>
      <w:hyperlink w:anchor="_Toc20528" w:history="1">
        <w:r>
          <w:rPr>
            <w:rFonts w:ascii="仿宋" w:eastAsia="仿宋" w:hAnsi="仿宋" w:cs="仿宋" w:hint="eastAsia"/>
            <w:lang w:eastAsia="zh-CN"/>
          </w:rPr>
          <w:t>(五)、可持续发展目标和计划</w:t>
        </w:r>
        <w:r>
          <w:tab/>
        </w:r>
        <w:r>
          <w:fldChar w:fldCharType="begin"/>
        </w:r>
        <w:r>
          <w:instrText xml:space="preserve"> PAGEREF _Toc20528 \h </w:instrText>
        </w:r>
        <w:r>
          <w:fldChar w:fldCharType="separate"/>
        </w:r>
        <w:r>
          <w:t>40</w:t>
        </w:r>
        <w:r>
          <w:fldChar w:fldCharType="end"/>
        </w:r>
      </w:hyperlink>
    </w:p>
    <w:p>
      <w:pPr>
        <w:pStyle w:val="TOC1"/>
        <w:tabs>
          <w:tab w:val="right" w:leader="dot" w:pos="8306"/>
        </w:tabs>
      </w:pPr>
      <w:hyperlink w:anchor="_Toc2030" w:history="1">
        <w:r>
          <w:rPr>
            <w:rFonts w:ascii="仿宋" w:eastAsia="仿宋" w:hAnsi="仿宋" w:cs="仿宋" w:hint="eastAsia"/>
            <w:lang w:eastAsia="zh-CN"/>
          </w:rPr>
          <w:t>九、市场营销策略</w:t>
        </w:r>
        <w:r>
          <w:tab/>
        </w:r>
        <w:r>
          <w:fldChar w:fldCharType="begin"/>
        </w:r>
        <w:r>
          <w:instrText xml:space="preserve"> PAGEREF _Toc2030 \h </w:instrText>
        </w:r>
        <w:r>
          <w:fldChar w:fldCharType="separate"/>
        </w:r>
        <w:r>
          <w:t>41</w:t>
        </w:r>
        <w:r>
          <w:fldChar w:fldCharType="end"/>
        </w:r>
      </w:hyperlink>
    </w:p>
    <w:p>
      <w:pPr>
        <w:pStyle w:val="TOC2"/>
        <w:tabs>
          <w:tab w:val="right" w:leader="dot" w:pos="8306"/>
        </w:tabs>
      </w:pPr>
      <w:hyperlink w:anchor="_Toc6833" w:history="1">
        <w:r>
          <w:rPr>
            <w:rFonts w:ascii="仿宋" w:eastAsia="仿宋" w:hAnsi="仿宋" w:cs="仿宋" w:hint="eastAsia"/>
            <w:lang w:eastAsia="zh-CN"/>
          </w:rPr>
          <w:t>(一)、市场调研与分析</w:t>
        </w:r>
        <w:r>
          <w:tab/>
        </w:r>
        <w:r>
          <w:fldChar w:fldCharType="begin"/>
        </w:r>
        <w:r>
          <w:instrText xml:space="preserve"> PAGEREF _Toc6833 \h </w:instrText>
        </w:r>
        <w:r>
          <w:fldChar w:fldCharType="separate"/>
        </w:r>
        <w:r>
          <w:t>41</w:t>
        </w:r>
        <w:r>
          <w:fldChar w:fldCharType="end"/>
        </w:r>
      </w:hyperlink>
    </w:p>
    <w:p>
      <w:pPr>
        <w:pStyle w:val="TOC2"/>
        <w:tabs>
          <w:tab w:val="right" w:leader="dot" w:pos="8306"/>
        </w:tabs>
      </w:pPr>
      <w:hyperlink w:anchor="_Toc27366" w:history="1">
        <w:r>
          <w:rPr>
            <w:rFonts w:ascii="仿宋" w:eastAsia="仿宋" w:hAnsi="仿宋" w:cs="仿宋" w:hint="eastAsia"/>
            <w:lang w:eastAsia="zh-CN"/>
          </w:rPr>
          <w:t>(二)、目标客户群体确定</w:t>
        </w:r>
        <w:r>
          <w:tab/>
        </w:r>
        <w:r>
          <w:fldChar w:fldCharType="begin"/>
        </w:r>
        <w:r>
          <w:instrText xml:space="preserve"> PAGEREF _Toc27366 \h </w:instrText>
        </w:r>
        <w:r>
          <w:fldChar w:fldCharType="separate"/>
        </w:r>
        <w:r>
          <w:t>43</w:t>
        </w:r>
        <w:r>
          <w:fldChar w:fldCharType="end"/>
        </w:r>
      </w:hyperlink>
    </w:p>
    <w:p>
      <w:pPr>
        <w:pStyle w:val="TOC2"/>
        <w:tabs>
          <w:tab w:val="right" w:leader="dot" w:pos="8306"/>
        </w:tabs>
      </w:pPr>
      <w:hyperlink w:anchor="_Toc32120" w:history="1">
        <w:r>
          <w:rPr>
            <w:rFonts w:ascii="仿宋" w:eastAsia="仿宋" w:hAnsi="仿宋" w:cs="仿宋" w:hint="eastAsia"/>
            <w:lang w:eastAsia="zh-CN"/>
          </w:rPr>
          <w:t>(三)、产品推广与宣传</w:t>
        </w:r>
        <w:r>
          <w:tab/>
        </w:r>
        <w:r>
          <w:fldChar w:fldCharType="begin"/>
        </w:r>
        <w:r>
          <w:instrText xml:space="preserve"> PAGEREF _Toc32120 \h </w:instrText>
        </w:r>
        <w:r>
          <w:fldChar w:fldCharType="separate"/>
        </w:r>
        <w:r>
          <w:t>44</w:t>
        </w:r>
        <w:r>
          <w:fldChar w:fldCharType="end"/>
        </w:r>
      </w:hyperlink>
    </w:p>
    <w:p>
      <w:pPr>
        <w:pStyle w:val="TOC2"/>
        <w:tabs>
          <w:tab w:val="right" w:leader="dot" w:pos="8306"/>
        </w:tabs>
      </w:pPr>
      <w:hyperlink w:anchor="_Toc9757" w:history="1">
        <w:r>
          <w:rPr>
            <w:rFonts w:ascii="仿宋" w:eastAsia="仿宋" w:hAnsi="仿宋" w:cs="仿宋" w:hint="eastAsia"/>
            <w:lang w:eastAsia="zh-CN"/>
          </w:rPr>
          <w:t>(四)、价格策略与销售渠道</w:t>
        </w:r>
        <w:r>
          <w:tab/>
        </w:r>
        <w:r>
          <w:fldChar w:fldCharType="begin"/>
        </w:r>
        <w:r>
          <w:instrText xml:space="preserve"> PAGEREF _Toc9757 \h </w:instrText>
        </w:r>
        <w:r>
          <w:fldChar w:fldCharType="separate"/>
        </w:r>
        <w:r>
          <w:t>45</w:t>
        </w:r>
        <w:r>
          <w:fldChar w:fldCharType="end"/>
        </w:r>
      </w:hyperlink>
    </w:p>
    <w:p>
      <w:pPr>
        <w:pStyle w:val="TOC1"/>
        <w:tabs>
          <w:tab w:val="right" w:leader="dot" w:pos="8306"/>
        </w:tabs>
      </w:pPr>
      <w:hyperlink w:anchor="_Toc3405" w:history="1">
        <w:r>
          <w:rPr>
            <w:rFonts w:ascii="仿宋" w:eastAsia="仿宋" w:hAnsi="仿宋" w:cs="仿宋" w:hint="eastAsia"/>
            <w:lang w:eastAsia="zh-CN"/>
          </w:rPr>
          <w:t>十、树脂工艺品项目进度说明</w:t>
        </w:r>
        <w:r>
          <w:tab/>
        </w:r>
        <w:r>
          <w:fldChar w:fldCharType="begin"/>
        </w:r>
        <w:r>
          <w:instrText xml:space="preserve"> PAGEREF _Toc3405 \h </w:instrText>
        </w:r>
        <w:r>
          <w:fldChar w:fldCharType="separate"/>
        </w:r>
        <w:r>
          <w:t>47</w:t>
        </w:r>
        <w:r>
          <w:fldChar w:fldCharType="end"/>
        </w:r>
      </w:hyperlink>
    </w:p>
    <w:p>
      <w:pPr>
        <w:pStyle w:val="TOC2"/>
        <w:tabs>
          <w:tab w:val="right" w:leader="dot" w:pos="8306"/>
        </w:tabs>
      </w:pPr>
      <w:hyperlink w:anchor="_Toc28110" w:history="1">
        <w:r>
          <w:rPr>
            <w:rFonts w:ascii="仿宋" w:eastAsia="仿宋" w:hAnsi="仿宋" w:cs="仿宋" w:hint="eastAsia"/>
            <w:lang w:eastAsia="zh-CN"/>
          </w:rPr>
          <w:t>(一)、建设周期及时间分配</w:t>
        </w:r>
        <w:r>
          <w:tab/>
        </w:r>
        <w:r>
          <w:fldChar w:fldCharType="begin"/>
        </w:r>
        <w:r>
          <w:instrText xml:space="preserve"> PAGEREF _Toc28110 \h </w:instrText>
        </w:r>
        <w:r>
          <w:fldChar w:fldCharType="separate"/>
        </w:r>
        <w:r>
          <w:t>47</w:t>
        </w:r>
        <w:r>
          <w:fldChar w:fldCharType="end"/>
        </w:r>
      </w:hyperlink>
    </w:p>
    <w:p>
      <w:pPr>
        <w:pStyle w:val="TOC2"/>
        <w:tabs>
          <w:tab w:val="right" w:leader="dot" w:pos="8306"/>
        </w:tabs>
      </w:pPr>
      <w:hyperlink w:anchor="_Toc7624" w:history="1">
        <w:r>
          <w:rPr>
            <w:rFonts w:ascii="仿宋" w:eastAsia="仿宋" w:hAnsi="仿宋" w:cs="仿宋" w:hint="eastAsia"/>
            <w:lang w:eastAsia="zh-CN"/>
          </w:rPr>
          <w:t>(二)、建设进度</w:t>
        </w:r>
        <w:r>
          <w:tab/>
        </w:r>
        <w:r>
          <w:fldChar w:fldCharType="begin"/>
        </w:r>
        <w:r>
          <w:instrText xml:space="preserve"> PAGEREF _Toc7624 \h </w:instrText>
        </w:r>
        <w:r>
          <w:fldChar w:fldCharType="separate"/>
        </w:r>
        <w:r>
          <w:t>48</w:t>
        </w:r>
        <w:r>
          <w:fldChar w:fldCharType="end"/>
        </w:r>
      </w:hyperlink>
    </w:p>
    <w:p>
      <w:pPr>
        <w:pStyle w:val="TOC2"/>
        <w:tabs>
          <w:tab w:val="right" w:leader="dot" w:pos="8306"/>
        </w:tabs>
      </w:pPr>
      <w:hyperlink w:anchor="_Toc7765" w:history="1">
        <w:r>
          <w:rPr>
            <w:rFonts w:ascii="仿宋" w:eastAsia="仿宋" w:hAnsi="仿宋" w:cs="仿宋" w:hint="eastAsia"/>
            <w:lang w:eastAsia="zh-CN"/>
          </w:rPr>
          <w:t>(三)、进度安排注意事项</w:t>
        </w:r>
        <w:r>
          <w:tab/>
        </w:r>
        <w:r>
          <w:fldChar w:fldCharType="begin"/>
        </w:r>
        <w:r>
          <w:instrText xml:space="preserve"> PAGEREF _Toc7765 \h </w:instrText>
        </w:r>
        <w:r>
          <w:fldChar w:fldCharType="separate"/>
        </w:r>
        <w:r>
          <w:t>51</w:t>
        </w:r>
        <w:r>
          <w:fldChar w:fldCharType="end"/>
        </w:r>
      </w:hyperlink>
    </w:p>
    <w:p>
      <w:pPr>
        <w:pStyle w:val="TOC2"/>
        <w:tabs>
          <w:tab w:val="right" w:leader="dot" w:pos="8306"/>
        </w:tabs>
      </w:pPr>
      <w:hyperlink w:anchor="_Toc7279" w:history="1">
        <w:r>
          <w:rPr>
            <w:rFonts w:ascii="仿宋" w:eastAsia="仿宋" w:hAnsi="仿宋" w:cs="仿宋" w:hint="eastAsia"/>
            <w:lang w:eastAsia="zh-CN"/>
          </w:rPr>
          <w:t>(四)、人力资源配置</w:t>
        </w:r>
        <w:r>
          <w:tab/>
        </w:r>
        <w:r>
          <w:fldChar w:fldCharType="begin"/>
        </w:r>
        <w:r>
          <w:instrText xml:space="preserve"> PAGEREF _Toc7279 \h </w:instrText>
        </w:r>
        <w:r>
          <w:fldChar w:fldCharType="separate"/>
        </w:r>
        <w:r>
          <w:t>53</w:t>
        </w:r>
        <w:r>
          <w:fldChar w:fldCharType="end"/>
        </w:r>
      </w:hyperlink>
    </w:p>
    <w:p>
      <w:pPr>
        <w:pStyle w:val="TOC2"/>
        <w:tabs>
          <w:tab w:val="right" w:leader="dot" w:pos="8306"/>
        </w:tabs>
      </w:pPr>
      <w:hyperlink w:anchor="_Toc20304" w:history="1">
        <w:r>
          <w:rPr>
            <w:rFonts w:ascii="仿宋" w:eastAsia="仿宋" w:hAnsi="仿宋" w:cs="仿宋" w:hint="eastAsia"/>
            <w:lang w:eastAsia="zh-CN"/>
          </w:rPr>
          <w:t>(五)、员工培训</w:t>
        </w:r>
        <w:r>
          <w:tab/>
        </w:r>
        <w:r>
          <w:fldChar w:fldCharType="begin"/>
        </w:r>
        <w:r>
          <w:instrText xml:space="preserve"> PAGEREF _Toc20304 \h </w:instrText>
        </w:r>
        <w:r>
          <w:fldChar w:fldCharType="separate"/>
        </w:r>
        <w:r>
          <w:t>54</w:t>
        </w:r>
        <w:r>
          <w:fldChar w:fldCharType="end"/>
        </w:r>
      </w:hyperlink>
    </w:p>
    <w:p>
      <w:pPr>
        <w:pStyle w:val="TOC2"/>
        <w:tabs>
          <w:tab w:val="right" w:leader="dot" w:pos="8306"/>
        </w:tabs>
      </w:pPr>
      <w:hyperlink w:anchor="_Toc27087" w:history="1">
        <w:r>
          <w:rPr>
            <w:rFonts w:ascii="仿宋" w:eastAsia="仿宋" w:hAnsi="仿宋" w:cs="仿宋" w:hint="eastAsia"/>
            <w:lang w:eastAsia="zh-CN"/>
          </w:rPr>
          <w:t>(六)、树脂工艺品项目实施保障</w:t>
        </w:r>
        <w:r>
          <w:tab/>
        </w:r>
        <w:r>
          <w:fldChar w:fldCharType="begin"/>
        </w:r>
        <w:r>
          <w:instrText xml:space="preserve"> PAGEREF _Toc27087 \h </w:instrText>
        </w:r>
        <w:r>
          <w:fldChar w:fldCharType="separate"/>
        </w:r>
        <w:r>
          <w:t>55</w:t>
        </w:r>
        <w:r>
          <w:fldChar w:fldCharType="end"/>
        </w:r>
      </w:hyperlink>
    </w:p>
    <w:p>
      <w:pPr>
        <w:pStyle w:val="TOC1"/>
        <w:tabs>
          <w:tab w:val="right" w:leader="dot" w:pos="8306"/>
        </w:tabs>
      </w:pPr>
      <w:hyperlink w:anchor="_Toc4314" w:history="1">
        <w:r>
          <w:rPr>
            <w:rFonts w:ascii="仿宋" w:eastAsia="仿宋" w:hAnsi="仿宋" w:cs="仿宋" w:hint="eastAsia"/>
            <w:lang w:eastAsia="zh-CN"/>
          </w:rPr>
          <w:t>十一、投资方案分析</w:t>
        </w:r>
        <w:r>
          <w:tab/>
        </w:r>
        <w:r>
          <w:fldChar w:fldCharType="begin"/>
        </w:r>
        <w:r>
          <w:instrText xml:space="preserve"> PAGEREF _Toc4314 \h </w:instrText>
        </w:r>
        <w:r>
          <w:fldChar w:fldCharType="separate"/>
        </w:r>
        <w:r>
          <w:t>57</w:t>
        </w:r>
        <w:r>
          <w:fldChar w:fldCharType="end"/>
        </w:r>
      </w:hyperlink>
    </w:p>
    <w:p>
      <w:pPr>
        <w:pStyle w:val="TOC2"/>
        <w:tabs>
          <w:tab w:val="right" w:leader="dot" w:pos="8306"/>
        </w:tabs>
      </w:pPr>
      <w:hyperlink w:anchor="_Toc18518" w:history="1">
        <w:r>
          <w:rPr>
            <w:rFonts w:ascii="仿宋" w:eastAsia="仿宋" w:hAnsi="仿宋" w:cs="仿宋" w:hint="eastAsia"/>
            <w:lang w:eastAsia="zh-CN"/>
          </w:rPr>
          <w:t>(一)、编制说明</w:t>
        </w:r>
        <w:r>
          <w:tab/>
        </w:r>
        <w:r>
          <w:fldChar w:fldCharType="begin"/>
        </w:r>
        <w:r>
          <w:instrText xml:space="preserve"> PAGEREF _Toc18518 \h </w:instrText>
        </w:r>
        <w:r>
          <w:fldChar w:fldCharType="separate"/>
        </w:r>
        <w:r>
          <w:t>57</w:t>
        </w:r>
        <w:r>
          <w:fldChar w:fldCharType="end"/>
        </w:r>
      </w:hyperlink>
    </w:p>
    <w:p>
      <w:pPr>
        <w:pStyle w:val="TOC2"/>
        <w:tabs>
          <w:tab w:val="right" w:leader="dot" w:pos="8306"/>
        </w:tabs>
      </w:pPr>
      <w:hyperlink w:anchor="_Toc11130" w:history="1">
        <w:r>
          <w:rPr>
            <w:rFonts w:ascii="仿宋" w:eastAsia="仿宋" w:hAnsi="仿宋" w:cs="仿宋" w:hint="eastAsia"/>
            <w:lang w:eastAsia="zh-CN"/>
          </w:rPr>
          <w:t>(二)、建设投资</w:t>
        </w:r>
        <w:r>
          <w:tab/>
        </w:r>
        <w:r>
          <w:fldChar w:fldCharType="begin"/>
        </w:r>
        <w:r>
          <w:instrText xml:space="preserve"> PAGEREF _Toc11130 \h </w:instrText>
        </w:r>
        <w:r>
          <w:fldChar w:fldCharType="separate"/>
        </w:r>
        <w:r>
          <w:t>57</w:t>
        </w:r>
        <w:r>
          <w:fldChar w:fldCharType="end"/>
        </w:r>
      </w:hyperlink>
    </w:p>
    <w:p>
      <w:pPr>
        <w:pStyle w:val="TOC2"/>
        <w:tabs>
          <w:tab w:val="right" w:leader="dot" w:pos="8306"/>
        </w:tabs>
      </w:pPr>
      <w:hyperlink w:anchor="_Toc30453" w:history="1">
        <w:r>
          <w:rPr>
            <w:rFonts w:ascii="仿宋" w:eastAsia="仿宋" w:hAnsi="仿宋" w:cs="仿宋" w:hint="eastAsia"/>
            <w:lang w:eastAsia="zh-CN"/>
          </w:rPr>
          <w:t>(三)、建设期利息</w:t>
        </w:r>
        <w:r>
          <w:tab/>
        </w:r>
        <w:r>
          <w:fldChar w:fldCharType="begin"/>
        </w:r>
        <w:r>
          <w:instrText xml:space="preserve"> PAGEREF _Toc30453 \h </w:instrText>
        </w:r>
        <w:r>
          <w:fldChar w:fldCharType="separate"/>
        </w:r>
        <w:r>
          <w:t>57</w:t>
        </w:r>
        <w:r>
          <w:fldChar w:fldCharType="end"/>
        </w:r>
      </w:hyperlink>
    </w:p>
    <w:p>
      <w:pPr>
        <w:pStyle w:val="TOC2"/>
        <w:tabs>
          <w:tab w:val="right" w:leader="dot" w:pos="8306"/>
        </w:tabs>
      </w:pPr>
      <w:hyperlink w:anchor="_Toc16578" w:history="1">
        <w:r>
          <w:rPr>
            <w:rFonts w:ascii="仿宋" w:eastAsia="仿宋" w:hAnsi="仿宋" w:cs="仿宋" w:hint="eastAsia"/>
            <w:lang w:eastAsia="zh-CN"/>
          </w:rPr>
          <w:t>(四)、流动资金</w:t>
        </w:r>
        <w:r>
          <w:tab/>
        </w:r>
        <w:r>
          <w:fldChar w:fldCharType="begin"/>
        </w:r>
        <w:r>
          <w:instrText xml:space="preserve"> PAGEREF _Toc16578 \h </w:instrText>
        </w:r>
        <w:r>
          <w:fldChar w:fldCharType="separate"/>
        </w:r>
        <w:r>
          <w:t>58</w:t>
        </w:r>
        <w:r>
          <w:fldChar w:fldCharType="end"/>
        </w:r>
      </w:hyperlink>
    </w:p>
    <w:p>
      <w:pPr>
        <w:pStyle w:val="TOC2"/>
        <w:tabs>
          <w:tab w:val="right" w:leader="dot" w:pos="8306"/>
        </w:tabs>
      </w:pPr>
      <w:hyperlink w:anchor="_Toc32209" w:history="1">
        <w:r>
          <w:rPr>
            <w:rFonts w:ascii="仿宋" w:eastAsia="仿宋" w:hAnsi="仿宋" w:cs="仿宋" w:hint="eastAsia"/>
            <w:lang w:eastAsia="zh-CN"/>
          </w:rPr>
          <w:t>(五)、树脂工艺品项目总投资</w:t>
        </w:r>
        <w:r>
          <w:tab/>
        </w:r>
        <w:r>
          <w:fldChar w:fldCharType="begin"/>
        </w:r>
        <w:r>
          <w:instrText xml:space="preserve"> PAGEREF _Toc32209 \h </w:instrText>
        </w:r>
        <w:r>
          <w:fldChar w:fldCharType="separate"/>
        </w:r>
        <w:r>
          <w:t>58</w:t>
        </w:r>
        <w:r>
          <w:fldChar w:fldCharType="end"/>
        </w:r>
      </w:hyperlink>
    </w:p>
    <w:p>
      <w:pPr>
        <w:pStyle w:val="TOC2"/>
        <w:tabs>
          <w:tab w:val="right" w:leader="dot" w:pos="8306"/>
        </w:tabs>
      </w:pPr>
      <w:hyperlink w:anchor="_Toc22963" w:history="1">
        <w:r>
          <w:rPr>
            <w:rFonts w:ascii="仿宋" w:eastAsia="仿宋" w:hAnsi="仿宋" w:cs="仿宋" w:hint="eastAsia"/>
            <w:lang w:eastAsia="zh-CN"/>
          </w:rPr>
          <w:t>(六)、资金筹措与投资计划</w:t>
        </w:r>
        <w:r>
          <w:tab/>
        </w:r>
        <w:r>
          <w:fldChar w:fldCharType="begin"/>
        </w:r>
        <w:r>
          <w:instrText xml:space="preserve"> PAGEREF _Toc22963 \h </w:instrText>
        </w:r>
        <w:r>
          <w:fldChar w:fldCharType="separate"/>
        </w:r>
        <w:r>
          <w:t>59</w:t>
        </w:r>
        <w:r>
          <w:fldChar w:fldCharType="end"/>
        </w:r>
      </w:hyperlink>
    </w:p>
    <w:p>
      <w:pPr>
        <w:pStyle w:val="TOC1"/>
        <w:tabs>
          <w:tab w:val="right" w:leader="dot" w:pos="8306"/>
        </w:tabs>
      </w:pPr>
      <w:hyperlink w:anchor="_Toc9617" w:history="1">
        <w:r>
          <w:rPr>
            <w:rFonts w:ascii="仿宋" w:eastAsia="仿宋" w:hAnsi="仿宋" w:cs="仿宋" w:hint="eastAsia"/>
            <w:lang w:eastAsia="zh-CN"/>
          </w:rPr>
          <w:t>十二、安全督查与监测</w:t>
        </w:r>
        <w:r>
          <w:tab/>
        </w:r>
        <w:r>
          <w:fldChar w:fldCharType="begin"/>
        </w:r>
        <w:r>
          <w:instrText xml:space="preserve"> PAGEREF _Toc9617 \h </w:instrText>
        </w:r>
        <w:r>
          <w:fldChar w:fldCharType="separate"/>
        </w:r>
        <w:r>
          <w:t>59</w:t>
        </w:r>
        <w:r>
          <w:fldChar w:fldCharType="end"/>
        </w:r>
      </w:hyperlink>
    </w:p>
    <w:p>
      <w:pPr>
        <w:pStyle w:val="TOC2"/>
        <w:tabs>
          <w:tab w:val="right" w:leader="dot" w:pos="8306"/>
        </w:tabs>
      </w:pPr>
      <w:hyperlink w:anchor="_Toc6489" w:history="1">
        <w:r>
          <w:rPr>
            <w:rFonts w:ascii="仿宋" w:eastAsia="仿宋" w:hAnsi="仿宋" w:cs="仿宋" w:hint="eastAsia"/>
            <w:lang w:eastAsia="zh-CN"/>
          </w:rPr>
          <w:t>(一)、安全督查与监测的背景和意义</w:t>
        </w:r>
        <w:r>
          <w:tab/>
        </w:r>
        <w:r>
          <w:fldChar w:fldCharType="begin"/>
        </w:r>
        <w:r>
          <w:instrText xml:space="preserve"> PAGEREF _Toc6489 \h </w:instrText>
        </w:r>
        <w:r>
          <w:fldChar w:fldCharType="separate"/>
        </w:r>
        <w:r>
          <w:t>59</w:t>
        </w:r>
        <w:r>
          <w:fldChar w:fldCharType="end"/>
        </w:r>
      </w:hyperlink>
    </w:p>
    <w:p>
      <w:pPr>
        <w:pStyle w:val="TOC2"/>
        <w:tabs>
          <w:tab w:val="right" w:leader="dot" w:pos="8306"/>
        </w:tabs>
      </w:pPr>
      <w:hyperlink w:anchor="_Toc5644" w:history="1">
        <w:r>
          <w:rPr>
            <w:rFonts w:ascii="仿宋" w:eastAsia="仿宋" w:hAnsi="仿宋" w:cs="仿宋" w:hint="eastAsia"/>
            <w:lang w:eastAsia="zh-CN"/>
          </w:rPr>
          <w:t>(二)、安全督查与监测的基本原则</w:t>
        </w:r>
        <w:r>
          <w:tab/>
        </w:r>
        <w:r>
          <w:fldChar w:fldCharType="begin"/>
        </w:r>
        <w:r>
          <w:instrText xml:space="preserve"> PAGEREF _Toc5644 \h </w:instrText>
        </w:r>
        <w:r>
          <w:fldChar w:fldCharType="separate"/>
        </w:r>
        <w:r>
          <w:t>59</w:t>
        </w:r>
        <w:r>
          <w:fldChar w:fldCharType="end"/>
        </w:r>
      </w:hyperlink>
    </w:p>
    <w:p>
      <w:pPr>
        <w:pStyle w:val="TOC2"/>
        <w:tabs>
          <w:tab w:val="right" w:leader="dot" w:pos="8306"/>
        </w:tabs>
      </w:pPr>
      <w:hyperlink w:anchor="_Toc15683" w:history="1">
        <w:r>
          <w:rPr>
            <w:rFonts w:ascii="仿宋" w:eastAsia="仿宋" w:hAnsi="仿宋" w:cs="仿宋" w:hint="eastAsia"/>
            <w:lang w:eastAsia="zh-CN"/>
          </w:rPr>
          <w:t>(三)、安全督查与监测的方法和手段</w:t>
        </w:r>
        <w:r>
          <w:tab/>
        </w:r>
        <w:r>
          <w:fldChar w:fldCharType="begin"/>
        </w:r>
        <w:r>
          <w:instrText xml:space="preserve"> PAGEREF _Toc15683 \h </w:instrText>
        </w:r>
        <w:r>
          <w:fldChar w:fldCharType="separate"/>
        </w:r>
        <w:r>
          <w:t>60</w:t>
        </w:r>
        <w:r>
          <w:fldChar w:fldCharType="end"/>
        </w:r>
      </w:hyperlink>
    </w:p>
    <w:p>
      <w:pPr>
        <w:pStyle w:val="TOC2"/>
        <w:tabs>
          <w:tab w:val="right" w:leader="dot" w:pos="8306"/>
        </w:tabs>
      </w:pPr>
      <w:hyperlink w:anchor="_Toc16220" w:history="1">
        <w:r>
          <w:rPr>
            <w:rFonts w:ascii="仿宋" w:eastAsia="仿宋" w:hAnsi="仿宋" w:cs="仿宋" w:hint="eastAsia"/>
            <w:lang w:eastAsia="zh-CN"/>
          </w:rPr>
          <w:t>(四)、安全督查与监测的组织机构</w:t>
        </w:r>
        <w:r>
          <w:tab/>
        </w:r>
        <w:r>
          <w:fldChar w:fldCharType="begin"/>
        </w:r>
        <w:r>
          <w:instrText xml:space="preserve"> PAGEREF _Toc16220 \h </w:instrText>
        </w:r>
        <w:r>
          <w:fldChar w:fldCharType="separate"/>
        </w:r>
        <w:r>
          <w:t>60</w:t>
        </w:r>
        <w:r>
          <w:fldChar w:fldCharType="end"/>
        </w:r>
      </w:hyperlink>
    </w:p>
    <w:p>
      <w:pPr>
        <w:pStyle w:val="TOC2"/>
        <w:tabs>
          <w:tab w:val="right" w:leader="dot" w:pos="8306"/>
        </w:tabs>
      </w:pPr>
      <w:hyperlink w:anchor="_Toc8899" w:history="1">
        <w:r>
          <w:rPr>
            <w:rFonts w:ascii="仿宋" w:eastAsia="仿宋" w:hAnsi="仿宋" w:cs="仿宋" w:hint="eastAsia"/>
            <w:lang w:eastAsia="zh-CN"/>
          </w:rPr>
          <w:t>(五)、安全督查与监测的信息报告</w:t>
        </w:r>
        <w:r>
          <w:tab/>
        </w:r>
        <w:r>
          <w:fldChar w:fldCharType="begin"/>
        </w:r>
        <w:r>
          <w:instrText xml:space="preserve"> PAGEREF _Toc8899 \h </w:instrText>
        </w:r>
        <w:r>
          <w:fldChar w:fldCharType="separate"/>
        </w:r>
        <w:r>
          <w:t>61</w:t>
        </w:r>
        <w:r>
          <w:fldChar w:fldCharType="end"/>
        </w:r>
      </w:hyperlink>
    </w:p>
    <w:p>
      <w:pPr>
        <w:pStyle w:val="TOC2"/>
        <w:tabs>
          <w:tab w:val="right" w:leader="dot" w:pos="8306"/>
        </w:tabs>
      </w:pPr>
      <w:hyperlink w:anchor="_Toc2217" w:history="1">
        <w:r>
          <w:rPr>
            <w:rFonts w:ascii="仿宋" w:eastAsia="仿宋" w:hAnsi="仿宋" w:cs="仿宋" w:hint="eastAsia"/>
            <w:lang w:eastAsia="zh-CN"/>
          </w:rPr>
          <w:t>(六)、安全督查与监测的改进机制</w:t>
        </w:r>
        <w:r>
          <w:tab/>
        </w:r>
        <w:r>
          <w:fldChar w:fldCharType="begin"/>
        </w:r>
        <w:r>
          <w:instrText xml:space="preserve"> PAGEREF _Toc2217 \h </w:instrText>
        </w:r>
        <w:r>
          <w:fldChar w:fldCharType="separate"/>
        </w:r>
        <w:r>
          <w:t>61</w:t>
        </w:r>
        <w:r>
          <w:fldChar w:fldCharType="end"/>
        </w:r>
      </w:hyperlink>
    </w:p>
    <w:p>
      <w:pPr>
        <w:pStyle w:val="TOC1"/>
        <w:tabs>
          <w:tab w:val="right" w:leader="dot" w:pos="8306"/>
        </w:tabs>
      </w:pPr>
      <w:hyperlink w:anchor="_Toc32534" w:history="1">
        <w:r>
          <w:rPr>
            <w:rFonts w:ascii="仿宋" w:eastAsia="仿宋" w:hAnsi="仿宋" w:cs="仿宋" w:hint="eastAsia"/>
            <w:lang w:eastAsia="zh-CN"/>
          </w:rPr>
          <w:t>十三、树脂工艺品项目投资规划</w:t>
        </w:r>
        <w:r>
          <w:tab/>
        </w:r>
        <w:r>
          <w:fldChar w:fldCharType="begin"/>
        </w:r>
        <w:r>
          <w:instrText xml:space="preserve"> PAGEREF _Toc32534 \h </w:instrText>
        </w:r>
        <w:r>
          <w:fldChar w:fldCharType="separate"/>
        </w:r>
        <w:r>
          <w:t>62</w:t>
        </w:r>
        <w:r>
          <w:fldChar w:fldCharType="end"/>
        </w:r>
      </w:hyperlink>
    </w:p>
    <w:p>
      <w:pPr>
        <w:pStyle w:val="TOC2"/>
        <w:tabs>
          <w:tab w:val="right" w:leader="dot" w:pos="8306"/>
        </w:tabs>
      </w:pPr>
      <w:hyperlink w:anchor="_Toc23078" w:history="1">
        <w:r>
          <w:rPr>
            <w:rFonts w:ascii="仿宋" w:eastAsia="仿宋" w:hAnsi="仿宋" w:cs="仿宋" w:hint="eastAsia"/>
            <w:lang w:eastAsia="zh-CN"/>
          </w:rPr>
          <w:t>(一)、树脂工艺品项目总投资估算</w:t>
        </w:r>
        <w:r>
          <w:tab/>
        </w:r>
        <w:r>
          <w:fldChar w:fldCharType="begin"/>
        </w:r>
        <w:r>
          <w:instrText xml:space="preserve"> PAGEREF _Toc23078 \h </w:instrText>
        </w:r>
        <w:r>
          <w:fldChar w:fldCharType="separate"/>
        </w:r>
        <w:r>
          <w:t>62</w:t>
        </w:r>
        <w:r>
          <w:fldChar w:fldCharType="end"/>
        </w:r>
      </w:hyperlink>
    </w:p>
    <w:p>
      <w:pPr>
        <w:pStyle w:val="TOC2"/>
        <w:tabs>
          <w:tab w:val="right" w:leader="dot" w:pos="8306"/>
        </w:tabs>
      </w:pPr>
      <w:hyperlink w:anchor="_Toc10723" w:history="1">
        <w:r>
          <w:rPr>
            <w:rFonts w:ascii="仿宋" w:eastAsia="仿宋" w:hAnsi="仿宋" w:cs="仿宋" w:hint="eastAsia"/>
            <w:lang w:eastAsia="zh-CN"/>
          </w:rPr>
          <w:t>(二)、资金筹措</w:t>
        </w:r>
        <w:r>
          <w:tab/>
        </w:r>
        <w:r>
          <w:fldChar w:fldCharType="begin"/>
        </w:r>
        <w:r>
          <w:instrText xml:space="preserve"> PAGEREF _Toc10723 \h </w:instrText>
        </w:r>
        <w:r>
          <w:fldChar w:fldCharType="separate"/>
        </w:r>
        <w:r>
          <w:t>63</w:t>
        </w:r>
        <w:r>
          <w:fldChar w:fldCharType="end"/>
        </w:r>
      </w:hyperlink>
    </w:p>
    <w:p>
      <w:pPr>
        <w:pStyle w:val="TOC1"/>
        <w:tabs>
          <w:tab w:val="right" w:leader="dot" w:pos="8306"/>
        </w:tabs>
      </w:pPr>
      <w:hyperlink w:anchor="_Toc1042" w:history="1">
        <w:r>
          <w:rPr>
            <w:rFonts w:ascii="仿宋" w:eastAsia="仿宋" w:hAnsi="仿宋" w:cs="仿宋" w:hint="eastAsia"/>
            <w:lang w:eastAsia="zh-CN"/>
          </w:rPr>
          <w:t>十四、生产控制的基本程序</w:t>
        </w:r>
        <w:r>
          <w:tab/>
        </w:r>
        <w:r>
          <w:fldChar w:fldCharType="begin"/>
        </w:r>
        <w:r>
          <w:instrText xml:space="preserve"> PAGEREF _Toc1042 \h </w:instrText>
        </w:r>
        <w:r>
          <w:fldChar w:fldCharType="separate"/>
        </w:r>
        <w:r>
          <w:t>63</w:t>
        </w:r>
        <w:r>
          <w:fldChar w:fldCharType="end"/>
        </w:r>
      </w:hyperlink>
    </w:p>
    <w:p>
      <w:pPr>
        <w:pStyle w:val="TOC2"/>
        <w:tabs>
          <w:tab w:val="right" w:leader="dot" w:pos="8306"/>
        </w:tabs>
      </w:pPr>
      <w:hyperlink w:anchor="_Toc5308" w:history="1">
        <w:r>
          <w:rPr>
            <w:rFonts w:ascii="仿宋" w:eastAsia="仿宋" w:hAnsi="仿宋" w:cs="仿宋" w:hint="eastAsia"/>
            <w:lang w:eastAsia="zh-CN"/>
          </w:rPr>
          <w:t>(一)、制定控制标准</w:t>
        </w:r>
        <w:r>
          <w:tab/>
        </w:r>
        <w:r>
          <w:fldChar w:fldCharType="begin"/>
        </w:r>
        <w:r>
          <w:instrText xml:space="preserve"> PAGEREF _Toc5308 \h </w:instrText>
        </w:r>
        <w:r>
          <w:fldChar w:fldCharType="separate"/>
        </w:r>
        <w:r>
          <w:t>63</w:t>
        </w:r>
        <w:r>
          <w:fldChar w:fldCharType="end"/>
        </w:r>
      </w:hyperlink>
    </w:p>
    <w:p>
      <w:pPr>
        <w:pStyle w:val="TOC2"/>
        <w:tabs>
          <w:tab w:val="right" w:leader="dot" w:pos="8306"/>
        </w:tabs>
      </w:pPr>
      <w:hyperlink w:anchor="_Toc21191" w:history="1">
        <w:r>
          <w:rPr>
            <w:rFonts w:ascii="仿宋" w:eastAsia="仿宋" w:hAnsi="仿宋" w:cs="仿宋" w:hint="eastAsia"/>
            <w:lang w:eastAsia="zh-CN"/>
          </w:rPr>
          <w:t>(二)、实际执行情况检验</w:t>
        </w:r>
        <w:r>
          <w:tab/>
        </w:r>
        <w:r>
          <w:fldChar w:fldCharType="begin"/>
        </w:r>
        <w:r>
          <w:instrText xml:space="preserve"> PAGEREF _Toc21191 \h </w:instrText>
        </w:r>
        <w:r>
          <w:fldChar w:fldCharType="separate"/>
        </w:r>
        <w:r>
          <w:t>64</w:t>
        </w:r>
        <w:r>
          <w:fldChar w:fldCharType="end"/>
        </w:r>
      </w:hyperlink>
    </w:p>
    <w:p>
      <w:pPr>
        <w:pStyle w:val="TOC2"/>
        <w:tabs>
          <w:tab w:val="right" w:leader="dot" w:pos="8306"/>
        </w:tabs>
      </w:pPr>
      <w:hyperlink w:anchor="_Toc8060" w:history="1">
        <w:r>
          <w:rPr>
            <w:rFonts w:ascii="仿宋" w:eastAsia="仿宋" w:hAnsi="仿宋" w:cs="仿宋" w:hint="eastAsia"/>
            <w:lang w:eastAsia="zh-CN"/>
          </w:rPr>
          <w:t>(三)、控制决策</w:t>
        </w:r>
        <w:r>
          <w:tab/>
        </w:r>
        <w:r>
          <w:fldChar w:fldCharType="begin"/>
        </w:r>
        <w:r>
          <w:instrText xml:space="preserve"> PAGEREF _Toc8060 \h </w:instrText>
        </w:r>
        <w:r>
          <w:fldChar w:fldCharType="separate"/>
        </w:r>
        <w:r>
          <w:t>66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590" w:history="1">
        <w:r>
          <w:rPr>
            <w:rFonts w:ascii="仿宋" w:eastAsia="仿宋" w:hAnsi="仿宋" w:cs="仿宋" w:hint="eastAsia"/>
            <w:lang w:eastAsia="zh-CN"/>
          </w:rPr>
          <w:t>(四)、实施执行</w:t>
        </w:r>
        <w:r>
          <w:tab/>
        </w:r>
        <w:r>
          <w:fldChar w:fldCharType="begin"/>
        </w:r>
        <w:r>
          <w:instrText xml:space="preserve"> PAGEREF _Toc24590 \h </w:instrText>
        </w:r>
        <w:r>
          <w:fldChar w:fldCharType="separate"/>
        </w:r>
        <w:r>
          <w:t>67</w:t>
        </w:r>
        <w:r>
          <w:fldChar w:fldCharType="end"/>
        </w:r>
      </w:hyperlink>
    </w:p>
    <w:p>
      <w:pPr>
        <w:pStyle w:val="TOC1"/>
        <w:tabs>
          <w:tab w:val="right" w:leader="dot" w:pos="8306"/>
        </w:tabs>
      </w:pPr>
      <w:hyperlink w:anchor="_Toc14517" w:history="1">
        <w:r>
          <w:rPr>
            <w:rFonts w:ascii="仿宋" w:eastAsia="仿宋" w:hAnsi="仿宋" w:cs="仿宋" w:hint="eastAsia"/>
            <w:lang w:eastAsia="zh-CN"/>
          </w:rPr>
          <w:t>十五、树脂工艺品行业行业创新驱动</w:t>
        </w:r>
        <w:r>
          <w:tab/>
        </w:r>
        <w:r>
          <w:fldChar w:fldCharType="begin"/>
        </w:r>
        <w:r>
          <w:instrText xml:space="preserve"> PAGEREF _Toc14517 \h </w:instrText>
        </w:r>
        <w:r>
          <w:fldChar w:fldCharType="separate"/>
        </w:r>
        <w:r>
          <w:t>68</w:t>
        </w:r>
        <w:r>
          <w:fldChar w:fldCharType="end"/>
        </w:r>
      </w:hyperlink>
    </w:p>
    <w:p>
      <w:pPr>
        <w:pStyle w:val="TOC2"/>
        <w:tabs>
          <w:tab w:val="right" w:leader="dot" w:pos="8306"/>
        </w:tabs>
      </w:pPr>
      <w:hyperlink w:anchor="_Toc29785" w:history="1">
        <w:r>
          <w:rPr>
            <w:rFonts w:ascii="仿宋" w:eastAsia="仿宋" w:hAnsi="仿宋" w:cs="仿宋" w:hint="eastAsia"/>
            <w:lang w:eastAsia="zh-CN"/>
          </w:rPr>
          <w:t>(一)、技术创新</w:t>
        </w:r>
        <w:r>
          <w:tab/>
        </w:r>
        <w:r>
          <w:fldChar w:fldCharType="begin"/>
        </w:r>
        <w:r>
          <w:instrText xml:space="preserve"> PAGEREF _Toc29785 \h </w:instrText>
        </w:r>
        <w:r>
          <w:fldChar w:fldCharType="separate"/>
        </w:r>
        <w:r>
          <w:t>68</w:t>
        </w:r>
        <w:r>
          <w:fldChar w:fldCharType="end"/>
        </w:r>
      </w:hyperlink>
    </w:p>
    <w:p>
      <w:pPr>
        <w:pStyle w:val="TOC2"/>
        <w:tabs>
          <w:tab w:val="right" w:leader="dot" w:pos="8306"/>
        </w:tabs>
      </w:pPr>
      <w:hyperlink w:anchor="_Toc29334" w:history="1">
        <w:r>
          <w:rPr>
            <w:rFonts w:ascii="仿宋" w:eastAsia="仿宋" w:hAnsi="仿宋" w:cs="仿宋" w:hint="eastAsia"/>
            <w:lang w:eastAsia="zh-CN"/>
          </w:rPr>
          <w:t>(二)、设计创新</w:t>
        </w:r>
        <w:r>
          <w:tab/>
        </w:r>
        <w:r>
          <w:fldChar w:fldCharType="begin"/>
        </w:r>
        <w:r>
          <w:instrText xml:space="preserve"> PAGEREF _Toc29334 \h </w:instrText>
        </w:r>
        <w:r>
          <w:fldChar w:fldCharType="separate"/>
        </w:r>
        <w:r>
          <w:t>68</w:t>
        </w:r>
        <w:r>
          <w:fldChar w:fldCharType="end"/>
        </w:r>
      </w:hyperlink>
    </w:p>
    <w:p>
      <w:pPr>
        <w:pStyle w:val="TOC2"/>
        <w:tabs>
          <w:tab w:val="right" w:leader="dot" w:pos="8306"/>
        </w:tabs>
      </w:pPr>
      <w:hyperlink w:anchor="_Toc7827" w:history="1">
        <w:r>
          <w:rPr>
            <w:rFonts w:ascii="仿宋" w:eastAsia="仿宋" w:hAnsi="仿宋" w:cs="仿宋" w:hint="eastAsia"/>
            <w:lang w:eastAsia="zh-CN"/>
          </w:rPr>
          <w:t>(三)、材料创新</w:t>
        </w:r>
        <w:r>
          <w:tab/>
        </w:r>
        <w:r>
          <w:fldChar w:fldCharType="begin"/>
        </w:r>
        <w:r>
          <w:instrText xml:space="preserve"> PAGEREF _Toc7827 \h </w:instrText>
        </w:r>
        <w:r>
          <w:fldChar w:fldCharType="separate"/>
        </w:r>
        <w:r>
          <w:t>68</w:t>
        </w:r>
        <w:r>
          <w:fldChar w:fldCharType="end"/>
        </w:r>
      </w:hyperlink>
    </w:p>
    <w:p>
      <w:pPr>
        <w:pStyle w:val="TOC2"/>
        <w:tabs>
          <w:tab w:val="right" w:leader="dot" w:pos="8306"/>
        </w:tabs>
      </w:pPr>
      <w:hyperlink w:anchor="_Toc14316" w:history="1">
        <w:r>
          <w:rPr>
            <w:rFonts w:ascii="仿宋" w:eastAsia="仿宋" w:hAnsi="仿宋" w:cs="仿宋" w:hint="eastAsia"/>
            <w:lang w:eastAsia="zh-CN"/>
          </w:rPr>
          <w:t>(四)、营销创新</w:t>
        </w:r>
        <w:r>
          <w:tab/>
        </w:r>
        <w:r>
          <w:fldChar w:fldCharType="begin"/>
        </w:r>
        <w:r>
          <w:instrText xml:space="preserve"> PAGEREF _Toc14316 \h </w:instrText>
        </w:r>
        <w:r>
          <w:fldChar w:fldCharType="separate"/>
        </w:r>
        <w:r>
          <w:t>69</w:t>
        </w:r>
        <w:r>
          <w:fldChar w:fldCharType="end"/>
        </w:r>
      </w:hyperlink>
    </w:p>
    <w:p>
      <w:pPr>
        <w:pStyle w:val="TOC1"/>
        <w:tabs>
          <w:tab w:val="right" w:leader="dot" w:pos="8306"/>
        </w:tabs>
      </w:pPr>
      <w:hyperlink w:anchor="_Toc8100" w:history="1">
        <w:r>
          <w:rPr>
            <w:rFonts w:ascii="仿宋" w:eastAsia="仿宋" w:hAnsi="仿宋" w:cs="仿宋" w:hint="eastAsia"/>
            <w:lang w:eastAsia="zh-CN"/>
          </w:rPr>
          <w:t>十六、营销与推广策略</w:t>
        </w:r>
        <w:r>
          <w:tab/>
        </w:r>
        <w:r>
          <w:fldChar w:fldCharType="begin"/>
        </w:r>
        <w:r>
          <w:instrText xml:space="preserve"> PAGEREF _Toc8100 \h </w:instrText>
        </w:r>
        <w:r>
          <w:fldChar w:fldCharType="separate"/>
        </w:r>
        <w:r>
          <w:t>69</w:t>
        </w:r>
        <w:r>
          <w:fldChar w:fldCharType="end"/>
        </w:r>
      </w:hyperlink>
    </w:p>
    <w:p>
      <w:pPr>
        <w:pStyle w:val="TOC2"/>
        <w:tabs>
          <w:tab w:val="right" w:leader="dot" w:pos="8306"/>
        </w:tabs>
      </w:pPr>
      <w:hyperlink w:anchor="_Toc27172" w:history="1">
        <w:r>
          <w:rPr>
            <w:rFonts w:ascii="仿宋" w:eastAsia="仿宋" w:hAnsi="仿宋" w:cs="仿宋" w:hint="eastAsia"/>
            <w:lang w:eastAsia="zh-CN"/>
          </w:rPr>
          <w:t>(一)、产品/服务定位与特点</w:t>
        </w:r>
        <w:r>
          <w:tab/>
        </w:r>
        <w:r>
          <w:fldChar w:fldCharType="begin"/>
        </w:r>
        <w:r>
          <w:instrText xml:space="preserve"> PAGEREF _Toc27172 \h </w:instrText>
        </w:r>
        <w:r>
          <w:fldChar w:fldCharType="separate"/>
        </w:r>
        <w:r>
          <w:t>69</w:t>
        </w:r>
        <w:r>
          <w:fldChar w:fldCharType="end"/>
        </w:r>
      </w:hyperlink>
    </w:p>
    <w:p>
      <w:pPr>
        <w:pStyle w:val="TOC2"/>
        <w:tabs>
          <w:tab w:val="right" w:leader="dot" w:pos="8306"/>
        </w:tabs>
      </w:pPr>
      <w:hyperlink w:anchor="_Toc28380" w:history="1">
        <w:r>
          <w:rPr>
            <w:rFonts w:ascii="仿宋" w:eastAsia="仿宋" w:hAnsi="仿宋" w:cs="仿宋" w:hint="eastAsia"/>
            <w:lang w:eastAsia="zh-CN"/>
          </w:rPr>
          <w:t>(二)、市场定位与竞争分析</w:t>
        </w:r>
        <w:r>
          <w:tab/>
        </w:r>
        <w:r>
          <w:fldChar w:fldCharType="begin"/>
        </w:r>
        <w:r>
          <w:instrText xml:space="preserve"> PAGEREF _Toc28380 \h </w:instrText>
        </w:r>
        <w:r>
          <w:fldChar w:fldCharType="separate"/>
        </w:r>
        <w:r>
          <w:t>70</w:t>
        </w:r>
        <w:r>
          <w:fldChar w:fldCharType="end"/>
        </w:r>
      </w:hyperlink>
    </w:p>
    <w:p>
      <w:pPr>
        <w:pStyle w:val="TOC2"/>
        <w:tabs>
          <w:tab w:val="right" w:leader="dot" w:pos="8306"/>
        </w:tabs>
      </w:pPr>
      <w:hyperlink w:anchor="_Toc14465" w:history="1">
        <w:r>
          <w:rPr>
            <w:rFonts w:ascii="仿宋" w:eastAsia="仿宋" w:hAnsi="仿宋" w:cs="仿宋" w:hint="eastAsia"/>
            <w:lang w:eastAsia="zh-CN"/>
          </w:rPr>
          <w:t>(三)、营销渠道与策略</w:t>
        </w:r>
        <w:r>
          <w:tab/>
        </w:r>
        <w:r>
          <w:fldChar w:fldCharType="begin"/>
        </w:r>
        <w:r>
          <w:instrText xml:space="preserve"> PAGEREF _Toc14465 \h </w:instrText>
        </w:r>
        <w:r>
          <w:fldChar w:fldCharType="separate"/>
        </w:r>
        <w:r>
          <w:t>72</w:t>
        </w:r>
        <w:r>
          <w:fldChar w:fldCharType="end"/>
        </w:r>
      </w:hyperlink>
    </w:p>
    <w:p>
      <w:pPr>
        <w:pStyle w:val="TOC2"/>
        <w:tabs>
          <w:tab w:val="right" w:leader="dot" w:pos="8306"/>
        </w:tabs>
      </w:pPr>
      <w:hyperlink w:anchor="_Toc1754" w:history="1">
        <w:r>
          <w:rPr>
            <w:rFonts w:ascii="仿宋" w:eastAsia="仿宋" w:hAnsi="仿宋" w:cs="仿宋" w:hint="eastAsia"/>
            <w:lang w:eastAsia="zh-CN"/>
          </w:rPr>
          <w:t>(四)、推广与宣传活动</w:t>
        </w:r>
        <w:r>
          <w:tab/>
        </w:r>
        <w:r>
          <w:fldChar w:fldCharType="begin"/>
        </w:r>
        <w:r>
          <w:instrText xml:space="preserve"> PAGEREF _Toc1754 \h </w:instrText>
        </w:r>
        <w:r>
          <w:fldChar w:fldCharType="separate"/>
        </w:r>
        <w:r>
          <w:t>73</w:t>
        </w:r>
        <w:r>
          <w:fldChar w:fldCharType="end"/>
        </w:r>
      </w:hyperlink>
    </w:p>
    <w:p>
      <w:pPr>
        <w:pStyle w:val="TOC1"/>
        <w:tabs>
          <w:tab w:val="right" w:leader="dot" w:pos="8306"/>
        </w:tabs>
      </w:pPr>
      <w:hyperlink w:anchor="_Toc16867" w:history="1">
        <w:r>
          <w:rPr>
            <w:rFonts w:ascii="仿宋" w:eastAsia="仿宋" w:hAnsi="仿宋" w:cs="仿宋" w:hint="eastAsia"/>
            <w:lang w:eastAsia="zh-CN"/>
          </w:rPr>
          <w:t>十七、树脂工艺品可持续发展战略</w:t>
        </w:r>
        <w:r>
          <w:tab/>
        </w:r>
        <w:r>
          <w:fldChar w:fldCharType="begin"/>
        </w:r>
        <w:r>
          <w:instrText xml:space="preserve"> PAGEREF _Toc16867 \h </w:instrText>
        </w:r>
        <w:r>
          <w:fldChar w:fldCharType="separate"/>
        </w:r>
        <w:r>
          <w:t>78</w:t>
        </w:r>
        <w:r>
          <w:fldChar w:fldCharType="end"/>
        </w:r>
      </w:hyperlink>
    </w:p>
    <w:p>
      <w:pPr>
        <w:pStyle w:val="TOC2"/>
        <w:tabs>
          <w:tab w:val="right" w:leader="dot" w:pos="8306"/>
        </w:tabs>
      </w:pPr>
      <w:hyperlink w:anchor="_Toc26298" w:history="1">
        <w:r>
          <w:rPr>
            <w:rFonts w:ascii="仿宋" w:eastAsia="仿宋" w:hAnsi="仿宋" w:cs="仿宋" w:hint="eastAsia"/>
            <w:lang w:eastAsia="zh-CN"/>
          </w:rPr>
          <w:t>(一)、环保与社会责任</w:t>
        </w:r>
        <w:r>
          <w:tab/>
        </w:r>
        <w:r>
          <w:fldChar w:fldCharType="begin"/>
        </w:r>
        <w:r>
          <w:instrText xml:space="preserve"> PAGEREF _Toc26298 \h </w:instrText>
        </w:r>
        <w:r>
          <w:fldChar w:fldCharType="separate"/>
        </w:r>
        <w:r>
          <w:t>78</w:t>
        </w:r>
        <w:r>
          <w:fldChar w:fldCharType="end"/>
        </w:r>
      </w:hyperlink>
    </w:p>
    <w:p>
      <w:pPr>
        <w:pStyle w:val="TOC2"/>
        <w:tabs>
          <w:tab w:val="right" w:leader="dot" w:pos="8306"/>
        </w:tabs>
      </w:pPr>
      <w:hyperlink w:anchor="_Toc24011" w:history="1">
        <w:r>
          <w:rPr>
            <w:rFonts w:ascii="仿宋" w:eastAsia="仿宋" w:hAnsi="仿宋" w:cs="仿宋" w:hint="eastAsia"/>
            <w:lang w:eastAsia="zh-CN"/>
          </w:rPr>
          <w:t>(二)、资源有效利用与循环经济</w:t>
        </w:r>
        <w:r>
          <w:tab/>
        </w:r>
        <w:r>
          <w:fldChar w:fldCharType="begin"/>
        </w:r>
        <w:r>
          <w:instrText xml:space="preserve"> PAGEREF _Toc24011 \h </w:instrText>
        </w:r>
        <w:r>
          <w:fldChar w:fldCharType="separate"/>
        </w:r>
        <w:r>
          <w:t>79</w:t>
        </w:r>
        <w:r>
          <w:fldChar w:fldCharType="end"/>
        </w:r>
      </w:hyperlink>
    </w:p>
    <w:p>
      <w:pPr>
        <w:pStyle w:val="TOC2"/>
        <w:tabs>
          <w:tab w:val="right" w:leader="dot" w:pos="8306"/>
        </w:tabs>
      </w:pPr>
      <w:hyperlink w:anchor="_Toc20869" w:history="1">
        <w:r>
          <w:rPr>
            <w:rFonts w:ascii="仿宋" w:eastAsia="仿宋" w:hAnsi="仿宋" w:cs="仿宋" w:hint="eastAsia"/>
            <w:lang w:eastAsia="zh-CN"/>
          </w:rPr>
          <w:t>(三)、社会影响与公益活动</w:t>
        </w:r>
        <w:r>
          <w:tab/>
        </w:r>
        <w:r>
          <w:fldChar w:fldCharType="begin"/>
        </w:r>
        <w:r>
          <w:instrText xml:space="preserve"> PAGEREF _Toc20869 \h </w:instrText>
        </w:r>
        <w:r>
          <w:fldChar w:fldCharType="separate"/>
        </w:r>
        <w:r>
          <w:t>81</w:t>
        </w:r>
        <w:r>
          <w:fldChar w:fldCharType="end"/>
        </w:r>
      </w:hyperlink>
    </w:p>
    <w:p>
      <w:pPr>
        <w:pStyle w:val="TOC2"/>
        <w:tabs>
          <w:tab w:val="right" w:leader="dot" w:pos="8306"/>
        </w:tabs>
      </w:pPr>
      <w:hyperlink w:anchor="_Toc3717" w:history="1">
        <w:r>
          <w:rPr>
            <w:rFonts w:ascii="仿宋" w:eastAsia="仿宋" w:hAnsi="仿宋" w:cs="仿宋" w:hint="eastAsia"/>
            <w:lang w:eastAsia="zh-CN"/>
          </w:rPr>
          <w:t>(四)、可持续供应链与生产模式</w:t>
        </w:r>
        <w:r>
          <w:tab/>
        </w:r>
        <w:r>
          <w:fldChar w:fldCharType="begin"/>
        </w:r>
        <w:r>
          <w:instrText xml:space="preserve"> PAGEREF _Toc3717 \h </w:instrText>
        </w:r>
        <w:r>
          <w:fldChar w:fldCharType="separate"/>
        </w:r>
        <w:r>
          <w:t>82</w:t>
        </w:r>
        <w:r>
          <w:fldChar w:fldCharType="end"/>
        </w:r>
      </w:hyperlink>
    </w:p>
    <w:p>
      <w:pPr>
        <w:pStyle w:val="TOC1"/>
        <w:tabs>
          <w:tab w:val="right" w:leader="dot" w:pos="8306"/>
        </w:tabs>
      </w:pPr>
      <w:hyperlink w:anchor="_Toc26159" w:history="1">
        <w:r>
          <w:rPr>
            <w:rFonts w:ascii="仿宋" w:eastAsia="仿宋" w:hAnsi="仿宋" w:cs="仿宋" w:hint="eastAsia"/>
            <w:lang w:eastAsia="zh-CN"/>
          </w:rPr>
          <w:t>十八、公司文化与社会责任</w:t>
        </w:r>
        <w:r>
          <w:tab/>
        </w:r>
        <w:r>
          <w:fldChar w:fldCharType="begin"/>
        </w:r>
        <w:r>
          <w:instrText xml:space="preserve"> PAGEREF _Toc26159 \h </w:instrText>
        </w:r>
        <w:r>
          <w:fldChar w:fldCharType="separate"/>
        </w:r>
        <w:r>
          <w:t>83</w:t>
        </w:r>
        <w:r>
          <w:fldChar w:fldCharType="end"/>
        </w:r>
      </w:hyperlink>
    </w:p>
    <w:p>
      <w:pPr>
        <w:pStyle w:val="TOC2"/>
        <w:tabs>
          <w:tab w:val="right" w:leader="dot" w:pos="8306"/>
        </w:tabs>
      </w:pPr>
      <w:hyperlink w:anchor="_Toc28062" w:history="1">
        <w:r>
          <w:rPr>
            <w:rFonts w:ascii="仿宋" w:eastAsia="仿宋" w:hAnsi="仿宋" w:cs="仿宋" w:hint="eastAsia"/>
            <w:lang w:eastAsia="zh-CN"/>
          </w:rPr>
          <w:t>(一)、公司文化建设</w:t>
        </w:r>
        <w:r>
          <w:tab/>
        </w:r>
        <w:r>
          <w:fldChar w:fldCharType="begin"/>
        </w:r>
        <w:r>
          <w:instrText xml:space="preserve"> PAGEREF _Toc28062 \h </w:instrText>
        </w:r>
        <w:r>
          <w:fldChar w:fldCharType="separate"/>
        </w:r>
        <w:r>
          <w:t>83</w:t>
        </w:r>
        <w:r>
          <w:fldChar w:fldCharType="end"/>
        </w:r>
      </w:hyperlink>
    </w:p>
    <w:p>
      <w:pPr>
        <w:pStyle w:val="TOC2"/>
        <w:tabs>
          <w:tab w:val="right" w:leader="dot" w:pos="8306"/>
        </w:tabs>
      </w:pPr>
      <w:hyperlink w:anchor="_Toc15549" w:history="1">
        <w:r>
          <w:rPr>
            <w:rFonts w:ascii="仿宋" w:eastAsia="仿宋" w:hAnsi="仿宋" w:cs="仿宋" w:hint="eastAsia"/>
            <w:lang w:eastAsia="zh-CN"/>
          </w:rPr>
          <w:t>(二)、企业社会责任与可持续发展</w:t>
        </w:r>
        <w:r>
          <w:tab/>
        </w:r>
        <w:r>
          <w:fldChar w:fldCharType="begin"/>
        </w:r>
        <w:r>
          <w:instrText xml:space="preserve"> PAGEREF _Toc15549 \h </w:instrText>
        </w:r>
        <w:r>
          <w:fldChar w:fldCharType="separate"/>
        </w:r>
        <w:r>
          <w:t>83</w:t>
        </w:r>
        <w:r>
          <w:fldChar w:fldCharType="end"/>
        </w:r>
      </w:hyperlink>
    </w:p>
    <w:p>
      <w:pPr>
        <w:pStyle w:val="TOC1"/>
        <w:tabs>
          <w:tab w:val="right" w:leader="dot" w:pos="8306"/>
        </w:tabs>
      </w:pPr>
      <w:hyperlink w:anchor="_Toc11535" w:history="1">
        <w:r>
          <w:rPr>
            <w:rFonts w:ascii="仿宋" w:eastAsia="仿宋" w:hAnsi="仿宋" w:cs="仿宋" w:hint="eastAsia"/>
            <w:lang w:eastAsia="zh-CN"/>
          </w:rPr>
          <w:t>十九、品质管理与持续改进方案</w:t>
        </w:r>
        <w:r>
          <w:tab/>
        </w:r>
        <w:r>
          <w:fldChar w:fldCharType="begin"/>
        </w:r>
        <w:r>
          <w:instrText xml:space="preserve"> PAGEREF _Toc11535 \h </w:instrText>
        </w:r>
        <w:r>
          <w:fldChar w:fldCharType="separate"/>
        </w:r>
        <w:r>
          <w:t>84</w:t>
        </w:r>
        <w:r>
          <w:fldChar w:fldCharType="end"/>
        </w:r>
      </w:hyperlink>
    </w:p>
    <w:p>
      <w:pPr>
        <w:pStyle w:val="TOC2"/>
        <w:tabs>
          <w:tab w:val="right" w:leader="dot" w:pos="8306"/>
        </w:tabs>
      </w:pPr>
      <w:hyperlink w:anchor="_Toc22841" w:history="1">
        <w:r>
          <w:rPr>
            <w:rFonts w:ascii="仿宋" w:eastAsia="仿宋" w:hAnsi="仿宋" w:cs="仿宋" w:hint="eastAsia"/>
            <w:lang w:eastAsia="zh-CN"/>
          </w:rPr>
          <w:t>(一)、品质管理体系建设</w:t>
        </w:r>
        <w:r>
          <w:tab/>
        </w:r>
        <w:r>
          <w:fldChar w:fldCharType="begin"/>
        </w:r>
        <w:r>
          <w:instrText xml:space="preserve"> PAGEREF _Toc22841 \h </w:instrText>
        </w:r>
        <w:r>
          <w:fldChar w:fldCharType="separate"/>
        </w:r>
        <w:r>
          <w:t>84</w:t>
        </w:r>
        <w:r>
          <w:fldChar w:fldCharType="end"/>
        </w:r>
      </w:hyperlink>
    </w:p>
    <w:p>
      <w:pPr>
        <w:pStyle w:val="TOC2"/>
        <w:tabs>
          <w:tab w:val="right" w:leader="dot" w:pos="8306"/>
        </w:tabs>
      </w:pPr>
      <w:hyperlink w:anchor="_Toc23241" w:history="1">
        <w:r>
          <w:rPr>
            <w:rFonts w:ascii="仿宋" w:eastAsia="仿宋" w:hAnsi="仿宋" w:cs="仿宋" w:hint="eastAsia"/>
            <w:lang w:eastAsia="zh-CN"/>
          </w:rPr>
          <w:t>(二)、生产过程监控与优化</w:t>
        </w:r>
        <w:r>
          <w:tab/>
        </w:r>
        <w:r>
          <w:fldChar w:fldCharType="begin"/>
        </w:r>
        <w:r>
          <w:instrText xml:space="preserve"> PAGEREF _Toc23241 \h </w:instrText>
        </w:r>
        <w:r>
          <w:fldChar w:fldCharType="separate"/>
        </w:r>
        <w:r>
          <w:t>86</w:t>
        </w:r>
        <w:r>
          <w:fldChar w:fldCharType="end"/>
        </w:r>
      </w:hyperlink>
    </w:p>
    <w:p>
      <w:pPr>
        <w:pStyle w:val="TOC2"/>
        <w:tabs>
          <w:tab w:val="right" w:leader="dot" w:pos="8306"/>
        </w:tabs>
      </w:pPr>
      <w:hyperlink w:anchor="_Toc2974" w:history="1">
        <w:r>
          <w:rPr>
            <w:rFonts w:ascii="仿宋" w:eastAsia="仿宋" w:hAnsi="仿宋" w:cs="仿宋" w:hint="eastAsia"/>
            <w:lang w:eastAsia="zh-CN"/>
          </w:rPr>
          <w:t>(三)、品质问题快速响应机制</w:t>
        </w:r>
        <w:r>
          <w:tab/>
        </w:r>
        <w:r>
          <w:fldChar w:fldCharType="begin"/>
        </w:r>
        <w:r>
          <w:instrText xml:space="preserve"> PAGEREF _Toc2974 \h </w:instrText>
        </w:r>
        <w:r>
          <w:fldChar w:fldCharType="separate"/>
        </w:r>
        <w:r>
          <w:t>87</w:t>
        </w:r>
        <w:r>
          <w:fldChar w:fldCharType="end"/>
        </w:r>
      </w:hyperlink>
    </w:p>
    <w:p>
      <w:pPr>
        <w:pStyle w:val="TOC2"/>
        <w:tabs>
          <w:tab w:val="right" w:leader="dot" w:pos="8306"/>
        </w:tabs>
      </w:pPr>
      <w:hyperlink w:anchor="_Toc16768" w:history="1">
        <w:r>
          <w:rPr>
            <w:rFonts w:ascii="仿宋" w:eastAsia="仿宋" w:hAnsi="仿宋" w:cs="仿宋" w:hint="eastAsia"/>
            <w:lang w:eastAsia="zh-CN"/>
          </w:rPr>
          <w:t>(四)、持续改进文化培养</w:t>
        </w:r>
        <w:r>
          <w:tab/>
        </w:r>
        <w:r>
          <w:fldChar w:fldCharType="begin"/>
        </w:r>
        <w:r>
          <w:instrText xml:space="preserve"> PAGEREF _Toc16768 \h </w:instrText>
        </w:r>
        <w:r>
          <w:fldChar w:fldCharType="separate"/>
        </w:r>
        <w:r>
          <w:t>89</w:t>
        </w:r>
        <w:r>
          <w:fldChar w:fldCharType="end"/>
        </w:r>
      </w:hyperlink>
    </w:p>
    <w:p>
      <w:pPr>
        <w:pStyle w:val="TOC2"/>
        <w:tabs>
          <w:tab w:val="right" w:leader="dot" w:pos="8306"/>
        </w:tabs>
      </w:pPr>
      <w:hyperlink w:anchor="_Toc19436" w:history="1">
        <w:r>
          <w:rPr>
            <w:rFonts w:ascii="仿宋" w:eastAsia="仿宋" w:hAnsi="仿宋" w:cs="仿宋" w:hint="eastAsia"/>
            <w:lang w:eastAsia="zh-CN"/>
          </w:rPr>
          <w:t>(五)、客户反馈整合与品质提升</w:t>
        </w:r>
        <w:r>
          <w:tab/>
        </w:r>
        <w:r>
          <w:fldChar w:fldCharType="begin"/>
        </w:r>
        <w:r>
          <w:instrText xml:space="preserve"> PAGEREF _Toc19436 \h </w:instrText>
        </w:r>
        <w:r>
          <w:fldChar w:fldCharType="separate"/>
        </w:r>
        <w:r>
          <w:t>90</w:t>
        </w:r>
        <w:r>
          <w:fldChar w:fldCharType="end"/>
        </w:r>
      </w:hyperlink>
    </w:p>
    <w:p>
      <w:pPr>
        <w:pStyle w:val="TOC1"/>
        <w:tabs>
          <w:tab w:val="right" w:leader="dot" w:pos="8306"/>
        </w:tabs>
      </w:pPr>
      <w:hyperlink w:anchor="_Toc22755" w:history="1">
        <w:r>
          <w:rPr>
            <w:rFonts w:ascii="仿宋" w:eastAsia="仿宋" w:hAnsi="仿宋" w:cs="仿宋" w:hint="eastAsia"/>
            <w:lang w:eastAsia="zh-CN"/>
          </w:rPr>
          <w:t>二十、资源开发及综合利用分析</w:t>
        </w:r>
        <w:r>
          <w:tab/>
        </w:r>
        <w:r>
          <w:fldChar w:fldCharType="begin"/>
        </w:r>
        <w:r>
          <w:instrText xml:space="preserve"> PAGEREF _Toc22755 \h </w:instrText>
        </w:r>
        <w:r>
          <w:fldChar w:fldCharType="separate"/>
        </w:r>
        <w:r>
          <w:t>90</w:t>
        </w:r>
        <w:r>
          <w:fldChar w:fldCharType="end"/>
        </w:r>
      </w:hyperlink>
    </w:p>
    <w:p>
      <w:pPr>
        <w:pStyle w:val="TOC2"/>
        <w:tabs>
          <w:tab w:val="right" w:leader="dot" w:pos="8306"/>
        </w:tabs>
      </w:pPr>
      <w:hyperlink w:anchor="_Toc23545" w:history="1">
        <w:r>
          <w:rPr>
            <w:rFonts w:ascii="仿宋" w:eastAsia="仿宋" w:hAnsi="仿宋" w:cs="仿宋" w:hint="eastAsia"/>
            <w:lang w:eastAsia="zh-CN"/>
          </w:rPr>
          <w:t>(一)、资源开发方案。</w:t>
        </w:r>
        <w:r>
          <w:tab/>
        </w:r>
        <w:r>
          <w:fldChar w:fldCharType="begin"/>
        </w:r>
        <w:r>
          <w:instrText xml:space="preserve"> PAGEREF _Toc23545 \h </w:instrText>
        </w:r>
        <w:r>
          <w:fldChar w:fldCharType="separate"/>
        </w:r>
        <w:r>
          <w:t>90</w:t>
        </w:r>
        <w:r>
          <w:fldChar w:fldCharType="end"/>
        </w:r>
      </w:hyperlink>
    </w:p>
    <w:p>
      <w:pPr>
        <w:pStyle w:val="TOC2"/>
        <w:tabs>
          <w:tab w:val="right" w:leader="dot" w:pos="8306"/>
        </w:tabs>
      </w:pPr>
      <w:hyperlink w:anchor="_Toc2227" w:history="1">
        <w:r>
          <w:rPr>
            <w:rFonts w:ascii="仿宋" w:eastAsia="仿宋" w:hAnsi="仿宋" w:cs="仿宋" w:hint="eastAsia"/>
            <w:lang w:eastAsia="zh-CN"/>
          </w:rPr>
          <w:t>(二)、资源利用方案</w:t>
        </w:r>
        <w:r>
          <w:tab/>
        </w:r>
        <w:r>
          <w:fldChar w:fldCharType="begin"/>
        </w:r>
        <w:r>
          <w:instrText xml:space="preserve"> PAGEREF _Toc2227 \h </w:instrText>
        </w:r>
        <w:r>
          <w:fldChar w:fldCharType="separate"/>
        </w:r>
        <w:r>
          <w:t>91</w:t>
        </w:r>
        <w:r>
          <w:fldChar w:fldCharType="end"/>
        </w:r>
      </w:hyperlink>
    </w:p>
    <w:p>
      <w:pPr>
        <w:pStyle w:val="TOC2"/>
        <w:tabs>
          <w:tab w:val="right" w:leader="dot" w:pos="8306"/>
        </w:tabs>
      </w:pPr>
      <w:hyperlink w:anchor="_Toc1219" w:history="1">
        <w:r>
          <w:rPr>
            <w:rFonts w:ascii="仿宋" w:eastAsia="仿宋" w:hAnsi="仿宋" w:cs="仿宋" w:hint="eastAsia"/>
            <w:lang w:eastAsia="zh-CN"/>
          </w:rPr>
          <w:t>(三)、资源节约措施</w:t>
        </w:r>
        <w:r>
          <w:tab/>
        </w:r>
        <w:r>
          <w:fldChar w:fldCharType="begin"/>
        </w:r>
        <w:r>
          <w:instrText xml:space="preserve"> PAGEREF _Toc1219 \h </w:instrText>
        </w:r>
        <w:r>
          <w:fldChar w:fldCharType="separate"/>
        </w:r>
        <w:r>
          <w:t>93</w:t>
        </w:r>
        <w:r>
          <w:fldChar w:fldCharType="end"/>
        </w:r>
      </w:hyperlink>
    </w:p>
    <w:p>
      <w:pPr>
        <w:pStyle w:val="TOC1"/>
        <w:tabs>
          <w:tab w:val="right" w:leader="dot" w:pos="8306"/>
        </w:tabs>
      </w:pPr>
      <w:hyperlink w:anchor="_Toc23880" w:history="1">
        <w:r>
          <w:rPr>
            <w:rFonts w:ascii="仿宋" w:eastAsia="仿宋" w:hAnsi="仿宋" w:cs="仿宋" w:hint="eastAsia"/>
            <w:lang w:eastAsia="zh-CN"/>
          </w:rPr>
          <w:t>二十一、员工晋升与职业发展通道</w:t>
        </w:r>
        <w:r>
          <w:tab/>
        </w:r>
        <w:r>
          <w:fldChar w:fldCharType="begin"/>
        </w:r>
        <w:r>
          <w:instrText xml:space="preserve"> PAGEREF _Toc23880 \h </w:instrText>
        </w:r>
        <w:r>
          <w:fldChar w:fldCharType="separate"/>
        </w:r>
        <w:r>
          <w:t>94</w:t>
        </w:r>
        <w:r>
          <w:fldChar w:fldCharType="end"/>
        </w:r>
      </w:hyperlink>
    </w:p>
    <w:p>
      <w:pPr>
        <w:pStyle w:val="TOC2"/>
        <w:tabs>
          <w:tab w:val="right" w:leader="dot" w:pos="8306"/>
        </w:tabs>
      </w:pPr>
      <w:hyperlink w:anchor="_Toc13130" w:history="1">
        <w:r>
          <w:rPr>
            <w:rFonts w:ascii="仿宋" w:eastAsia="仿宋" w:hAnsi="仿宋" w:cs="仿宋" w:hint="eastAsia"/>
            <w:lang w:eastAsia="zh-CN"/>
          </w:rPr>
          <w:t>(一)、晋升制度的设计与实施</w:t>
        </w:r>
        <w:r>
          <w:tab/>
        </w:r>
        <w:r>
          <w:fldChar w:fldCharType="begin"/>
        </w:r>
        <w:r>
          <w:instrText xml:space="preserve"> PAGEREF _Toc13130 \h </w:instrText>
        </w:r>
        <w:r>
          <w:fldChar w:fldCharType="separate"/>
        </w:r>
        <w:r>
          <w:t>94</w:t>
        </w:r>
        <w:r>
          <w:fldChar w:fldCharType="end"/>
        </w:r>
      </w:hyperlink>
    </w:p>
    <w:p>
      <w:pPr>
        <w:pStyle w:val="TOC2"/>
        <w:tabs>
          <w:tab w:val="right" w:leader="dot" w:pos="8306"/>
        </w:tabs>
      </w:pPr>
      <w:hyperlink w:anchor="_Toc390" w:history="1">
        <w:r>
          <w:rPr>
            <w:rFonts w:ascii="仿宋" w:eastAsia="仿宋" w:hAnsi="仿宋" w:cs="仿宋" w:hint="eastAsia"/>
            <w:lang w:eastAsia="zh-CN"/>
          </w:rPr>
          <w:t>(二)、职业发展通道的建立与拓展</w:t>
        </w:r>
        <w:r>
          <w:tab/>
        </w:r>
        <w:r>
          <w:fldChar w:fldCharType="begin"/>
        </w:r>
        <w:r>
          <w:instrText xml:space="preserve"> PAGEREF _Toc390 \h </w:instrText>
        </w:r>
        <w:r>
          <w:fldChar w:fldCharType="separate"/>
        </w:r>
        <w:r>
          <w:t>96</w:t>
        </w:r>
        <w:r>
          <w:fldChar w:fldCharType="end"/>
        </w:r>
      </w:hyperlink>
    </w:p>
    <w:p>
      <w:pPr>
        <w:pStyle w:val="TOC2"/>
        <w:tabs>
          <w:tab w:val="right" w:leader="dot" w:pos="8306"/>
        </w:tabs>
      </w:pPr>
      <w:hyperlink w:anchor="_Toc6456" w:history="1">
        <w:r>
          <w:rPr>
            <w:rFonts w:ascii="仿宋" w:eastAsia="仿宋" w:hAnsi="仿宋" w:cs="仿宋" w:hint="eastAsia"/>
            <w:lang w:eastAsia="zh-CN"/>
          </w:rPr>
          <w:t>(三)、晋升机会的公平与透明保障</w:t>
        </w:r>
        <w:r>
          <w:tab/>
        </w:r>
        <w:r>
          <w:fldChar w:fldCharType="begin"/>
        </w:r>
        <w:r>
          <w:instrText xml:space="preserve"> PAGEREF _Toc6456 \h </w:instrText>
        </w:r>
        <w:r>
          <w:fldChar w:fldCharType="separate"/>
        </w:r>
        <w:r>
          <w:t>96</w:t>
        </w:r>
        <w:r>
          <w:fldChar w:fldCharType="end"/>
        </w:r>
      </w:hyperlink>
    </w:p>
    <w:p>
      <w:pPr>
        <w:pStyle w:val="TOC1"/>
        <w:tabs>
          <w:tab w:val="right" w:leader="dot" w:pos="8306"/>
        </w:tabs>
      </w:pPr>
      <w:hyperlink w:anchor="_Toc12638" w:history="1">
        <w:r>
          <w:rPr>
            <w:rFonts w:ascii="仿宋" w:eastAsia="仿宋" w:hAnsi="仿宋" w:cs="仿宋" w:hint="eastAsia"/>
            <w:lang w:eastAsia="zh-CN"/>
          </w:rPr>
          <w:t>二十二树脂工艺品行业供应链管理</w:t>
        </w:r>
        <w:r>
          <w:tab/>
        </w:r>
        <w:r>
          <w:fldChar w:fldCharType="begin"/>
        </w:r>
        <w:r>
          <w:instrText xml:space="preserve"> PAGEREF _Toc12638 \h </w:instrText>
        </w:r>
        <w:r>
          <w:fldChar w:fldCharType="separate"/>
        </w:r>
        <w:r>
          <w:t>97</w:t>
        </w:r>
        <w:r>
          <w:fldChar w:fldCharType="end"/>
        </w:r>
      </w:hyperlink>
    </w:p>
    <w:p>
      <w:pPr>
        <w:pStyle w:val="TOC2"/>
        <w:tabs>
          <w:tab w:val="right" w:leader="dot" w:pos="8306"/>
        </w:tabs>
      </w:pPr>
      <w:hyperlink w:anchor="_Toc22506" w:history="1">
        <w:r>
          <w:rPr>
            <w:rFonts w:ascii="仿宋" w:eastAsia="仿宋" w:hAnsi="仿宋" w:cs="仿宋" w:hint="eastAsia"/>
            <w:lang w:eastAsia="zh-CN"/>
          </w:rPr>
          <w:t>(一)、供应链战略规划</w:t>
        </w:r>
        <w:r>
          <w:tab/>
        </w:r>
        <w:r>
          <w:fldChar w:fldCharType="begin"/>
        </w:r>
        <w:r>
          <w:instrText xml:space="preserve"> PAGEREF _Toc22506 \h </w:instrText>
        </w:r>
        <w:r>
          <w:fldChar w:fldCharType="separate"/>
        </w:r>
        <w:r>
          <w:t>97</w:t>
        </w:r>
        <w:r>
          <w:fldChar w:fldCharType="end"/>
        </w:r>
      </w:hyperlink>
    </w:p>
    <w:p>
      <w:pPr>
        <w:pStyle w:val="TOC2"/>
        <w:tabs>
          <w:tab w:val="right" w:leader="dot" w:pos="8306"/>
        </w:tabs>
      </w:pPr>
      <w:hyperlink w:anchor="_Toc12604" w:history="1">
        <w:r>
          <w:rPr>
            <w:rFonts w:ascii="仿宋" w:eastAsia="仿宋" w:hAnsi="仿宋" w:cs="仿宋" w:hint="eastAsia"/>
            <w:lang w:eastAsia="zh-CN"/>
          </w:rPr>
          <w:t>(二)、供应商选择和评估</w:t>
        </w:r>
        <w:r>
          <w:tab/>
        </w:r>
        <w:r>
          <w:fldChar w:fldCharType="begin"/>
        </w:r>
        <w:r>
          <w:instrText xml:space="preserve"> PAGEREF _Toc12604 \h </w:instrText>
        </w:r>
        <w:r>
          <w:fldChar w:fldCharType="separate"/>
        </w:r>
        <w:r>
          <w:t>98</w:t>
        </w:r>
        <w:r>
          <w:fldChar w:fldCharType="end"/>
        </w:r>
      </w:hyperlink>
    </w:p>
    <w:p>
      <w:pPr>
        <w:pStyle w:val="TOC2"/>
        <w:tabs>
          <w:tab w:val="right" w:leader="dot" w:pos="8306"/>
        </w:tabs>
      </w:pPr>
      <w:hyperlink w:anchor="_Toc12434" w:history="1">
        <w:r>
          <w:rPr>
            <w:rFonts w:ascii="仿宋" w:eastAsia="仿宋" w:hAnsi="仿宋" w:cs="仿宋" w:hint="eastAsia"/>
            <w:lang w:eastAsia="zh-CN"/>
          </w:rPr>
          <w:t>(三)、库存管理</w:t>
        </w:r>
        <w:r>
          <w:tab/>
        </w:r>
        <w:r>
          <w:fldChar w:fldCharType="begin"/>
        </w:r>
        <w:r>
          <w:instrText xml:space="preserve"> PAGEREF _Toc12434 \h </w:instrText>
        </w:r>
        <w:r>
          <w:fldChar w:fldCharType="separate"/>
        </w:r>
        <w:r>
          <w:t>98</w:t>
        </w:r>
        <w:r>
          <w:fldChar w:fldCharType="end"/>
        </w:r>
      </w:hyperlink>
    </w:p>
    <w:p>
      <w:pPr>
        <w:pStyle w:val="TOC2"/>
        <w:tabs>
          <w:tab w:val="right" w:leader="dot" w:pos="8306"/>
        </w:tabs>
      </w:pPr>
      <w:hyperlink w:anchor="_Toc31261" w:history="1">
        <w:r>
          <w:rPr>
            <w:rFonts w:ascii="仿宋" w:eastAsia="仿宋" w:hAnsi="仿宋" w:cs="仿宋" w:hint="eastAsia"/>
            <w:lang w:eastAsia="zh-CN"/>
          </w:rPr>
          <w:t>(四)、物流和配送</w:t>
        </w:r>
        <w:r>
          <w:tab/>
        </w:r>
        <w:r>
          <w:fldChar w:fldCharType="begin"/>
        </w:r>
        <w:r>
          <w:instrText xml:space="preserve"> PAGEREF _Toc31261 \h </w:instrText>
        </w:r>
        <w:r>
          <w:fldChar w:fldCharType="separate"/>
        </w:r>
        <w:r>
          <w:t>98</w:t>
        </w:r>
        <w:r>
          <w:fldChar w:fldCharType="end"/>
        </w:r>
      </w:hyperlink>
    </w:p>
    <w:p>
      <w:pPr>
        <w:pStyle w:val="TOC2"/>
        <w:tabs>
          <w:tab w:val="right" w:leader="dot" w:pos="8306"/>
        </w:tabs>
      </w:pPr>
      <w:hyperlink w:anchor="_Toc19078" w:history="1">
        <w:r>
          <w:rPr>
            <w:rFonts w:ascii="仿宋" w:eastAsia="仿宋" w:hAnsi="仿宋" w:cs="仿宋" w:hint="eastAsia"/>
            <w:lang w:eastAsia="zh-CN"/>
          </w:rPr>
          <w:t>(五)、信息技术支持</w:t>
        </w:r>
        <w:r>
          <w:tab/>
        </w:r>
        <w:r>
          <w:fldChar w:fldCharType="begin"/>
        </w:r>
        <w:r>
          <w:instrText xml:space="preserve"> PAGEREF _Toc19078 \h </w:instrText>
        </w:r>
        <w:r>
          <w:fldChar w:fldCharType="separate"/>
        </w:r>
        <w:r>
          <w:t>99</w:t>
        </w:r>
        <w:r>
          <w:fldChar w:fldCharType="end"/>
        </w:r>
      </w:hyperlink>
    </w:p>
    <w:p>
      <w:pPr>
        <w:pStyle w:val="TOC2"/>
        <w:tabs>
          <w:tab w:val="right" w:leader="dot" w:pos="8306"/>
        </w:tabs>
      </w:pPr>
      <w:hyperlink w:anchor="_Toc1824" w:history="1">
        <w:r>
          <w:rPr>
            <w:rFonts w:ascii="仿宋" w:eastAsia="仿宋" w:hAnsi="仿宋" w:cs="仿宋" w:hint="eastAsia"/>
            <w:lang w:eastAsia="zh-CN"/>
          </w:rPr>
          <w:t>(六)、供应链绩效评估</w:t>
        </w:r>
        <w:r>
          <w:tab/>
        </w:r>
        <w:r>
          <w:fldChar w:fldCharType="begin"/>
        </w:r>
        <w:r>
          <w:instrText xml:space="preserve"> PAGEREF _Toc1824 \h </w:instrText>
        </w:r>
        <w:r>
          <w:fldChar w:fldCharType="separate"/>
        </w:r>
        <w:r>
          <w:t>99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1832"/>
      <w:r>
        <w:rPr>
          <w:rFonts w:ascii="仿宋" w:eastAsia="仿宋" w:hAnsi="仿宋" w:cs="仿宋" w:hint="eastAsia"/>
          <w:sz w:val="28"/>
          <w:lang w:eastAsia="zh-CN"/>
        </w:rPr>
        <w:t>一、树脂工艺品项目建设主要内容和规模</w:t>
      </w:r>
      <w:bookmarkEnd w:id="2"/>
    </w:p>
    <w:p>
      <w:pPr>
        <w:pStyle w:val="Heading2"/>
        <w:rPr>
          <w:rFonts w:ascii="仿宋" w:eastAsia="仿宋" w:hAnsi="仿宋" w:cs="仿宋" w:hint="eastAsia"/>
          <w:lang w:eastAsia="zh-CN"/>
        </w:rPr>
      </w:pPr>
      <w:bookmarkStart w:id="3" w:name="_Toc17815"/>
      <w:r>
        <w:rPr>
          <w:rFonts w:ascii="仿宋" w:eastAsia="仿宋" w:hAnsi="仿宋" w:cs="仿宋" w:hint="eastAsia"/>
          <w:lang w:eastAsia="zh-CN"/>
        </w:rPr>
        <w:t>(一)、用地规模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地面占地面积：该树脂工艺品项目总面积为XX平方米，相当于约XX亩土地。土地征用是树脂工艺品项目建设的首要任务之一，需要确保土地的合法获取和按照相关法规进行合理利用。土地利用规划应充分考虑地方政府的政策指导和环境保护要求，确保树脂工艺品项目的土地利用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树脂工艺品项目实际使用的土地面积为XX平方米，其中的红线范围约为XX亩。净用地是指树脂工艺品项目实际建设和生产所需的土地面积，除去不可建设或不可利用的区域，如环保区、水源保护区等。确保净用地面积的充分利用和合理规划是提高树脂工艺品项目效率和资源利用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https://d.book118.com/005142040230011113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F2E8B"/>
    <w:rsid w:val="4593521B"/>
    <w:rsid w:val="61CF2E8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05142040230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2024-02-25T00:14:00Z</dcterms:created>
  <dcterms:modified xsi:type="dcterms:W3CDTF">2024-02-25T00:14:28Z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C2E3CBF191E549B3846402526A56630A_11</vt:lpwstr>
  </property>
  <property fmtid="{D5CDD505-2E9C-101B-9397-08002B2CF9AE}" pid="3" name="KSOProductBuildVer">
    <vt:lpwstr>2052-12.1.0.16250</vt:lpwstr>
  </property>
</Properties>
</file>