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玻璃纤维仿形织物项目规划设计纲要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8" w:history="1">
        <w:r>
          <w:rPr>
            <w:rFonts w:ascii="仿宋" w:eastAsia="仿宋" w:hAnsi="仿宋" w:cs="仿宋" w:hint="eastAsia"/>
            <w:lang w:eastAsia="zh-CN"/>
          </w:rPr>
          <w:t>前言</w:t>
        </w:r>
        <w:r>
          <w:tab/>
        </w:r>
        <w:r>
          <w:fldChar w:fldCharType="begin"/>
        </w:r>
        <w:r>
          <w:instrText xml:space="preserve"> PAGEREF _Toc7268 \h </w:instrText>
        </w:r>
        <w:r>
          <w:fldChar w:fldCharType="separate"/>
        </w:r>
        <w:r>
          <w:t>3</w:t>
        </w:r>
        <w:r>
          <w:fldChar w:fldCharType="end"/>
        </w:r>
      </w:hyperlink>
    </w:p>
    <w:p>
      <w:pPr>
        <w:pStyle w:val="TOC1"/>
        <w:tabs>
          <w:tab w:val="right" w:leader="dot" w:pos="8306"/>
        </w:tabs>
      </w:pPr>
      <w:hyperlink w:anchor="_Toc19125" w:history="1">
        <w:r>
          <w:rPr>
            <w:rFonts w:ascii="仿宋" w:eastAsia="仿宋" w:hAnsi="仿宋" w:cs="仿宋" w:hint="eastAsia"/>
            <w:lang w:eastAsia="zh-CN"/>
          </w:rPr>
          <w:t>一、玻璃纤维仿形织物项目文档管理</w:t>
        </w:r>
        <w:r>
          <w:tab/>
        </w:r>
        <w:r>
          <w:fldChar w:fldCharType="begin"/>
        </w:r>
        <w:r>
          <w:instrText xml:space="preserve"> PAGEREF _Toc19125 \h </w:instrText>
        </w:r>
        <w:r>
          <w:fldChar w:fldCharType="separate"/>
        </w:r>
        <w:r>
          <w:t>3</w:t>
        </w:r>
        <w:r>
          <w:fldChar w:fldCharType="end"/>
        </w:r>
      </w:hyperlink>
    </w:p>
    <w:p>
      <w:pPr>
        <w:pStyle w:val="TOC2"/>
        <w:tabs>
          <w:tab w:val="right" w:leader="dot" w:pos="8306"/>
        </w:tabs>
      </w:pPr>
      <w:hyperlink w:anchor="_Toc3601" w:history="1">
        <w:r>
          <w:rPr>
            <w:rFonts w:ascii="仿宋" w:eastAsia="仿宋" w:hAnsi="仿宋" w:cs="仿宋" w:hint="eastAsia"/>
            <w:lang w:eastAsia="zh-CN"/>
          </w:rPr>
          <w:t>(一)、文档编制与审查</w:t>
        </w:r>
        <w:r>
          <w:tab/>
        </w:r>
        <w:r>
          <w:fldChar w:fldCharType="begin"/>
        </w:r>
        <w:r>
          <w:instrText xml:space="preserve"> PAGEREF _Toc3601 \h </w:instrText>
        </w:r>
        <w:r>
          <w:fldChar w:fldCharType="separate"/>
        </w:r>
        <w:r>
          <w:t>3</w:t>
        </w:r>
        <w:r>
          <w:fldChar w:fldCharType="end"/>
        </w:r>
      </w:hyperlink>
    </w:p>
    <w:p>
      <w:pPr>
        <w:pStyle w:val="TOC2"/>
        <w:tabs>
          <w:tab w:val="right" w:leader="dot" w:pos="8306"/>
        </w:tabs>
      </w:pPr>
      <w:hyperlink w:anchor="_Toc18432" w:history="1">
        <w:r>
          <w:rPr>
            <w:rFonts w:ascii="仿宋" w:eastAsia="仿宋" w:hAnsi="仿宋" w:cs="仿宋" w:hint="eastAsia"/>
            <w:lang w:eastAsia="zh-CN"/>
          </w:rPr>
          <w:t>(二)、文档发布与分发</w:t>
        </w:r>
        <w:r>
          <w:tab/>
        </w:r>
        <w:r>
          <w:fldChar w:fldCharType="begin"/>
        </w:r>
        <w:r>
          <w:instrText xml:space="preserve"> PAGEREF _Toc18432 \h </w:instrText>
        </w:r>
        <w:r>
          <w:fldChar w:fldCharType="separate"/>
        </w:r>
        <w:r>
          <w:t>4</w:t>
        </w:r>
        <w:r>
          <w:fldChar w:fldCharType="end"/>
        </w:r>
      </w:hyperlink>
    </w:p>
    <w:p>
      <w:pPr>
        <w:pStyle w:val="TOC2"/>
        <w:tabs>
          <w:tab w:val="right" w:leader="dot" w:pos="8306"/>
        </w:tabs>
      </w:pPr>
      <w:hyperlink w:anchor="_Toc347" w:history="1">
        <w:r>
          <w:rPr>
            <w:rFonts w:ascii="仿宋" w:eastAsia="仿宋" w:hAnsi="仿宋" w:cs="仿宋" w:hint="eastAsia"/>
            <w:lang w:eastAsia="zh-CN"/>
          </w:rPr>
          <w:t>(三)、文档存档与归档</w:t>
        </w:r>
        <w:r>
          <w:tab/>
        </w:r>
        <w:r>
          <w:fldChar w:fldCharType="begin"/>
        </w:r>
        <w:r>
          <w:instrText xml:space="preserve"> PAGEREF _Toc347 \h </w:instrText>
        </w:r>
        <w:r>
          <w:fldChar w:fldCharType="separate"/>
        </w:r>
        <w:r>
          <w:t>5</w:t>
        </w:r>
        <w:r>
          <w:fldChar w:fldCharType="end"/>
        </w:r>
      </w:hyperlink>
    </w:p>
    <w:p>
      <w:pPr>
        <w:pStyle w:val="TOC1"/>
        <w:tabs>
          <w:tab w:val="right" w:leader="dot" w:pos="8306"/>
        </w:tabs>
      </w:pPr>
      <w:hyperlink w:anchor="_Toc1605" w:history="1">
        <w:r>
          <w:rPr>
            <w:rFonts w:ascii="仿宋" w:eastAsia="仿宋" w:hAnsi="仿宋" w:cs="仿宋" w:hint="eastAsia"/>
            <w:lang w:eastAsia="zh-CN"/>
          </w:rPr>
          <w:t>二、玻璃纤维仿形织物项目土建工程</w:t>
        </w:r>
        <w:r>
          <w:tab/>
        </w:r>
        <w:r>
          <w:fldChar w:fldCharType="begin"/>
        </w:r>
        <w:r>
          <w:instrText xml:space="preserve"> PAGEREF _Toc1605 \h </w:instrText>
        </w:r>
        <w:r>
          <w:fldChar w:fldCharType="separate"/>
        </w:r>
        <w:r>
          <w:t>6</w:t>
        </w:r>
        <w:r>
          <w:fldChar w:fldCharType="end"/>
        </w:r>
      </w:hyperlink>
    </w:p>
    <w:p>
      <w:pPr>
        <w:pStyle w:val="TOC2"/>
        <w:tabs>
          <w:tab w:val="right" w:leader="dot" w:pos="8306"/>
        </w:tabs>
      </w:pPr>
      <w:hyperlink w:anchor="_Toc28998" w:history="1">
        <w:r>
          <w:rPr>
            <w:rFonts w:ascii="仿宋" w:eastAsia="仿宋" w:hAnsi="仿宋" w:cs="仿宋" w:hint="eastAsia"/>
            <w:lang w:eastAsia="zh-CN"/>
          </w:rPr>
          <w:t>(一)、建筑工程设计原则</w:t>
        </w:r>
        <w:r>
          <w:tab/>
        </w:r>
        <w:r>
          <w:fldChar w:fldCharType="begin"/>
        </w:r>
        <w:r>
          <w:instrText xml:space="preserve"> PAGEREF _Toc28998 \h </w:instrText>
        </w:r>
        <w:r>
          <w:fldChar w:fldCharType="separate"/>
        </w:r>
        <w:r>
          <w:t>6</w:t>
        </w:r>
        <w:r>
          <w:fldChar w:fldCharType="end"/>
        </w:r>
      </w:hyperlink>
    </w:p>
    <w:p>
      <w:pPr>
        <w:pStyle w:val="TOC2"/>
        <w:tabs>
          <w:tab w:val="right" w:leader="dot" w:pos="8306"/>
        </w:tabs>
      </w:pPr>
      <w:hyperlink w:anchor="_Toc23801" w:history="1">
        <w:r>
          <w:rPr>
            <w:rFonts w:ascii="仿宋" w:eastAsia="仿宋" w:hAnsi="仿宋" w:cs="仿宋" w:hint="eastAsia"/>
            <w:lang w:eastAsia="zh-CN"/>
          </w:rPr>
          <w:t>(二)、土建工程设计年限及安全等级</w:t>
        </w:r>
        <w:r>
          <w:tab/>
        </w:r>
        <w:r>
          <w:fldChar w:fldCharType="begin"/>
        </w:r>
        <w:r>
          <w:instrText xml:space="preserve"> PAGEREF _Toc23801 \h </w:instrText>
        </w:r>
        <w:r>
          <w:fldChar w:fldCharType="separate"/>
        </w:r>
        <w:r>
          <w:t>8</w:t>
        </w:r>
        <w:r>
          <w:fldChar w:fldCharType="end"/>
        </w:r>
      </w:hyperlink>
    </w:p>
    <w:p>
      <w:pPr>
        <w:pStyle w:val="TOC2"/>
        <w:tabs>
          <w:tab w:val="right" w:leader="dot" w:pos="8306"/>
        </w:tabs>
      </w:pPr>
      <w:hyperlink w:anchor="_Toc1516" w:history="1">
        <w:r>
          <w:rPr>
            <w:rFonts w:ascii="仿宋" w:eastAsia="仿宋" w:hAnsi="仿宋" w:cs="仿宋" w:hint="eastAsia"/>
            <w:lang w:eastAsia="zh-CN"/>
          </w:rPr>
          <w:t>(三)、建筑工程设计总体要求</w:t>
        </w:r>
        <w:r>
          <w:tab/>
        </w:r>
        <w:r>
          <w:fldChar w:fldCharType="begin"/>
        </w:r>
        <w:r>
          <w:instrText xml:space="preserve"> PAGEREF _Toc1516 \h </w:instrText>
        </w:r>
        <w:r>
          <w:fldChar w:fldCharType="separate"/>
        </w:r>
        <w:r>
          <w:t>9</w:t>
        </w:r>
        <w:r>
          <w:fldChar w:fldCharType="end"/>
        </w:r>
      </w:hyperlink>
    </w:p>
    <w:p>
      <w:pPr>
        <w:pStyle w:val="TOC2"/>
        <w:tabs>
          <w:tab w:val="right" w:leader="dot" w:pos="8306"/>
        </w:tabs>
      </w:pPr>
      <w:hyperlink w:anchor="_Toc12385" w:history="1">
        <w:r>
          <w:rPr>
            <w:rFonts w:ascii="仿宋" w:eastAsia="仿宋" w:hAnsi="仿宋" w:cs="仿宋" w:hint="eastAsia"/>
            <w:lang w:eastAsia="zh-CN"/>
          </w:rPr>
          <w:t>(四)、土建工程建设指标</w:t>
        </w:r>
        <w:r>
          <w:tab/>
        </w:r>
        <w:r>
          <w:fldChar w:fldCharType="begin"/>
        </w:r>
        <w:r>
          <w:instrText xml:space="preserve"> PAGEREF _Toc12385 \h </w:instrText>
        </w:r>
        <w:r>
          <w:fldChar w:fldCharType="separate"/>
        </w:r>
        <w:r>
          <w:t>9</w:t>
        </w:r>
        <w:r>
          <w:fldChar w:fldCharType="end"/>
        </w:r>
      </w:hyperlink>
    </w:p>
    <w:p>
      <w:pPr>
        <w:pStyle w:val="TOC1"/>
        <w:tabs>
          <w:tab w:val="right" w:leader="dot" w:pos="8306"/>
        </w:tabs>
      </w:pPr>
      <w:hyperlink w:anchor="_Toc17610" w:history="1">
        <w:r>
          <w:rPr>
            <w:rFonts w:ascii="仿宋" w:eastAsia="仿宋" w:hAnsi="仿宋" w:cs="仿宋" w:hint="eastAsia"/>
            <w:lang w:eastAsia="zh-CN"/>
          </w:rPr>
          <w:t>三、玻璃纤维仿形织物项目概论</w:t>
        </w:r>
        <w:r>
          <w:tab/>
        </w:r>
        <w:r>
          <w:fldChar w:fldCharType="begin"/>
        </w:r>
        <w:r>
          <w:instrText xml:space="preserve"> PAGEREF _Toc17610 \h </w:instrText>
        </w:r>
        <w:r>
          <w:fldChar w:fldCharType="separate"/>
        </w:r>
        <w:r>
          <w:t>10</w:t>
        </w:r>
        <w:r>
          <w:fldChar w:fldCharType="end"/>
        </w:r>
      </w:hyperlink>
    </w:p>
    <w:p>
      <w:pPr>
        <w:pStyle w:val="TOC2"/>
        <w:tabs>
          <w:tab w:val="right" w:leader="dot" w:pos="8306"/>
        </w:tabs>
      </w:pPr>
      <w:hyperlink w:anchor="_Toc292" w:history="1">
        <w:r>
          <w:rPr>
            <w:rFonts w:ascii="仿宋" w:eastAsia="仿宋" w:hAnsi="仿宋" w:cs="仿宋" w:hint="eastAsia"/>
            <w:lang w:eastAsia="zh-CN"/>
          </w:rPr>
          <w:t>(一)、玻璃纤维仿形织物项目概况</w:t>
        </w:r>
        <w:r>
          <w:tab/>
        </w:r>
        <w:r>
          <w:fldChar w:fldCharType="begin"/>
        </w:r>
        <w:r>
          <w:instrText xml:space="preserve"> PAGEREF _Toc292 \h </w:instrText>
        </w:r>
        <w:r>
          <w:fldChar w:fldCharType="separate"/>
        </w:r>
        <w:r>
          <w:t>10</w:t>
        </w:r>
        <w:r>
          <w:fldChar w:fldCharType="end"/>
        </w:r>
      </w:hyperlink>
    </w:p>
    <w:p>
      <w:pPr>
        <w:pStyle w:val="TOC2"/>
        <w:tabs>
          <w:tab w:val="right" w:leader="dot" w:pos="8306"/>
        </w:tabs>
      </w:pPr>
      <w:hyperlink w:anchor="_Toc130" w:history="1">
        <w:r>
          <w:rPr>
            <w:rFonts w:ascii="仿宋" w:eastAsia="仿宋" w:hAnsi="仿宋" w:cs="仿宋" w:hint="eastAsia"/>
            <w:lang w:eastAsia="zh-CN"/>
          </w:rPr>
          <w:t>(二)、玻璃纤维仿形织物项目目标</w:t>
        </w:r>
        <w:r>
          <w:tab/>
        </w:r>
        <w:r>
          <w:fldChar w:fldCharType="begin"/>
        </w:r>
        <w:r>
          <w:instrText xml:space="preserve"> PAGEREF _Toc130 \h </w:instrText>
        </w:r>
        <w:r>
          <w:fldChar w:fldCharType="separate"/>
        </w:r>
        <w:r>
          <w:t>12</w:t>
        </w:r>
        <w:r>
          <w:fldChar w:fldCharType="end"/>
        </w:r>
      </w:hyperlink>
    </w:p>
    <w:p>
      <w:pPr>
        <w:pStyle w:val="TOC2"/>
        <w:tabs>
          <w:tab w:val="right" w:leader="dot" w:pos="8306"/>
        </w:tabs>
      </w:pPr>
      <w:hyperlink w:anchor="_Toc16787" w:history="1">
        <w:r>
          <w:rPr>
            <w:rFonts w:ascii="仿宋" w:eastAsia="仿宋" w:hAnsi="仿宋" w:cs="仿宋" w:hint="eastAsia"/>
            <w:lang w:eastAsia="zh-CN"/>
          </w:rPr>
          <w:t>(三)、玻璃纤维仿形织物项目提出的理由</w:t>
        </w:r>
        <w:r>
          <w:tab/>
        </w:r>
        <w:r>
          <w:fldChar w:fldCharType="begin"/>
        </w:r>
        <w:r>
          <w:instrText xml:space="preserve"> PAGEREF _Toc16787 \h </w:instrText>
        </w:r>
        <w:r>
          <w:fldChar w:fldCharType="separate"/>
        </w:r>
        <w:r>
          <w:t>13</w:t>
        </w:r>
        <w:r>
          <w:fldChar w:fldCharType="end"/>
        </w:r>
      </w:hyperlink>
    </w:p>
    <w:p>
      <w:pPr>
        <w:pStyle w:val="TOC2"/>
        <w:tabs>
          <w:tab w:val="right" w:leader="dot" w:pos="8306"/>
        </w:tabs>
      </w:pPr>
      <w:hyperlink w:anchor="_Toc27536" w:history="1">
        <w:r>
          <w:rPr>
            <w:rFonts w:ascii="仿宋" w:eastAsia="仿宋" w:hAnsi="仿宋" w:cs="仿宋" w:hint="eastAsia"/>
            <w:lang w:eastAsia="zh-CN"/>
          </w:rPr>
          <w:t>(四)、玻璃纤维仿形织物项目意义</w:t>
        </w:r>
        <w:r>
          <w:tab/>
        </w:r>
        <w:r>
          <w:fldChar w:fldCharType="begin"/>
        </w:r>
        <w:r>
          <w:instrText xml:space="preserve"> PAGEREF _Toc27536 \h </w:instrText>
        </w:r>
        <w:r>
          <w:fldChar w:fldCharType="separate"/>
        </w:r>
        <w:r>
          <w:t>15</w:t>
        </w:r>
        <w:r>
          <w:fldChar w:fldCharType="end"/>
        </w:r>
      </w:hyperlink>
    </w:p>
    <w:p>
      <w:pPr>
        <w:pStyle w:val="TOC2"/>
        <w:tabs>
          <w:tab w:val="right" w:leader="dot" w:pos="8306"/>
        </w:tabs>
      </w:pPr>
      <w:hyperlink w:anchor="_Toc26107" w:history="1">
        <w:r>
          <w:rPr>
            <w:rFonts w:ascii="仿宋" w:eastAsia="仿宋" w:hAnsi="仿宋" w:cs="仿宋" w:hint="eastAsia"/>
            <w:lang w:eastAsia="zh-CN"/>
          </w:rPr>
          <w:t>(五)、玻璃纤维仿形织物项目背景</w:t>
        </w:r>
        <w:r>
          <w:tab/>
        </w:r>
        <w:r>
          <w:fldChar w:fldCharType="begin"/>
        </w:r>
        <w:r>
          <w:instrText xml:space="preserve"> PAGEREF _Toc26107 \h </w:instrText>
        </w:r>
        <w:r>
          <w:fldChar w:fldCharType="separate"/>
        </w:r>
        <w:r>
          <w:t>16</w:t>
        </w:r>
        <w:r>
          <w:fldChar w:fldCharType="end"/>
        </w:r>
      </w:hyperlink>
    </w:p>
    <w:p>
      <w:pPr>
        <w:pStyle w:val="TOC1"/>
        <w:tabs>
          <w:tab w:val="right" w:leader="dot" w:pos="8306"/>
        </w:tabs>
      </w:pPr>
      <w:hyperlink w:anchor="_Toc3524" w:history="1">
        <w:r>
          <w:rPr>
            <w:rFonts w:ascii="仿宋" w:eastAsia="仿宋" w:hAnsi="仿宋" w:cs="仿宋" w:hint="eastAsia"/>
            <w:lang w:eastAsia="zh-CN"/>
          </w:rPr>
          <w:t>四、产品规划分析</w:t>
        </w:r>
        <w:r>
          <w:tab/>
        </w:r>
        <w:r>
          <w:fldChar w:fldCharType="begin"/>
        </w:r>
        <w:r>
          <w:instrText xml:space="preserve"> PAGEREF _Toc3524 \h </w:instrText>
        </w:r>
        <w:r>
          <w:fldChar w:fldCharType="separate"/>
        </w:r>
        <w:r>
          <w:t>17</w:t>
        </w:r>
        <w:r>
          <w:fldChar w:fldCharType="end"/>
        </w:r>
      </w:hyperlink>
    </w:p>
    <w:p>
      <w:pPr>
        <w:pStyle w:val="TOC2"/>
        <w:tabs>
          <w:tab w:val="right" w:leader="dot" w:pos="8306"/>
        </w:tabs>
      </w:pPr>
      <w:hyperlink w:anchor="_Toc4285" w:history="1">
        <w:r>
          <w:rPr>
            <w:rFonts w:ascii="仿宋" w:eastAsia="仿宋" w:hAnsi="仿宋" w:cs="仿宋" w:hint="eastAsia"/>
            <w:lang w:eastAsia="zh-CN"/>
          </w:rPr>
          <w:t>(一)、产品规划</w:t>
        </w:r>
        <w:r>
          <w:tab/>
        </w:r>
        <w:r>
          <w:fldChar w:fldCharType="begin"/>
        </w:r>
        <w:r>
          <w:instrText xml:space="preserve"> PAGEREF _Toc4285 \h </w:instrText>
        </w:r>
        <w:r>
          <w:fldChar w:fldCharType="separate"/>
        </w:r>
        <w:r>
          <w:t>17</w:t>
        </w:r>
        <w:r>
          <w:fldChar w:fldCharType="end"/>
        </w:r>
      </w:hyperlink>
    </w:p>
    <w:p>
      <w:pPr>
        <w:pStyle w:val="TOC2"/>
        <w:tabs>
          <w:tab w:val="right" w:leader="dot" w:pos="8306"/>
        </w:tabs>
      </w:pPr>
      <w:hyperlink w:anchor="_Toc6789" w:history="1">
        <w:r>
          <w:rPr>
            <w:rFonts w:ascii="仿宋" w:eastAsia="仿宋" w:hAnsi="仿宋" w:cs="仿宋" w:hint="eastAsia"/>
            <w:lang w:eastAsia="zh-CN"/>
          </w:rPr>
          <w:t>(二)、建设规模</w:t>
        </w:r>
        <w:r>
          <w:tab/>
        </w:r>
        <w:r>
          <w:fldChar w:fldCharType="begin"/>
        </w:r>
        <w:r>
          <w:instrText xml:space="preserve"> PAGEREF _Toc6789 \h </w:instrText>
        </w:r>
        <w:r>
          <w:fldChar w:fldCharType="separate"/>
        </w:r>
        <w:r>
          <w:t>17</w:t>
        </w:r>
        <w:r>
          <w:fldChar w:fldCharType="end"/>
        </w:r>
      </w:hyperlink>
    </w:p>
    <w:p>
      <w:pPr>
        <w:pStyle w:val="TOC1"/>
        <w:tabs>
          <w:tab w:val="right" w:leader="dot" w:pos="8306"/>
        </w:tabs>
      </w:pPr>
      <w:hyperlink w:anchor="_Toc7" w:history="1">
        <w:r>
          <w:rPr>
            <w:rFonts w:ascii="仿宋" w:eastAsia="仿宋" w:hAnsi="仿宋" w:cs="仿宋" w:hint="eastAsia"/>
            <w:lang w:eastAsia="zh-CN"/>
          </w:rPr>
          <w:t>五、市场分析、调研</w:t>
        </w:r>
        <w:r>
          <w:tab/>
        </w:r>
        <w:r>
          <w:fldChar w:fldCharType="begin"/>
        </w:r>
        <w:r>
          <w:instrText xml:space="preserve"> PAGEREF _Toc7 \h </w:instrText>
        </w:r>
        <w:r>
          <w:fldChar w:fldCharType="separate"/>
        </w:r>
        <w:r>
          <w:t>19</w:t>
        </w:r>
        <w:r>
          <w:fldChar w:fldCharType="end"/>
        </w:r>
      </w:hyperlink>
    </w:p>
    <w:p>
      <w:pPr>
        <w:pStyle w:val="TOC2"/>
        <w:tabs>
          <w:tab w:val="right" w:leader="dot" w:pos="8306"/>
        </w:tabs>
      </w:pPr>
      <w:hyperlink w:anchor="_Toc22050" w:history="1">
        <w:r>
          <w:rPr>
            <w:rFonts w:ascii="仿宋" w:eastAsia="仿宋" w:hAnsi="仿宋" w:cs="仿宋" w:hint="eastAsia"/>
            <w:lang w:eastAsia="zh-CN"/>
          </w:rPr>
          <w:t>(一)、玻璃纤维仿形织物行业分析</w:t>
        </w:r>
        <w:r>
          <w:tab/>
        </w:r>
        <w:r>
          <w:fldChar w:fldCharType="begin"/>
        </w:r>
        <w:r>
          <w:instrText xml:space="preserve"> PAGEREF _Toc22050 \h </w:instrText>
        </w:r>
        <w:r>
          <w:fldChar w:fldCharType="separate"/>
        </w:r>
        <w:r>
          <w:t>19</w:t>
        </w:r>
        <w:r>
          <w:fldChar w:fldCharType="end"/>
        </w:r>
      </w:hyperlink>
    </w:p>
    <w:p>
      <w:pPr>
        <w:pStyle w:val="TOC2"/>
        <w:tabs>
          <w:tab w:val="right" w:leader="dot" w:pos="8306"/>
        </w:tabs>
      </w:pPr>
      <w:hyperlink w:anchor="_Toc21083" w:history="1">
        <w:r>
          <w:rPr>
            <w:rFonts w:ascii="仿宋" w:eastAsia="仿宋" w:hAnsi="仿宋" w:cs="仿宋" w:hint="eastAsia"/>
            <w:lang w:eastAsia="zh-CN"/>
          </w:rPr>
          <w:t>(二)、玻璃纤维仿形织物市场分析预测</w:t>
        </w:r>
        <w:r>
          <w:tab/>
        </w:r>
        <w:r>
          <w:fldChar w:fldCharType="begin"/>
        </w:r>
        <w:r>
          <w:instrText xml:space="preserve"> PAGEREF _Toc21083 \h </w:instrText>
        </w:r>
        <w:r>
          <w:fldChar w:fldCharType="separate"/>
        </w:r>
        <w:r>
          <w:t>19</w:t>
        </w:r>
        <w:r>
          <w:fldChar w:fldCharType="end"/>
        </w:r>
      </w:hyperlink>
    </w:p>
    <w:p>
      <w:pPr>
        <w:pStyle w:val="TOC1"/>
        <w:tabs>
          <w:tab w:val="right" w:leader="dot" w:pos="8306"/>
        </w:tabs>
      </w:pPr>
      <w:hyperlink w:anchor="_Toc27331" w:history="1">
        <w:r>
          <w:rPr>
            <w:rFonts w:ascii="仿宋" w:eastAsia="仿宋" w:hAnsi="仿宋" w:cs="仿宋" w:hint="eastAsia"/>
            <w:lang w:eastAsia="zh-CN"/>
          </w:rPr>
          <w:t>六、玻璃纤维仿形织物项目可持续发展</w:t>
        </w:r>
        <w:r>
          <w:tab/>
        </w:r>
        <w:r>
          <w:fldChar w:fldCharType="begin"/>
        </w:r>
        <w:r>
          <w:instrText xml:space="preserve"> PAGEREF _Toc27331 \h </w:instrText>
        </w:r>
        <w:r>
          <w:fldChar w:fldCharType="separate"/>
        </w:r>
        <w:r>
          <w:t>20</w:t>
        </w:r>
        <w:r>
          <w:fldChar w:fldCharType="end"/>
        </w:r>
      </w:hyperlink>
    </w:p>
    <w:p>
      <w:pPr>
        <w:pStyle w:val="TOC2"/>
        <w:tabs>
          <w:tab w:val="right" w:leader="dot" w:pos="8306"/>
        </w:tabs>
      </w:pPr>
      <w:hyperlink w:anchor="_Toc8264" w:history="1">
        <w:r>
          <w:rPr>
            <w:rFonts w:ascii="仿宋" w:eastAsia="仿宋" w:hAnsi="仿宋" w:cs="仿宋" w:hint="eastAsia"/>
            <w:lang w:eastAsia="zh-CN"/>
          </w:rPr>
          <w:t>(一)、可持续战略与实践</w:t>
        </w:r>
        <w:r>
          <w:tab/>
        </w:r>
        <w:r>
          <w:fldChar w:fldCharType="begin"/>
        </w:r>
        <w:r>
          <w:instrText xml:space="preserve"> PAGEREF _Toc8264 \h </w:instrText>
        </w:r>
        <w:r>
          <w:fldChar w:fldCharType="separate"/>
        </w:r>
        <w:r>
          <w:t>20</w:t>
        </w:r>
        <w:r>
          <w:fldChar w:fldCharType="end"/>
        </w:r>
      </w:hyperlink>
    </w:p>
    <w:p>
      <w:pPr>
        <w:pStyle w:val="TOC2"/>
        <w:tabs>
          <w:tab w:val="right" w:leader="dot" w:pos="8306"/>
        </w:tabs>
      </w:pPr>
      <w:hyperlink w:anchor="_Toc20910" w:history="1">
        <w:r>
          <w:rPr>
            <w:rFonts w:ascii="仿宋" w:eastAsia="仿宋" w:hAnsi="仿宋" w:cs="仿宋" w:hint="eastAsia"/>
            <w:lang w:eastAsia="zh-CN"/>
          </w:rPr>
          <w:t>(二)、环保与社会责任</w:t>
        </w:r>
        <w:r>
          <w:tab/>
        </w:r>
        <w:r>
          <w:fldChar w:fldCharType="begin"/>
        </w:r>
        <w:r>
          <w:instrText xml:space="preserve"> PAGEREF _Toc20910 \h </w:instrText>
        </w:r>
        <w:r>
          <w:fldChar w:fldCharType="separate"/>
        </w:r>
        <w:r>
          <w:t>21</w:t>
        </w:r>
        <w:r>
          <w:fldChar w:fldCharType="end"/>
        </w:r>
      </w:hyperlink>
    </w:p>
    <w:p>
      <w:pPr>
        <w:pStyle w:val="TOC1"/>
        <w:tabs>
          <w:tab w:val="right" w:leader="dot" w:pos="8306"/>
        </w:tabs>
      </w:pPr>
      <w:hyperlink w:anchor="_Toc7432" w:history="1">
        <w:r>
          <w:rPr>
            <w:rFonts w:ascii="仿宋" w:eastAsia="仿宋" w:hAnsi="仿宋" w:cs="仿宋" w:hint="eastAsia"/>
            <w:lang w:eastAsia="zh-CN"/>
          </w:rPr>
          <w:t>七、玻璃纤维仿形织物项目创新与研发</w:t>
        </w:r>
        <w:r>
          <w:tab/>
        </w:r>
        <w:r>
          <w:fldChar w:fldCharType="begin"/>
        </w:r>
        <w:r>
          <w:instrText xml:space="preserve"> PAGEREF _Toc7432 \h </w:instrText>
        </w:r>
        <w:r>
          <w:fldChar w:fldCharType="separate"/>
        </w:r>
        <w:r>
          <w:t>22</w:t>
        </w:r>
        <w:r>
          <w:fldChar w:fldCharType="end"/>
        </w:r>
      </w:hyperlink>
    </w:p>
    <w:p>
      <w:pPr>
        <w:pStyle w:val="TOC2"/>
        <w:tabs>
          <w:tab w:val="right" w:leader="dot" w:pos="8306"/>
        </w:tabs>
      </w:pPr>
      <w:hyperlink w:anchor="_Toc23559" w:history="1">
        <w:r>
          <w:rPr>
            <w:rFonts w:ascii="仿宋" w:eastAsia="仿宋" w:hAnsi="仿宋" w:cs="仿宋" w:hint="eastAsia"/>
            <w:lang w:eastAsia="zh-CN"/>
          </w:rPr>
          <w:t>(一)、创新策略与方向</w:t>
        </w:r>
        <w:r>
          <w:tab/>
        </w:r>
        <w:r>
          <w:fldChar w:fldCharType="begin"/>
        </w:r>
        <w:r>
          <w:instrText xml:space="preserve"> PAGEREF _Toc23559 \h </w:instrText>
        </w:r>
        <w:r>
          <w:fldChar w:fldCharType="separate"/>
        </w:r>
        <w:r>
          <w:t>22</w:t>
        </w:r>
        <w:r>
          <w:fldChar w:fldCharType="end"/>
        </w:r>
      </w:hyperlink>
    </w:p>
    <w:p>
      <w:pPr>
        <w:pStyle w:val="TOC2"/>
        <w:tabs>
          <w:tab w:val="right" w:leader="dot" w:pos="8306"/>
        </w:tabs>
      </w:pPr>
      <w:hyperlink w:anchor="_Toc15575" w:history="1">
        <w:r>
          <w:rPr>
            <w:rFonts w:ascii="仿宋" w:eastAsia="仿宋" w:hAnsi="仿宋" w:cs="仿宋" w:hint="eastAsia"/>
            <w:lang w:eastAsia="zh-CN"/>
          </w:rPr>
          <w:t>(二)、研发规划与投入</w:t>
        </w:r>
        <w:r>
          <w:tab/>
        </w:r>
        <w:r>
          <w:fldChar w:fldCharType="begin"/>
        </w:r>
        <w:r>
          <w:instrText xml:space="preserve"> PAGEREF _Toc15575 \h </w:instrText>
        </w:r>
        <w:r>
          <w:fldChar w:fldCharType="separate"/>
        </w:r>
        <w:r>
          <w:t>23</w:t>
        </w:r>
        <w:r>
          <w:fldChar w:fldCharType="end"/>
        </w:r>
      </w:hyperlink>
    </w:p>
    <w:p>
      <w:pPr>
        <w:pStyle w:val="TOC1"/>
        <w:tabs>
          <w:tab w:val="right" w:leader="dot" w:pos="8306"/>
        </w:tabs>
      </w:pPr>
      <w:hyperlink w:anchor="_Toc32302" w:history="1">
        <w:r>
          <w:rPr>
            <w:rFonts w:ascii="仿宋" w:eastAsia="仿宋" w:hAnsi="仿宋" w:cs="仿宋" w:hint="eastAsia"/>
            <w:lang w:eastAsia="zh-CN"/>
          </w:rPr>
          <w:t>八、玻璃纤维仿形织物项目环境影响分析</w:t>
        </w:r>
        <w:r>
          <w:tab/>
        </w:r>
        <w:r>
          <w:fldChar w:fldCharType="begin"/>
        </w:r>
        <w:r>
          <w:instrText xml:space="preserve"> PAGEREF _Toc32302 \h </w:instrText>
        </w:r>
        <w:r>
          <w:fldChar w:fldCharType="separate"/>
        </w:r>
        <w:r>
          <w:t>25</w:t>
        </w:r>
        <w:r>
          <w:fldChar w:fldCharType="end"/>
        </w:r>
      </w:hyperlink>
    </w:p>
    <w:p>
      <w:pPr>
        <w:pStyle w:val="TOC2"/>
        <w:tabs>
          <w:tab w:val="right" w:leader="dot" w:pos="8306"/>
        </w:tabs>
      </w:pPr>
      <w:hyperlink w:anchor="_Toc5956" w:history="1">
        <w:r>
          <w:rPr>
            <w:rFonts w:ascii="仿宋" w:eastAsia="仿宋" w:hAnsi="仿宋" w:cs="仿宋" w:hint="eastAsia"/>
            <w:lang w:eastAsia="zh-CN"/>
          </w:rPr>
          <w:t>(一)、建设区域环境质量现状</w:t>
        </w:r>
        <w:r>
          <w:tab/>
        </w:r>
        <w:r>
          <w:fldChar w:fldCharType="begin"/>
        </w:r>
        <w:r>
          <w:instrText xml:space="preserve"> PAGEREF _Toc5956 \h </w:instrText>
        </w:r>
        <w:r>
          <w:fldChar w:fldCharType="separate"/>
        </w:r>
        <w:r>
          <w:t>25</w:t>
        </w:r>
        <w:r>
          <w:fldChar w:fldCharType="end"/>
        </w:r>
      </w:hyperlink>
    </w:p>
    <w:p>
      <w:pPr>
        <w:pStyle w:val="TOC2"/>
        <w:tabs>
          <w:tab w:val="right" w:leader="dot" w:pos="8306"/>
        </w:tabs>
      </w:pPr>
      <w:hyperlink w:anchor="_Toc23397" w:history="1">
        <w:r>
          <w:rPr>
            <w:rFonts w:ascii="仿宋" w:eastAsia="仿宋" w:hAnsi="仿宋" w:cs="仿宋" w:hint="eastAsia"/>
            <w:lang w:eastAsia="zh-CN"/>
          </w:rPr>
          <w:t>(二)、建设期环境保护</w:t>
        </w:r>
        <w:r>
          <w:tab/>
        </w:r>
        <w:r>
          <w:fldChar w:fldCharType="begin"/>
        </w:r>
        <w:r>
          <w:instrText xml:space="preserve"> PAGEREF _Toc23397 \h </w:instrText>
        </w:r>
        <w:r>
          <w:fldChar w:fldCharType="separate"/>
        </w:r>
        <w:r>
          <w:t>27</w:t>
        </w:r>
        <w:r>
          <w:fldChar w:fldCharType="end"/>
        </w:r>
      </w:hyperlink>
    </w:p>
    <w:p>
      <w:pPr>
        <w:pStyle w:val="TOC2"/>
        <w:tabs>
          <w:tab w:val="right" w:leader="dot" w:pos="8306"/>
        </w:tabs>
      </w:pPr>
      <w:hyperlink w:anchor="_Toc11466" w:history="1">
        <w:r>
          <w:rPr>
            <w:rFonts w:ascii="仿宋" w:eastAsia="仿宋" w:hAnsi="仿宋" w:cs="仿宋" w:hint="eastAsia"/>
            <w:lang w:eastAsia="zh-CN"/>
          </w:rPr>
          <w:t>(三)、运营期环境保护</w:t>
        </w:r>
        <w:r>
          <w:tab/>
        </w:r>
        <w:r>
          <w:fldChar w:fldCharType="begin"/>
        </w:r>
        <w:r>
          <w:instrText xml:space="preserve"> PAGEREF _Toc11466 \h </w:instrText>
        </w:r>
        <w:r>
          <w:fldChar w:fldCharType="separate"/>
        </w:r>
        <w:r>
          <w:t>28</w:t>
        </w:r>
        <w:r>
          <w:fldChar w:fldCharType="end"/>
        </w:r>
      </w:hyperlink>
    </w:p>
    <w:p>
      <w:pPr>
        <w:pStyle w:val="TOC2"/>
        <w:tabs>
          <w:tab w:val="right" w:leader="dot" w:pos="8306"/>
        </w:tabs>
      </w:pPr>
      <w:hyperlink w:anchor="_Toc15215" w:history="1">
        <w:r>
          <w:rPr>
            <w:rFonts w:ascii="仿宋" w:eastAsia="仿宋" w:hAnsi="仿宋" w:cs="仿宋" w:hint="eastAsia"/>
            <w:lang w:eastAsia="zh-CN"/>
          </w:rPr>
          <w:t>(四)、玻璃纤维仿形织物项目建设对区域经济的影响</w:t>
        </w:r>
        <w:r>
          <w:tab/>
        </w:r>
        <w:r>
          <w:fldChar w:fldCharType="begin"/>
        </w:r>
        <w:r>
          <w:instrText xml:space="preserve"> PAGEREF _Toc15215 \h </w:instrText>
        </w:r>
        <w:r>
          <w:fldChar w:fldCharType="separate"/>
        </w:r>
        <w:r>
          <w:t>29</w:t>
        </w:r>
        <w:r>
          <w:fldChar w:fldCharType="end"/>
        </w:r>
      </w:hyperlink>
    </w:p>
    <w:p>
      <w:pPr>
        <w:pStyle w:val="TOC2"/>
        <w:tabs>
          <w:tab w:val="right" w:leader="dot" w:pos="8306"/>
        </w:tabs>
      </w:pPr>
      <w:hyperlink w:anchor="_Toc12916" w:history="1">
        <w:r>
          <w:rPr>
            <w:rFonts w:ascii="仿宋" w:eastAsia="仿宋" w:hAnsi="仿宋" w:cs="仿宋" w:hint="eastAsia"/>
            <w:lang w:eastAsia="zh-CN"/>
          </w:rPr>
          <w:t>(五)、废弃物处理</w:t>
        </w:r>
        <w:r>
          <w:tab/>
        </w:r>
        <w:r>
          <w:fldChar w:fldCharType="begin"/>
        </w:r>
        <w:r>
          <w:instrText xml:space="preserve"> PAGEREF _Toc12916 \h </w:instrText>
        </w:r>
        <w:r>
          <w:fldChar w:fldCharType="separate"/>
        </w:r>
        <w:r>
          <w:t>31</w:t>
        </w:r>
        <w:r>
          <w:fldChar w:fldCharType="end"/>
        </w:r>
      </w:hyperlink>
    </w:p>
    <w:p>
      <w:pPr>
        <w:pStyle w:val="TOC2"/>
        <w:tabs>
          <w:tab w:val="right" w:leader="dot" w:pos="8306"/>
        </w:tabs>
      </w:pPr>
      <w:hyperlink w:anchor="_Toc8762" w:history="1">
        <w:r>
          <w:rPr>
            <w:rFonts w:ascii="仿宋" w:eastAsia="仿宋" w:hAnsi="仿宋" w:cs="仿宋" w:hint="eastAsia"/>
            <w:lang w:eastAsia="zh-CN"/>
          </w:rPr>
          <w:t>(六)、特殊环境影响分析</w:t>
        </w:r>
        <w:r>
          <w:tab/>
        </w:r>
        <w:r>
          <w:fldChar w:fldCharType="begin"/>
        </w:r>
        <w:r>
          <w:instrText xml:space="preserve"> PAGEREF _Toc8762 \h </w:instrText>
        </w:r>
        <w:r>
          <w:fldChar w:fldCharType="separate"/>
        </w:r>
        <w:r>
          <w:t>33</w:t>
        </w:r>
        <w:r>
          <w:fldChar w:fldCharType="end"/>
        </w:r>
      </w:hyperlink>
    </w:p>
    <w:p>
      <w:pPr>
        <w:pStyle w:val="TOC2"/>
        <w:tabs>
          <w:tab w:val="right" w:leader="dot" w:pos="8306"/>
        </w:tabs>
      </w:pPr>
      <w:hyperlink w:anchor="_Toc23384" w:history="1">
        <w:r>
          <w:rPr>
            <w:rFonts w:ascii="仿宋" w:eastAsia="仿宋" w:hAnsi="仿宋" w:cs="仿宋" w:hint="eastAsia"/>
            <w:lang w:eastAsia="zh-CN"/>
          </w:rPr>
          <w:t>(七)、清洁生产</w:t>
        </w:r>
        <w:r>
          <w:tab/>
        </w:r>
        <w:r>
          <w:fldChar w:fldCharType="begin"/>
        </w:r>
        <w:r>
          <w:instrText xml:space="preserve"> PAGEREF _Toc23384 \h </w:instrText>
        </w:r>
        <w:r>
          <w:fldChar w:fldCharType="separate"/>
        </w:r>
        <w:r>
          <w:t>34</w:t>
        </w:r>
        <w:r>
          <w:fldChar w:fldCharType="end"/>
        </w:r>
      </w:hyperlink>
    </w:p>
    <w:p>
      <w:pPr>
        <w:pStyle w:val="TOC2"/>
        <w:tabs>
          <w:tab w:val="right" w:leader="dot" w:pos="8306"/>
        </w:tabs>
      </w:pPr>
      <w:hyperlink w:anchor="_Toc16860" w:history="1">
        <w:r>
          <w:rPr>
            <w:rFonts w:ascii="仿宋" w:eastAsia="仿宋" w:hAnsi="仿宋" w:cs="仿宋" w:hint="eastAsia"/>
            <w:lang w:eastAsia="zh-CN"/>
          </w:rPr>
          <w:t>(八)、环境保护综合评价</w:t>
        </w:r>
        <w:r>
          <w:tab/>
        </w:r>
        <w:r>
          <w:fldChar w:fldCharType="begin"/>
        </w:r>
        <w:r>
          <w:instrText xml:space="preserve"> PAGEREF _Toc16860 \h </w:instrText>
        </w:r>
        <w:r>
          <w:fldChar w:fldCharType="separate"/>
        </w:r>
        <w:r>
          <w:t>35</w:t>
        </w:r>
        <w:r>
          <w:fldChar w:fldCharType="end"/>
        </w:r>
      </w:hyperlink>
    </w:p>
    <w:p>
      <w:pPr>
        <w:pStyle w:val="TOC1"/>
        <w:tabs>
          <w:tab w:val="right" w:leader="dot" w:pos="8306"/>
        </w:tabs>
      </w:pPr>
      <w:hyperlink w:anchor="_Toc5930" w:history="1">
        <w:r>
          <w:rPr>
            <w:rFonts w:ascii="仿宋" w:eastAsia="仿宋" w:hAnsi="仿宋" w:cs="仿宋" w:hint="eastAsia"/>
            <w:lang w:eastAsia="zh-CN"/>
          </w:rPr>
          <w:t>九、玻璃纤维仿形织物项目投资规划</w:t>
        </w:r>
        <w:r>
          <w:tab/>
        </w:r>
        <w:r>
          <w:fldChar w:fldCharType="begin"/>
        </w:r>
        <w:r>
          <w:instrText xml:space="preserve"> PAGEREF _Toc5930 \h </w:instrText>
        </w:r>
        <w:r>
          <w:fldChar w:fldCharType="separate"/>
        </w:r>
        <w:r>
          <w:t>36</w:t>
        </w:r>
        <w:r>
          <w:fldChar w:fldCharType="end"/>
        </w:r>
      </w:hyperlink>
    </w:p>
    <w:p>
      <w:pPr>
        <w:pStyle w:val="TOC2"/>
        <w:tabs>
          <w:tab w:val="right" w:leader="dot" w:pos="8306"/>
        </w:tabs>
      </w:pPr>
      <w:hyperlink w:anchor="_Toc355" w:history="1">
        <w:r>
          <w:rPr>
            <w:rFonts w:ascii="仿宋" w:eastAsia="仿宋" w:hAnsi="仿宋" w:cs="仿宋" w:hint="eastAsia"/>
            <w:lang w:eastAsia="zh-CN"/>
          </w:rPr>
          <w:t>(一)、玻璃纤维仿形织物项目总投资估算</w:t>
        </w:r>
        <w:r>
          <w:tab/>
        </w:r>
        <w:r>
          <w:fldChar w:fldCharType="begin"/>
        </w:r>
        <w:r>
          <w:instrText xml:space="preserve"> PAGEREF _Toc355 \h </w:instrText>
        </w:r>
        <w:r>
          <w:fldChar w:fldCharType="separate"/>
        </w:r>
        <w:r>
          <w:t>36</w:t>
        </w:r>
        <w:r>
          <w:fldChar w:fldCharType="end"/>
        </w:r>
      </w:hyperlink>
    </w:p>
    <w:p>
      <w:pPr>
        <w:pStyle w:val="TOC2"/>
        <w:tabs>
          <w:tab w:val="right" w:leader="dot" w:pos="8306"/>
        </w:tabs>
      </w:pPr>
      <w:hyperlink w:anchor="_Toc13886" w:history="1">
        <w:r>
          <w:rPr>
            <w:rFonts w:ascii="仿宋" w:eastAsia="仿宋" w:hAnsi="仿宋" w:cs="仿宋" w:hint="eastAsia"/>
            <w:lang w:eastAsia="zh-CN"/>
          </w:rPr>
          <w:t>(二)、资金筹措</w:t>
        </w:r>
        <w:r>
          <w:tab/>
        </w:r>
        <w:r>
          <w:fldChar w:fldCharType="begin"/>
        </w:r>
        <w:r>
          <w:instrText xml:space="preserve"> PAGEREF _Toc13886 \h </w:instrText>
        </w:r>
        <w:r>
          <w:fldChar w:fldCharType="separate"/>
        </w:r>
        <w:r>
          <w:t>38</w:t>
        </w:r>
        <w:r>
          <w:fldChar w:fldCharType="end"/>
        </w:r>
      </w:hyperlink>
    </w:p>
    <w:p>
      <w:pPr>
        <w:pStyle w:val="TOC1"/>
        <w:tabs>
          <w:tab w:val="right" w:leader="dot" w:pos="8306"/>
        </w:tabs>
      </w:pPr>
      <w:hyperlink w:anchor="_Toc26446" w:history="1">
        <w:r>
          <w:rPr>
            <w:rFonts w:ascii="仿宋" w:eastAsia="仿宋" w:hAnsi="仿宋" w:cs="仿宋" w:hint="eastAsia"/>
            <w:lang w:eastAsia="zh-CN"/>
          </w:rPr>
          <w:t>十、玻璃纤维仿形织物项目人力资源培养与发展</w:t>
        </w:r>
        <w:r>
          <w:tab/>
        </w:r>
        <w:r>
          <w:fldChar w:fldCharType="begin"/>
        </w:r>
        <w:r>
          <w:instrText xml:space="preserve"> PAGEREF _Toc26446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5" w:history="1">
        <w:r>
          <w:rPr>
            <w:rFonts w:ascii="仿宋" w:eastAsia="仿宋" w:hAnsi="仿宋" w:cs="仿宋" w:hint="eastAsia"/>
            <w:lang w:eastAsia="zh-CN"/>
          </w:rPr>
          <w:t>(一)、人才需求与规划</w:t>
        </w:r>
        <w:r>
          <w:tab/>
        </w:r>
        <w:r>
          <w:fldChar w:fldCharType="begin"/>
        </w:r>
        <w:r>
          <w:instrText xml:space="preserve"> PAGEREF _Toc9895 \h </w:instrText>
        </w:r>
        <w:r>
          <w:fldChar w:fldCharType="separate"/>
        </w:r>
        <w:r>
          <w:t>38</w:t>
        </w:r>
        <w:r>
          <w:fldChar w:fldCharType="end"/>
        </w:r>
      </w:hyperlink>
    </w:p>
    <w:p>
      <w:pPr>
        <w:pStyle w:val="TOC2"/>
        <w:tabs>
          <w:tab w:val="right" w:leader="dot" w:pos="8306"/>
        </w:tabs>
      </w:pPr>
      <w:hyperlink w:anchor="_Toc27820" w:history="1">
        <w:r>
          <w:rPr>
            <w:rFonts w:ascii="仿宋" w:eastAsia="仿宋" w:hAnsi="仿宋" w:cs="仿宋" w:hint="eastAsia"/>
            <w:lang w:eastAsia="zh-CN"/>
          </w:rPr>
          <w:t>(二)、培训与发展计划</w:t>
        </w:r>
        <w:r>
          <w:tab/>
        </w:r>
        <w:r>
          <w:fldChar w:fldCharType="begin"/>
        </w:r>
        <w:r>
          <w:instrText xml:space="preserve"> PAGEREF _Toc27820 \h </w:instrText>
        </w:r>
        <w:r>
          <w:fldChar w:fldCharType="separate"/>
        </w:r>
        <w:r>
          <w:t>39</w:t>
        </w:r>
        <w:r>
          <w:fldChar w:fldCharType="end"/>
        </w:r>
      </w:hyperlink>
    </w:p>
    <w:p>
      <w:pPr>
        <w:pStyle w:val="TOC1"/>
        <w:tabs>
          <w:tab w:val="right" w:leader="dot" w:pos="8306"/>
        </w:tabs>
      </w:pPr>
      <w:hyperlink w:anchor="_Toc23392" w:history="1">
        <w:r>
          <w:rPr>
            <w:rFonts w:ascii="仿宋" w:eastAsia="仿宋" w:hAnsi="仿宋" w:cs="仿宋" w:hint="eastAsia"/>
            <w:lang w:eastAsia="zh-CN"/>
          </w:rPr>
          <w:t>十一、玻璃纤维仿形织物项目风险管理</w:t>
        </w:r>
        <w:r>
          <w:tab/>
        </w:r>
        <w:r>
          <w:fldChar w:fldCharType="begin"/>
        </w:r>
        <w:r>
          <w:instrText xml:space="preserve"> PAGEREF _Toc23392 \h </w:instrText>
        </w:r>
        <w:r>
          <w:fldChar w:fldCharType="separate"/>
        </w:r>
        <w:r>
          <w:t>40</w:t>
        </w:r>
        <w:r>
          <w:fldChar w:fldCharType="end"/>
        </w:r>
      </w:hyperlink>
    </w:p>
    <w:p>
      <w:pPr>
        <w:pStyle w:val="TOC2"/>
        <w:tabs>
          <w:tab w:val="right" w:leader="dot" w:pos="8306"/>
        </w:tabs>
      </w:pPr>
      <w:hyperlink w:anchor="_Toc9766" w:history="1">
        <w:r>
          <w:rPr>
            <w:rFonts w:ascii="仿宋" w:eastAsia="仿宋" w:hAnsi="仿宋" w:cs="仿宋" w:hint="eastAsia"/>
            <w:lang w:eastAsia="zh-CN"/>
          </w:rPr>
          <w:t>(一)、风险识别与评估</w:t>
        </w:r>
        <w:r>
          <w:tab/>
        </w:r>
        <w:r>
          <w:fldChar w:fldCharType="begin"/>
        </w:r>
        <w:r>
          <w:instrText xml:space="preserve"> PAGEREF _Toc9766 \h </w:instrText>
        </w:r>
        <w:r>
          <w:fldChar w:fldCharType="separate"/>
        </w:r>
        <w:r>
          <w:t>40</w:t>
        </w:r>
        <w:r>
          <w:fldChar w:fldCharType="end"/>
        </w:r>
      </w:hyperlink>
    </w:p>
    <w:p>
      <w:pPr>
        <w:pStyle w:val="TOC2"/>
        <w:tabs>
          <w:tab w:val="right" w:leader="dot" w:pos="8306"/>
        </w:tabs>
      </w:pPr>
      <w:hyperlink w:anchor="_Toc13726" w:history="1">
        <w:r>
          <w:rPr>
            <w:rFonts w:ascii="仿宋" w:eastAsia="仿宋" w:hAnsi="仿宋" w:cs="仿宋" w:hint="eastAsia"/>
            <w:lang w:eastAsia="zh-CN"/>
          </w:rPr>
          <w:t>(二)、风险应对策略</w:t>
        </w:r>
        <w:r>
          <w:tab/>
        </w:r>
        <w:r>
          <w:fldChar w:fldCharType="begin"/>
        </w:r>
        <w:r>
          <w:instrText xml:space="preserve"> PAGEREF _Toc13726 \h </w:instrText>
        </w:r>
        <w:r>
          <w:fldChar w:fldCharType="separate"/>
        </w:r>
        <w:r>
          <w:t>41</w:t>
        </w:r>
        <w:r>
          <w:fldChar w:fldCharType="end"/>
        </w:r>
      </w:hyperlink>
    </w:p>
    <w:p>
      <w:pPr>
        <w:pStyle w:val="TOC2"/>
        <w:tabs>
          <w:tab w:val="right" w:leader="dot" w:pos="8306"/>
        </w:tabs>
      </w:pPr>
      <w:hyperlink w:anchor="_Toc23179" w:history="1">
        <w:r>
          <w:rPr>
            <w:rFonts w:ascii="仿宋" w:eastAsia="仿宋" w:hAnsi="仿宋" w:cs="仿宋" w:hint="eastAsia"/>
            <w:lang w:eastAsia="zh-CN"/>
          </w:rPr>
          <w:t>(三)、风险监控与控制</w:t>
        </w:r>
        <w:r>
          <w:tab/>
        </w:r>
        <w:r>
          <w:fldChar w:fldCharType="begin"/>
        </w:r>
        <w:r>
          <w:instrText xml:space="preserve"> PAGEREF _Toc23179 \h </w:instrText>
        </w:r>
        <w:r>
          <w:fldChar w:fldCharType="separate"/>
        </w:r>
        <w:r>
          <w:t>43</w:t>
        </w:r>
        <w:r>
          <w:fldChar w:fldCharType="end"/>
        </w:r>
      </w:hyperlink>
    </w:p>
    <w:p>
      <w:pPr>
        <w:pStyle w:val="TOC1"/>
        <w:tabs>
          <w:tab w:val="right" w:leader="dot" w:pos="8306"/>
        </w:tabs>
      </w:pPr>
      <w:hyperlink w:anchor="_Toc18868" w:history="1">
        <w:r>
          <w:rPr>
            <w:rFonts w:ascii="仿宋" w:eastAsia="仿宋" w:hAnsi="仿宋" w:cs="仿宋" w:hint="eastAsia"/>
            <w:lang w:eastAsia="zh-CN"/>
          </w:rPr>
          <w:t>十二、玻璃纤维仿形织物项目财务管理</w:t>
        </w:r>
        <w:r>
          <w:tab/>
        </w:r>
        <w:r>
          <w:fldChar w:fldCharType="begin"/>
        </w:r>
        <w:r>
          <w:instrText xml:space="preserve"> PAGEREF _Toc18868 \h </w:instrText>
        </w:r>
        <w:r>
          <w:fldChar w:fldCharType="separate"/>
        </w:r>
        <w:r>
          <w:t>44</w:t>
        </w:r>
        <w:r>
          <w:fldChar w:fldCharType="end"/>
        </w:r>
      </w:hyperlink>
    </w:p>
    <w:p>
      <w:pPr>
        <w:pStyle w:val="TOC2"/>
        <w:tabs>
          <w:tab w:val="right" w:leader="dot" w:pos="8306"/>
        </w:tabs>
      </w:pPr>
      <w:hyperlink w:anchor="_Toc6810" w:history="1">
        <w:r>
          <w:rPr>
            <w:rFonts w:ascii="仿宋" w:eastAsia="仿宋" w:hAnsi="仿宋" w:cs="仿宋" w:hint="eastAsia"/>
            <w:lang w:eastAsia="zh-CN"/>
          </w:rPr>
          <w:t>(一)、资金需求大</w:t>
        </w:r>
        <w:r>
          <w:tab/>
        </w:r>
        <w:r>
          <w:fldChar w:fldCharType="begin"/>
        </w:r>
        <w:r>
          <w:instrText xml:space="preserve"> PAGEREF _Toc6810 \h </w:instrText>
        </w:r>
        <w:r>
          <w:fldChar w:fldCharType="separate"/>
        </w:r>
        <w:r>
          <w:t>44</w:t>
        </w:r>
        <w:r>
          <w:fldChar w:fldCharType="end"/>
        </w:r>
      </w:hyperlink>
    </w:p>
    <w:p>
      <w:pPr>
        <w:pStyle w:val="TOC2"/>
        <w:tabs>
          <w:tab w:val="right" w:leader="dot" w:pos="8306"/>
        </w:tabs>
      </w:pPr>
      <w:hyperlink w:anchor="_Toc25659" w:history="1">
        <w:r>
          <w:rPr>
            <w:rFonts w:ascii="仿宋" w:eastAsia="仿宋" w:hAnsi="仿宋" w:cs="仿宋" w:hint="eastAsia"/>
            <w:lang w:eastAsia="zh-CN"/>
          </w:rPr>
          <w:t>(二)、研发周期长</w:t>
        </w:r>
        <w:r>
          <w:tab/>
        </w:r>
        <w:r>
          <w:fldChar w:fldCharType="begin"/>
        </w:r>
        <w:r>
          <w:instrText xml:space="preserve"> PAGEREF _Toc25659 \h </w:instrText>
        </w:r>
        <w:r>
          <w:fldChar w:fldCharType="separate"/>
        </w:r>
        <w:r>
          <w:t>45</w:t>
        </w:r>
        <w:r>
          <w:fldChar w:fldCharType="end"/>
        </w:r>
      </w:hyperlink>
    </w:p>
    <w:p>
      <w:pPr>
        <w:pStyle w:val="TOC2"/>
        <w:tabs>
          <w:tab w:val="right" w:leader="dot" w:pos="8306"/>
        </w:tabs>
      </w:pPr>
      <w:hyperlink w:anchor="_Toc19471" w:history="1">
        <w:r>
          <w:rPr>
            <w:rFonts w:ascii="仿宋" w:eastAsia="仿宋" w:hAnsi="仿宋" w:cs="仿宋" w:hint="eastAsia"/>
            <w:lang w:eastAsia="zh-CN"/>
          </w:rPr>
          <w:t>(三)、市场风险大</w:t>
        </w:r>
        <w:r>
          <w:tab/>
        </w:r>
        <w:r>
          <w:fldChar w:fldCharType="begin"/>
        </w:r>
        <w:r>
          <w:instrText xml:space="preserve"> PAGEREF _Toc19471 \h </w:instrText>
        </w:r>
        <w:r>
          <w:fldChar w:fldCharType="separate"/>
        </w:r>
        <w:r>
          <w:t>46</w:t>
        </w:r>
        <w:r>
          <w:fldChar w:fldCharType="end"/>
        </w:r>
      </w:hyperlink>
    </w:p>
    <w:p>
      <w:pPr>
        <w:pStyle w:val="TOC2"/>
        <w:tabs>
          <w:tab w:val="right" w:leader="dot" w:pos="8306"/>
        </w:tabs>
      </w:pPr>
      <w:hyperlink w:anchor="_Toc6492" w:history="1">
        <w:r>
          <w:rPr>
            <w:rFonts w:ascii="仿宋" w:eastAsia="仿宋" w:hAnsi="仿宋" w:cs="仿宋" w:hint="eastAsia"/>
            <w:lang w:eastAsia="zh-CN"/>
          </w:rPr>
          <w:t>(四)、利润率高</w:t>
        </w:r>
        <w:r>
          <w:tab/>
        </w:r>
        <w:r>
          <w:fldChar w:fldCharType="begin"/>
        </w:r>
        <w:r>
          <w:instrText xml:space="preserve"> PAGEREF _Toc6492 \h </w:instrText>
        </w:r>
        <w:r>
          <w:fldChar w:fldCharType="separate"/>
        </w:r>
        <w:r>
          <w:t>49</w:t>
        </w:r>
        <w:r>
          <w:fldChar w:fldCharType="end"/>
        </w:r>
      </w:hyperlink>
    </w:p>
    <w:p>
      <w:pPr>
        <w:pStyle w:val="TOC1"/>
        <w:tabs>
          <w:tab w:val="right" w:leader="dot" w:pos="8306"/>
        </w:tabs>
      </w:pPr>
      <w:hyperlink w:anchor="_Toc27212" w:history="1">
        <w:r>
          <w:rPr>
            <w:rFonts w:ascii="仿宋" w:eastAsia="仿宋" w:hAnsi="仿宋" w:cs="仿宋" w:hint="eastAsia"/>
            <w:lang w:eastAsia="zh-CN"/>
          </w:rPr>
          <w:t>十三、质量管理体系</w:t>
        </w:r>
        <w:r>
          <w:tab/>
        </w:r>
        <w:r>
          <w:fldChar w:fldCharType="begin"/>
        </w:r>
        <w:r>
          <w:instrText xml:space="preserve"> PAGEREF _Toc27212 \h </w:instrText>
        </w:r>
        <w:r>
          <w:fldChar w:fldCharType="separate"/>
        </w:r>
        <w:r>
          <w:t>51</w:t>
        </w:r>
        <w:r>
          <w:fldChar w:fldCharType="end"/>
        </w:r>
      </w:hyperlink>
    </w:p>
    <w:p>
      <w:pPr>
        <w:pStyle w:val="TOC2"/>
        <w:tabs>
          <w:tab w:val="right" w:leader="dot" w:pos="8306"/>
        </w:tabs>
      </w:pPr>
      <w:hyperlink w:anchor="_Toc14180" w:history="1">
        <w:r>
          <w:rPr>
            <w:rFonts w:ascii="仿宋" w:eastAsia="仿宋" w:hAnsi="仿宋" w:cs="仿宋" w:hint="eastAsia"/>
            <w:lang w:eastAsia="zh-CN"/>
          </w:rPr>
          <w:t>(一)、质量目标与方针</w:t>
        </w:r>
        <w:r>
          <w:tab/>
        </w:r>
        <w:r>
          <w:fldChar w:fldCharType="begin"/>
        </w:r>
        <w:r>
          <w:instrText xml:space="preserve"> PAGEREF _Toc14180 \h </w:instrText>
        </w:r>
        <w:r>
          <w:fldChar w:fldCharType="separate"/>
        </w:r>
        <w:r>
          <w:t>51</w:t>
        </w:r>
        <w:r>
          <w:fldChar w:fldCharType="end"/>
        </w:r>
      </w:hyperlink>
    </w:p>
    <w:p>
      <w:pPr>
        <w:pStyle w:val="TOC2"/>
        <w:tabs>
          <w:tab w:val="right" w:leader="dot" w:pos="8306"/>
        </w:tabs>
      </w:pPr>
      <w:hyperlink w:anchor="_Toc4371" w:history="1">
        <w:r>
          <w:rPr>
            <w:rFonts w:ascii="仿宋" w:eastAsia="仿宋" w:hAnsi="仿宋" w:cs="仿宋" w:hint="eastAsia"/>
            <w:lang w:eastAsia="zh-CN"/>
          </w:rPr>
          <w:t>(二)、质量管理责任</w:t>
        </w:r>
        <w:r>
          <w:tab/>
        </w:r>
        <w:r>
          <w:fldChar w:fldCharType="begin"/>
        </w:r>
        <w:r>
          <w:instrText xml:space="preserve"> PAGEREF _Toc4371 \h </w:instrText>
        </w:r>
        <w:r>
          <w:fldChar w:fldCharType="separate"/>
        </w:r>
        <w:r>
          <w:t>52</w:t>
        </w:r>
        <w:r>
          <w:fldChar w:fldCharType="end"/>
        </w:r>
      </w:hyperlink>
    </w:p>
    <w:p>
      <w:pPr>
        <w:pStyle w:val="TOC2"/>
        <w:tabs>
          <w:tab w:val="right" w:leader="dot" w:pos="8306"/>
        </w:tabs>
      </w:pPr>
      <w:hyperlink w:anchor="_Toc32530" w:history="1">
        <w:r>
          <w:rPr>
            <w:rFonts w:ascii="仿宋" w:eastAsia="仿宋" w:hAnsi="仿宋" w:cs="仿宋" w:hint="eastAsia"/>
            <w:lang w:eastAsia="zh-CN"/>
          </w:rPr>
          <w:t>(三)、质量管理体系文件</w:t>
        </w:r>
        <w:r>
          <w:tab/>
        </w:r>
        <w:r>
          <w:fldChar w:fldCharType="begin"/>
        </w:r>
        <w:r>
          <w:instrText xml:space="preserve"> PAGEREF _Toc32530 \h </w:instrText>
        </w:r>
        <w:r>
          <w:fldChar w:fldCharType="separate"/>
        </w:r>
        <w:r>
          <w:t>53</w:t>
        </w:r>
        <w:r>
          <w:fldChar w:fldCharType="end"/>
        </w:r>
      </w:hyperlink>
    </w:p>
    <w:p>
      <w:pPr>
        <w:pStyle w:val="TOC2"/>
        <w:tabs>
          <w:tab w:val="right" w:leader="dot" w:pos="8306"/>
        </w:tabs>
      </w:pPr>
      <w:hyperlink w:anchor="_Toc18977" w:history="1">
        <w:r>
          <w:rPr>
            <w:rFonts w:ascii="仿宋" w:eastAsia="仿宋" w:hAnsi="仿宋" w:cs="仿宋" w:hint="eastAsia"/>
            <w:lang w:eastAsia="zh-CN"/>
          </w:rPr>
          <w:t>(四)、质量培训与教育</w:t>
        </w:r>
        <w:r>
          <w:tab/>
        </w:r>
        <w:r>
          <w:fldChar w:fldCharType="begin"/>
        </w:r>
        <w:r>
          <w:instrText xml:space="preserve"> PAGEREF _Toc18977 \h </w:instrText>
        </w:r>
        <w:r>
          <w:fldChar w:fldCharType="separate"/>
        </w:r>
        <w:r>
          <w:t>56</w:t>
        </w:r>
        <w:r>
          <w:fldChar w:fldCharType="end"/>
        </w:r>
      </w:hyperlink>
    </w:p>
    <w:p>
      <w:pPr>
        <w:pStyle w:val="TOC2"/>
        <w:tabs>
          <w:tab w:val="right" w:leader="dot" w:pos="8306"/>
        </w:tabs>
      </w:pPr>
      <w:hyperlink w:anchor="_Toc22335" w:history="1">
        <w:r>
          <w:rPr>
            <w:rFonts w:ascii="仿宋" w:eastAsia="仿宋" w:hAnsi="仿宋" w:cs="仿宋" w:hint="eastAsia"/>
            <w:lang w:eastAsia="zh-CN"/>
          </w:rPr>
          <w:t>(五)、质量审核与评价</w:t>
        </w:r>
        <w:r>
          <w:tab/>
        </w:r>
        <w:r>
          <w:fldChar w:fldCharType="begin"/>
        </w:r>
        <w:r>
          <w:instrText xml:space="preserve"> PAGEREF _Toc22335 \h </w:instrText>
        </w:r>
        <w:r>
          <w:fldChar w:fldCharType="separate"/>
        </w:r>
        <w:r>
          <w:t>57</w:t>
        </w:r>
        <w:r>
          <w:fldChar w:fldCharType="end"/>
        </w:r>
      </w:hyperlink>
    </w:p>
    <w:p>
      <w:pPr>
        <w:pStyle w:val="TOC2"/>
        <w:tabs>
          <w:tab w:val="right" w:leader="dot" w:pos="8306"/>
        </w:tabs>
      </w:pPr>
      <w:hyperlink w:anchor="_Toc7351" w:history="1">
        <w:r>
          <w:rPr>
            <w:rFonts w:ascii="仿宋" w:eastAsia="仿宋" w:hAnsi="仿宋" w:cs="仿宋" w:hint="eastAsia"/>
            <w:lang w:eastAsia="zh-CN"/>
          </w:rPr>
          <w:t>(六)、不符合与纠正措施</w:t>
        </w:r>
        <w:r>
          <w:tab/>
        </w:r>
        <w:r>
          <w:fldChar w:fldCharType="begin"/>
        </w:r>
        <w:r>
          <w:instrText xml:space="preserve"> PAGEREF _Toc7351 \h </w:instrText>
        </w:r>
        <w:r>
          <w:fldChar w:fldCharType="separate"/>
        </w:r>
        <w:r>
          <w:t>58</w:t>
        </w:r>
        <w:r>
          <w:fldChar w:fldCharType="end"/>
        </w:r>
      </w:hyperlink>
    </w:p>
    <w:p>
      <w:pPr>
        <w:pStyle w:val="TOC1"/>
        <w:tabs>
          <w:tab w:val="right" w:leader="dot" w:pos="8306"/>
        </w:tabs>
      </w:pPr>
      <w:hyperlink w:anchor="_Toc7881" w:history="1">
        <w:r>
          <w:rPr>
            <w:rFonts w:ascii="仿宋" w:eastAsia="仿宋" w:hAnsi="仿宋" w:cs="仿宋" w:hint="eastAsia"/>
            <w:lang w:eastAsia="zh-CN"/>
          </w:rPr>
          <w:t>十四、营销与推广策略</w:t>
        </w:r>
        <w:r>
          <w:tab/>
        </w:r>
        <w:r>
          <w:fldChar w:fldCharType="begin"/>
        </w:r>
        <w:r>
          <w:instrText xml:space="preserve"> PAGEREF _Toc7881 \h </w:instrText>
        </w:r>
        <w:r>
          <w:fldChar w:fldCharType="separate"/>
        </w:r>
        <w:r>
          <w:t>59</w:t>
        </w:r>
        <w:r>
          <w:fldChar w:fldCharType="end"/>
        </w:r>
      </w:hyperlink>
    </w:p>
    <w:p>
      <w:pPr>
        <w:pStyle w:val="TOC2"/>
        <w:tabs>
          <w:tab w:val="right" w:leader="dot" w:pos="8306"/>
        </w:tabs>
      </w:pPr>
      <w:hyperlink w:anchor="_Toc5712" w:history="1">
        <w:r>
          <w:rPr>
            <w:rFonts w:ascii="仿宋" w:eastAsia="仿宋" w:hAnsi="仿宋" w:cs="仿宋" w:hint="eastAsia"/>
            <w:lang w:eastAsia="zh-CN"/>
          </w:rPr>
          <w:t>(一)、产品/服务定位与特点</w:t>
        </w:r>
        <w:r>
          <w:tab/>
        </w:r>
        <w:r>
          <w:fldChar w:fldCharType="begin"/>
        </w:r>
        <w:r>
          <w:instrText xml:space="preserve"> PAGEREF _Toc5712 \h </w:instrText>
        </w:r>
        <w:r>
          <w:fldChar w:fldCharType="separate"/>
        </w:r>
        <w:r>
          <w:t>59</w:t>
        </w:r>
        <w:r>
          <w:fldChar w:fldCharType="end"/>
        </w:r>
      </w:hyperlink>
    </w:p>
    <w:p>
      <w:pPr>
        <w:pStyle w:val="TOC2"/>
        <w:tabs>
          <w:tab w:val="right" w:leader="dot" w:pos="8306"/>
        </w:tabs>
      </w:pPr>
      <w:hyperlink w:anchor="_Toc5876" w:history="1">
        <w:r>
          <w:rPr>
            <w:rFonts w:ascii="仿宋" w:eastAsia="仿宋" w:hAnsi="仿宋" w:cs="仿宋" w:hint="eastAsia"/>
            <w:lang w:eastAsia="zh-CN"/>
          </w:rPr>
          <w:t>(二)、市场定位与竞争分析</w:t>
        </w:r>
        <w:r>
          <w:tab/>
        </w:r>
        <w:r>
          <w:fldChar w:fldCharType="begin"/>
        </w:r>
        <w:r>
          <w:instrText xml:space="preserve"> PAGEREF _Toc5876 \h </w:instrText>
        </w:r>
        <w:r>
          <w:fldChar w:fldCharType="separate"/>
        </w:r>
        <w:r>
          <w:t>60</w:t>
        </w:r>
        <w:r>
          <w:fldChar w:fldCharType="end"/>
        </w:r>
      </w:hyperlink>
    </w:p>
    <w:p>
      <w:pPr>
        <w:pStyle w:val="TOC2"/>
        <w:tabs>
          <w:tab w:val="right" w:leader="dot" w:pos="8306"/>
        </w:tabs>
      </w:pPr>
      <w:hyperlink w:anchor="_Toc32273" w:history="1">
        <w:r>
          <w:rPr>
            <w:rFonts w:ascii="仿宋" w:eastAsia="仿宋" w:hAnsi="仿宋" w:cs="仿宋" w:hint="eastAsia"/>
            <w:lang w:eastAsia="zh-CN"/>
          </w:rPr>
          <w:t>(三)、营销渠道与策略</w:t>
        </w:r>
        <w:r>
          <w:tab/>
        </w:r>
        <w:r>
          <w:fldChar w:fldCharType="begin"/>
        </w:r>
        <w:r>
          <w:instrText xml:space="preserve"> PAGEREF _Toc32273 \h </w:instrText>
        </w:r>
        <w:r>
          <w:fldChar w:fldCharType="separate"/>
        </w:r>
        <w:r>
          <w:t>62</w:t>
        </w:r>
        <w:r>
          <w:fldChar w:fldCharType="end"/>
        </w:r>
      </w:hyperlink>
    </w:p>
    <w:p>
      <w:pPr>
        <w:pStyle w:val="TOC2"/>
        <w:tabs>
          <w:tab w:val="right" w:leader="dot" w:pos="8306"/>
        </w:tabs>
      </w:pPr>
      <w:hyperlink w:anchor="_Toc29073" w:history="1">
        <w:r>
          <w:rPr>
            <w:rFonts w:ascii="仿宋" w:eastAsia="仿宋" w:hAnsi="仿宋" w:cs="仿宋" w:hint="eastAsia"/>
            <w:lang w:eastAsia="zh-CN"/>
          </w:rPr>
          <w:t>(四)、推广与宣传活动</w:t>
        </w:r>
        <w:r>
          <w:tab/>
        </w:r>
        <w:r>
          <w:fldChar w:fldCharType="begin"/>
        </w:r>
        <w:r>
          <w:instrText xml:space="preserve"> PAGEREF _Toc29073 \h </w:instrText>
        </w:r>
        <w:r>
          <w:fldChar w:fldCharType="separate"/>
        </w:r>
        <w:r>
          <w:t>63</w:t>
        </w:r>
        <w:r>
          <w:fldChar w:fldCharType="end"/>
        </w:r>
      </w:hyperlink>
    </w:p>
    <w:p>
      <w:pPr>
        <w:pStyle w:val="TOC1"/>
        <w:tabs>
          <w:tab w:val="right" w:leader="dot" w:pos="8306"/>
        </w:tabs>
      </w:pPr>
      <w:hyperlink w:anchor="_Toc12473" w:history="1">
        <w:r>
          <w:rPr>
            <w:rFonts w:ascii="仿宋" w:eastAsia="仿宋" w:hAnsi="仿宋" w:cs="仿宋" w:hint="eastAsia"/>
            <w:lang w:eastAsia="zh-CN"/>
          </w:rPr>
          <w:t>十五、供应链管理</w:t>
        </w:r>
        <w:r>
          <w:tab/>
        </w:r>
        <w:r>
          <w:fldChar w:fldCharType="begin"/>
        </w:r>
        <w:r>
          <w:instrText xml:space="preserve"> PAGEREF _Toc12473 \h </w:instrText>
        </w:r>
        <w:r>
          <w:fldChar w:fldCharType="separate"/>
        </w:r>
        <w:r>
          <w:t>68</w:t>
        </w:r>
        <w:r>
          <w:fldChar w:fldCharType="end"/>
        </w:r>
      </w:hyperlink>
    </w:p>
    <w:p>
      <w:pPr>
        <w:pStyle w:val="TOC2"/>
        <w:tabs>
          <w:tab w:val="right" w:leader="dot" w:pos="8306"/>
        </w:tabs>
      </w:pPr>
      <w:hyperlink w:anchor="_Toc10676" w:history="1">
        <w:r>
          <w:rPr>
            <w:rFonts w:ascii="仿宋" w:eastAsia="仿宋" w:hAnsi="仿宋" w:cs="仿宋" w:hint="eastAsia"/>
            <w:lang w:eastAsia="zh-CN"/>
          </w:rPr>
          <w:t>(一)、供应链战略规划</w:t>
        </w:r>
        <w:r>
          <w:tab/>
        </w:r>
        <w:r>
          <w:fldChar w:fldCharType="begin"/>
        </w:r>
        <w:r>
          <w:instrText xml:space="preserve"> PAGEREF _Toc10676 \h </w:instrText>
        </w:r>
        <w:r>
          <w:fldChar w:fldCharType="separate"/>
        </w:r>
        <w:r>
          <w:t>68</w:t>
        </w:r>
        <w:r>
          <w:fldChar w:fldCharType="end"/>
        </w:r>
      </w:hyperlink>
    </w:p>
    <w:p>
      <w:pPr>
        <w:pStyle w:val="TOC2"/>
        <w:tabs>
          <w:tab w:val="right" w:leader="dot" w:pos="8306"/>
        </w:tabs>
      </w:pPr>
      <w:hyperlink w:anchor="_Toc20767" w:history="1">
        <w:r>
          <w:rPr>
            <w:rFonts w:ascii="仿宋" w:eastAsia="仿宋" w:hAnsi="仿宋" w:cs="仿宋" w:hint="eastAsia"/>
            <w:lang w:eastAsia="zh-CN"/>
          </w:rPr>
          <w:t>(二)、供应商选择与合作</w:t>
        </w:r>
        <w:r>
          <w:tab/>
        </w:r>
        <w:r>
          <w:fldChar w:fldCharType="begin"/>
        </w:r>
        <w:r>
          <w:instrText xml:space="preserve"> PAGEREF _Toc20767 \h </w:instrText>
        </w:r>
        <w:r>
          <w:fldChar w:fldCharType="separate"/>
        </w:r>
        <w:r>
          <w:t>70</w:t>
        </w:r>
        <w:r>
          <w:fldChar w:fldCharType="end"/>
        </w:r>
      </w:hyperlink>
    </w:p>
    <w:p>
      <w:pPr>
        <w:pStyle w:val="TOC2"/>
        <w:tabs>
          <w:tab w:val="right" w:leader="dot" w:pos="8306"/>
        </w:tabs>
      </w:pPr>
      <w:hyperlink w:anchor="_Toc17084" w:history="1">
        <w:r>
          <w:rPr>
            <w:rFonts w:ascii="仿宋" w:eastAsia="仿宋" w:hAnsi="仿宋" w:cs="仿宋" w:hint="eastAsia"/>
            <w:lang w:eastAsia="zh-CN"/>
          </w:rPr>
          <w:t>(三)、物流与库存管理</w:t>
        </w:r>
        <w:r>
          <w:tab/>
        </w:r>
        <w:r>
          <w:fldChar w:fldCharType="begin"/>
        </w:r>
        <w:r>
          <w:instrText xml:space="preserve"> PAGEREF _Toc17084 \h </w:instrText>
        </w:r>
        <w:r>
          <w:fldChar w:fldCharType="separate"/>
        </w:r>
        <w:r>
          <w:t>71</w:t>
        </w:r>
        <w:r>
          <w:fldChar w:fldCharType="end"/>
        </w:r>
      </w:hyperlink>
    </w:p>
    <w:p>
      <w:pPr>
        <w:pStyle w:val="TOC1"/>
        <w:tabs>
          <w:tab w:val="right" w:leader="dot" w:pos="8306"/>
        </w:tabs>
      </w:pPr>
      <w:hyperlink w:anchor="_Toc6521" w:history="1">
        <w:r>
          <w:rPr>
            <w:rFonts w:ascii="仿宋" w:eastAsia="仿宋" w:hAnsi="仿宋" w:cs="仿宋" w:hint="eastAsia"/>
            <w:lang w:eastAsia="zh-CN"/>
          </w:rPr>
          <w:t>十六、风险识别与分类</w:t>
        </w:r>
        <w:r>
          <w:tab/>
        </w:r>
        <w:r>
          <w:fldChar w:fldCharType="begin"/>
        </w:r>
        <w:r>
          <w:instrText xml:space="preserve"> PAGEREF _Toc6521 \h </w:instrText>
        </w:r>
        <w:r>
          <w:fldChar w:fldCharType="separate"/>
        </w:r>
        <w:r>
          <w:t>72</w:t>
        </w:r>
        <w:r>
          <w:fldChar w:fldCharType="end"/>
        </w:r>
      </w:hyperlink>
    </w:p>
    <w:p>
      <w:pPr>
        <w:pStyle w:val="TOC2"/>
        <w:tabs>
          <w:tab w:val="right" w:leader="dot" w:pos="8306"/>
        </w:tabs>
      </w:pPr>
      <w:hyperlink w:anchor="_Toc10490" w:history="1">
        <w:r>
          <w:rPr>
            <w:rFonts w:ascii="仿宋" w:eastAsia="仿宋" w:hAnsi="仿宋" w:cs="仿宋" w:hint="eastAsia"/>
            <w:lang w:eastAsia="zh-CN"/>
          </w:rPr>
          <w:t>(一)、风险识别</w:t>
        </w:r>
        <w:r>
          <w:tab/>
        </w:r>
        <w:r>
          <w:fldChar w:fldCharType="begin"/>
        </w:r>
        <w:r>
          <w:instrText xml:space="preserve"> PAGEREF _Toc10490 \h </w:instrText>
        </w:r>
        <w:r>
          <w:fldChar w:fldCharType="separate"/>
        </w:r>
        <w:r>
          <w:t>72</w:t>
        </w:r>
        <w:r>
          <w:fldChar w:fldCharType="end"/>
        </w:r>
      </w:hyperlink>
    </w:p>
    <w:p>
      <w:pPr>
        <w:pStyle w:val="TOC2"/>
        <w:tabs>
          <w:tab w:val="right" w:leader="dot" w:pos="8306"/>
        </w:tabs>
      </w:pPr>
      <w:hyperlink w:anchor="_Toc15360" w:history="1">
        <w:r>
          <w:rPr>
            <w:rFonts w:ascii="仿宋" w:eastAsia="仿宋" w:hAnsi="仿宋" w:cs="仿宋" w:hint="eastAsia"/>
            <w:lang w:eastAsia="zh-CN"/>
          </w:rPr>
          <w:t>(二)、风险分类</w:t>
        </w:r>
        <w:r>
          <w:tab/>
        </w:r>
        <w:r>
          <w:fldChar w:fldCharType="begin"/>
        </w:r>
        <w:r>
          <w:instrText xml:space="preserve"> PAGEREF _Toc15360 \h </w:instrText>
        </w:r>
        <w:r>
          <w:fldChar w:fldCharType="separate"/>
        </w:r>
        <w:r>
          <w:t>74</w:t>
        </w:r>
        <w:r>
          <w:fldChar w:fldCharType="end"/>
        </w:r>
      </w:hyperlink>
    </w:p>
    <w:p>
      <w:pPr>
        <w:pStyle w:val="TOC1"/>
        <w:tabs>
          <w:tab w:val="right" w:leader="dot" w:pos="8306"/>
        </w:tabs>
      </w:pPr>
      <w:hyperlink w:anchor="_Toc2111" w:history="1">
        <w:r>
          <w:rPr>
            <w:rFonts w:ascii="仿宋" w:eastAsia="仿宋" w:hAnsi="仿宋" w:cs="仿宋" w:hint="eastAsia"/>
            <w:lang w:eastAsia="zh-CN"/>
          </w:rPr>
          <w:t>十七、玻璃纤维仿形织物项目治理与监督</w:t>
        </w:r>
        <w:r>
          <w:tab/>
        </w:r>
        <w:r>
          <w:fldChar w:fldCharType="begin"/>
        </w:r>
        <w:r>
          <w:instrText xml:space="preserve"> PAGEREF _Toc2111 \h </w:instrText>
        </w:r>
        <w:r>
          <w:fldChar w:fldCharType="separate"/>
        </w:r>
        <w:r>
          <w:t>76</w:t>
        </w:r>
        <w:r>
          <w:fldChar w:fldCharType="end"/>
        </w:r>
      </w:hyperlink>
    </w:p>
    <w:p>
      <w:pPr>
        <w:pStyle w:val="TOC2"/>
        <w:tabs>
          <w:tab w:val="right" w:leader="dot" w:pos="8306"/>
        </w:tabs>
      </w:pPr>
      <w:hyperlink w:anchor="_Toc30139" w:history="1">
        <w:r>
          <w:rPr>
            <w:rFonts w:ascii="仿宋" w:eastAsia="仿宋" w:hAnsi="仿宋" w:cs="仿宋" w:hint="eastAsia"/>
            <w:lang w:eastAsia="zh-CN"/>
          </w:rPr>
          <w:t>(一)、玻璃纤维仿形织物项目治理结构</w:t>
        </w:r>
        <w:r>
          <w:tab/>
        </w:r>
        <w:r>
          <w:fldChar w:fldCharType="begin"/>
        </w:r>
        <w:r>
          <w:instrText xml:space="preserve"> PAGEREF _Toc30139 \h </w:instrText>
        </w:r>
        <w:r>
          <w:fldChar w:fldCharType="separate"/>
        </w:r>
        <w:r>
          <w:t>76</w:t>
        </w:r>
        <w:r>
          <w:fldChar w:fldCharType="end"/>
        </w:r>
      </w:hyperlink>
    </w:p>
    <w:p>
      <w:pPr>
        <w:pStyle w:val="TOC2"/>
        <w:tabs>
          <w:tab w:val="right" w:leader="dot" w:pos="8306"/>
        </w:tabs>
      </w:pPr>
      <w:hyperlink w:anchor="_Toc20496" w:history="1">
        <w:r>
          <w:rPr>
            <w:rFonts w:ascii="仿宋" w:eastAsia="仿宋" w:hAnsi="仿宋" w:cs="仿宋" w:hint="eastAsia"/>
            <w:lang w:eastAsia="zh-CN"/>
          </w:rPr>
          <w:t>(二)、监督与审计</w:t>
        </w:r>
        <w:r>
          <w:tab/>
        </w:r>
        <w:r>
          <w:fldChar w:fldCharType="begin"/>
        </w:r>
        <w:r>
          <w:instrText xml:space="preserve"> PAGEREF _Toc20496 \h </w:instrText>
        </w:r>
        <w:r>
          <w:fldChar w:fldCharType="separate"/>
        </w:r>
        <w:r>
          <w:t>77</w:t>
        </w:r>
        <w:r>
          <w:fldChar w:fldCharType="end"/>
        </w:r>
      </w:hyperlink>
    </w:p>
    <w:p>
      <w:pPr>
        <w:pStyle w:val="TOC1"/>
        <w:tabs>
          <w:tab w:val="right" w:leader="dot" w:pos="8306"/>
        </w:tabs>
      </w:pPr>
      <w:hyperlink w:anchor="_Toc19556" w:history="1">
        <w:r>
          <w:rPr>
            <w:rFonts w:ascii="仿宋" w:eastAsia="仿宋" w:hAnsi="仿宋" w:cs="仿宋" w:hint="eastAsia"/>
            <w:lang w:eastAsia="zh-CN"/>
          </w:rPr>
          <w:t>十八、玻璃纤维仿形织物项目变更管理</w:t>
        </w:r>
        <w:r>
          <w:tab/>
        </w:r>
        <w:r>
          <w:fldChar w:fldCharType="begin"/>
        </w:r>
        <w:r>
          <w:instrText xml:space="preserve"> PAGEREF _Toc19556 \h </w:instrText>
        </w:r>
        <w:r>
          <w:fldChar w:fldCharType="separate"/>
        </w:r>
        <w:r>
          <w:t>79</w:t>
        </w:r>
        <w:r>
          <w:fldChar w:fldCharType="end"/>
        </w:r>
      </w:hyperlink>
    </w:p>
    <w:p>
      <w:pPr>
        <w:pStyle w:val="TOC2"/>
        <w:tabs>
          <w:tab w:val="right" w:leader="dot" w:pos="8306"/>
        </w:tabs>
      </w:pPr>
      <w:hyperlink w:anchor="_Toc6747" w:history="1">
        <w:r>
          <w:rPr>
            <w:rFonts w:ascii="仿宋" w:eastAsia="仿宋" w:hAnsi="仿宋" w:cs="仿宋" w:hint="eastAsia"/>
            <w:lang w:eastAsia="zh-CN"/>
          </w:rPr>
          <w:t>(一)、变更申请与评估</w:t>
        </w:r>
        <w:r>
          <w:tab/>
        </w:r>
        <w:r>
          <w:fldChar w:fldCharType="begin"/>
        </w:r>
        <w:r>
          <w:instrText xml:space="preserve"> PAGEREF _Toc6747 \h </w:instrText>
        </w:r>
        <w:r>
          <w:fldChar w:fldCharType="separate"/>
        </w:r>
        <w:r>
          <w:t>79</w:t>
        </w:r>
        <w:r>
          <w:fldChar w:fldCharType="end"/>
        </w:r>
      </w:hyperlink>
    </w:p>
    <w:p>
      <w:pPr>
        <w:pStyle w:val="TOC2"/>
        <w:tabs>
          <w:tab w:val="right" w:leader="dot" w:pos="8306"/>
        </w:tabs>
      </w:pPr>
      <w:hyperlink w:anchor="_Toc30928" w:history="1">
        <w:r>
          <w:rPr>
            <w:rFonts w:ascii="仿宋" w:eastAsia="仿宋" w:hAnsi="仿宋" w:cs="仿宋" w:hint="eastAsia"/>
            <w:lang w:eastAsia="zh-CN"/>
          </w:rPr>
          <w:t>(二)、变更实施与控制</w:t>
        </w:r>
        <w:r>
          <w:tab/>
        </w:r>
        <w:r>
          <w:fldChar w:fldCharType="begin"/>
        </w:r>
        <w:r>
          <w:instrText xml:space="preserve"> PAGEREF _Toc30928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25"/>
      <w:r>
        <w:rPr>
          <w:rFonts w:ascii="仿宋" w:eastAsia="仿宋" w:hAnsi="仿宋" w:cs="仿宋" w:hint="eastAsia"/>
          <w:sz w:val="28"/>
          <w:lang w:eastAsia="zh-CN"/>
        </w:rPr>
        <w:t>一、玻璃纤维仿形织物项目文档管理</w:t>
      </w:r>
      <w:bookmarkEnd w:id="2"/>
    </w:p>
    <w:p>
      <w:pPr>
        <w:pStyle w:val="Heading2"/>
        <w:rPr>
          <w:rFonts w:ascii="仿宋" w:eastAsia="仿宋" w:hAnsi="仿宋" w:cs="仿宋" w:hint="eastAsia"/>
          <w:lang w:eastAsia="zh-CN"/>
        </w:rPr>
      </w:pPr>
      <w:bookmarkStart w:id="3" w:name="_Toc36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玻璃纤维仿形织物项目高度重视文档的质量和准确性，以支持玻璃纤维仿形织物项目的各项活动和决策。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文档的编制始于玻璃纤维仿形织物项目计划的初期，我们制定了详细的文档编制计划，明确了每个文档的内容、格式和编写责任人。在玻璃纤维仿形织物项目启动阶段，我们首先编制了玻璃纤维仿形织物项目章程，明确定义了玻璃纤维仿形织物项目的目标、范围、风险等关键要素。随后，玻璃纤维仿形织物项目团队根据计划陆续编制了需求文档、设计文档、测试文档等各类文档，确保玻璃纤维仿形织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纤维仿形织物项目管理中的重要环节，旨在确保玻璃纤维仿形织物项目文档符合质量标准和玻璃纤维仿形织物项目需求。在玻璃纤维仿形织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纤维仿形织物项目相关利益方和专业领域的专家对文档进行独立审查。这有助于获取更全面、客观的反馈，确保玻璃纤维仿形织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在文档编制与审查方面建立了严格的管理机制，通过规范的流程和多维度的审查，确保玻璃纤维仿形织物项目文档的质量、准确性和可靠性，为玻璃纤维仿形织物项目的顺利推进提供了有力支持。</w:t>
      </w:r>
    </w:p>
    <w:p>
      <w:pPr>
        <w:pStyle w:val="Heading2"/>
        <w:ind w:firstLine="560" w:firstLineChars="200"/>
        <w:rPr>
          <w:rFonts w:ascii="仿宋" w:eastAsia="仿宋" w:hAnsi="仿宋" w:cs="仿宋" w:hint="eastAsia"/>
          <w:sz w:val="28"/>
          <w:lang w:eastAsia="zh-CN"/>
        </w:rPr>
      </w:pPr>
      <w:bookmarkStart w:id="4" w:name="_Toc184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我们通过多渠道发布文档，包括电子邮件、玻璃纤维仿形织物项目管理平台、内部网站等，以满足不同团队成员的偏好和需求。多渠道发布确保了信息的全面覆盖。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我们采用了精细的权限控制，确保只有授权人员可以访问敏感信息。这种安全措施保护了玻璃纤维仿形织物项目文档的机密性，防止了未经授权的信息泄露。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纤维仿形织物项目生命周期中一个至关重要的环节，直接关系到玻璃纤维仿形织物项目信息的长期保存和历史记录的完整性。在玻璃纤维仿形织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05"/>
      <w:r>
        <w:rPr>
          <w:rFonts w:ascii="仿宋" w:eastAsia="仿宋" w:hAnsi="仿宋" w:cs="仿宋" w:hint="eastAsia"/>
          <w:sz w:val="28"/>
          <w:lang w:eastAsia="zh-CN"/>
        </w:rPr>
        <w:t>二、玻璃纤维仿形织物项目土建工程</w:t>
      </w:r>
      <w:bookmarkEnd w:id="6"/>
    </w:p>
    <w:p>
      <w:pPr>
        <w:pStyle w:val="Heading2"/>
        <w:rPr>
          <w:rFonts w:ascii="仿宋" w:eastAsia="仿宋" w:hAnsi="仿宋" w:cs="仿宋" w:hint="eastAsia"/>
          <w:lang w:eastAsia="zh-CN"/>
        </w:rPr>
      </w:pPr>
      <w:bookmarkStart w:id="7" w:name="_Toc2899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在玻璃纤维仿形织物项目的建筑工程设计中，我们将秉承一系列重要的设计原则，以确保玻璃纤维仿形织物项目建筑在功能、美观、可持续性等方面达到最佳效果。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首要原则是确保建筑的功能性得到最大化的发挥。我们将充分理解玻璃纤维仿形织物项目的实际需求，合理布局各个功能区域，保证建筑在满足业务需求的同时，提供高效的工作环境。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在建筑设计中，我们将综合考虑建设和运营成本。通过精细的经济效益分析，确保设计方案在高效利用资源的同时，对玻璃纤维仿形织物项目的长期盈利能力有积极的贡献。</w:t>
      </w:r>
    </w:p>
    <w:p>
      <w:pPr>
        <w:pStyle w:val="Heading2"/>
        <w:ind w:firstLine="560" w:firstLineChars="200"/>
        <w:rPr>
          <w:rFonts w:ascii="仿宋" w:eastAsia="仿宋" w:hAnsi="仿宋" w:cs="仿宋" w:hint="eastAsia"/>
          <w:sz w:val="28"/>
          <w:lang w:eastAsia="zh-CN"/>
        </w:rPr>
      </w:pPr>
      <w:bookmarkStart w:id="8" w:name="_Toc2380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土建工程设计中，我们将精准设定设计年限，结合玻璃纤维仿形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纤维仿形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1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仿形织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纤维仿形织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纤维仿形织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38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本期工程玻璃纤维仿形织物项目预计总建筑面积XXX平方米，其中：计容建筑面积XXX平方米，计划建筑工程投资XX万元，占玻璃纤维仿形织物项目总投资的XX%。</w:t>
      </w:r>
    </w:p>
    <w:p>
      <w:pPr>
        <w:pStyle w:val="Heading1"/>
        <w:ind w:firstLine="560" w:firstLineChars="200"/>
        <w:rPr>
          <w:rFonts w:ascii="仿宋" w:eastAsia="仿宋" w:hAnsi="仿宋" w:cs="仿宋" w:hint="eastAsia"/>
          <w:sz w:val="28"/>
          <w:lang w:eastAsia="zh-CN"/>
        </w:rPr>
      </w:pPr>
      <w:bookmarkStart w:id="11" w:name="_Toc17610"/>
      <w:r>
        <w:rPr>
          <w:rFonts w:ascii="仿宋" w:eastAsia="仿宋" w:hAnsi="仿宋" w:cs="仿宋" w:hint="eastAsia"/>
          <w:sz w:val="28"/>
          <w:lang w:eastAsia="zh-CN"/>
        </w:rPr>
        <w:t>三、玻璃纤维仿形织物项目概论</w:t>
      </w:r>
      <w:bookmarkEnd w:id="11"/>
    </w:p>
    <w:p>
      <w:pPr>
        <w:pStyle w:val="Heading2"/>
        <w:rPr>
          <w:rFonts w:ascii="仿宋" w:eastAsia="仿宋" w:hAnsi="仿宋" w:cs="仿宋" w:hint="eastAsia"/>
          <w:lang w:eastAsia="zh-CN"/>
        </w:rPr>
      </w:pPr>
      <w:bookmarkStart w:id="12" w:name="_Toc292"/>
      <w:r>
        <w:rPr>
          <w:rFonts w:ascii="仿宋" w:eastAsia="仿宋" w:hAnsi="仿宋" w:cs="仿宋" w:hint="eastAsia"/>
          <w:lang w:eastAsia="zh-CN"/>
        </w:rPr>
        <w:t>(一)、玻璃纤维仿形织物项目概况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起源追溯至对市场的深入洞察。市场的不断演变与变革为玻璃纤维仿形织物项目提供了难得的机遇。当前市场存在的需求缺口和变革的大环境共同构成了玻璃纤维仿形织物项目的背景。这个玻璃纤维仿形织物项目旨在充分利用市场机遇，填补行业中尚未满足的需求，为客户提供全新的解决方案。市场的变革和需求的增长使得这个玻璃纤维仿形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玻璃纤维仿形织物项目名称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正式命名为玻璃纤维仿形织物。这个名称不仅仅是一个标识，更代表了玻璃纤维仿形织物项目的核心理念和愿景。它蕴含着玻璃纤维仿形织物项目所要解决问题的关键字，具有强烈的表达和辨识度，为玻璃纤维仿形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玻璃纤维仿形织物项目目标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核心目标是提供一种全新、高效的解决方案，满足客户日益增长的需求。玻璃纤维仿形织物项目追求的不仅仅是满足市场需求，更是在市场中获得卓越的竞争优势。通过不断提升产品或服务的质量和创新水平，玻璃纤维仿形织物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玻璃纤维仿形织物项目范围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全面涵盖了产品研发、制造、市场推广和售后服务，确保从产品设计到最终用户体验的全方位关注。这一全面的玻璃纤维仿形织物项目范围是为了确保玻璃纤维仿形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玻璃纤维仿形织物项目时间表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玻璃纤维仿形织物项目计划在未来18个月内完成，包括研发、测试、市场试点和正式推出等不同阶段。这个时间表的合理设计是为了确保玻璃纤维仿形织物项目各个阶段的顺利推进，以便按时交付高质量的成果。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玻璃纤维仿形织物项目预算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总预算估算为XX百万美元，主要分配在研发、市场推广、人员培训和运营等方面。这一充足的预算为玻璃纤维仿形织物项目提供了充足的资源，确保玻璃纤维仿形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玻璃纤维仿形织物项目风险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可能面临的风险包括市场接受度低、技术难题、竞争激烈等。玻璃纤维仿形织物项目团队已经制定了相应的风险应对计划，通过前瞻性的风险管理，确保玻璃纤维仿形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玻璃纤维仿形织物项目团队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玻璃纤维仿形织物项目汇聚了一支经验丰富、多领域专业素养的核心团队，确保玻璃纤维仿形织物项目在各个方面都能拥有高水平的执行力。团队的协同作战是玻璃纤维仿形织物项目成功的关键因素之一。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玻璃纤维仿形织物项目背景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玻璃纤维仿形织物项目的背景根植于市场对更高效、创新产品的渴望，同时也受到科技发展对行业格局的深刻改变的影响。这为玻璃纤维仿形织物项目提供了广阔的发展空间和市场需求。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玻璃纤维仿形织物项目现状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截至目前，玻璃纤维仿形织物项目已完成市场调研和技术验证，取得了初步的成功。这为玻璃纤维仿形织物项目在未来的发展奠定了坚实的基础，为更远大的目标打下了坚实的基石。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0"/>
      <w:r>
        <w:rPr>
          <w:rFonts w:ascii="仿宋" w:eastAsia="仿宋" w:hAnsi="仿宋" w:cs="仿宋" w:hint="eastAsia"/>
          <w:sz w:val="28"/>
          <w:lang w:eastAsia="zh-CN"/>
        </w:rPr>
        <w:t>(二)、玻璃纤维仿形织物项目目标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仿形织物项目首要业务目标是在市场中占据有利地位，实现产品/服务的成功推广和销售。通过不断提升产品质量、创新性，玻璃纤维仿形织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在科技迅速发展的时代，玻璃纤维仿形织物项目着眼于技术创新。通过持续的研发和技术升级，玻璃纤维仿形织物项目旨在推出更具创新性的产品或服务，以满足市场对新鲜、先进解决方案的需求。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仿形织物项目设定了客户满意度目标。通过提供卓越的产品质量和优质的客户服务，玻璃纤维仿形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玻璃纤维仿形织物项目注重社会责任和可持续发展。通过实施环保、社会责任玻璃纤维仿形织物项目，玻璃纤维仿形织物项目致力于在经济发展的同时保护环境，促进社会公平，实现可持续经营。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玻璃纤维仿形织物项目的团队是实现目标的核心驱动力。因此，玻璃纤维仿形织物项目设定了团队发展目标，包括提升团队成员的专业技能、培养领导力，以及搭建协同高效的团队工作氛围。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787"/>
      <w:r>
        <w:rPr>
          <w:rFonts w:ascii="仿宋" w:eastAsia="仿宋" w:hAnsi="仿宋" w:cs="仿宋" w:hint="eastAsia"/>
          <w:sz w:val="28"/>
          <w:lang w:eastAsia="zh-CN"/>
        </w:rPr>
        <w:t>(三)、玻璃纤维仿形织物项目提出的理由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玻璃纤维仿形织物项目提出的理由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源于对市场机遇的深刻洞察。当前市场中存在的需求缺口和行业发展趋势表明，有巨大的商业机会等待被开发。通过准确捕捉市场机遇，玻璃纤维仿形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理念基于对技术创新的信仰。通过持续的研发和技术投入，玻璃纤维仿形织物项目有望推出更具创新性的产品或服务。在科技飞速发展的当下，玻璃纤维仿形织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是为了增强企业的行业竞争力。通过提升产品或服务的质量和独特性，玻璃纤维仿形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响应了消费者需求的变化。随着社会和科技的不断发展，消费者对产品和服务的需求也在发生变化。通过深入了解并及时回应消费者的新需求，玻璃纤维仿形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是企业战略发展规划的一部分。在面对日益激烈的市场竞争和不断变化的商业环境中，玻璃纤维仿形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不仅仅是基于商业考量，还注重社会责任。通过推出环保、社会责任等方面的玻璃纤维仿形织物项目，玻璃纤维仿形织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玻璃纤维仿形织物项目的提出反映了对利益相关者期望的关注。包括客户、员工、投资者等利益相关者在企业发展中都有着各自的期望，玻璃纤维仿形织物项目力求在满足这些期望的同时，取得更大的共赢。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536"/>
      <w:r>
        <w:rPr>
          <w:rFonts w:ascii="仿宋" w:eastAsia="仿宋" w:hAnsi="仿宋" w:cs="仿宋" w:hint="eastAsia"/>
          <w:sz w:val="28"/>
          <w:lang w:eastAsia="zh-CN"/>
        </w:rPr>
        <w:t>(四)、玻璃纤维仿形织物项目意义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在实施玻璃纤维仿形织物项目的过程中，我们不仅仅是在追逐商业成功，更是为企业和社会的多个层面创造了深远的意义。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首要意义在于提升企业的市场竞争力。通过持续的创新和对产品质量的高标准要求，玻璃纤维仿形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仿形织物项目的推进将促使行业技术水平的提升。通过引入先进技术和创新性解决方案，玻璃纤维仿形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仿形织物项目不仅创造了大量就业机会，提高了就业水平，还注重社会责任和环保。通过参与社会公益事业和推动环保玻璃纤维仿形织物项目，玻璃纤维仿形织物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综合而言，玻璃纤维仿形织物项目意义重大，不仅推动了企业的发展，也为行业和社会的进步贡献了积极力量。这是一个全面而深刻的影响，将在未来产生可持续的正面效应。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107"/>
      <w:r>
        <w:rPr>
          <w:rFonts w:ascii="仿宋" w:eastAsia="仿宋" w:hAnsi="仿宋" w:cs="仿宋" w:hint="eastAsia"/>
          <w:sz w:val="28"/>
          <w:lang w:eastAsia="zh-CN"/>
        </w:rPr>
        <w:t>(五)、玻璃纤维仿形织物项目背景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在当今迅猛发展的商业环境中，玻璃纤维仿形织物项目的动因根植于对多方面因素的审慎考量。这个玻璃纤维仿形织物项目的提出并非孤立的决策，而是对企业所处背景深入思考的产物。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仿形织物项目背后的首要原因。科技的迅速发展和全球市场的快速变化使得企业必须灵活应对。玻璃纤维仿形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竞争的激烈程度也是玻璃纤维仿形织物项目背景中不可忽视的一环。企业需要在激烈竞争中脱颖而出，为此，玻璃纤维仿形织物项目致力于打破常规，提供独特的价值主张，以吸引客户并确保市场份额的增长。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技术的迅速发展为企业带来了机遇与挑战。作为玻璃纤维仿形织物项目启动的背景之一，对新兴技术的应用将有助于提升企业的技术水平，使其在不断演进的商业环境中保持竞争优势。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此外，社会对企业责任的期望也在逐渐升高。玻璃纤维仿形织物项目充分融入了社会责任的理念，通过可持续经营和社会公益玻璃纤维仿形织物项目，企图为社会贡献一份力量，在商业成功的同时关注社会价值。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https://d.book118.com/005232022114011100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80D95"/>
    <w:rsid w:val="39D80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32022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2024-01-22T03:21:00Z</dcterms:created>
  <dcterms:modified xsi:type="dcterms:W3CDTF">2024-01-22T03:22:10Z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1D4AB23790B94E0B89FCC4DDE92094F4_11</vt:lpwstr>
  </property>
  <property fmtid="{D5CDD505-2E9C-101B-9397-08002B2CF9AE}" pid="3" name="KSOProductBuildVer">
    <vt:lpwstr>2052-12.1.0.16120</vt:lpwstr>
  </property>
</Properties>
</file>