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少儿模特项目规划设计蓝图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55" w:history="1">
        <w:r>
          <w:rPr>
            <w:rFonts w:ascii="仿宋" w:eastAsia="仿宋" w:hAnsi="仿宋" w:cs="仿宋" w:hint="eastAsia"/>
            <w:lang w:eastAsia="zh-CN"/>
          </w:rPr>
          <w:t>前言</w:t>
        </w:r>
        <w:r>
          <w:tab/>
        </w:r>
        <w:r>
          <w:fldChar w:fldCharType="begin"/>
        </w:r>
        <w:r>
          <w:instrText xml:space="preserve"> PAGEREF _Toc18555 \h </w:instrText>
        </w:r>
        <w:r>
          <w:fldChar w:fldCharType="separate"/>
        </w:r>
        <w:r>
          <w:t>3</w:t>
        </w:r>
        <w:r>
          <w:fldChar w:fldCharType="end"/>
        </w:r>
      </w:hyperlink>
    </w:p>
    <w:p>
      <w:pPr>
        <w:pStyle w:val="TOC1"/>
        <w:tabs>
          <w:tab w:val="right" w:leader="dot" w:pos="8306"/>
        </w:tabs>
      </w:pPr>
      <w:hyperlink w:anchor="_Toc17585" w:history="1">
        <w:r>
          <w:rPr>
            <w:rFonts w:ascii="仿宋" w:eastAsia="仿宋" w:hAnsi="仿宋" w:cs="仿宋" w:hint="eastAsia"/>
            <w:lang w:eastAsia="zh-CN"/>
          </w:rPr>
          <w:t>一、少儿模特项目可持续发展</w:t>
        </w:r>
        <w:r>
          <w:tab/>
        </w:r>
        <w:r>
          <w:fldChar w:fldCharType="begin"/>
        </w:r>
        <w:r>
          <w:instrText xml:space="preserve"> PAGEREF _Toc17585 \h </w:instrText>
        </w:r>
        <w:r>
          <w:fldChar w:fldCharType="separate"/>
        </w:r>
        <w:r>
          <w:t>3</w:t>
        </w:r>
        <w:r>
          <w:fldChar w:fldCharType="end"/>
        </w:r>
      </w:hyperlink>
    </w:p>
    <w:p>
      <w:pPr>
        <w:pStyle w:val="TOC2"/>
        <w:tabs>
          <w:tab w:val="right" w:leader="dot" w:pos="8306"/>
        </w:tabs>
      </w:pPr>
      <w:hyperlink w:anchor="_Toc23599" w:history="1">
        <w:r>
          <w:rPr>
            <w:rFonts w:ascii="仿宋" w:eastAsia="仿宋" w:hAnsi="仿宋" w:cs="仿宋" w:hint="eastAsia"/>
            <w:lang w:eastAsia="zh-CN"/>
          </w:rPr>
          <w:t>(一)、可持续战略与实践</w:t>
        </w:r>
        <w:r>
          <w:tab/>
        </w:r>
        <w:r>
          <w:fldChar w:fldCharType="begin"/>
        </w:r>
        <w:r>
          <w:instrText xml:space="preserve"> PAGEREF _Toc23599 \h </w:instrText>
        </w:r>
        <w:r>
          <w:fldChar w:fldCharType="separate"/>
        </w:r>
        <w:r>
          <w:t>3</w:t>
        </w:r>
        <w:r>
          <w:fldChar w:fldCharType="end"/>
        </w:r>
      </w:hyperlink>
    </w:p>
    <w:p>
      <w:pPr>
        <w:pStyle w:val="TOC2"/>
        <w:tabs>
          <w:tab w:val="right" w:leader="dot" w:pos="8306"/>
        </w:tabs>
      </w:pPr>
      <w:hyperlink w:anchor="_Toc17666" w:history="1">
        <w:r>
          <w:rPr>
            <w:rFonts w:ascii="仿宋" w:eastAsia="仿宋" w:hAnsi="仿宋" w:cs="仿宋" w:hint="eastAsia"/>
            <w:lang w:eastAsia="zh-CN"/>
          </w:rPr>
          <w:t>(二)、环保与社会责任</w:t>
        </w:r>
        <w:r>
          <w:tab/>
        </w:r>
        <w:r>
          <w:fldChar w:fldCharType="begin"/>
        </w:r>
        <w:r>
          <w:instrText xml:space="preserve"> PAGEREF _Toc17666 \h </w:instrText>
        </w:r>
        <w:r>
          <w:fldChar w:fldCharType="separate"/>
        </w:r>
        <w:r>
          <w:t>4</w:t>
        </w:r>
        <w:r>
          <w:fldChar w:fldCharType="end"/>
        </w:r>
      </w:hyperlink>
    </w:p>
    <w:p>
      <w:pPr>
        <w:pStyle w:val="TOC1"/>
        <w:tabs>
          <w:tab w:val="right" w:leader="dot" w:pos="8306"/>
        </w:tabs>
      </w:pPr>
      <w:hyperlink w:anchor="_Toc16789" w:history="1">
        <w:r>
          <w:rPr>
            <w:rFonts w:ascii="仿宋" w:eastAsia="仿宋" w:hAnsi="仿宋" w:cs="仿宋" w:hint="eastAsia"/>
            <w:lang w:eastAsia="zh-CN"/>
          </w:rPr>
          <w:t>二、少儿模特项目绩效评估</w:t>
        </w:r>
        <w:r>
          <w:tab/>
        </w:r>
        <w:r>
          <w:fldChar w:fldCharType="begin"/>
        </w:r>
        <w:r>
          <w:instrText xml:space="preserve"> PAGEREF _Toc16789 \h </w:instrText>
        </w:r>
        <w:r>
          <w:fldChar w:fldCharType="separate"/>
        </w:r>
        <w:r>
          <w:t>5</w:t>
        </w:r>
        <w:r>
          <w:fldChar w:fldCharType="end"/>
        </w:r>
      </w:hyperlink>
    </w:p>
    <w:p>
      <w:pPr>
        <w:pStyle w:val="TOC2"/>
        <w:tabs>
          <w:tab w:val="right" w:leader="dot" w:pos="8306"/>
        </w:tabs>
      </w:pPr>
      <w:hyperlink w:anchor="_Toc6122" w:history="1">
        <w:r>
          <w:rPr>
            <w:rFonts w:ascii="仿宋" w:eastAsia="仿宋" w:hAnsi="仿宋" w:cs="仿宋" w:hint="eastAsia"/>
            <w:lang w:eastAsia="zh-CN"/>
          </w:rPr>
          <w:t>(一)、绩效评估指标</w:t>
        </w:r>
        <w:r>
          <w:tab/>
        </w:r>
        <w:r>
          <w:fldChar w:fldCharType="begin"/>
        </w:r>
        <w:r>
          <w:instrText xml:space="preserve"> PAGEREF _Toc6122 \h </w:instrText>
        </w:r>
        <w:r>
          <w:fldChar w:fldCharType="separate"/>
        </w:r>
        <w:r>
          <w:t>5</w:t>
        </w:r>
        <w:r>
          <w:fldChar w:fldCharType="end"/>
        </w:r>
      </w:hyperlink>
    </w:p>
    <w:p>
      <w:pPr>
        <w:pStyle w:val="TOC2"/>
        <w:tabs>
          <w:tab w:val="right" w:leader="dot" w:pos="8306"/>
        </w:tabs>
      </w:pPr>
      <w:hyperlink w:anchor="_Toc7466" w:history="1">
        <w:r>
          <w:rPr>
            <w:rFonts w:ascii="仿宋" w:eastAsia="仿宋" w:hAnsi="仿宋" w:cs="仿宋" w:hint="eastAsia"/>
            <w:lang w:eastAsia="zh-CN"/>
          </w:rPr>
          <w:t>(二)、绩效评估方法</w:t>
        </w:r>
        <w:r>
          <w:tab/>
        </w:r>
        <w:r>
          <w:fldChar w:fldCharType="begin"/>
        </w:r>
        <w:r>
          <w:instrText xml:space="preserve"> PAGEREF _Toc7466 \h </w:instrText>
        </w:r>
        <w:r>
          <w:fldChar w:fldCharType="separate"/>
        </w:r>
        <w:r>
          <w:t>6</w:t>
        </w:r>
        <w:r>
          <w:fldChar w:fldCharType="end"/>
        </w:r>
      </w:hyperlink>
    </w:p>
    <w:p>
      <w:pPr>
        <w:pStyle w:val="TOC2"/>
        <w:tabs>
          <w:tab w:val="right" w:leader="dot" w:pos="8306"/>
        </w:tabs>
      </w:pPr>
      <w:hyperlink w:anchor="_Toc28512" w:history="1">
        <w:r>
          <w:rPr>
            <w:rFonts w:ascii="仿宋" w:eastAsia="仿宋" w:hAnsi="仿宋" w:cs="仿宋" w:hint="eastAsia"/>
            <w:lang w:eastAsia="zh-CN"/>
          </w:rPr>
          <w:t>(三)、绩效评估周期</w:t>
        </w:r>
        <w:r>
          <w:tab/>
        </w:r>
        <w:r>
          <w:fldChar w:fldCharType="begin"/>
        </w:r>
        <w:r>
          <w:instrText xml:space="preserve"> PAGEREF _Toc28512 \h </w:instrText>
        </w:r>
        <w:r>
          <w:fldChar w:fldCharType="separate"/>
        </w:r>
        <w:r>
          <w:t>7</w:t>
        </w:r>
        <w:r>
          <w:fldChar w:fldCharType="end"/>
        </w:r>
      </w:hyperlink>
    </w:p>
    <w:p>
      <w:pPr>
        <w:pStyle w:val="TOC1"/>
        <w:tabs>
          <w:tab w:val="right" w:leader="dot" w:pos="8306"/>
        </w:tabs>
      </w:pPr>
      <w:hyperlink w:anchor="_Toc8916" w:history="1">
        <w:r>
          <w:rPr>
            <w:rFonts w:ascii="仿宋" w:eastAsia="仿宋" w:hAnsi="仿宋" w:cs="仿宋" w:hint="eastAsia"/>
            <w:lang w:eastAsia="zh-CN"/>
          </w:rPr>
          <w:t>三、少儿模特项目选址可行性分析</w:t>
        </w:r>
        <w:r>
          <w:tab/>
        </w:r>
        <w:r>
          <w:fldChar w:fldCharType="begin"/>
        </w:r>
        <w:r>
          <w:instrText xml:space="preserve"> PAGEREF _Toc8916 \h </w:instrText>
        </w:r>
        <w:r>
          <w:fldChar w:fldCharType="separate"/>
        </w:r>
        <w:r>
          <w:t>8</w:t>
        </w:r>
        <w:r>
          <w:fldChar w:fldCharType="end"/>
        </w:r>
      </w:hyperlink>
    </w:p>
    <w:p>
      <w:pPr>
        <w:pStyle w:val="TOC2"/>
        <w:tabs>
          <w:tab w:val="right" w:leader="dot" w:pos="8306"/>
        </w:tabs>
      </w:pPr>
      <w:hyperlink w:anchor="_Toc23141" w:history="1">
        <w:r>
          <w:rPr>
            <w:rFonts w:ascii="仿宋" w:eastAsia="仿宋" w:hAnsi="仿宋" w:cs="仿宋" w:hint="eastAsia"/>
            <w:lang w:eastAsia="zh-CN"/>
          </w:rPr>
          <w:t>(一)、少儿模特项目选址</w:t>
        </w:r>
        <w:r>
          <w:tab/>
        </w:r>
        <w:r>
          <w:fldChar w:fldCharType="begin"/>
        </w:r>
        <w:r>
          <w:instrText xml:space="preserve"> PAGEREF _Toc23141 \h </w:instrText>
        </w:r>
        <w:r>
          <w:fldChar w:fldCharType="separate"/>
        </w:r>
        <w:r>
          <w:t>8</w:t>
        </w:r>
        <w:r>
          <w:fldChar w:fldCharType="end"/>
        </w:r>
      </w:hyperlink>
    </w:p>
    <w:p>
      <w:pPr>
        <w:pStyle w:val="TOC2"/>
        <w:tabs>
          <w:tab w:val="right" w:leader="dot" w:pos="8306"/>
        </w:tabs>
      </w:pPr>
      <w:hyperlink w:anchor="_Toc3418" w:history="1">
        <w:r>
          <w:rPr>
            <w:rFonts w:ascii="仿宋" w:eastAsia="仿宋" w:hAnsi="仿宋" w:cs="仿宋" w:hint="eastAsia"/>
            <w:lang w:eastAsia="zh-CN"/>
          </w:rPr>
          <w:t>(二)、用地控制指标</w:t>
        </w:r>
        <w:r>
          <w:tab/>
        </w:r>
        <w:r>
          <w:fldChar w:fldCharType="begin"/>
        </w:r>
        <w:r>
          <w:instrText xml:space="preserve"> PAGEREF _Toc3418 \h </w:instrText>
        </w:r>
        <w:r>
          <w:fldChar w:fldCharType="separate"/>
        </w:r>
        <w:r>
          <w:t>8</w:t>
        </w:r>
        <w:r>
          <w:fldChar w:fldCharType="end"/>
        </w:r>
      </w:hyperlink>
    </w:p>
    <w:p>
      <w:pPr>
        <w:pStyle w:val="TOC2"/>
        <w:tabs>
          <w:tab w:val="right" w:leader="dot" w:pos="8306"/>
        </w:tabs>
      </w:pPr>
      <w:hyperlink w:anchor="_Toc14640" w:history="1">
        <w:r>
          <w:rPr>
            <w:rFonts w:ascii="仿宋" w:eastAsia="仿宋" w:hAnsi="仿宋" w:cs="仿宋" w:hint="eastAsia"/>
            <w:lang w:eastAsia="zh-CN"/>
          </w:rPr>
          <w:t>(三)、节约用地措施</w:t>
        </w:r>
        <w:r>
          <w:tab/>
        </w:r>
        <w:r>
          <w:fldChar w:fldCharType="begin"/>
        </w:r>
        <w:r>
          <w:instrText xml:space="preserve"> PAGEREF _Toc14640 \h </w:instrText>
        </w:r>
        <w:r>
          <w:fldChar w:fldCharType="separate"/>
        </w:r>
        <w:r>
          <w:t>10</w:t>
        </w:r>
        <w:r>
          <w:fldChar w:fldCharType="end"/>
        </w:r>
      </w:hyperlink>
    </w:p>
    <w:p>
      <w:pPr>
        <w:pStyle w:val="TOC2"/>
        <w:tabs>
          <w:tab w:val="right" w:leader="dot" w:pos="8306"/>
        </w:tabs>
      </w:pPr>
      <w:hyperlink w:anchor="_Toc12924" w:history="1">
        <w:r>
          <w:rPr>
            <w:rFonts w:ascii="仿宋" w:eastAsia="仿宋" w:hAnsi="仿宋" w:cs="仿宋" w:hint="eastAsia"/>
            <w:lang w:eastAsia="zh-CN"/>
          </w:rPr>
          <w:t>(四)、总图布置方案</w:t>
        </w:r>
        <w:r>
          <w:tab/>
        </w:r>
        <w:r>
          <w:fldChar w:fldCharType="begin"/>
        </w:r>
        <w:r>
          <w:instrText xml:space="preserve"> PAGEREF _Toc12924 \h </w:instrText>
        </w:r>
        <w:r>
          <w:fldChar w:fldCharType="separate"/>
        </w:r>
        <w:r>
          <w:t>11</w:t>
        </w:r>
        <w:r>
          <w:fldChar w:fldCharType="end"/>
        </w:r>
      </w:hyperlink>
    </w:p>
    <w:p>
      <w:pPr>
        <w:pStyle w:val="TOC2"/>
        <w:tabs>
          <w:tab w:val="right" w:leader="dot" w:pos="8306"/>
        </w:tabs>
      </w:pPr>
      <w:hyperlink w:anchor="_Toc12125" w:history="1">
        <w:r>
          <w:rPr>
            <w:rFonts w:ascii="仿宋" w:eastAsia="仿宋" w:hAnsi="仿宋" w:cs="仿宋" w:hint="eastAsia"/>
            <w:lang w:eastAsia="zh-CN"/>
          </w:rPr>
          <w:t>(五)、选址综合评价</w:t>
        </w:r>
        <w:r>
          <w:tab/>
        </w:r>
        <w:r>
          <w:fldChar w:fldCharType="begin"/>
        </w:r>
        <w:r>
          <w:instrText xml:space="preserve"> PAGEREF _Toc12125 \h </w:instrText>
        </w:r>
        <w:r>
          <w:fldChar w:fldCharType="separate"/>
        </w:r>
        <w:r>
          <w:t>12</w:t>
        </w:r>
        <w:r>
          <w:fldChar w:fldCharType="end"/>
        </w:r>
      </w:hyperlink>
    </w:p>
    <w:p>
      <w:pPr>
        <w:pStyle w:val="TOC1"/>
        <w:tabs>
          <w:tab w:val="right" w:leader="dot" w:pos="8306"/>
        </w:tabs>
      </w:pPr>
      <w:hyperlink w:anchor="_Toc8409" w:history="1">
        <w:r>
          <w:rPr>
            <w:rFonts w:ascii="仿宋" w:eastAsia="仿宋" w:hAnsi="仿宋" w:cs="仿宋" w:hint="eastAsia"/>
            <w:lang w:eastAsia="zh-CN"/>
          </w:rPr>
          <w:t>四、少儿模特项目建设背景及必要性分析</w:t>
        </w:r>
        <w:r>
          <w:tab/>
        </w:r>
        <w:r>
          <w:fldChar w:fldCharType="begin"/>
        </w:r>
        <w:r>
          <w:instrText xml:space="preserve"> PAGEREF _Toc8409 \h </w:instrText>
        </w:r>
        <w:r>
          <w:fldChar w:fldCharType="separate"/>
        </w:r>
        <w:r>
          <w:t>13</w:t>
        </w:r>
        <w:r>
          <w:fldChar w:fldCharType="end"/>
        </w:r>
      </w:hyperlink>
    </w:p>
    <w:p>
      <w:pPr>
        <w:pStyle w:val="TOC2"/>
        <w:tabs>
          <w:tab w:val="right" w:leader="dot" w:pos="8306"/>
        </w:tabs>
      </w:pPr>
      <w:hyperlink w:anchor="_Toc27833" w:history="1">
        <w:r>
          <w:rPr>
            <w:rFonts w:ascii="仿宋" w:eastAsia="仿宋" w:hAnsi="仿宋" w:cs="仿宋" w:hint="eastAsia"/>
            <w:lang w:eastAsia="zh-CN"/>
          </w:rPr>
          <w:t>(一)、少儿模特项目背景分析</w:t>
        </w:r>
        <w:r>
          <w:tab/>
        </w:r>
        <w:r>
          <w:fldChar w:fldCharType="begin"/>
        </w:r>
        <w:r>
          <w:instrText xml:space="preserve"> PAGEREF _Toc27833 \h </w:instrText>
        </w:r>
        <w:r>
          <w:fldChar w:fldCharType="separate"/>
        </w:r>
        <w:r>
          <w:t>13</w:t>
        </w:r>
        <w:r>
          <w:fldChar w:fldCharType="end"/>
        </w:r>
      </w:hyperlink>
    </w:p>
    <w:p>
      <w:pPr>
        <w:pStyle w:val="TOC2"/>
        <w:tabs>
          <w:tab w:val="right" w:leader="dot" w:pos="8306"/>
        </w:tabs>
      </w:pPr>
      <w:hyperlink w:anchor="_Toc24075" w:history="1">
        <w:r>
          <w:rPr>
            <w:rFonts w:ascii="仿宋" w:eastAsia="仿宋" w:hAnsi="仿宋" w:cs="仿宋" w:hint="eastAsia"/>
            <w:lang w:eastAsia="zh-CN"/>
          </w:rPr>
          <w:t>(二)、少儿模特项目建设必要性分析</w:t>
        </w:r>
        <w:r>
          <w:tab/>
        </w:r>
        <w:r>
          <w:fldChar w:fldCharType="begin"/>
        </w:r>
        <w:r>
          <w:instrText xml:space="preserve"> PAGEREF _Toc24075 \h </w:instrText>
        </w:r>
        <w:r>
          <w:fldChar w:fldCharType="separate"/>
        </w:r>
        <w:r>
          <w:t>15</w:t>
        </w:r>
        <w:r>
          <w:fldChar w:fldCharType="end"/>
        </w:r>
      </w:hyperlink>
    </w:p>
    <w:p>
      <w:pPr>
        <w:pStyle w:val="TOC1"/>
        <w:tabs>
          <w:tab w:val="right" w:leader="dot" w:pos="8306"/>
        </w:tabs>
      </w:pPr>
      <w:hyperlink w:anchor="_Toc10609" w:history="1">
        <w:r>
          <w:rPr>
            <w:rFonts w:ascii="仿宋" w:eastAsia="仿宋" w:hAnsi="仿宋" w:cs="仿宋" w:hint="eastAsia"/>
            <w:lang w:eastAsia="zh-CN"/>
          </w:rPr>
          <w:t>五、工艺说明</w:t>
        </w:r>
        <w:r>
          <w:tab/>
        </w:r>
        <w:r>
          <w:fldChar w:fldCharType="begin"/>
        </w:r>
        <w:r>
          <w:instrText xml:space="preserve"> PAGEREF _Toc10609 \h </w:instrText>
        </w:r>
        <w:r>
          <w:fldChar w:fldCharType="separate"/>
        </w:r>
        <w:r>
          <w:t>16</w:t>
        </w:r>
        <w:r>
          <w:fldChar w:fldCharType="end"/>
        </w:r>
      </w:hyperlink>
    </w:p>
    <w:p>
      <w:pPr>
        <w:pStyle w:val="TOC2"/>
        <w:tabs>
          <w:tab w:val="right" w:leader="dot" w:pos="8306"/>
        </w:tabs>
      </w:pPr>
      <w:hyperlink w:anchor="_Toc20127" w:history="1">
        <w:r>
          <w:rPr>
            <w:rFonts w:ascii="仿宋" w:eastAsia="仿宋" w:hAnsi="仿宋" w:cs="仿宋" w:hint="eastAsia"/>
            <w:lang w:eastAsia="zh-CN"/>
          </w:rPr>
          <w:t>(一)、技术管理特点</w:t>
        </w:r>
        <w:r>
          <w:tab/>
        </w:r>
        <w:r>
          <w:fldChar w:fldCharType="begin"/>
        </w:r>
        <w:r>
          <w:instrText xml:space="preserve"> PAGEREF _Toc20127 \h </w:instrText>
        </w:r>
        <w:r>
          <w:fldChar w:fldCharType="separate"/>
        </w:r>
        <w:r>
          <w:t>16</w:t>
        </w:r>
        <w:r>
          <w:fldChar w:fldCharType="end"/>
        </w:r>
      </w:hyperlink>
    </w:p>
    <w:p>
      <w:pPr>
        <w:pStyle w:val="TOC2"/>
        <w:tabs>
          <w:tab w:val="right" w:leader="dot" w:pos="8306"/>
        </w:tabs>
      </w:pPr>
      <w:hyperlink w:anchor="_Toc22693" w:history="1">
        <w:r>
          <w:rPr>
            <w:rFonts w:ascii="仿宋" w:eastAsia="仿宋" w:hAnsi="仿宋" w:cs="仿宋" w:hint="eastAsia"/>
            <w:lang w:eastAsia="zh-CN"/>
          </w:rPr>
          <w:t>(二)、少儿模特项目工艺技术设计方案</w:t>
        </w:r>
        <w:r>
          <w:tab/>
        </w:r>
        <w:r>
          <w:fldChar w:fldCharType="begin"/>
        </w:r>
        <w:r>
          <w:instrText xml:space="preserve"> PAGEREF _Toc22693 \h </w:instrText>
        </w:r>
        <w:r>
          <w:fldChar w:fldCharType="separate"/>
        </w:r>
        <w:r>
          <w:t>17</w:t>
        </w:r>
        <w:r>
          <w:fldChar w:fldCharType="end"/>
        </w:r>
      </w:hyperlink>
    </w:p>
    <w:p>
      <w:pPr>
        <w:pStyle w:val="TOC2"/>
        <w:tabs>
          <w:tab w:val="right" w:leader="dot" w:pos="8306"/>
        </w:tabs>
      </w:pPr>
      <w:hyperlink w:anchor="_Toc24276" w:history="1">
        <w:r>
          <w:rPr>
            <w:rFonts w:ascii="仿宋" w:eastAsia="仿宋" w:hAnsi="仿宋" w:cs="仿宋" w:hint="eastAsia"/>
            <w:lang w:eastAsia="zh-CN"/>
          </w:rPr>
          <w:t>(三)、设备选型方案</w:t>
        </w:r>
        <w:r>
          <w:tab/>
        </w:r>
        <w:r>
          <w:fldChar w:fldCharType="begin"/>
        </w:r>
        <w:r>
          <w:instrText xml:space="preserve"> PAGEREF _Toc24276 \h </w:instrText>
        </w:r>
        <w:r>
          <w:fldChar w:fldCharType="separate"/>
        </w:r>
        <w:r>
          <w:t>18</w:t>
        </w:r>
        <w:r>
          <w:fldChar w:fldCharType="end"/>
        </w:r>
      </w:hyperlink>
    </w:p>
    <w:p>
      <w:pPr>
        <w:pStyle w:val="TOC1"/>
        <w:tabs>
          <w:tab w:val="right" w:leader="dot" w:pos="8306"/>
        </w:tabs>
      </w:pPr>
      <w:hyperlink w:anchor="_Toc27826" w:history="1">
        <w:r>
          <w:rPr>
            <w:rFonts w:ascii="仿宋" w:eastAsia="仿宋" w:hAnsi="仿宋" w:cs="仿宋" w:hint="eastAsia"/>
            <w:lang w:eastAsia="zh-CN"/>
          </w:rPr>
          <w:t>六、少儿模特项目概论</w:t>
        </w:r>
        <w:r>
          <w:tab/>
        </w:r>
        <w:r>
          <w:fldChar w:fldCharType="begin"/>
        </w:r>
        <w:r>
          <w:instrText xml:space="preserve"> PAGEREF _Toc27826 \h </w:instrText>
        </w:r>
        <w:r>
          <w:fldChar w:fldCharType="separate"/>
        </w:r>
        <w:r>
          <w:t>20</w:t>
        </w:r>
        <w:r>
          <w:fldChar w:fldCharType="end"/>
        </w:r>
      </w:hyperlink>
    </w:p>
    <w:p>
      <w:pPr>
        <w:pStyle w:val="TOC2"/>
        <w:tabs>
          <w:tab w:val="right" w:leader="dot" w:pos="8306"/>
        </w:tabs>
      </w:pPr>
      <w:hyperlink w:anchor="_Toc31301" w:history="1">
        <w:r>
          <w:rPr>
            <w:rFonts w:ascii="仿宋" w:eastAsia="仿宋" w:hAnsi="仿宋" w:cs="仿宋" w:hint="eastAsia"/>
            <w:lang w:eastAsia="zh-CN"/>
          </w:rPr>
          <w:t>(一)、少儿模特项目概况</w:t>
        </w:r>
        <w:r>
          <w:tab/>
        </w:r>
        <w:r>
          <w:fldChar w:fldCharType="begin"/>
        </w:r>
        <w:r>
          <w:instrText xml:space="preserve"> PAGEREF _Toc31301 \h </w:instrText>
        </w:r>
        <w:r>
          <w:fldChar w:fldCharType="separate"/>
        </w:r>
        <w:r>
          <w:t>20</w:t>
        </w:r>
        <w:r>
          <w:fldChar w:fldCharType="end"/>
        </w:r>
      </w:hyperlink>
    </w:p>
    <w:p>
      <w:pPr>
        <w:pStyle w:val="TOC2"/>
        <w:tabs>
          <w:tab w:val="right" w:leader="dot" w:pos="8306"/>
        </w:tabs>
      </w:pPr>
      <w:hyperlink w:anchor="_Toc8882" w:history="1">
        <w:r>
          <w:rPr>
            <w:rFonts w:ascii="仿宋" w:eastAsia="仿宋" w:hAnsi="仿宋" w:cs="仿宋" w:hint="eastAsia"/>
            <w:lang w:eastAsia="zh-CN"/>
          </w:rPr>
          <w:t>(二)、少儿模特项目目标</w:t>
        </w:r>
        <w:r>
          <w:tab/>
        </w:r>
        <w:r>
          <w:fldChar w:fldCharType="begin"/>
        </w:r>
        <w:r>
          <w:instrText xml:space="preserve"> PAGEREF _Toc8882 \h </w:instrText>
        </w:r>
        <w:r>
          <w:fldChar w:fldCharType="separate"/>
        </w:r>
        <w:r>
          <w:t>22</w:t>
        </w:r>
        <w:r>
          <w:fldChar w:fldCharType="end"/>
        </w:r>
      </w:hyperlink>
    </w:p>
    <w:p>
      <w:pPr>
        <w:pStyle w:val="TOC2"/>
        <w:tabs>
          <w:tab w:val="right" w:leader="dot" w:pos="8306"/>
        </w:tabs>
      </w:pPr>
      <w:hyperlink w:anchor="_Toc4586" w:history="1">
        <w:r>
          <w:rPr>
            <w:rFonts w:ascii="仿宋" w:eastAsia="仿宋" w:hAnsi="仿宋" w:cs="仿宋" w:hint="eastAsia"/>
            <w:lang w:eastAsia="zh-CN"/>
          </w:rPr>
          <w:t>(三)、少儿模特项目提出的理由</w:t>
        </w:r>
        <w:r>
          <w:tab/>
        </w:r>
        <w:r>
          <w:fldChar w:fldCharType="begin"/>
        </w:r>
        <w:r>
          <w:instrText xml:space="preserve"> PAGEREF _Toc4586 \h </w:instrText>
        </w:r>
        <w:r>
          <w:fldChar w:fldCharType="separate"/>
        </w:r>
        <w:r>
          <w:t>23</w:t>
        </w:r>
        <w:r>
          <w:fldChar w:fldCharType="end"/>
        </w:r>
      </w:hyperlink>
    </w:p>
    <w:p>
      <w:pPr>
        <w:pStyle w:val="TOC2"/>
        <w:tabs>
          <w:tab w:val="right" w:leader="dot" w:pos="8306"/>
        </w:tabs>
      </w:pPr>
      <w:hyperlink w:anchor="_Toc14075" w:history="1">
        <w:r>
          <w:rPr>
            <w:rFonts w:ascii="仿宋" w:eastAsia="仿宋" w:hAnsi="仿宋" w:cs="仿宋" w:hint="eastAsia"/>
            <w:lang w:eastAsia="zh-CN"/>
          </w:rPr>
          <w:t>(四)、少儿模特项目意义</w:t>
        </w:r>
        <w:r>
          <w:tab/>
        </w:r>
        <w:r>
          <w:fldChar w:fldCharType="begin"/>
        </w:r>
        <w:r>
          <w:instrText xml:space="preserve"> PAGEREF _Toc14075 \h </w:instrText>
        </w:r>
        <w:r>
          <w:fldChar w:fldCharType="separate"/>
        </w:r>
        <w:r>
          <w:t>24</w:t>
        </w:r>
        <w:r>
          <w:fldChar w:fldCharType="end"/>
        </w:r>
      </w:hyperlink>
    </w:p>
    <w:p>
      <w:pPr>
        <w:pStyle w:val="TOC2"/>
        <w:tabs>
          <w:tab w:val="right" w:leader="dot" w:pos="8306"/>
        </w:tabs>
      </w:pPr>
      <w:hyperlink w:anchor="_Toc11023" w:history="1">
        <w:r>
          <w:rPr>
            <w:rFonts w:ascii="仿宋" w:eastAsia="仿宋" w:hAnsi="仿宋" w:cs="仿宋" w:hint="eastAsia"/>
            <w:lang w:eastAsia="zh-CN"/>
          </w:rPr>
          <w:t>(五)、少儿模特项目背景</w:t>
        </w:r>
        <w:r>
          <w:tab/>
        </w:r>
        <w:r>
          <w:fldChar w:fldCharType="begin"/>
        </w:r>
        <w:r>
          <w:instrText xml:space="preserve"> PAGEREF _Toc11023 \h </w:instrText>
        </w:r>
        <w:r>
          <w:fldChar w:fldCharType="separate"/>
        </w:r>
        <w:r>
          <w:t>25</w:t>
        </w:r>
        <w:r>
          <w:fldChar w:fldCharType="end"/>
        </w:r>
      </w:hyperlink>
    </w:p>
    <w:p>
      <w:pPr>
        <w:pStyle w:val="TOC1"/>
        <w:tabs>
          <w:tab w:val="right" w:leader="dot" w:pos="8306"/>
        </w:tabs>
      </w:pPr>
      <w:hyperlink w:anchor="_Toc12970" w:history="1">
        <w:r>
          <w:rPr>
            <w:rFonts w:ascii="仿宋" w:eastAsia="仿宋" w:hAnsi="仿宋" w:cs="仿宋" w:hint="eastAsia"/>
            <w:lang w:eastAsia="zh-CN"/>
          </w:rPr>
          <w:t>七、少儿模特项目创新与研发</w:t>
        </w:r>
        <w:r>
          <w:tab/>
        </w:r>
        <w:r>
          <w:fldChar w:fldCharType="begin"/>
        </w:r>
        <w:r>
          <w:instrText xml:space="preserve"> PAGEREF _Toc12970 \h </w:instrText>
        </w:r>
        <w:r>
          <w:fldChar w:fldCharType="separate"/>
        </w:r>
        <w:r>
          <w:t>26</w:t>
        </w:r>
        <w:r>
          <w:fldChar w:fldCharType="end"/>
        </w:r>
      </w:hyperlink>
    </w:p>
    <w:p>
      <w:pPr>
        <w:pStyle w:val="TOC2"/>
        <w:tabs>
          <w:tab w:val="right" w:leader="dot" w:pos="8306"/>
        </w:tabs>
      </w:pPr>
      <w:hyperlink w:anchor="_Toc1855" w:history="1">
        <w:r>
          <w:rPr>
            <w:rFonts w:ascii="仿宋" w:eastAsia="仿宋" w:hAnsi="仿宋" w:cs="仿宋" w:hint="eastAsia"/>
            <w:lang w:eastAsia="zh-CN"/>
          </w:rPr>
          <w:t>(一)、创新策略与方向</w:t>
        </w:r>
        <w:r>
          <w:tab/>
        </w:r>
        <w:r>
          <w:fldChar w:fldCharType="begin"/>
        </w:r>
        <w:r>
          <w:instrText xml:space="preserve"> PAGEREF _Toc1855 \h </w:instrText>
        </w:r>
        <w:r>
          <w:fldChar w:fldCharType="separate"/>
        </w:r>
        <w:r>
          <w:t>26</w:t>
        </w:r>
        <w:r>
          <w:fldChar w:fldCharType="end"/>
        </w:r>
      </w:hyperlink>
    </w:p>
    <w:p>
      <w:pPr>
        <w:pStyle w:val="TOC2"/>
        <w:tabs>
          <w:tab w:val="right" w:leader="dot" w:pos="8306"/>
        </w:tabs>
      </w:pPr>
      <w:hyperlink w:anchor="_Toc17025" w:history="1">
        <w:r>
          <w:rPr>
            <w:rFonts w:ascii="仿宋" w:eastAsia="仿宋" w:hAnsi="仿宋" w:cs="仿宋" w:hint="eastAsia"/>
            <w:lang w:eastAsia="zh-CN"/>
          </w:rPr>
          <w:t>(二)、研发规划与投入</w:t>
        </w:r>
        <w:r>
          <w:tab/>
        </w:r>
        <w:r>
          <w:fldChar w:fldCharType="begin"/>
        </w:r>
        <w:r>
          <w:instrText xml:space="preserve"> PAGEREF _Toc17025 \h </w:instrText>
        </w:r>
        <w:r>
          <w:fldChar w:fldCharType="separate"/>
        </w:r>
        <w:r>
          <w:t>27</w:t>
        </w:r>
        <w:r>
          <w:fldChar w:fldCharType="end"/>
        </w:r>
      </w:hyperlink>
    </w:p>
    <w:p>
      <w:pPr>
        <w:pStyle w:val="TOC1"/>
        <w:tabs>
          <w:tab w:val="right" w:leader="dot" w:pos="8306"/>
        </w:tabs>
      </w:pPr>
      <w:hyperlink w:anchor="_Toc13354" w:history="1">
        <w:r>
          <w:rPr>
            <w:rFonts w:ascii="仿宋" w:eastAsia="仿宋" w:hAnsi="仿宋" w:cs="仿宋" w:hint="eastAsia"/>
            <w:lang w:eastAsia="zh-CN"/>
          </w:rPr>
          <w:t>八、少儿模特项目计划安排</w:t>
        </w:r>
        <w:r>
          <w:tab/>
        </w:r>
        <w:r>
          <w:fldChar w:fldCharType="begin"/>
        </w:r>
        <w:r>
          <w:instrText xml:space="preserve"> PAGEREF _Toc13354 \h </w:instrText>
        </w:r>
        <w:r>
          <w:fldChar w:fldCharType="separate"/>
        </w:r>
        <w:r>
          <w:t>29</w:t>
        </w:r>
        <w:r>
          <w:fldChar w:fldCharType="end"/>
        </w:r>
      </w:hyperlink>
    </w:p>
    <w:p>
      <w:pPr>
        <w:pStyle w:val="TOC2"/>
        <w:tabs>
          <w:tab w:val="right" w:leader="dot" w:pos="8306"/>
        </w:tabs>
      </w:pPr>
      <w:hyperlink w:anchor="_Toc18837" w:history="1">
        <w:r>
          <w:rPr>
            <w:rFonts w:ascii="仿宋" w:eastAsia="仿宋" w:hAnsi="仿宋" w:cs="仿宋" w:hint="eastAsia"/>
            <w:lang w:eastAsia="zh-CN"/>
          </w:rPr>
          <w:t>(一)、建设周期</w:t>
        </w:r>
        <w:r>
          <w:tab/>
        </w:r>
        <w:r>
          <w:fldChar w:fldCharType="begin"/>
        </w:r>
        <w:r>
          <w:instrText xml:space="preserve"> PAGEREF _Toc18837 \h </w:instrText>
        </w:r>
        <w:r>
          <w:fldChar w:fldCharType="separate"/>
        </w:r>
        <w:r>
          <w:t>29</w:t>
        </w:r>
        <w:r>
          <w:fldChar w:fldCharType="end"/>
        </w:r>
      </w:hyperlink>
    </w:p>
    <w:p>
      <w:pPr>
        <w:pStyle w:val="TOC2"/>
        <w:tabs>
          <w:tab w:val="right" w:leader="dot" w:pos="8306"/>
        </w:tabs>
      </w:pPr>
      <w:hyperlink w:anchor="_Toc3085" w:history="1">
        <w:r>
          <w:rPr>
            <w:rFonts w:ascii="仿宋" w:eastAsia="仿宋" w:hAnsi="仿宋" w:cs="仿宋" w:hint="eastAsia"/>
            <w:lang w:eastAsia="zh-CN"/>
          </w:rPr>
          <w:t>(二)、建设进度</w:t>
        </w:r>
        <w:r>
          <w:tab/>
        </w:r>
        <w:r>
          <w:fldChar w:fldCharType="begin"/>
        </w:r>
        <w:r>
          <w:instrText xml:space="preserve"> PAGEREF _Toc3085 \h </w:instrText>
        </w:r>
        <w:r>
          <w:fldChar w:fldCharType="separate"/>
        </w:r>
        <w:r>
          <w:t>30</w:t>
        </w:r>
        <w:r>
          <w:fldChar w:fldCharType="end"/>
        </w:r>
      </w:hyperlink>
    </w:p>
    <w:p>
      <w:pPr>
        <w:pStyle w:val="TOC2"/>
        <w:tabs>
          <w:tab w:val="right" w:leader="dot" w:pos="8306"/>
        </w:tabs>
      </w:pPr>
      <w:hyperlink w:anchor="_Toc13994" w:history="1">
        <w:r>
          <w:rPr>
            <w:rFonts w:ascii="仿宋" w:eastAsia="仿宋" w:hAnsi="仿宋" w:cs="仿宋" w:hint="eastAsia"/>
            <w:lang w:eastAsia="zh-CN"/>
          </w:rPr>
          <w:t>(三)、进度安排注意事项</w:t>
        </w:r>
        <w:r>
          <w:tab/>
        </w:r>
        <w:r>
          <w:fldChar w:fldCharType="begin"/>
        </w:r>
        <w:r>
          <w:instrText xml:space="preserve"> PAGEREF _Toc13994 \h </w:instrText>
        </w:r>
        <w:r>
          <w:fldChar w:fldCharType="separate"/>
        </w:r>
        <w:r>
          <w:t>31</w:t>
        </w:r>
        <w:r>
          <w:fldChar w:fldCharType="end"/>
        </w:r>
      </w:hyperlink>
    </w:p>
    <w:p>
      <w:pPr>
        <w:pStyle w:val="TOC2"/>
        <w:tabs>
          <w:tab w:val="right" w:leader="dot" w:pos="8306"/>
        </w:tabs>
      </w:pPr>
      <w:hyperlink w:anchor="_Toc12850" w:history="1">
        <w:r>
          <w:rPr>
            <w:rFonts w:ascii="仿宋" w:eastAsia="仿宋" w:hAnsi="仿宋" w:cs="仿宋" w:hint="eastAsia"/>
            <w:lang w:eastAsia="zh-CN"/>
          </w:rPr>
          <w:t>(四)、人力资源配置</w:t>
        </w:r>
        <w:r>
          <w:tab/>
        </w:r>
        <w:r>
          <w:fldChar w:fldCharType="begin"/>
        </w:r>
        <w:r>
          <w:instrText xml:space="preserve"> PAGEREF _Toc12850 \h </w:instrText>
        </w:r>
        <w:r>
          <w:fldChar w:fldCharType="separate"/>
        </w:r>
        <w:r>
          <w:t>33</w:t>
        </w:r>
        <w:r>
          <w:fldChar w:fldCharType="end"/>
        </w:r>
      </w:hyperlink>
    </w:p>
    <w:p>
      <w:pPr>
        <w:pStyle w:val="TOC1"/>
        <w:tabs>
          <w:tab w:val="right" w:leader="dot" w:pos="8306"/>
        </w:tabs>
      </w:pPr>
      <w:hyperlink w:anchor="_Toc6445" w:history="1">
        <w:r>
          <w:rPr>
            <w:rFonts w:ascii="仿宋" w:eastAsia="仿宋" w:hAnsi="仿宋" w:cs="仿宋" w:hint="eastAsia"/>
            <w:lang w:eastAsia="zh-CN"/>
          </w:rPr>
          <w:t>九、少儿模特项目环境影响分析</w:t>
        </w:r>
        <w:r>
          <w:tab/>
        </w:r>
        <w:r>
          <w:fldChar w:fldCharType="begin"/>
        </w:r>
        <w:r>
          <w:instrText xml:space="preserve"> PAGEREF _Toc6445 \h </w:instrText>
        </w:r>
        <w:r>
          <w:fldChar w:fldCharType="separate"/>
        </w:r>
        <w:r>
          <w:t>33</w:t>
        </w:r>
        <w:r>
          <w:fldChar w:fldCharType="end"/>
        </w:r>
      </w:hyperlink>
    </w:p>
    <w:p>
      <w:pPr>
        <w:pStyle w:val="TOC2"/>
        <w:tabs>
          <w:tab w:val="right" w:leader="dot" w:pos="8306"/>
        </w:tabs>
      </w:pPr>
      <w:hyperlink w:anchor="_Toc13429" w:history="1">
        <w:r>
          <w:rPr>
            <w:rFonts w:ascii="仿宋" w:eastAsia="仿宋" w:hAnsi="仿宋" w:cs="仿宋" w:hint="eastAsia"/>
            <w:lang w:eastAsia="zh-CN"/>
          </w:rPr>
          <w:t>(一)、建设区域环境质量现状</w:t>
        </w:r>
        <w:r>
          <w:tab/>
        </w:r>
        <w:r>
          <w:fldChar w:fldCharType="begin"/>
        </w:r>
        <w:r>
          <w:instrText xml:space="preserve"> PAGEREF _Toc13429 \h </w:instrText>
        </w:r>
        <w:r>
          <w:fldChar w:fldCharType="separate"/>
        </w:r>
        <w:r>
          <w:t>33</w:t>
        </w:r>
        <w:r>
          <w:fldChar w:fldCharType="end"/>
        </w:r>
      </w:hyperlink>
    </w:p>
    <w:p>
      <w:pPr>
        <w:pStyle w:val="TOC2"/>
        <w:tabs>
          <w:tab w:val="right" w:leader="dot" w:pos="8306"/>
        </w:tabs>
      </w:pPr>
      <w:hyperlink w:anchor="_Toc6947" w:history="1">
        <w:r>
          <w:rPr>
            <w:rFonts w:ascii="仿宋" w:eastAsia="仿宋" w:hAnsi="仿宋" w:cs="仿宋" w:hint="eastAsia"/>
            <w:lang w:eastAsia="zh-CN"/>
          </w:rPr>
          <w:t>(二)、建设期环境保护</w:t>
        </w:r>
        <w:r>
          <w:tab/>
        </w:r>
        <w:r>
          <w:fldChar w:fldCharType="begin"/>
        </w:r>
        <w:r>
          <w:instrText xml:space="preserve"> PAGEREF _Toc6947 \h </w:instrText>
        </w:r>
        <w:r>
          <w:fldChar w:fldCharType="separate"/>
        </w:r>
        <w:r>
          <w:t>35</w:t>
        </w:r>
        <w:r>
          <w:fldChar w:fldCharType="end"/>
        </w:r>
      </w:hyperlink>
    </w:p>
    <w:p>
      <w:pPr>
        <w:pStyle w:val="TOC2"/>
        <w:tabs>
          <w:tab w:val="right" w:leader="dot" w:pos="8306"/>
        </w:tabs>
      </w:pPr>
      <w:hyperlink w:anchor="_Toc504" w:history="1">
        <w:r>
          <w:rPr>
            <w:rFonts w:ascii="仿宋" w:eastAsia="仿宋" w:hAnsi="仿宋" w:cs="仿宋" w:hint="eastAsia"/>
            <w:lang w:eastAsia="zh-CN"/>
          </w:rPr>
          <w:t>(三)、运营期环境保护</w:t>
        </w:r>
        <w:r>
          <w:tab/>
        </w:r>
        <w:r>
          <w:fldChar w:fldCharType="begin"/>
        </w:r>
        <w:r>
          <w:instrText xml:space="preserve"> PAGEREF _Toc504 \h </w:instrText>
        </w:r>
        <w:r>
          <w:fldChar w:fldCharType="separate"/>
        </w:r>
        <w:r>
          <w:t>36</w:t>
        </w:r>
        <w:r>
          <w:fldChar w:fldCharType="end"/>
        </w:r>
      </w:hyperlink>
    </w:p>
    <w:p>
      <w:pPr>
        <w:pStyle w:val="TOC2"/>
        <w:tabs>
          <w:tab w:val="right" w:leader="dot" w:pos="8306"/>
        </w:tabs>
      </w:pPr>
      <w:hyperlink w:anchor="_Toc28562" w:history="1">
        <w:r>
          <w:rPr>
            <w:rFonts w:ascii="仿宋" w:eastAsia="仿宋" w:hAnsi="仿宋" w:cs="仿宋" w:hint="eastAsia"/>
            <w:lang w:eastAsia="zh-CN"/>
          </w:rPr>
          <w:t>(四)、少儿模特项目建设对区域经济的影响</w:t>
        </w:r>
        <w:r>
          <w:tab/>
        </w:r>
        <w:r>
          <w:fldChar w:fldCharType="begin"/>
        </w:r>
        <w:r>
          <w:instrText xml:space="preserve"> PAGEREF _Toc28562 \h </w:instrText>
        </w:r>
        <w:r>
          <w:fldChar w:fldCharType="separate"/>
        </w:r>
        <w:r>
          <w:t>38</w:t>
        </w:r>
        <w:r>
          <w:fldChar w:fldCharType="end"/>
        </w:r>
      </w:hyperlink>
    </w:p>
    <w:p>
      <w:pPr>
        <w:pStyle w:val="TOC2"/>
        <w:tabs>
          <w:tab w:val="right" w:leader="dot" w:pos="8306"/>
        </w:tabs>
      </w:pPr>
      <w:hyperlink w:anchor="_Toc10343" w:history="1">
        <w:r>
          <w:rPr>
            <w:rFonts w:ascii="仿宋" w:eastAsia="仿宋" w:hAnsi="仿宋" w:cs="仿宋" w:hint="eastAsia"/>
            <w:lang w:eastAsia="zh-CN"/>
          </w:rPr>
          <w:t>(五)、废弃物处理</w:t>
        </w:r>
        <w:r>
          <w:tab/>
        </w:r>
        <w:r>
          <w:fldChar w:fldCharType="begin"/>
        </w:r>
        <w:r>
          <w:instrText xml:space="preserve"> PAGEREF _Toc10343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 w:history="1">
        <w:r>
          <w:rPr>
            <w:rFonts w:ascii="仿宋" w:eastAsia="仿宋" w:hAnsi="仿宋" w:cs="仿宋" w:hint="eastAsia"/>
            <w:lang w:eastAsia="zh-CN"/>
          </w:rPr>
          <w:t>(六)、特殊环境影响分析</w:t>
        </w:r>
        <w:r>
          <w:tab/>
        </w:r>
        <w:r>
          <w:fldChar w:fldCharType="begin"/>
        </w:r>
        <w:r>
          <w:instrText xml:space="preserve"> PAGEREF _Toc301 \h </w:instrText>
        </w:r>
        <w:r>
          <w:fldChar w:fldCharType="separate"/>
        </w:r>
        <w:r>
          <w:t>41</w:t>
        </w:r>
        <w:r>
          <w:fldChar w:fldCharType="end"/>
        </w:r>
      </w:hyperlink>
    </w:p>
    <w:p>
      <w:pPr>
        <w:pStyle w:val="TOC2"/>
        <w:tabs>
          <w:tab w:val="right" w:leader="dot" w:pos="8306"/>
        </w:tabs>
      </w:pPr>
      <w:hyperlink w:anchor="_Toc5249" w:history="1">
        <w:r>
          <w:rPr>
            <w:rFonts w:ascii="仿宋" w:eastAsia="仿宋" w:hAnsi="仿宋" w:cs="仿宋" w:hint="eastAsia"/>
            <w:lang w:eastAsia="zh-CN"/>
          </w:rPr>
          <w:t>(七)、清洁生产</w:t>
        </w:r>
        <w:r>
          <w:tab/>
        </w:r>
        <w:r>
          <w:fldChar w:fldCharType="begin"/>
        </w:r>
        <w:r>
          <w:instrText xml:space="preserve"> PAGEREF _Toc5249 \h </w:instrText>
        </w:r>
        <w:r>
          <w:fldChar w:fldCharType="separate"/>
        </w:r>
        <w:r>
          <w:t>42</w:t>
        </w:r>
        <w:r>
          <w:fldChar w:fldCharType="end"/>
        </w:r>
      </w:hyperlink>
    </w:p>
    <w:p>
      <w:pPr>
        <w:pStyle w:val="TOC2"/>
        <w:tabs>
          <w:tab w:val="right" w:leader="dot" w:pos="8306"/>
        </w:tabs>
      </w:pPr>
      <w:hyperlink w:anchor="_Toc19263" w:history="1">
        <w:r>
          <w:rPr>
            <w:rFonts w:ascii="仿宋" w:eastAsia="仿宋" w:hAnsi="仿宋" w:cs="仿宋" w:hint="eastAsia"/>
            <w:lang w:eastAsia="zh-CN"/>
          </w:rPr>
          <w:t>(八)、环境保护综合评价</w:t>
        </w:r>
        <w:r>
          <w:tab/>
        </w:r>
        <w:r>
          <w:fldChar w:fldCharType="begin"/>
        </w:r>
        <w:r>
          <w:instrText xml:space="preserve"> PAGEREF _Toc19263 \h </w:instrText>
        </w:r>
        <w:r>
          <w:fldChar w:fldCharType="separate"/>
        </w:r>
        <w:r>
          <w:t>43</w:t>
        </w:r>
        <w:r>
          <w:fldChar w:fldCharType="end"/>
        </w:r>
      </w:hyperlink>
    </w:p>
    <w:p>
      <w:pPr>
        <w:pStyle w:val="TOC1"/>
        <w:tabs>
          <w:tab w:val="right" w:leader="dot" w:pos="8306"/>
        </w:tabs>
      </w:pPr>
      <w:hyperlink w:anchor="_Toc14273" w:history="1">
        <w:r>
          <w:rPr>
            <w:rFonts w:ascii="仿宋" w:eastAsia="仿宋" w:hAnsi="仿宋" w:cs="仿宋" w:hint="eastAsia"/>
            <w:lang w:eastAsia="zh-CN"/>
          </w:rPr>
          <w:t>十、少儿模特项目投资规划</w:t>
        </w:r>
        <w:r>
          <w:tab/>
        </w:r>
        <w:r>
          <w:fldChar w:fldCharType="begin"/>
        </w:r>
        <w:r>
          <w:instrText xml:space="preserve"> PAGEREF _Toc14273 \h </w:instrText>
        </w:r>
        <w:r>
          <w:fldChar w:fldCharType="separate"/>
        </w:r>
        <w:r>
          <w:t>44</w:t>
        </w:r>
        <w:r>
          <w:fldChar w:fldCharType="end"/>
        </w:r>
      </w:hyperlink>
    </w:p>
    <w:p>
      <w:pPr>
        <w:pStyle w:val="TOC2"/>
        <w:tabs>
          <w:tab w:val="right" w:leader="dot" w:pos="8306"/>
        </w:tabs>
      </w:pPr>
      <w:hyperlink w:anchor="_Toc22327" w:history="1">
        <w:r>
          <w:rPr>
            <w:rFonts w:ascii="仿宋" w:eastAsia="仿宋" w:hAnsi="仿宋" w:cs="仿宋" w:hint="eastAsia"/>
            <w:lang w:eastAsia="zh-CN"/>
          </w:rPr>
          <w:t>(一)、少儿模特项目总投资估算</w:t>
        </w:r>
        <w:r>
          <w:tab/>
        </w:r>
        <w:r>
          <w:fldChar w:fldCharType="begin"/>
        </w:r>
        <w:r>
          <w:instrText xml:space="preserve"> PAGEREF _Toc22327 \h </w:instrText>
        </w:r>
        <w:r>
          <w:fldChar w:fldCharType="separate"/>
        </w:r>
        <w:r>
          <w:t>44</w:t>
        </w:r>
        <w:r>
          <w:fldChar w:fldCharType="end"/>
        </w:r>
      </w:hyperlink>
    </w:p>
    <w:p>
      <w:pPr>
        <w:pStyle w:val="TOC2"/>
        <w:tabs>
          <w:tab w:val="right" w:leader="dot" w:pos="8306"/>
        </w:tabs>
      </w:pPr>
      <w:hyperlink w:anchor="_Toc17490" w:history="1">
        <w:r>
          <w:rPr>
            <w:rFonts w:ascii="仿宋" w:eastAsia="仿宋" w:hAnsi="仿宋" w:cs="仿宋" w:hint="eastAsia"/>
            <w:lang w:eastAsia="zh-CN"/>
          </w:rPr>
          <w:t>(二)、资金筹措</w:t>
        </w:r>
        <w:r>
          <w:tab/>
        </w:r>
        <w:r>
          <w:fldChar w:fldCharType="begin"/>
        </w:r>
        <w:r>
          <w:instrText xml:space="preserve"> PAGEREF _Toc17490 \h </w:instrText>
        </w:r>
        <w:r>
          <w:fldChar w:fldCharType="separate"/>
        </w:r>
        <w:r>
          <w:t>45</w:t>
        </w:r>
        <w:r>
          <w:fldChar w:fldCharType="end"/>
        </w:r>
      </w:hyperlink>
    </w:p>
    <w:p>
      <w:pPr>
        <w:pStyle w:val="TOC1"/>
        <w:tabs>
          <w:tab w:val="right" w:leader="dot" w:pos="8306"/>
        </w:tabs>
      </w:pPr>
      <w:hyperlink w:anchor="_Toc27453" w:history="1">
        <w:r>
          <w:rPr>
            <w:rFonts w:ascii="仿宋" w:eastAsia="仿宋" w:hAnsi="仿宋" w:cs="仿宋" w:hint="eastAsia"/>
            <w:lang w:eastAsia="zh-CN"/>
          </w:rPr>
          <w:t>十一、少儿模特项目经营效益</w:t>
        </w:r>
        <w:r>
          <w:tab/>
        </w:r>
        <w:r>
          <w:fldChar w:fldCharType="begin"/>
        </w:r>
        <w:r>
          <w:instrText xml:space="preserve"> PAGEREF _Toc27453 \h </w:instrText>
        </w:r>
        <w:r>
          <w:fldChar w:fldCharType="separate"/>
        </w:r>
        <w:r>
          <w:t>46</w:t>
        </w:r>
        <w:r>
          <w:fldChar w:fldCharType="end"/>
        </w:r>
      </w:hyperlink>
    </w:p>
    <w:p>
      <w:pPr>
        <w:pStyle w:val="TOC2"/>
        <w:tabs>
          <w:tab w:val="right" w:leader="dot" w:pos="8306"/>
        </w:tabs>
      </w:pPr>
      <w:hyperlink w:anchor="_Toc31163" w:history="1">
        <w:r>
          <w:rPr>
            <w:rFonts w:ascii="仿宋" w:eastAsia="仿宋" w:hAnsi="仿宋" w:cs="仿宋" w:hint="eastAsia"/>
            <w:lang w:eastAsia="zh-CN"/>
          </w:rPr>
          <w:t>(一)、经济评价财务测算</w:t>
        </w:r>
        <w:r>
          <w:tab/>
        </w:r>
        <w:r>
          <w:fldChar w:fldCharType="begin"/>
        </w:r>
        <w:r>
          <w:instrText xml:space="preserve"> PAGEREF _Toc31163 \h </w:instrText>
        </w:r>
        <w:r>
          <w:fldChar w:fldCharType="separate"/>
        </w:r>
        <w:r>
          <w:t>46</w:t>
        </w:r>
        <w:r>
          <w:fldChar w:fldCharType="end"/>
        </w:r>
      </w:hyperlink>
    </w:p>
    <w:p>
      <w:pPr>
        <w:pStyle w:val="TOC2"/>
        <w:tabs>
          <w:tab w:val="right" w:leader="dot" w:pos="8306"/>
        </w:tabs>
      </w:pPr>
      <w:hyperlink w:anchor="_Toc6834" w:history="1">
        <w:r>
          <w:rPr>
            <w:rFonts w:ascii="仿宋" w:eastAsia="仿宋" w:hAnsi="仿宋" w:cs="仿宋" w:hint="eastAsia"/>
            <w:lang w:eastAsia="zh-CN"/>
          </w:rPr>
          <w:t>(二)、少儿模特项目盈利能力分析</w:t>
        </w:r>
        <w:r>
          <w:tab/>
        </w:r>
        <w:r>
          <w:fldChar w:fldCharType="begin"/>
        </w:r>
        <w:r>
          <w:instrText xml:space="preserve"> PAGEREF _Toc6834 \h </w:instrText>
        </w:r>
        <w:r>
          <w:fldChar w:fldCharType="separate"/>
        </w:r>
        <w:r>
          <w:t>47</w:t>
        </w:r>
        <w:r>
          <w:fldChar w:fldCharType="end"/>
        </w:r>
      </w:hyperlink>
    </w:p>
    <w:p>
      <w:pPr>
        <w:pStyle w:val="TOC1"/>
        <w:tabs>
          <w:tab w:val="right" w:leader="dot" w:pos="8306"/>
        </w:tabs>
      </w:pPr>
      <w:hyperlink w:anchor="_Toc4074" w:history="1">
        <w:r>
          <w:rPr>
            <w:rFonts w:ascii="仿宋" w:eastAsia="仿宋" w:hAnsi="仿宋" w:cs="仿宋" w:hint="eastAsia"/>
            <w:lang w:eastAsia="zh-CN"/>
          </w:rPr>
          <w:t>十二、少儿模特项目风险管理</w:t>
        </w:r>
        <w:r>
          <w:tab/>
        </w:r>
        <w:r>
          <w:fldChar w:fldCharType="begin"/>
        </w:r>
        <w:r>
          <w:instrText xml:space="preserve"> PAGEREF _Toc4074 \h </w:instrText>
        </w:r>
        <w:r>
          <w:fldChar w:fldCharType="separate"/>
        </w:r>
        <w:r>
          <w:t>48</w:t>
        </w:r>
        <w:r>
          <w:fldChar w:fldCharType="end"/>
        </w:r>
      </w:hyperlink>
    </w:p>
    <w:p>
      <w:pPr>
        <w:pStyle w:val="TOC2"/>
        <w:tabs>
          <w:tab w:val="right" w:leader="dot" w:pos="8306"/>
        </w:tabs>
      </w:pPr>
      <w:hyperlink w:anchor="_Toc12182" w:history="1">
        <w:r>
          <w:rPr>
            <w:rFonts w:ascii="仿宋" w:eastAsia="仿宋" w:hAnsi="仿宋" w:cs="仿宋" w:hint="eastAsia"/>
            <w:lang w:eastAsia="zh-CN"/>
          </w:rPr>
          <w:t>(一)、风险识别与评估</w:t>
        </w:r>
        <w:r>
          <w:tab/>
        </w:r>
        <w:r>
          <w:fldChar w:fldCharType="begin"/>
        </w:r>
        <w:r>
          <w:instrText xml:space="preserve"> PAGEREF _Toc12182 \h </w:instrText>
        </w:r>
        <w:r>
          <w:fldChar w:fldCharType="separate"/>
        </w:r>
        <w:r>
          <w:t>48</w:t>
        </w:r>
        <w:r>
          <w:fldChar w:fldCharType="end"/>
        </w:r>
      </w:hyperlink>
    </w:p>
    <w:p>
      <w:pPr>
        <w:pStyle w:val="TOC2"/>
        <w:tabs>
          <w:tab w:val="right" w:leader="dot" w:pos="8306"/>
        </w:tabs>
      </w:pPr>
      <w:hyperlink w:anchor="_Toc31618" w:history="1">
        <w:r>
          <w:rPr>
            <w:rFonts w:ascii="仿宋" w:eastAsia="仿宋" w:hAnsi="仿宋" w:cs="仿宋" w:hint="eastAsia"/>
            <w:lang w:eastAsia="zh-CN"/>
          </w:rPr>
          <w:t>(二)、风险应对策略</w:t>
        </w:r>
        <w:r>
          <w:tab/>
        </w:r>
        <w:r>
          <w:fldChar w:fldCharType="begin"/>
        </w:r>
        <w:r>
          <w:instrText xml:space="preserve"> PAGEREF _Toc31618 \h </w:instrText>
        </w:r>
        <w:r>
          <w:fldChar w:fldCharType="separate"/>
        </w:r>
        <w:r>
          <w:t>49</w:t>
        </w:r>
        <w:r>
          <w:fldChar w:fldCharType="end"/>
        </w:r>
      </w:hyperlink>
    </w:p>
    <w:p>
      <w:pPr>
        <w:pStyle w:val="TOC2"/>
        <w:tabs>
          <w:tab w:val="right" w:leader="dot" w:pos="8306"/>
        </w:tabs>
      </w:pPr>
      <w:hyperlink w:anchor="_Toc23585" w:history="1">
        <w:r>
          <w:rPr>
            <w:rFonts w:ascii="仿宋" w:eastAsia="仿宋" w:hAnsi="仿宋" w:cs="仿宋" w:hint="eastAsia"/>
            <w:lang w:eastAsia="zh-CN"/>
          </w:rPr>
          <w:t>(三)、风险监控与控制</w:t>
        </w:r>
        <w:r>
          <w:tab/>
        </w:r>
        <w:r>
          <w:fldChar w:fldCharType="begin"/>
        </w:r>
        <w:r>
          <w:instrText xml:space="preserve"> PAGEREF _Toc23585 \h </w:instrText>
        </w:r>
        <w:r>
          <w:fldChar w:fldCharType="separate"/>
        </w:r>
        <w:r>
          <w:t>51</w:t>
        </w:r>
        <w:r>
          <w:fldChar w:fldCharType="end"/>
        </w:r>
      </w:hyperlink>
    </w:p>
    <w:p>
      <w:pPr>
        <w:pStyle w:val="TOC1"/>
        <w:tabs>
          <w:tab w:val="right" w:leader="dot" w:pos="8306"/>
        </w:tabs>
      </w:pPr>
      <w:hyperlink w:anchor="_Toc23953" w:history="1">
        <w:r>
          <w:rPr>
            <w:rFonts w:ascii="仿宋" w:eastAsia="仿宋" w:hAnsi="仿宋" w:cs="仿宋" w:hint="eastAsia"/>
            <w:lang w:eastAsia="zh-CN"/>
          </w:rPr>
          <w:t>十三、少儿模特项目实施保障措施</w:t>
        </w:r>
        <w:r>
          <w:tab/>
        </w:r>
        <w:r>
          <w:fldChar w:fldCharType="begin"/>
        </w:r>
        <w:r>
          <w:instrText xml:space="preserve"> PAGEREF _Toc23953 \h </w:instrText>
        </w:r>
        <w:r>
          <w:fldChar w:fldCharType="separate"/>
        </w:r>
        <w:r>
          <w:t>52</w:t>
        </w:r>
        <w:r>
          <w:fldChar w:fldCharType="end"/>
        </w:r>
      </w:hyperlink>
    </w:p>
    <w:p>
      <w:pPr>
        <w:pStyle w:val="TOC2"/>
        <w:tabs>
          <w:tab w:val="right" w:leader="dot" w:pos="8306"/>
        </w:tabs>
      </w:pPr>
      <w:hyperlink w:anchor="_Toc24077" w:history="1">
        <w:r>
          <w:rPr>
            <w:rFonts w:ascii="仿宋" w:eastAsia="仿宋" w:hAnsi="仿宋" w:cs="仿宋" w:hint="eastAsia"/>
            <w:lang w:eastAsia="zh-CN"/>
          </w:rPr>
          <w:t>(一)、少儿模特项目实施保障机制</w:t>
        </w:r>
        <w:r>
          <w:tab/>
        </w:r>
        <w:r>
          <w:fldChar w:fldCharType="begin"/>
        </w:r>
        <w:r>
          <w:instrText xml:space="preserve"> PAGEREF _Toc24077 \h </w:instrText>
        </w:r>
        <w:r>
          <w:fldChar w:fldCharType="separate"/>
        </w:r>
        <w:r>
          <w:t>52</w:t>
        </w:r>
        <w:r>
          <w:fldChar w:fldCharType="end"/>
        </w:r>
      </w:hyperlink>
    </w:p>
    <w:p>
      <w:pPr>
        <w:pStyle w:val="TOC2"/>
        <w:tabs>
          <w:tab w:val="right" w:leader="dot" w:pos="8306"/>
        </w:tabs>
      </w:pPr>
      <w:hyperlink w:anchor="_Toc16931" w:history="1">
        <w:r>
          <w:rPr>
            <w:rFonts w:ascii="仿宋" w:eastAsia="仿宋" w:hAnsi="仿宋" w:cs="仿宋" w:hint="eastAsia"/>
            <w:lang w:eastAsia="zh-CN"/>
          </w:rPr>
          <w:t>(二)、少儿模特项目法律合规要求</w:t>
        </w:r>
        <w:r>
          <w:tab/>
        </w:r>
        <w:r>
          <w:fldChar w:fldCharType="begin"/>
        </w:r>
        <w:r>
          <w:instrText xml:space="preserve"> PAGEREF _Toc16931 \h </w:instrText>
        </w:r>
        <w:r>
          <w:fldChar w:fldCharType="separate"/>
        </w:r>
        <w:r>
          <w:t>55</w:t>
        </w:r>
        <w:r>
          <w:fldChar w:fldCharType="end"/>
        </w:r>
      </w:hyperlink>
    </w:p>
    <w:p>
      <w:pPr>
        <w:pStyle w:val="TOC2"/>
        <w:tabs>
          <w:tab w:val="right" w:leader="dot" w:pos="8306"/>
        </w:tabs>
      </w:pPr>
      <w:hyperlink w:anchor="_Toc18799" w:history="1">
        <w:r>
          <w:rPr>
            <w:rFonts w:ascii="仿宋" w:eastAsia="仿宋" w:hAnsi="仿宋" w:cs="仿宋" w:hint="eastAsia"/>
            <w:lang w:eastAsia="zh-CN"/>
          </w:rPr>
          <w:t>(三)、少儿模特项目合同管理与法律事务</w:t>
        </w:r>
        <w:r>
          <w:tab/>
        </w:r>
        <w:r>
          <w:fldChar w:fldCharType="begin"/>
        </w:r>
        <w:r>
          <w:instrText xml:space="preserve"> PAGEREF _Toc18799 \h </w:instrText>
        </w:r>
        <w:r>
          <w:fldChar w:fldCharType="separate"/>
        </w:r>
        <w:r>
          <w:t>60</w:t>
        </w:r>
        <w:r>
          <w:fldChar w:fldCharType="end"/>
        </w:r>
      </w:hyperlink>
    </w:p>
    <w:p>
      <w:pPr>
        <w:pStyle w:val="TOC2"/>
        <w:tabs>
          <w:tab w:val="right" w:leader="dot" w:pos="8306"/>
        </w:tabs>
      </w:pPr>
      <w:hyperlink w:anchor="_Toc11344" w:history="1">
        <w:r>
          <w:rPr>
            <w:rFonts w:ascii="仿宋" w:eastAsia="仿宋" w:hAnsi="仿宋" w:cs="仿宋" w:hint="eastAsia"/>
            <w:lang w:eastAsia="zh-CN"/>
          </w:rPr>
          <w:t>(四)、少儿模特项目知识产权保护策略</w:t>
        </w:r>
        <w:r>
          <w:tab/>
        </w:r>
        <w:r>
          <w:fldChar w:fldCharType="begin"/>
        </w:r>
        <w:r>
          <w:instrText xml:space="preserve"> PAGEREF _Toc11344 \h </w:instrText>
        </w:r>
        <w:r>
          <w:fldChar w:fldCharType="separate"/>
        </w:r>
        <w:r>
          <w:t>66</w:t>
        </w:r>
        <w:r>
          <w:fldChar w:fldCharType="end"/>
        </w:r>
      </w:hyperlink>
    </w:p>
    <w:p>
      <w:pPr>
        <w:pStyle w:val="TOC1"/>
        <w:tabs>
          <w:tab w:val="right" w:leader="dot" w:pos="8306"/>
        </w:tabs>
      </w:pPr>
      <w:hyperlink w:anchor="_Toc7948" w:history="1">
        <w:r>
          <w:rPr>
            <w:rFonts w:ascii="仿宋" w:eastAsia="仿宋" w:hAnsi="仿宋" w:cs="仿宋" w:hint="eastAsia"/>
            <w:lang w:eastAsia="zh-CN"/>
          </w:rPr>
          <w:t>十四、供应链管理</w:t>
        </w:r>
        <w:r>
          <w:tab/>
        </w:r>
        <w:r>
          <w:fldChar w:fldCharType="begin"/>
        </w:r>
        <w:r>
          <w:instrText xml:space="preserve"> PAGEREF _Toc7948 \h </w:instrText>
        </w:r>
        <w:r>
          <w:fldChar w:fldCharType="separate"/>
        </w:r>
        <w:r>
          <w:t>68</w:t>
        </w:r>
        <w:r>
          <w:fldChar w:fldCharType="end"/>
        </w:r>
      </w:hyperlink>
    </w:p>
    <w:p>
      <w:pPr>
        <w:pStyle w:val="TOC2"/>
        <w:tabs>
          <w:tab w:val="right" w:leader="dot" w:pos="8306"/>
        </w:tabs>
      </w:pPr>
      <w:hyperlink w:anchor="_Toc9131" w:history="1">
        <w:r>
          <w:rPr>
            <w:rFonts w:ascii="仿宋" w:eastAsia="仿宋" w:hAnsi="仿宋" w:cs="仿宋" w:hint="eastAsia"/>
            <w:lang w:eastAsia="zh-CN"/>
          </w:rPr>
          <w:t>(一)、供应链战略规划</w:t>
        </w:r>
        <w:r>
          <w:tab/>
        </w:r>
        <w:r>
          <w:fldChar w:fldCharType="begin"/>
        </w:r>
        <w:r>
          <w:instrText xml:space="preserve"> PAGEREF _Toc9131 \h </w:instrText>
        </w:r>
        <w:r>
          <w:fldChar w:fldCharType="separate"/>
        </w:r>
        <w:r>
          <w:t>68</w:t>
        </w:r>
        <w:r>
          <w:fldChar w:fldCharType="end"/>
        </w:r>
      </w:hyperlink>
    </w:p>
    <w:p>
      <w:pPr>
        <w:pStyle w:val="TOC2"/>
        <w:tabs>
          <w:tab w:val="right" w:leader="dot" w:pos="8306"/>
        </w:tabs>
      </w:pPr>
      <w:hyperlink w:anchor="_Toc12934" w:history="1">
        <w:r>
          <w:rPr>
            <w:rFonts w:ascii="仿宋" w:eastAsia="仿宋" w:hAnsi="仿宋" w:cs="仿宋" w:hint="eastAsia"/>
            <w:lang w:eastAsia="zh-CN"/>
          </w:rPr>
          <w:t>(二)、供应商选择与合作</w:t>
        </w:r>
        <w:r>
          <w:tab/>
        </w:r>
        <w:r>
          <w:fldChar w:fldCharType="begin"/>
        </w:r>
        <w:r>
          <w:instrText xml:space="preserve"> PAGEREF _Toc12934 \h </w:instrText>
        </w:r>
        <w:r>
          <w:fldChar w:fldCharType="separate"/>
        </w:r>
        <w:r>
          <w:t>70</w:t>
        </w:r>
        <w:r>
          <w:fldChar w:fldCharType="end"/>
        </w:r>
      </w:hyperlink>
    </w:p>
    <w:p>
      <w:pPr>
        <w:pStyle w:val="TOC2"/>
        <w:tabs>
          <w:tab w:val="right" w:leader="dot" w:pos="8306"/>
        </w:tabs>
      </w:pPr>
      <w:hyperlink w:anchor="_Toc22081" w:history="1">
        <w:r>
          <w:rPr>
            <w:rFonts w:ascii="仿宋" w:eastAsia="仿宋" w:hAnsi="仿宋" w:cs="仿宋" w:hint="eastAsia"/>
            <w:lang w:eastAsia="zh-CN"/>
          </w:rPr>
          <w:t>(三)、物流与库存管理</w:t>
        </w:r>
        <w:r>
          <w:tab/>
        </w:r>
        <w:r>
          <w:fldChar w:fldCharType="begin"/>
        </w:r>
        <w:r>
          <w:instrText xml:space="preserve"> PAGEREF _Toc22081 \h </w:instrText>
        </w:r>
        <w:r>
          <w:fldChar w:fldCharType="separate"/>
        </w:r>
        <w:r>
          <w:t>71</w:t>
        </w:r>
        <w:r>
          <w:fldChar w:fldCharType="end"/>
        </w:r>
      </w:hyperlink>
    </w:p>
    <w:p>
      <w:pPr>
        <w:pStyle w:val="TOC1"/>
        <w:tabs>
          <w:tab w:val="right" w:leader="dot" w:pos="8306"/>
        </w:tabs>
      </w:pPr>
      <w:hyperlink w:anchor="_Toc18142" w:history="1">
        <w:r>
          <w:rPr>
            <w:rFonts w:ascii="仿宋" w:eastAsia="仿宋" w:hAnsi="仿宋" w:cs="仿宋" w:hint="eastAsia"/>
            <w:lang w:eastAsia="zh-CN"/>
          </w:rPr>
          <w:t>十五、营销与推广策略</w:t>
        </w:r>
        <w:r>
          <w:tab/>
        </w:r>
        <w:r>
          <w:fldChar w:fldCharType="begin"/>
        </w:r>
        <w:r>
          <w:instrText xml:space="preserve"> PAGEREF _Toc18142 \h </w:instrText>
        </w:r>
        <w:r>
          <w:fldChar w:fldCharType="separate"/>
        </w:r>
        <w:r>
          <w:t>72</w:t>
        </w:r>
        <w:r>
          <w:fldChar w:fldCharType="end"/>
        </w:r>
      </w:hyperlink>
    </w:p>
    <w:p>
      <w:pPr>
        <w:pStyle w:val="TOC2"/>
        <w:tabs>
          <w:tab w:val="right" w:leader="dot" w:pos="8306"/>
        </w:tabs>
      </w:pPr>
      <w:hyperlink w:anchor="_Toc15244" w:history="1">
        <w:r>
          <w:rPr>
            <w:rFonts w:ascii="仿宋" w:eastAsia="仿宋" w:hAnsi="仿宋" w:cs="仿宋" w:hint="eastAsia"/>
            <w:lang w:eastAsia="zh-CN"/>
          </w:rPr>
          <w:t>(一)、产品/服务定位与特点</w:t>
        </w:r>
        <w:r>
          <w:tab/>
        </w:r>
        <w:r>
          <w:fldChar w:fldCharType="begin"/>
        </w:r>
        <w:r>
          <w:instrText xml:space="preserve"> PAGEREF _Toc15244 \h </w:instrText>
        </w:r>
        <w:r>
          <w:fldChar w:fldCharType="separate"/>
        </w:r>
        <w:r>
          <w:t>72</w:t>
        </w:r>
        <w:r>
          <w:fldChar w:fldCharType="end"/>
        </w:r>
      </w:hyperlink>
    </w:p>
    <w:p>
      <w:pPr>
        <w:pStyle w:val="TOC2"/>
        <w:tabs>
          <w:tab w:val="right" w:leader="dot" w:pos="8306"/>
        </w:tabs>
      </w:pPr>
      <w:hyperlink w:anchor="_Toc15389" w:history="1">
        <w:r>
          <w:rPr>
            <w:rFonts w:ascii="仿宋" w:eastAsia="仿宋" w:hAnsi="仿宋" w:cs="仿宋" w:hint="eastAsia"/>
            <w:lang w:eastAsia="zh-CN"/>
          </w:rPr>
          <w:t>(二)、市场定位与竞争分析</w:t>
        </w:r>
        <w:r>
          <w:tab/>
        </w:r>
        <w:r>
          <w:fldChar w:fldCharType="begin"/>
        </w:r>
        <w:r>
          <w:instrText xml:space="preserve"> PAGEREF _Toc15389 \h </w:instrText>
        </w:r>
        <w:r>
          <w:fldChar w:fldCharType="separate"/>
        </w:r>
        <w:r>
          <w:t>74</w:t>
        </w:r>
        <w:r>
          <w:fldChar w:fldCharType="end"/>
        </w:r>
      </w:hyperlink>
    </w:p>
    <w:p>
      <w:pPr>
        <w:pStyle w:val="TOC2"/>
        <w:tabs>
          <w:tab w:val="right" w:leader="dot" w:pos="8306"/>
        </w:tabs>
      </w:pPr>
      <w:hyperlink w:anchor="_Toc18441" w:history="1">
        <w:r>
          <w:rPr>
            <w:rFonts w:ascii="仿宋" w:eastAsia="仿宋" w:hAnsi="仿宋" w:cs="仿宋" w:hint="eastAsia"/>
            <w:lang w:eastAsia="zh-CN"/>
          </w:rPr>
          <w:t>(三)、营销渠道与策略</w:t>
        </w:r>
        <w:r>
          <w:tab/>
        </w:r>
        <w:r>
          <w:fldChar w:fldCharType="begin"/>
        </w:r>
        <w:r>
          <w:instrText xml:space="preserve"> PAGEREF _Toc18441 \h </w:instrText>
        </w:r>
        <w:r>
          <w:fldChar w:fldCharType="separate"/>
        </w:r>
        <w:r>
          <w:t>75</w:t>
        </w:r>
        <w:r>
          <w:fldChar w:fldCharType="end"/>
        </w:r>
      </w:hyperlink>
    </w:p>
    <w:p>
      <w:pPr>
        <w:pStyle w:val="TOC2"/>
        <w:tabs>
          <w:tab w:val="right" w:leader="dot" w:pos="8306"/>
        </w:tabs>
      </w:pPr>
      <w:hyperlink w:anchor="_Toc16158" w:history="1">
        <w:r>
          <w:rPr>
            <w:rFonts w:ascii="仿宋" w:eastAsia="仿宋" w:hAnsi="仿宋" w:cs="仿宋" w:hint="eastAsia"/>
            <w:lang w:eastAsia="zh-CN"/>
          </w:rPr>
          <w:t>(四)、推广与宣传活动</w:t>
        </w:r>
        <w:r>
          <w:tab/>
        </w:r>
        <w:r>
          <w:fldChar w:fldCharType="begin"/>
        </w:r>
        <w:r>
          <w:instrText xml:space="preserve"> PAGEREF _Toc16158 \h </w:instrText>
        </w:r>
        <w:r>
          <w:fldChar w:fldCharType="separate"/>
        </w:r>
        <w:r>
          <w:t>76</w:t>
        </w:r>
        <w:r>
          <w:fldChar w:fldCharType="end"/>
        </w:r>
      </w:hyperlink>
    </w:p>
    <w:p>
      <w:pPr>
        <w:pStyle w:val="TOC1"/>
        <w:tabs>
          <w:tab w:val="right" w:leader="dot" w:pos="8306"/>
        </w:tabs>
      </w:pPr>
      <w:hyperlink w:anchor="_Toc32323" w:history="1">
        <w:r>
          <w:rPr>
            <w:rFonts w:ascii="仿宋" w:eastAsia="仿宋" w:hAnsi="仿宋" w:cs="仿宋" w:hint="eastAsia"/>
            <w:lang w:eastAsia="zh-CN"/>
          </w:rPr>
          <w:t>十六、少儿模特项目变更管理</w:t>
        </w:r>
        <w:r>
          <w:tab/>
        </w:r>
        <w:r>
          <w:fldChar w:fldCharType="begin"/>
        </w:r>
        <w:r>
          <w:instrText xml:space="preserve"> PAGEREF _Toc32323 \h </w:instrText>
        </w:r>
        <w:r>
          <w:fldChar w:fldCharType="separate"/>
        </w:r>
        <w:r>
          <w:t>81</w:t>
        </w:r>
        <w:r>
          <w:fldChar w:fldCharType="end"/>
        </w:r>
      </w:hyperlink>
    </w:p>
    <w:p>
      <w:pPr>
        <w:pStyle w:val="TOC2"/>
        <w:tabs>
          <w:tab w:val="right" w:leader="dot" w:pos="8306"/>
        </w:tabs>
      </w:pPr>
      <w:hyperlink w:anchor="_Toc13521" w:history="1">
        <w:r>
          <w:rPr>
            <w:rFonts w:ascii="仿宋" w:eastAsia="仿宋" w:hAnsi="仿宋" w:cs="仿宋" w:hint="eastAsia"/>
            <w:lang w:eastAsia="zh-CN"/>
          </w:rPr>
          <w:t>(一)、变更申请与评估</w:t>
        </w:r>
        <w:r>
          <w:tab/>
        </w:r>
        <w:r>
          <w:fldChar w:fldCharType="begin"/>
        </w:r>
        <w:r>
          <w:instrText xml:space="preserve"> PAGEREF _Toc13521 \h </w:instrText>
        </w:r>
        <w:r>
          <w:fldChar w:fldCharType="separate"/>
        </w:r>
        <w:r>
          <w:t>81</w:t>
        </w:r>
        <w:r>
          <w:fldChar w:fldCharType="end"/>
        </w:r>
      </w:hyperlink>
    </w:p>
    <w:p>
      <w:pPr>
        <w:pStyle w:val="TOC2"/>
        <w:tabs>
          <w:tab w:val="right" w:leader="dot" w:pos="8306"/>
        </w:tabs>
      </w:pPr>
      <w:hyperlink w:anchor="_Toc20898" w:history="1">
        <w:r>
          <w:rPr>
            <w:rFonts w:ascii="仿宋" w:eastAsia="仿宋" w:hAnsi="仿宋" w:cs="仿宋" w:hint="eastAsia"/>
            <w:lang w:eastAsia="zh-CN"/>
          </w:rPr>
          <w:t>(二)、变更实施与控制</w:t>
        </w:r>
        <w:r>
          <w:tab/>
        </w:r>
        <w:r>
          <w:fldChar w:fldCharType="begin"/>
        </w:r>
        <w:r>
          <w:instrText xml:space="preserve"> PAGEREF _Toc20898 \h </w:instrText>
        </w:r>
        <w:r>
          <w:fldChar w:fldCharType="separate"/>
        </w:r>
        <w:r>
          <w:t>82</w:t>
        </w:r>
        <w:r>
          <w:fldChar w:fldCharType="end"/>
        </w:r>
      </w:hyperlink>
    </w:p>
    <w:p>
      <w:pPr>
        <w:pStyle w:val="TOC1"/>
        <w:tabs>
          <w:tab w:val="right" w:leader="dot" w:pos="8306"/>
        </w:tabs>
      </w:pPr>
      <w:hyperlink w:anchor="_Toc9328" w:history="1">
        <w:r>
          <w:rPr>
            <w:rFonts w:ascii="仿宋" w:eastAsia="仿宋" w:hAnsi="仿宋" w:cs="仿宋" w:hint="eastAsia"/>
            <w:lang w:eastAsia="zh-CN"/>
          </w:rPr>
          <w:t>十七、质量管理体系</w:t>
        </w:r>
        <w:r>
          <w:tab/>
        </w:r>
        <w:r>
          <w:fldChar w:fldCharType="begin"/>
        </w:r>
        <w:r>
          <w:instrText xml:space="preserve"> PAGEREF _Toc9328 \h </w:instrText>
        </w:r>
        <w:r>
          <w:fldChar w:fldCharType="separate"/>
        </w:r>
        <w:r>
          <w:t>83</w:t>
        </w:r>
        <w:r>
          <w:fldChar w:fldCharType="end"/>
        </w:r>
      </w:hyperlink>
    </w:p>
    <w:p>
      <w:pPr>
        <w:pStyle w:val="TOC2"/>
        <w:tabs>
          <w:tab w:val="right" w:leader="dot" w:pos="8306"/>
        </w:tabs>
      </w:pPr>
      <w:hyperlink w:anchor="_Toc12344" w:history="1">
        <w:r>
          <w:rPr>
            <w:rFonts w:ascii="仿宋" w:eastAsia="仿宋" w:hAnsi="仿宋" w:cs="仿宋" w:hint="eastAsia"/>
            <w:lang w:eastAsia="zh-CN"/>
          </w:rPr>
          <w:t>(一)、质量目标与方针</w:t>
        </w:r>
        <w:r>
          <w:tab/>
        </w:r>
        <w:r>
          <w:fldChar w:fldCharType="begin"/>
        </w:r>
        <w:r>
          <w:instrText xml:space="preserve"> PAGEREF _Toc12344 \h </w:instrText>
        </w:r>
        <w:r>
          <w:fldChar w:fldCharType="separate"/>
        </w:r>
        <w:r>
          <w:t>83</w:t>
        </w:r>
        <w:r>
          <w:fldChar w:fldCharType="end"/>
        </w:r>
      </w:hyperlink>
    </w:p>
    <w:p>
      <w:pPr>
        <w:pStyle w:val="TOC2"/>
        <w:tabs>
          <w:tab w:val="right" w:leader="dot" w:pos="8306"/>
        </w:tabs>
      </w:pPr>
      <w:hyperlink w:anchor="_Toc16504" w:history="1">
        <w:r>
          <w:rPr>
            <w:rFonts w:ascii="仿宋" w:eastAsia="仿宋" w:hAnsi="仿宋" w:cs="仿宋" w:hint="eastAsia"/>
            <w:lang w:eastAsia="zh-CN"/>
          </w:rPr>
          <w:t>(二)、质量管理责任</w:t>
        </w:r>
        <w:r>
          <w:tab/>
        </w:r>
        <w:r>
          <w:fldChar w:fldCharType="begin"/>
        </w:r>
        <w:r>
          <w:instrText xml:space="preserve"> PAGEREF _Toc16504 \h </w:instrText>
        </w:r>
        <w:r>
          <w:fldChar w:fldCharType="separate"/>
        </w:r>
        <w:r>
          <w:t>84</w:t>
        </w:r>
        <w:r>
          <w:fldChar w:fldCharType="end"/>
        </w:r>
      </w:hyperlink>
    </w:p>
    <w:p>
      <w:pPr>
        <w:pStyle w:val="TOC2"/>
        <w:tabs>
          <w:tab w:val="right" w:leader="dot" w:pos="8306"/>
        </w:tabs>
      </w:pPr>
      <w:hyperlink w:anchor="_Toc29790" w:history="1">
        <w:r>
          <w:rPr>
            <w:rFonts w:ascii="仿宋" w:eastAsia="仿宋" w:hAnsi="仿宋" w:cs="仿宋" w:hint="eastAsia"/>
            <w:lang w:eastAsia="zh-CN"/>
          </w:rPr>
          <w:t>(三)、质量管理体系文件</w:t>
        </w:r>
        <w:r>
          <w:tab/>
        </w:r>
        <w:r>
          <w:fldChar w:fldCharType="begin"/>
        </w:r>
        <w:r>
          <w:instrText xml:space="preserve"> PAGEREF _Toc29790 \h </w:instrText>
        </w:r>
        <w:r>
          <w:fldChar w:fldCharType="separate"/>
        </w:r>
        <w:r>
          <w:t>85</w:t>
        </w:r>
        <w:r>
          <w:fldChar w:fldCharType="end"/>
        </w:r>
      </w:hyperlink>
    </w:p>
    <w:p>
      <w:pPr>
        <w:pStyle w:val="TOC2"/>
        <w:tabs>
          <w:tab w:val="right" w:leader="dot" w:pos="8306"/>
        </w:tabs>
      </w:pPr>
      <w:hyperlink w:anchor="_Toc27759" w:history="1">
        <w:r>
          <w:rPr>
            <w:rFonts w:ascii="仿宋" w:eastAsia="仿宋" w:hAnsi="仿宋" w:cs="仿宋" w:hint="eastAsia"/>
            <w:lang w:eastAsia="zh-CN"/>
          </w:rPr>
          <w:t>(四)、质量培训与教育</w:t>
        </w:r>
        <w:r>
          <w:tab/>
        </w:r>
        <w:r>
          <w:fldChar w:fldCharType="begin"/>
        </w:r>
        <w:r>
          <w:instrText xml:space="preserve"> PAGEREF _Toc27759 \h </w:instrText>
        </w:r>
        <w:r>
          <w:fldChar w:fldCharType="separate"/>
        </w:r>
        <w:r>
          <w:t>87</w:t>
        </w:r>
        <w:r>
          <w:fldChar w:fldCharType="end"/>
        </w:r>
      </w:hyperlink>
    </w:p>
    <w:p>
      <w:pPr>
        <w:pStyle w:val="TOC2"/>
        <w:tabs>
          <w:tab w:val="right" w:leader="dot" w:pos="8306"/>
        </w:tabs>
      </w:pPr>
      <w:hyperlink w:anchor="_Toc17382" w:history="1">
        <w:r>
          <w:rPr>
            <w:rFonts w:ascii="仿宋" w:eastAsia="仿宋" w:hAnsi="仿宋" w:cs="仿宋" w:hint="eastAsia"/>
            <w:lang w:eastAsia="zh-CN"/>
          </w:rPr>
          <w:t>(五)、质量审核与评价</w:t>
        </w:r>
        <w:r>
          <w:tab/>
        </w:r>
        <w:r>
          <w:fldChar w:fldCharType="begin"/>
        </w:r>
        <w:r>
          <w:instrText xml:space="preserve"> PAGEREF _Toc17382 \h </w:instrText>
        </w:r>
        <w:r>
          <w:fldChar w:fldCharType="separate"/>
        </w:r>
        <w:r>
          <w:t>88</w:t>
        </w:r>
        <w:r>
          <w:fldChar w:fldCharType="end"/>
        </w:r>
      </w:hyperlink>
    </w:p>
    <w:p>
      <w:pPr>
        <w:pStyle w:val="TOC2"/>
        <w:tabs>
          <w:tab w:val="right" w:leader="dot" w:pos="8306"/>
        </w:tabs>
      </w:pPr>
      <w:hyperlink w:anchor="_Toc19890" w:history="1">
        <w:r>
          <w:rPr>
            <w:rFonts w:ascii="仿宋" w:eastAsia="仿宋" w:hAnsi="仿宋" w:cs="仿宋" w:hint="eastAsia"/>
            <w:lang w:eastAsia="zh-CN"/>
          </w:rPr>
          <w:t>(六)、不符合与纠正措施</w:t>
        </w:r>
        <w:r>
          <w:tab/>
        </w:r>
        <w:r>
          <w:fldChar w:fldCharType="begin"/>
        </w:r>
        <w:r>
          <w:instrText xml:space="preserve"> PAGEREF _Toc19890 \h </w:instrText>
        </w:r>
        <w:r>
          <w:fldChar w:fldCharType="separate"/>
        </w:r>
        <w:r>
          <w:t>89</w:t>
        </w:r>
        <w:r>
          <w:fldChar w:fldCharType="end"/>
        </w:r>
      </w:hyperlink>
    </w:p>
    <w:p>
      <w:pPr>
        <w:pStyle w:val="TOC1"/>
        <w:tabs>
          <w:tab w:val="right" w:leader="dot" w:pos="8306"/>
        </w:tabs>
      </w:pPr>
      <w:hyperlink w:anchor="_Toc21032" w:history="1">
        <w:r>
          <w:rPr>
            <w:rFonts w:ascii="仿宋" w:eastAsia="仿宋" w:hAnsi="仿宋" w:cs="仿宋" w:hint="eastAsia"/>
            <w:lang w:eastAsia="zh-CN"/>
          </w:rPr>
          <w:t>十八、少儿模特项目工程方案分析</w:t>
        </w:r>
        <w:r>
          <w:tab/>
        </w:r>
        <w:r>
          <w:fldChar w:fldCharType="begin"/>
        </w:r>
        <w:r>
          <w:instrText xml:space="preserve"> PAGEREF _Toc21032 \h </w:instrText>
        </w:r>
        <w:r>
          <w:fldChar w:fldCharType="separate"/>
        </w:r>
        <w:r>
          <w:t>90</w:t>
        </w:r>
        <w:r>
          <w:fldChar w:fldCharType="end"/>
        </w:r>
      </w:hyperlink>
    </w:p>
    <w:p>
      <w:pPr>
        <w:pStyle w:val="TOC2"/>
        <w:tabs>
          <w:tab w:val="right" w:leader="dot" w:pos="8306"/>
        </w:tabs>
      </w:pPr>
      <w:hyperlink w:anchor="_Toc10214" w:history="1">
        <w:r>
          <w:rPr>
            <w:rFonts w:ascii="仿宋" w:eastAsia="仿宋" w:hAnsi="仿宋" w:cs="仿宋" w:hint="eastAsia"/>
            <w:lang w:eastAsia="zh-CN"/>
          </w:rPr>
          <w:t>(一)、建筑工程设计原则</w:t>
        </w:r>
        <w:r>
          <w:tab/>
        </w:r>
        <w:r>
          <w:fldChar w:fldCharType="begin"/>
        </w:r>
        <w:r>
          <w:instrText xml:space="preserve"> PAGEREF _Toc10214 \h </w:instrText>
        </w:r>
        <w:r>
          <w:fldChar w:fldCharType="separate"/>
        </w:r>
        <w:r>
          <w:t>90</w:t>
        </w:r>
        <w:r>
          <w:fldChar w:fldCharType="end"/>
        </w:r>
      </w:hyperlink>
    </w:p>
    <w:p>
      <w:pPr>
        <w:pStyle w:val="TOC2"/>
        <w:tabs>
          <w:tab w:val="right" w:leader="dot" w:pos="8306"/>
        </w:tabs>
      </w:pPr>
      <w:hyperlink w:anchor="_Toc25403" w:history="1">
        <w:r>
          <w:rPr>
            <w:rFonts w:ascii="仿宋" w:eastAsia="仿宋" w:hAnsi="仿宋" w:cs="仿宋" w:hint="eastAsia"/>
            <w:lang w:eastAsia="zh-CN"/>
          </w:rPr>
          <w:t>(二)、土建工程建设指标</w:t>
        </w:r>
        <w:r>
          <w:tab/>
        </w:r>
        <w:r>
          <w:fldChar w:fldCharType="begin"/>
        </w:r>
        <w:r>
          <w:instrText xml:space="preserve"> PAGEREF _Toc25403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585"/>
      <w:r>
        <w:rPr>
          <w:rFonts w:ascii="仿宋" w:eastAsia="仿宋" w:hAnsi="仿宋" w:cs="仿宋" w:hint="eastAsia"/>
          <w:sz w:val="28"/>
          <w:lang w:eastAsia="zh-CN"/>
        </w:rPr>
        <w:t>一、少儿模特项目可持续发展</w:t>
      </w:r>
      <w:bookmarkEnd w:id="2"/>
    </w:p>
    <w:p>
      <w:pPr>
        <w:pStyle w:val="Heading2"/>
        <w:rPr>
          <w:rFonts w:ascii="仿宋" w:eastAsia="仿宋" w:hAnsi="仿宋" w:cs="仿宋" w:hint="eastAsia"/>
          <w:lang w:eastAsia="zh-CN"/>
        </w:rPr>
      </w:pPr>
      <w:bookmarkStart w:id="3" w:name="_Toc2359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少儿模特项目中，少儿模特项目团队着眼于未来，明确了可持续发展的战略方向。制定的具体可持续发展目标包括降低资源使用、采用环保技术、最大化社会效益等。这一步骤不仅有助于少儿模特项目在环保和社会责任方面达到最高标准，也为未来提供了明确的指引，确保少儿模特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可持续实践的融入少儿模特项目管理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少儿模特项目管理周期。从少儿模特项目规划开始，少儿模特项目团队就考虑了环境和社会的因素。在执行阶段，少儿模特项目团队积极推动绿色技术的应用，优化资源利用。此外，关注员工的社会责任，通过培训和沟通活动提高员工对可持续发展的认知，使他们能够在日常工作中践行可持续实践。这些举措不仅为少儿模特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766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扎根于少儿模特项目的可持续发展理念，我们深信环保与社会责任是少儿模特项目成功的关键支柱。在少儿模特项目的每一步，我们都致力于通过创新和实践，履行对环境和社会的坚定责任。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少儿模特项目团队通过引入先进的环保技术、建立高效的废物处理系统以及推动能源节约措施，积极履行环保责任。定期的环保监测和评估确保少儿模特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少儿模特项目不仅致力于自身可持续发展，还注重对社会的回馈。通过支持社区少儿模特项目、参与慈善事业、提供培训机会等方式，少儿模特项目积极履行社会责任。与当地社区建立积极互动，关注员工的工作与生活平衡，以及员工的身心健康，是少儿模特项目在社会责任层面的关键举措。这样的实践不仅增强了少儿模特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6789"/>
      <w:r>
        <w:rPr>
          <w:rFonts w:ascii="仿宋" w:eastAsia="仿宋" w:hAnsi="仿宋" w:cs="仿宋" w:hint="eastAsia"/>
          <w:sz w:val="28"/>
          <w:lang w:eastAsia="zh-CN"/>
        </w:rPr>
        <w:t>二、少儿模特项目绩效评估</w:t>
      </w:r>
      <w:bookmarkEnd w:id="5"/>
    </w:p>
    <w:p>
      <w:pPr>
        <w:pStyle w:val="Heading2"/>
        <w:rPr>
          <w:rFonts w:ascii="仿宋" w:eastAsia="仿宋" w:hAnsi="仿宋" w:cs="仿宋" w:hint="eastAsia"/>
          <w:lang w:eastAsia="zh-CN"/>
        </w:rPr>
      </w:pPr>
      <w:bookmarkStart w:id="6" w:name="_Toc612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少儿模特项目中，我们设计了一套全面的绩效评估指标，以确保少儿模特项目的可控和成功交付。这些指标跨足少儿模特项目目标、成本、进度和质量等多个维度，为我们提供了全面洞察少儿模特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少儿模特项目目标达成率是我们关注的首要指标。我们设定了明确的目标，并通过定期监测和评估，迅速发现并应对潜在的目标偏差。这为少儿模特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成本绩效是另一个核心关注点。通过实际成本与预算成本的对比分析，我们深入了解成本差异的原因，及时调整资源分配，保持少儿模特项目在经济效益方面的合理水平。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少儿模特项目进度作为关键的绩效指标之一，得到了精心的关注。我们制定了详细的少儿模特项目进度计划，并设立了进度符合度指标，确保实际进度与计划进度保持一致。这使我们能够快速发现和解决潜在的进度问题，保持少儿模特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少儿模特项目绩效的不可或缺的一环。我们引入了一系列的质量标准和客户满意度指标，以确保少儿模特项目交付的成果在质量上达到或超越预期水平。通过持续监测这些指标，我们努力提升少儿模特项目整体质量水平，为少儿模特项目的成功交付提供有力保障。通过这些科学且全面的绩效评估，我们能够更好地引导少儿模特项目的持续改进，确保少儿模特项目目标的顺利达成。</w:t>
      </w:r>
    </w:p>
    <w:p>
      <w:pPr>
        <w:pStyle w:val="Heading2"/>
        <w:ind w:firstLine="560" w:firstLineChars="200"/>
        <w:rPr>
          <w:rFonts w:ascii="仿宋" w:eastAsia="仿宋" w:hAnsi="仿宋" w:cs="仿宋" w:hint="eastAsia"/>
          <w:sz w:val="28"/>
          <w:lang w:eastAsia="zh-CN"/>
        </w:rPr>
      </w:pPr>
      <w:bookmarkStart w:id="7" w:name="_Toc746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绩效评估是少儿模特项目中的关键环节，为确保少儿模特项目达到预期目标，我们采用了多层次、多维度的绩效评估方法。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少儿模特项目的战略目标对齐，确保每个决策和行动都与少儿模特项目整体目标保持一致。团队会定期召开战略对齐会议，审视当前工作与少儿模特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少儿模特项目进度、质量、成本和风险等方面。这些指标通过数据收集和分析，为少儿模特项目管理团队提供了客观的评估依据。例如，我们通过少儿模特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绩效评估不仅仅停留在少儿模特项目内部，还考虑了少儿模特项目对外部环境的影响。我们定期进行干系人满意度调查，以了解各利益相关方对少儿模特项目的期望和满意度，并及时做出调整。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这种多层次、多角度的绩效评估方法，使得我们能够全面了解少儿模特项目的运行状态，及时做出调整，确保少儿模特项目在不断变化的环境中保持稳健前行。</w:t>
      </w:r>
    </w:p>
    <w:p>
      <w:pPr>
        <w:pStyle w:val="Heading2"/>
        <w:ind w:firstLine="560" w:firstLineChars="200"/>
        <w:rPr>
          <w:rFonts w:ascii="仿宋" w:eastAsia="仿宋" w:hAnsi="仿宋" w:cs="仿宋" w:hint="eastAsia"/>
          <w:sz w:val="28"/>
          <w:lang w:eastAsia="zh-CN"/>
        </w:rPr>
      </w:pPr>
      <w:bookmarkStart w:id="8" w:name="_Toc2851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为了确保少儿模特项目的有效管理和不断优化，我们采用了精心设计的绩效评估周期。这个周期旨在实现灵活、实时和全面的评估，以适应少儿模特项目执行中的各种挑战。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少儿模特项目的不同需求，分为短期、中期和长期。短期评估关注每个迭代或工作周期，以及时发现和解决当前任务中的问题。中期评估涵盖几个迭代，深入了解整体少儿模特项目的趋势和性能。长期评估则着眼于整个少儿模特项目阶段，确保少儿模特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少儿模特项目管理工具和协作平台，团队成员能够随时更新和分享少儿模特项目数据。这种实时性的反馈机制使我们能够及时察觉潜在问题，快速调整，保持少儿模特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少儿模特项目的决策制定密不可分。每个周期的少儿模特项目回顾会议成为集体总结经验、识别问题深层次原因并找到创新解决方案的平台。这种定期的反思与调整机制使少儿模特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8916"/>
      <w:r>
        <w:rPr>
          <w:rFonts w:ascii="仿宋" w:eastAsia="仿宋" w:hAnsi="仿宋" w:cs="仿宋" w:hint="eastAsia"/>
          <w:sz w:val="28"/>
          <w:lang w:eastAsia="zh-CN"/>
        </w:rPr>
        <w:t>三、少儿模特项目选址可行性分析</w:t>
      </w:r>
      <w:bookmarkEnd w:id="9"/>
    </w:p>
    <w:p>
      <w:pPr>
        <w:pStyle w:val="Heading2"/>
        <w:rPr>
          <w:rFonts w:ascii="仿宋" w:eastAsia="仿宋" w:hAnsi="仿宋" w:cs="仿宋" w:hint="eastAsia"/>
          <w:lang w:eastAsia="zh-CN"/>
        </w:rPr>
      </w:pPr>
      <w:bookmarkStart w:id="10" w:name="_Toc23141"/>
      <w:r>
        <w:rPr>
          <w:rFonts w:ascii="仿宋" w:eastAsia="仿宋" w:hAnsi="仿宋" w:cs="仿宋" w:hint="eastAsia"/>
          <w:lang w:eastAsia="zh-CN"/>
        </w:rPr>
        <w:t>(一)、少儿模特项目选址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该少儿模特项目选址位于XX省XX市XX区XXX街道</w:t>
      </w:r>
    </w:p>
    <w:p>
      <w:pPr>
        <w:pStyle w:val="Heading2"/>
        <w:ind w:firstLine="560" w:firstLineChars="200"/>
        <w:rPr>
          <w:rFonts w:ascii="仿宋" w:eastAsia="仿宋" w:hAnsi="仿宋" w:cs="仿宋" w:hint="eastAsia"/>
          <w:sz w:val="28"/>
          <w:lang w:eastAsia="zh-CN"/>
        </w:rPr>
      </w:pPr>
      <w:bookmarkStart w:id="11" w:name="_Toc3418"/>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少儿模特项目的征地面积将根据少儿模特项目的实际规模和需求进行精确规划。具体面积XXX平方米，旨在确保少儿模特项目不仅能够满足当前的发展需求，还能够预留空间以适应未来的扩展。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净用地面积是在征地面积基础上去除不可利用面积后的实际可开发用地。具体面积XXX平方米，考虑到环保、交通、安全等多方面因素，以确保少儿模特项目在整体利用效率上达到最优。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少儿模特项目计划建设的建筑总规模具体面积XXX平方米。这一规模的确定综合考虑了少儿模特项目的性质、规模，以及城市规划的相关要求，确保建筑布局与周边环境协调一致。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绿地率是少儿模特项目用地中被规划为绿地的比例。具体面积XXX平方米，旨在通过合理规划绿地，改善少儿模特项目周边环境，提升居民生活质量，并符合城市整体绿化规划。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容积率是用地上可以建设的建筑总体积与用地面积之比。具体面积XXX，通过合理的容积率规划，确保少儿模特项目建筑规模与周边环境和谐共生。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确保少儿模特项目选址与当地城市规划相一致，具体面积XXX平方米。通过与城市规划部门深入沟通，确保少儿模特项目不仅符合城市的整体发展方向，还能够融入城市的发展布局，为城市的长远发展贡献力量。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少儿模特项目选址符合当地产业政策，具体面积XXX平方米。这包括少儿模特项目对当地经济的促进作用，以及对相关产业的带动效应，确保少儿模特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用地总体要求必须符合环保和可持续发展的原则，具体面积XXX平方米。通过采用绿色建筑设计、节能减排等措施，确保少儿模特项目在建设和运营过程中对环境的影响最小化，达到可持续发展的要求。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确保少儿模特项目选址具备必要的公共设施配套，具体面积XXX平方米。这包括交通便利性、教育、医疗等基础设施，以提高居民生活品质，使得少儿模特项目选址更具吸引力。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考虑用地总体要求对当地社会稳定性的影响，具体面积XXX平方米。通过深入了解当地社区反馈，确保少儿模特项目的选址和建设过程对当地社会和谐稳定产生积极作用。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少儿模特项目选址不仅符合法规和规划，还在实际操作中具有可行性。这一全面规划将为少儿模特项目的成功实施提供坚实的基础，确保少儿模特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4640"/>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少儿模特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少儿模特项目的设备规划和空间设计中，我们将采取灵活设备布局的措施。设备布局将根据实际需求进行灵活设计，避免不必要的浪费。通过合理规划设备摆放位置，我们将提高设备的利用率，减少设备间距，以确保少儿模特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少儿模特项目内部引入共享设施的概念，例如共享会议室、办公区等。通过这种方式，我们可以减少对资源的重复建设，提高资源共享效率，从而减小少儿模特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2924"/>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少儿模特项目的总图布置中，我们将不同功能区域进行明确的规划，以最大程度满足少儿模特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2125"/>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少儿模特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少儿模特项目对环境的影响是综合评价的重要因素之一。我们将详细考虑选址周边的自然环境、生态保护区、水源地等情况，确保少儿模特项目的建设和运营对环境影响最小化，并符合当地的环保法规标准。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对选址的评价还需充分考虑当地政府的产业政策和法规。我们将详细了解少儿模特项目所在地的相关政策，确保少儿模特项目的规划和运营与当地法规相符，降低不必要的法律风险。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考虑到社会稳定性对企业运营的重要性，我们将评估选址地区的社会安全情况、劳工关系、社区反馈等方面，以确保少儿模特项目的建设和运营不会受到社会稳定性的负面影响。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最后，我们将综合考虑用地成本，包括土地购置费用、土地开发成本等。通过对用地成本的详细评估，我们能够做出更为精确的经济效益分析，为少儿模特项目的投资决策提供有力支持。</w:t>
      </w:r>
    </w:p>
    <w:p>
      <w:pPr>
        <w:pStyle w:val="Heading1"/>
        <w:ind w:firstLine="560" w:firstLineChars="200"/>
        <w:rPr>
          <w:rFonts w:ascii="仿宋" w:eastAsia="仿宋" w:hAnsi="仿宋" w:cs="仿宋" w:hint="eastAsia"/>
          <w:sz w:val="28"/>
          <w:lang w:eastAsia="zh-CN"/>
        </w:rPr>
      </w:pPr>
      <w:bookmarkStart w:id="15" w:name="_Toc8409"/>
      <w:r>
        <w:rPr>
          <w:rFonts w:ascii="仿宋" w:eastAsia="仿宋" w:hAnsi="仿宋" w:cs="仿宋" w:hint="eastAsia"/>
          <w:sz w:val="28"/>
          <w:lang w:eastAsia="zh-CN"/>
        </w:rPr>
        <w:t>四、少儿模特项目建设背景及必要性分析</w:t>
      </w:r>
      <w:bookmarkEnd w:id="15"/>
    </w:p>
    <w:p>
      <w:pPr>
        <w:pStyle w:val="Heading2"/>
        <w:rPr>
          <w:rFonts w:ascii="仿宋" w:eastAsia="仿宋" w:hAnsi="仿宋" w:cs="仿宋" w:hint="eastAsia"/>
          <w:lang w:eastAsia="zh-CN"/>
        </w:rPr>
      </w:pPr>
      <w:bookmarkStart w:id="16" w:name="_Toc27833"/>
      <w:r>
        <w:rPr>
          <w:rFonts w:ascii="仿宋" w:eastAsia="仿宋" w:hAnsi="仿宋" w:cs="仿宋" w:hint="eastAsia"/>
          <w:lang w:eastAsia="zh-CN"/>
        </w:rPr>
        <w:t>(一)、少儿模特项目背景分析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少儿模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少儿模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少儿模特项目在这个潮流中的定位。同时，我们将关注行业内涌现的新兴机遇，以便少儿模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少儿模特项目提供了强大的发展动力。我们将聚焦于行业内最新的技术发展趋势，包括但不限于人工智能、大数据分析、物联网等领域。通过深度的技术研究，我们将确保少儿模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少儿模特项目发展的源泉。我们将投入更多的精力对市场需求进行深入剖析，超越表面的需求，深入挖掘潜在的市场痛点和机遇。通过对市场需求的细致了解，少儿模特项目将更有针对性地设计解决方案，满足市场的多样化需求，从而更好地促进少儿模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少儿模特项目战略至关重要。我们将对竞争态势进行更为深入的分析，包括但不限于市场份额、产品特点、客户满意度等多个维度。通过深度的竞争分析，少儿模特项目将能够更准确地把握市场脉搏，制定具有竞争力的少儿模特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少儿模特项目的发展具有直接的影响。我们将进行更为全面的法规和政策分析，了解行业发展中的潜在法律风险和合规挑战。通过充分了解和遵守相关法规，少儿模特项目将确保在法律框架内合法合规运营，为少儿模特项目的稳健发展提供有力支持。</w:t>
      </w:r>
    </w:p>
    <w:p>
      <w:pPr>
        <w:pStyle w:val="Heading2"/>
        <w:ind w:firstLine="560" w:firstLineChars="200"/>
        <w:rPr>
          <w:rFonts w:ascii="仿宋" w:eastAsia="仿宋" w:hAnsi="仿宋" w:cs="仿宋" w:hint="eastAsia"/>
          <w:sz w:val="28"/>
          <w:lang w:eastAsia="zh-CN"/>
        </w:rPr>
      </w:pPr>
      <w:bookmarkStart w:id="17" w:name="_Toc24075"/>
      <w:r>
        <w:rPr>
          <w:rFonts w:ascii="仿宋" w:eastAsia="仿宋" w:hAnsi="仿宋" w:cs="仿宋" w:hint="eastAsia"/>
          <w:sz w:val="28"/>
          <w:lang w:eastAsia="zh-CN"/>
        </w:rPr>
        <w:t>(二)、少儿模特项目建设必要性分析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少儿模特项目建设的迫切性源于对行业发展趋势的深刻洞察。我们正处于一个行业变革的时代，科技创新、数字化转型成为企业发展的关键动力。少儿模特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少儿模特项目建设不仅仅是为了跟上潮流，更是为了通过技术创新推动企业的持续发展。通过引入先进的技术和解决方案，少儿模特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少儿模特项目的建设成为必然选择，通过提高产品质量、拓展服务领域，从而在竞争中获得更多的机会。少儿模特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少儿模特项目建设的必要性体现在对客户需求更精准的满足。通过少儿模特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少儿模特项目建设的背后是对企业持续创新的追求。只有通过不断创新，企业才能在竞争中立于不败之地。少儿模特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0609"/>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20127"/>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少儿模特项目的技术管理特点体现在其创新导向。通过引入最先进的技术趋势和解决方案，少儿模特项目致力于提升科技含量、提高质量和效率水平。这意味着我们将采用最新的工具和方法，确保少儿模特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少儿模特项目技术管理的显著特征。通过整合不同领域的技术资源，我们实现了跨学科的协同工作。这有助于优化技术架构，提高整体效能。此外，整合性策略还促进了不同技术团队之间的紧密沟通和高效合作，确保少儿模特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https://d.book118.com/005243232040011103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482125"/>
    <w:rsid w:val="534821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24323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2024-02-03T00:37:00Z</dcterms:created>
  <dcterms:modified xsi:type="dcterms:W3CDTF">2024-02-03T00:38:17Z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EC262EDD708542939C8655457AC738DE_11</vt:lpwstr>
  </property>
  <property fmtid="{D5CDD505-2E9C-101B-9397-08002B2CF9AE}" pid="3" name="KSOProductBuildVer">
    <vt:lpwstr>2052-12.1.0.16250</vt:lpwstr>
  </property>
</Properties>
</file>