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57451" w:rsidP="00057451" w14:paraId="157425A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57451">
        <w:rPr>
          <w:rFonts w:ascii="华文中宋" w:eastAsia="华文中宋" w:hAnsi="华文中宋"/>
          <w:b/>
          <w:sz w:val="30"/>
        </w:rPr>
        <w:t>2023</w:t>
      </w:r>
      <w:r w:rsidRPr="00057451">
        <w:rPr>
          <w:rFonts w:ascii="华文中宋" w:eastAsia="华文中宋" w:hAnsi="华文中宋"/>
          <w:b/>
          <w:sz w:val="30"/>
        </w:rPr>
        <w:t>云南开放大学博士人才招聘笔试备考题库及答案解析</w:t>
      </w:r>
    </w:p>
    <w:p w:rsidR="00A77B3E" w14:paraId="23D45EE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5491CA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0DD2B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ECF2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002313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C9DAA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27ACF6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31671D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BEBF8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9628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9278E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133476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5EAB60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6F8F06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5CEA7B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A8246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D2C3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4A97F5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42BFF3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58F8FB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62D468C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09C3DA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9AED6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6C89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DB11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703787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1D55B5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7C3323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50E573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D84A1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362C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48F2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128B9E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https://d.book118.com/005302232121011101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:rsidP="00683DD2" w14:paraId="5A797E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51" w14:paraId="7CEEC4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:rsidP="00683DD2" w14:paraId="020106B0" w14:textId="402A3B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7451" w14:paraId="7F4635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paraId="638EF4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:rsidP="00683DD2" w14:textId="402A3B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74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4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:rsidP="00683DD2" w14:textId="402A3B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74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paraId="6BDC84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paraId="3772C0A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paraId="06944B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4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57451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79CE0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0574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57451"/>
    <w:rPr>
      <w:sz w:val="18"/>
      <w:szCs w:val="18"/>
    </w:rPr>
  </w:style>
  <w:style w:type="paragraph" w:styleId="Footer">
    <w:name w:val="footer"/>
    <w:basedOn w:val="Normal"/>
    <w:link w:val="a0"/>
    <w:rsid w:val="00057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57451"/>
    <w:rPr>
      <w:sz w:val="18"/>
      <w:szCs w:val="18"/>
    </w:rPr>
  </w:style>
  <w:style w:type="character" w:styleId="PageNumber">
    <w:name w:val="page number"/>
    <w:basedOn w:val="DefaultParagraphFont"/>
    <w:rsid w:val="000574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5302232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3002</Words>
  <Characters>17113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