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汽车轴承项目建设方案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06" w:history="1">
        <w:r>
          <w:rPr>
            <w:rFonts w:ascii="仿宋" w:eastAsia="仿宋" w:hAnsi="仿宋" w:cs="仿宋" w:hint="eastAsia"/>
            <w:lang w:eastAsia="zh-CN"/>
          </w:rPr>
          <w:t>序言</w:t>
        </w:r>
        <w:r>
          <w:tab/>
        </w:r>
        <w:r>
          <w:fldChar w:fldCharType="begin"/>
        </w:r>
        <w:r>
          <w:instrText xml:space="preserve"> PAGEREF _Toc25406 \h </w:instrText>
        </w:r>
        <w:r>
          <w:fldChar w:fldCharType="separate"/>
        </w:r>
        <w:r>
          <w:t>3</w:t>
        </w:r>
        <w:r>
          <w:fldChar w:fldCharType="end"/>
        </w:r>
      </w:hyperlink>
    </w:p>
    <w:p>
      <w:pPr>
        <w:pStyle w:val="TOC1"/>
        <w:tabs>
          <w:tab w:val="right" w:leader="dot" w:pos="8306"/>
        </w:tabs>
      </w:pPr>
      <w:hyperlink w:anchor="_Toc9873" w:history="1">
        <w:r>
          <w:rPr>
            <w:rFonts w:ascii="仿宋" w:eastAsia="仿宋" w:hAnsi="仿宋" w:cs="仿宋" w:hint="eastAsia"/>
            <w:lang w:eastAsia="zh-CN"/>
          </w:rPr>
          <w:t>一、项目选址研究</w:t>
        </w:r>
        <w:r>
          <w:tab/>
        </w:r>
        <w:r>
          <w:fldChar w:fldCharType="begin"/>
        </w:r>
        <w:r>
          <w:instrText xml:space="preserve"> PAGEREF _Toc9873 \h </w:instrText>
        </w:r>
        <w:r>
          <w:fldChar w:fldCharType="separate"/>
        </w:r>
        <w:r>
          <w:t>3</w:t>
        </w:r>
        <w:r>
          <w:fldChar w:fldCharType="end"/>
        </w:r>
      </w:hyperlink>
    </w:p>
    <w:p>
      <w:pPr>
        <w:pStyle w:val="TOC2"/>
        <w:tabs>
          <w:tab w:val="right" w:leader="dot" w:pos="8306"/>
        </w:tabs>
      </w:pPr>
      <w:hyperlink w:anchor="_Toc5717" w:history="1">
        <w:r>
          <w:rPr>
            <w:rFonts w:ascii="仿宋" w:eastAsia="仿宋" w:hAnsi="仿宋" w:cs="仿宋" w:hint="eastAsia"/>
            <w:lang w:eastAsia="zh-CN"/>
          </w:rPr>
          <w:t>(一)、项目选址原则</w:t>
        </w:r>
        <w:r>
          <w:tab/>
        </w:r>
        <w:r>
          <w:fldChar w:fldCharType="begin"/>
        </w:r>
        <w:r>
          <w:instrText xml:space="preserve"> PAGEREF _Toc5717 \h </w:instrText>
        </w:r>
        <w:r>
          <w:fldChar w:fldCharType="separate"/>
        </w:r>
        <w:r>
          <w:t>3</w:t>
        </w:r>
        <w:r>
          <w:fldChar w:fldCharType="end"/>
        </w:r>
      </w:hyperlink>
    </w:p>
    <w:p>
      <w:pPr>
        <w:pStyle w:val="TOC2"/>
        <w:tabs>
          <w:tab w:val="right" w:leader="dot" w:pos="8306"/>
        </w:tabs>
      </w:pPr>
      <w:hyperlink w:anchor="_Toc5245" w:history="1">
        <w:r>
          <w:rPr>
            <w:rFonts w:ascii="仿宋" w:eastAsia="仿宋" w:hAnsi="仿宋" w:cs="仿宋" w:hint="eastAsia"/>
            <w:lang w:eastAsia="zh-CN"/>
          </w:rPr>
          <w:t>(二)、项目选址</w:t>
        </w:r>
        <w:r>
          <w:tab/>
        </w:r>
        <w:r>
          <w:fldChar w:fldCharType="begin"/>
        </w:r>
        <w:r>
          <w:instrText xml:space="preserve"> PAGEREF _Toc5245 \h </w:instrText>
        </w:r>
        <w:r>
          <w:fldChar w:fldCharType="separate"/>
        </w:r>
        <w:r>
          <w:t>6</w:t>
        </w:r>
        <w:r>
          <w:fldChar w:fldCharType="end"/>
        </w:r>
      </w:hyperlink>
    </w:p>
    <w:p>
      <w:pPr>
        <w:pStyle w:val="TOC2"/>
        <w:tabs>
          <w:tab w:val="right" w:leader="dot" w:pos="8306"/>
        </w:tabs>
      </w:pPr>
      <w:hyperlink w:anchor="_Toc413" w:history="1">
        <w:r>
          <w:rPr>
            <w:rFonts w:ascii="仿宋" w:eastAsia="仿宋" w:hAnsi="仿宋" w:cs="仿宋" w:hint="eastAsia"/>
            <w:lang w:eastAsia="zh-CN"/>
          </w:rPr>
          <w:t>(三)、建设条件分析</w:t>
        </w:r>
        <w:r>
          <w:tab/>
        </w:r>
        <w:r>
          <w:fldChar w:fldCharType="begin"/>
        </w:r>
        <w:r>
          <w:instrText xml:space="preserve"> PAGEREF _Toc413 \h </w:instrText>
        </w:r>
        <w:r>
          <w:fldChar w:fldCharType="separate"/>
        </w:r>
        <w:r>
          <w:t>8</w:t>
        </w:r>
        <w:r>
          <w:fldChar w:fldCharType="end"/>
        </w:r>
      </w:hyperlink>
    </w:p>
    <w:p>
      <w:pPr>
        <w:pStyle w:val="TOC2"/>
        <w:tabs>
          <w:tab w:val="right" w:leader="dot" w:pos="8306"/>
        </w:tabs>
      </w:pPr>
      <w:hyperlink w:anchor="_Toc21418" w:history="1">
        <w:r>
          <w:rPr>
            <w:rFonts w:ascii="仿宋" w:eastAsia="仿宋" w:hAnsi="仿宋" w:cs="仿宋" w:hint="eastAsia"/>
            <w:lang w:eastAsia="zh-CN"/>
          </w:rPr>
          <w:t>(四)、用地控制指标</w:t>
        </w:r>
        <w:r>
          <w:tab/>
        </w:r>
        <w:r>
          <w:fldChar w:fldCharType="begin"/>
        </w:r>
        <w:r>
          <w:instrText xml:space="preserve"> PAGEREF _Toc21418 \h </w:instrText>
        </w:r>
        <w:r>
          <w:fldChar w:fldCharType="separate"/>
        </w:r>
        <w:r>
          <w:t>10</w:t>
        </w:r>
        <w:r>
          <w:fldChar w:fldCharType="end"/>
        </w:r>
      </w:hyperlink>
    </w:p>
    <w:p>
      <w:pPr>
        <w:pStyle w:val="TOC2"/>
        <w:tabs>
          <w:tab w:val="right" w:leader="dot" w:pos="8306"/>
        </w:tabs>
      </w:pPr>
      <w:hyperlink w:anchor="_Toc24746" w:history="1">
        <w:r>
          <w:rPr>
            <w:rFonts w:ascii="仿宋" w:eastAsia="仿宋" w:hAnsi="仿宋" w:cs="仿宋" w:hint="eastAsia"/>
            <w:lang w:eastAsia="zh-CN"/>
          </w:rPr>
          <w:t>(五)、地总体要求</w:t>
        </w:r>
        <w:r>
          <w:tab/>
        </w:r>
        <w:r>
          <w:fldChar w:fldCharType="begin"/>
        </w:r>
        <w:r>
          <w:instrText xml:space="preserve"> PAGEREF _Toc24746 \h </w:instrText>
        </w:r>
        <w:r>
          <w:fldChar w:fldCharType="separate"/>
        </w:r>
        <w:r>
          <w:t>11</w:t>
        </w:r>
        <w:r>
          <w:fldChar w:fldCharType="end"/>
        </w:r>
      </w:hyperlink>
    </w:p>
    <w:p>
      <w:pPr>
        <w:pStyle w:val="TOC2"/>
        <w:tabs>
          <w:tab w:val="right" w:leader="dot" w:pos="8306"/>
        </w:tabs>
      </w:pPr>
      <w:hyperlink w:anchor="_Toc480" w:history="1">
        <w:r>
          <w:rPr>
            <w:rFonts w:ascii="仿宋" w:eastAsia="仿宋" w:hAnsi="仿宋" w:cs="仿宋" w:hint="eastAsia"/>
            <w:lang w:eastAsia="zh-CN"/>
          </w:rPr>
          <w:t>(六)、节约用地措施</w:t>
        </w:r>
        <w:r>
          <w:tab/>
        </w:r>
        <w:r>
          <w:fldChar w:fldCharType="begin"/>
        </w:r>
        <w:r>
          <w:instrText xml:space="preserve"> PAGEREF _Toc480 \h </w:instrText>
        </w:r>
        <w:r>
          <w:fldChar w:fldCharType="separate"/>
        </w:r>
        <w:r>
          <w:t>12</w:t>
        </w:r>
        <w:r>
          <w:fldChar w:fldCharType="end"/>
        </w:r>
      </w:hyperlink>
    </w:p>
    <w:p>
      <w:pPr>
        <w:pStyle w:val="TOC2"/>
        <w:tabs>
          <w:tab w:val="right" w:leader="dot" w:pos="8306"/>
        </w:tabs>
      </w:pPr>
      <w:hyperlink w:anchor="_Toc4238" w:history="1">
        <w:r>
          <w:rPr>
            <w:rFonts w:ascii="仿宋" w:eastAsia="仿宋" w:hAnsi="仿宋" w:cs="仿宋" w:hint="eastAsia"/>
            <w:lang w:eastAsia="zh-CN"/>
          </w:rPr>
          <w:t>(七)、选址综合评价</w:t>
        </w:r>
        <w:r>
          <w:tab/>
        </w:r>
        <w:r>
          <w:fldChar w:fldCharType="begin"/>
        </w:r>
        <w:r>
          <w:instrText xml:space="preserve"> PAGEREF _Toc4238 \h </w:instrText>
        </w:r>
        <w:r>
          <w:fldChar w:fldCharType="separate"/>
        </w:r>
        <w:r>
          <w:t>14</w:t>
        </w:r>
        <w:r>
          <w:fldChar w:fldCharType="end"/>
        </w:r>
      </w:hyperlink>
    </w:p>
    <w:p>
      <w:pPr>
        <w:pStyle w:val="TOC1"/>
        <w:tabs>
          <w:tab w:val="right" w:leader="dot" w:pos="8306"/>
        </w:tabs>
      </w:pPr>
      <w:hyperlink w:anchor="_Toc27849" w:history="1">
        <w:r>
          <w:rPr>
            <w:rFonts w:ascii="仿宋" w:eastAsia="仿宋" w:hAnsi="仿宋" w:cs="仿宋" w:hint="eastAsia"/>
            <w:lang w:eastAsia="zh-CN"/>
          </w:rPr>
          <w:t>二、经济影响分析</w:t>
        </w:r>
        <w:r>
          <w:tab/>
        </w:r>
        <w:r>
          <w:fldChar w:fldCharType="begin"/>
        </w:r>
        <w:r>
          <w:instrText xml:space="preserve"> PAGEREF _Toc27849 \h </w:instrText>
        </w:r>
        <w:r>
          <w:fldChar w:fldCharType="separate"/>
        </w:r>
        <w:r>
          <w:t>15</w:t>
        </w:r>
        <w:r>
          <w:fldChar w:fldCharType="end"/>
        </w:r>
      </w:hyperlink>
    </w:p>
    <w:p>
      <w:pPr>
        <w:pStyle w:val="TOC2"/>
        <w:tabs>
          <w:tab w:val="right" w:leader="dot" w:pos="8306"/>
        </w:tabs>
      </w:pPr>
      <w:hyperlink w:anchor="_Toc25014" w:history="1">
        <w:r>
          <w:rPr>
            <w:rFonts w:ascii="仿宋" w:eastAsia="仿宋" w:hAnsi="仿宋" w:cs="仿宋" w:hint="eastAsia"/>
            <w:lang w:eastAsia="zh-CN"/>
          </w:rPr>
          <w:t>(一)、经济费用效益或费用效果分析</w:t>
        </w:r>
        <w:r>
          <w:tab/>
        </w:r>
        <w:r>
          <w:fldChar w:fldCharType="begin"/>
        </w:r>
        <w:r>
          <w:instrText xml:space="preserve"> PAGEREF _Toc25014 \h </w:instrText>
        </w:r>
        <w:r>
          <w:fldChar w:fldCharType="separate"/>
        </w:r>
        <w:r>
          <w:t>15</w:t>
        </w:r>
        <w:r>
          <w:fldChar w:fldCharType="end"/>
        </w:r>
      </w:hyperlink>
    </w:p>
    <w:p>
      <w:pPr>
        <w:pStyle w:val="TOC2"/>
        <w:tabs>
          <w:tab w:val="right" w:leader="dot" w:pos="8306"/>
        </w:tabs>
      </w:pPr>
      <w:hyperlink w:anchor="_Toc16067" w:history="1">
        <w:r>
          <w:rPr>
            <w:rFonts w:ascii="仿宋" w:eastAsia="仿宋" w:hAnsi="仿宋" w:cs="仿宋" w:hint="eastAsia"/>
            <w:lang w:eastAsia="zh-CN"/>
          </w:rPr>
          <w:t>(二)、行业影响分析</w:t>
        </w:r>
        <w:r>
          <w:tab/>
        </w:r>
        <w:r>
          <w:fldChar w:fldCharType="begin"/>
        </w:r>
        <w:r>
          <w:instrText xml:space="preserve"> PAGEREF _Toc16067 \h </w:instrText>
        </w:r>
        <w:r>
          <w:fldChar w:fldCharType="separate"/>
        </w:r>
        <w:r>
          <w:t>17</w:t>
        </w:r>
        <w:r>
          <w:fldChar w:fldCharType="end"/>
        </w:r>
      </w:hyperlink>
    </w:p>
    <w:p>
      <w:pPr>
        <w:pStyle w:val="TOC2"/>
        <w:tabs>
          <w:tab w:val="right" w:leader="dot" w:pos="8306"/>
        </w:tabs>
      </w:pPr>
      <w:hyperlink w:anchor="_Toc10765" w:history="1">
        <w:r>
          <w:rPr>
            <w:rFonts w:ascii="仿宋" w:eastAsia="仿宋" w:hAnsi="仿宋" w:cs="仿宋" w:hint="eastAsia"/>
            <w:lang w:eastAsia="zh-CN"/>
          </w:rPr>
          <w:t>(三)、区域经济影响分析</w:t>
        </w:r>
        <w:r>
          <w:tab/>
        </w:r>
        <w:r>
          <w:fldChar w:fldCharType="begin"/>
        </w:r>
        <w:r>
          <w:instrText xml:space="preserve"> PAGEREF _Toc10765 \h </w:instrText>
        </w:r>
        <w:r>
          <w:fldChar w:fldCharType="separate"/>
        </w:r>
        <w:r>
          <w:t>19</w:t>
        </w:r>
        <w:r>
          <w:fldChar w:fldCharType="end"/>
        </w:r>
      </w:hyperlink>
    </w:p>
    <w:p>
      <w:pPr>
        <w:pStyle w:val="TOC2"/>
        <w:tabs>
          <w:tab w:val="right" w:leader="dot" w:pos="8306"/>
        </w:tabs>
      </w:pPr>
      <w:hyperlink w:anchor="_Toc32523" w:history="1">
        <w:r>
          <w:rPr>
            <w:rFonts w:ascii="仿宋" w:eastAsia="仿宋" w:hAnsi="仿宋" w:cs="仿宋" w:hint="eastAsia"/>
            <w:lang w:eastAsia="zh-CN"/>
          </w:rPr>
          <w:t>(四)、宏观经济影响分析</w:t>
        </w:r>
        <w:r>
          <w:tab/>
        </w:r>
        <w:r>
          <w:fldChar w:fldCharType="begin"/>
        </w:r>
        <w:r>
          <w:instrText xml:space="preserve"> PAGEREF _Toc32523 \h </w:instrText>
        </w:r>
        <w:r>
          <w:fldChar w:fldCharType="separate"/>
        </w:r>
        <w:r>
          <w:t>19</w:t>
        </w:r>
        <w:r>
          <w:fldChar w:fldCharType="end"/>
        </w:r>
      </w:hyperlink>
    </w:p>
    <w:p>
      <w:pPr>
        <w:pStyle w:val="TOC1"/>
        <w:tabs>
          <w:tab w:val="right" w:leader="dot" w:pos="8306"/>
        </w:tabs>
      </w:pPr>
      <w:hyperlink w:anchor="_Toc8432" w:history="1">
        <w:r>
          <w:rPr>
            <w:rFonts w:ascii="仿宋" w:eastAsia="仿宋" w:hAnsi="仿宋" w:cs="仿宋" w:hint="eastAsia"/>
            <w:lang w:eastAsia="zh-CN"/>
          </w:rPr>
          <w:t>三、汽车轴承项目概论</w:t>
        </w:r>
        <w:r>
          <w:tab/>
        </w:r>
        <w:r>
          <w:fldChar w:fldCharType="begin"/>
        </w:r>
        <w:r>
          <w:instrText xml:space="preserve"> PAGEREF _Toc8432 \h </w:instrText>
        </w:r>
        <w:r>
          <w:fldChar w:fldCharType="separate"/>
        </w:r>
        <w:r>
          <w:t>21</w:t>
        </w:r>
        <w:r>
          <w:fldChar w:fldCharType="end"/>
        </w:r>
      </w:hyperlink>
    </w:p>
    <w:p>
      <w:pPr>
        <w:pStyle w:val="TOC2"/>
        <w:tabs>
          <w:tab w:val="right" w:leader="dot" w:pos="8306"/>
        </w:tabs>
      </w:pPr>
      <w:hyperlink w:anchor="_Toc26706" w:history="1">
        <w:r>
          <w:rPr>
            <w:rFonts w:ascii="仿宋" w:eastAsia="仿宋" w:hAnsi="仿宋" w:cs="仿宋" w:hint="eastAsia"/>
            <w:lang w:eastAsia="zh-CN"/>
          </w:rPr>
          <w:t>(一)、项目申报单位概况</w:t>
        </w:r>
        <w:r>
          <w:tab/>
        </w:r>
        <w:r>
          <w:fldChar w:fldCharType="begin"/>
        </w:r>
        <w:r>
          <w:instrText xml:space="preserve"> PAGEREF _Toc26706 \h </w:instrText>
        </w:r>
        <w:r>
          <w:fldChar w:fldCharType="separate"/>
        </w:r>
        <w:r>
          <w:t>21</w:t>
        </w:r>
        <w:r>
          <w:fldChar w:fldCharType="end"/>
        </w:r>
      </w:hyperlink>
    </w:p>
    <w:p>
      <w:pPr>
        <w:pStyle w:val="TOC2"/>
        <w:tabs>
          <w:tab w:val="right" w:leader="dot" w:pos="8306"/>
        </w:tabs>
      </w:pPr>
      <w:hyperlink w:anchor="_Toc7150" w:history="1">
        <w:r>
          <w:rPr>
            <w:rFonts w:ascii="仿宋" w:eastAsia="仿宋" w:hAnsi="仿宋" w:cs="仿宋" w:hint="eastAsia"/>
            <w:lang w:eastAsia="zh-CN"/>
          </w:rPr>
          <w:t>(二)、项目概况</w:t>
        </w:r>
        <w:r>
          <w:tab/>
        </w:r>
        <w:r>
          <w:fldChar w:fldCharType="begin"/>
        </w:r>
        <w:r>
          <w:instrText xml:space="preserve"> PAGEREF _Toc7150 \h </w:instrText>
        </w:r>
        <w:r>
          <w:fldChar w:fldCharType="separate"/>
        </w:r>
        <w:r>
          <w:t>22</w:t>
        </w:r>
        <w:r>
          <w:fldChar w:fldCharType="end"/>
        </w:r>
      </w:hyperlink>
    </w:p>
    <w:p>
      <w:pPr>
        <w:pStyle w:val="TOC1"/>
        <w:tabs>
          <w:tab w:val="right" w:leader="dot" w:pos="8306"/>
        </w:tabs>
      </w:pPr>
      <w:hyperlink w:anchor="_Toc28931" w:history="1">
        <w:r>
          <w:rPr>
            <w:rFonts w:ascii="仿宋" w:eastAsia="仿宋" w:hAnsi="仿宋" w:cs="仿宋" w:hint="eastAsia"/>
            <w:lang w:eastAsia="zh-CN"/>
          </w:rPr>
          <w:t>四、环境和生态影响分析</w:t>
        </w:r>
        <w:r>
          <w:tab/>
        </w:r>
        <w:r>
          <w:fldChar w:fldCharType="begin"/>
        </w:r>
        <w:r>
          <w:instrText xml:space="preserve"> PAGEREF _Toc28931 \h </w:instrText>
        </w:r>
        <w:r>
          <w:fldChar w:fldCharType="separate"/>
        </w:r>
        <w:r>
          <w:t>25</w:t>
        </w:r>
        <w:r>
          <w:fldChar w:fldCharType="end"/>
        </w:r>
      </w:hyperlink>
    </w:p>
    <w:p>
      <w:pPr>
        <w:pStyle w:val="TOC2"/>
        <w:tabs>
          <w:tab w:val="right" w:leader="dot" w:pos="8306"/>
        </w:tabs>
      </w:pPr>
      <w:hyperlink w:anchor="_Toc14963" w:history="1">
        <w:r>
          <w:rPr>
            <w:rFonts w:ascii="仿宋" w:eastAsia="仿宋" w:hAnsi="仿宋" w:cs="仿宋" w:hint="eastAsia"/>
            <w:lang w:eastAsia="zh-CN"/>
          </w:rPr>
          <w:t>(一)、环境和生态现状</w:t>
        </w:r>
        <w:r>
          <w:tab/>
        </w:r>
        <w:r>
          <w:fldChar w:fldCharType="begin"/>
        </w:r>
        <w:r>
          <w:instrText xml:space="preserve"> PAGEREF _Toc14963 \h </w:instrText>
        </w:r>
        <w:r>
          <w:fldChar w:fldCharType="separate"/>
        </w:r>
        <w:r>
          <w:t>25</w:t>
        </w:r>
        <w:r>
          <w:fldChar w:fldCharType="end"/>
        </w:r>
      </w:hyperlink>
    </w:p>
    <w:p>
      <w:pPr>
        <w:pStyle w:val="TOC2"/>
        <w:tabs>
          <w:tab w:val="right" w:leader="dot" w:pos="8306"/>
        </w:tabs>
      </w:pPr>
      <w:hyperlink w:anchor="_Toc31433" w:history="1">
        <w:r>
          <w:rPr>
            <w:rFonts w:ascii="仿宋" w:eastAsia="仿宋" w:hAnsi="仿宋" w:cs="仿宋" w:hint="eastAsia"/>
            <w:lang w:eastAsia="zh-CN"/>
          </w:rPr>
          <w:t>(二)、生态环境影响分析</w:t>
        </w:r>
        <w:r>
          <w:tab/>
        </w:r>
        <w:r>
          <w:fldChar w:fldCharType="begin"/>
        </w:r>
        <w:r>
          <w:instrText xml:space="preserve"> PAGEREF _Toc31433 \h </w:instrText>
        </w:r>
        <w:r>
          <w:fldChar w:fldCharType="separate"/>
        </w:r>
        <w:r>
          <w:t>27</w:t>
        </w:r>
        <w:r>
          <w:fldChar w:fldCharType="end"/>
        </w:r>
      </w:hyperlink>
    </w:p>
    <w:p>
      <w:pPr>
        <w:pStyle w:val="TOC2"/>
        <w:tabs>
          <w:tab w:val="right" w:leader="dot" w:pos="8306"/>
        </w:tabs>
      </w:pPr>
      <w:hyperlink w:anchor="_Toc16325" w:history="1">
        <w:r>
          <w:rPr>
            <w:rFonts w:ascii="仿宋" w:eastAsia="仿宋" w:hAnsi="仿宋" w:cs="仿宋" w:hint="eastAsia"/>
            <w:lang w:eastAsia="zh-CN"/>
          </w:rPr>
          <w:t>(三)、生态环境保护措施</w:t>
        </w:r>
        <w:r>
          <w:tab/>
        </w:r>
        <w:r>
          <w:fldChar w:fldCharType="begin"/>
        </w:r>
        <w:r>
          <w:instrText xml:space="preserve"> PAGEREF _Toc16325 \h </w:instrText>
        </w:r>
        <w:r>
          <w:fldChar w:fldCharType="separate"/>
        </w:r>
        <w:r>
          <w:t>28</w:t>
        </w:r>
        <w:r>
          <w:fldChar w:fldCharType="end"/>
        </w:r>
      </w:hyperlink>
    </w:p>
    <w:p>
      <w:pPr>
        <w:pStyle w:val="TOC2"/>
        <w:tabs>
          <w:tab w:val="right" w:leader="dot" w:pos="8306"/>
        </w:tabs>
      </w:pPr>
      <w:hyperlink w:anchor="_Toc2826" w:history="1">
        <w:r>
          <w:rPr>
            <w:rFonts w:ascii="仿宋" w:eastAsia="仿宋" w:hAnsi="仿宋" w:cs="仿宋" w:hint="eastAsia"/>
            <w:lang w:eastAsia="zh-CN"/>
          </w:rPr>
          <w:t>(四)、地质灾害影响分析</w:t>
        </w:r>
        <w:r>
          <w:tab/>
        </w:r>
        <w:r>
          <w:fldChar w:fldCharType="begin"/>
        </w:r>
        <w:r>
          <w:instrText xml:space="preserve"> PAGEREF _Toc2826 \h </w:instrText>
        </w:r>
        <w:r>
          <w:fldChar w:fldCharType="separate"/>
        </w:r>
        <w:r>
          <w:t>30</w:t>
        </w:r>
        <w:r>
          <w:fldChar w:fldCharType="end"/>
        </w:r>
      </w:hyperlink>
    </w:p>
    <w:p>
      <w:pPr>
        <w:pStyle w:val="TOC2"/>
        <w:tabs>
          <w:tab w:val="right" w:leader="dot" w:pos="8306"/>
        </w:tabs>
      </w:pPr>
      <w:hyperlink w:anchor="_Toc5634" w:history="1">
        <w:r>
          <w:rPr>
            <w:rFonts w:ascii="仿宋" w:eastAsia="仿宋" w:hAnsi="仿宋" w:cs="仿宋" w:hint="eastAsia"/>
            <w:lang w:eastAsia="zh-CN"/>
          </w:rPr>
          <w:t>(五)、特殊环境影响</w:t>
        </w:r>
        <w:r>
          <w:tab/>
        </w:r>
        <w:r>
          <w:fldChar w:fldCharType="begin"/>
        </w:r>
        <w:r>
          <w:instrText xml:space="preserve"> PAGEREF _Toc5634 \h </w:instrText>
        </w:r>
        <w:r>
          <w:fldChar w:fldCharType="separate"/>
        </w:r>
        <w:r>
          <w:t>31</w:t>
        </w:r>
        <w:r>
          <w:fldChar w:fldCharType="end"/>
        </w:r>
      </w:hyperlink>
    </w:p>
    <w:p>
      <w:pPr>
        <w:pStyle w:val="TOC1"/>
        <w:tabs>
          <w:tab w:val="right" w:leader="dot" w:pos="8306"/>
        </w:tabs>
      </w:pPr>
      <w:hyperlink w:anchor="_Toc15476" w:history="1">
        <w:r>
          <w:rPr>
            <w:rFonts w:ascii="仿宋" w:eastAsia="仿宋" w:hAnsi="仿宋" w:cs="仿宋" w:hint="eastAsia"/>
            <w:lang w:eastAsia="zh-CN"/>
          </w:rPr>
          <w:t>五、资源开发及综合利用分析</w:t>
        </w:r>
        <w:r>
          <w:tab/>
        </w:r>
        <w:r>
          <w:fldChar w:fldCharType="begin"/>
        </w:r>
        <w:r>
          <w:instrText xml:space="preserve"> PAGEREF _Toc15476 \h </w:instrText>
        </w:r>
        <w:r>
          <w:fldChar w:fldCharType="separate"/>
        </w:r>
        <w:r>
          <w:t>32</w:t>
        </w:r>
        <w:r>
          <w:fldChar w:fldCharType="end"/>
        </w:r>
      </w:hyperlink>
    </w:p>
    <w:p>
      <w:pPr>
        <w:pStyle w:val="TOC2"/>
        <w:tabs>
          <w:tab w:val="right" w:leader="dot" w:pos="8306"/>
        </w:tabs>
      </w:pPr>
      <w:hyperlink w:anchor="_Toc2563" w:history="1">
        <w:r>
          <w:rPr>
            <w:rFonts w:ascii="仿宋" w:eastAsia="仿宋" w:hAnsi="仿宋" w:cs="仿宋" w:hint="eastAsia"/>
            <w:lang w:eastAsia="zh-CN"/>
          </w:rPr>
          <w:t>(一)、资源开发方案</w:t>
        </w:r>
        <w:r>
          <w:tab/>
        </w:r>
        <w:r>
          <w:fldChar w:fldCharType="begin"/>
        </w:r>
        <w:r>
          <w:instrText xml:space="preserve"> PAGEREF _Toc2563 \h </w:instrText>
        </w:r>
        <w:r>
          <w:fldChar w:fldCharType="separate"/>
        </w:r>
        <w:r>
          <w:t>32</w:t>
        </w:r>
        <w:r>
          <w:fldChar w:fldCharType="end"/>
        </w:r>
      </w:hyperlink>
    </w:p>
    <w:p>
      <w:pPr>
        <w:pStyle w:val="TOC2"/>
        <w:tabs>
          <w:tab w:val="right" w:leader="dot" w:pos="8306"/>
        </w:tabs>
      </w:pPr>
      <w:hyperlink w:anchor="_Toc22998" w:history="1">
        <w:r>
          <w:rPr>
            <w:rFonts w:ascii="仿宋" w:eastAsia="仿宋" w:hAnsi="仿宋" w:cs="仿宋" w:hint="eastAsia"/>
            <w:lang w:eastAsia="zh-CN"/>
          </w:rPr>
          <w:t>(二)、资源利用方案</w:t>
        </w:r>
        <w:r>
          <w:tab/>
        </w:r>
        <w:r>
          <w:fldChar w:fldCharType="begin"/>
        </w:r>
        <w:r>
          <w:instrText xml:space="preserve"> PAGEREF _Toc22998 \h </w:instrText>
        </w:r>
        <w:r>
          <w:fldChar w:fldCharType="separate"/>
        </w:r>
        <w:r>
          <w:t>33</w:t>
        </w:r>
        <w:r>
          <w:fldChar w:fldCharType="end"/>
        </w:r>
      </w:hyperlink>
    </w:p>
    <w:p>
      <w:pPr>
        <w:pStyle w:val="TOC2"/>
        <w:tabs>
          <w:tab w:val="right" w:leader="dot" w:pos="8306"/>
        </w:tabs>
      </w:pPr>
      <w:hyperlink w:anchor="_Toc3913" w:history="1">
        <w:r>
          <w:rPr>
            <w:rFonts w:ascii="仿宋" w:eastAsia="仿宋" w:hAnsi="仿宋" w:cs="仿宋" w:hint="eastAsia"/>
            <w:lang w:eastAsia="zh-CN"/>
          </w:rPr>
          <w:t>(三)、资源节约措施</w:t>
        </w:r>
        <w:r>
          <w:tab/>
        </w:r>
        <w:r>
          <w:fldChar w:fldCharType="begin"/>
        </w:r>
        <w:r>
          <w:instrText xml:space="preserve"> PAGEREF _Toc3913 \h </w:instrText>
        </w:r>
        <w:r>
          <w:fldChar w:fldCharType="separate"/>
        </w:r>
        <w:r>
          <w:t>34</w:t>
        </w:r>
        <w:r>
          <w:fldChar w:fldCharType="end"/>
        </w:r>
      </w:hyperlink>
    </w:p>
    <w:p>
      <w:pPr>
        <w:pStyle w:val="TOC1"/>
        <w:tabs>
          <w:tab w:val="right" w:leader="dot" w:pos="8306"/>
        </w:tabs>
      </w:pPr>
      <w:hyperlink w:anchor="_Toc21721" w:history="1">
        <w:r>
          <w:rPr>
            <w:rFonts w:ascii="仿宋" w:eastAsia="仿宋" w:hAnsi="仿宋" w:cs="仿宋" w:hint="eastAsia"/>
            <w:lang w:eastAsia="zh-CN"/>
          </w:rPr>
          <w:t>六、背景、必要性分析</w:t>
        </w:r>
        <w:r>
          <w:tab/>
        </w:r>
        <w:r>
          <w:fldChar w:fldCharType="begin"/>
        </w:r>
        <w:r>
          <w:instrText xml:space="preserve"> PAGEREF _Toc21721 \h </w:instrText>
        </w:r>
        <w:r>
          <w:fldChar w:fldCharType="separate"/>
        </w:r>
        <w:r>
          <w:t>36</w:t>
        </w:r>
        <w:r>
          <w:fldChar w:fldCharType="end"/>
        </w:r>
      </w:hyperlink>
    </w:p>
    <w:p>
      <w:pPr>
        <w:pStyle w:val="TOC2"/>
        <w:tabs>
          <w:tab w:val="right" w:leader="dot" w:pos="8306"/>
        </w:tabs>
      </w:pPr>
      <w:hyperlink w:anchor="_Toc5217" w:history="1">
        <w:r>
          <w:rPr>
            <w:rFonts w:ascii="仿宋" w:eastAsia="仿宋" w:hAnsi="仿宋" w:cs="仿宋" w:hint="eastAsia"/>
            <w:lang w:eastAsia="zh-CN"/>
          </w:rPr>
          <w:t>(一)、项目建设背景</w:t>
        </w:r>
        <w:r>
          <w:tab/>
        </w:r>
        <w:r>
          <w:fldChar w:fldCharType="begin"/>
        </w:r>
        <w:r>
          <w:instrText xml:space="preserve"> PAGEREF _Toc5217 \h </w:instrText>
        </w:r>
        <w:r>
          <w:fldChar w:fldCharType="separate"/>
        </w:r>
        <w:r>
          <w:t>36</w:t>
        </w:r>
        <w:r>
          <w:fldChar w:fldCharType="end"/>
        </w:r>
      </w:hyperlink>
    </w:p>
    <w:p>
      <w:pPr>
        <w:pStyle w:val="TOC2"/>
        <w:tabs>
          <w:tab w:val="right" w:leader="dot" w:pos="8306"/>
        </w:tabs>
      </w:pPr>
      <w:hyperlink w:anchor="_Toc8015" w:history="1">
        <w:r>
          <w:rPr>
            <w:rFonts w:ascii="仿宋" w:eastAsia="仿宋" w:hAnsi="仿宋" w:cs="仿宋" w:hint="eastAsia"/>
            <w:lang w:eastAsia="zh-CN"/>
          </w:rPr>
          <w:t>(二)、必要性分析</w:t>
        </w:r>
        <w:r>
          <w:tab/>
        </w:r>
        <w:r>
          <w:fldChar w:fldCharType="begin"/>
        </w:r>
        <w:r>
          <w:instrText xml:space="preserve"> PAGEREF _Toc8015 \h </w:instrText>
        </w:r>
        <w:r>
          <w:fldChar w:fldCharType="separate"/>
        </w:r>
        <w:r>
          <w:t>37</w:t>
        </w:r>
        <w:r>
          <w:fldChar w:fldCharType="end"/>
        </w:r>
      </w:hyperlink>
    </w:p>
    <w:p>
      <w:pPr>
        <w:pStyle w:val="TOC2"/>
        <w:tabs>
          <w:tab w:val="right" w:leader="dot" w:pos="8306"/>
        </w:tabs>
      </w:pPr>
      <w:hyperlink w:anchor="_Toc29541" w:history="1">
        <w:r>
          <w:rPr>
            <w:rFonts w:ascii="仿宋" w:eastAsia="仿宋" w:hAnsi="仿宋" w:cs="仿宋" w:hint="eastAsia"/>
            <w:lang w:eastAsia="zh-CN"/>
          </w:rPr>
          <w:t>(三)、项目建设有利条件</w:t>
        </w:r>
        <w:r>
          <w:tab/>
        </w:r>
        <w:r>
          <w:fldChar w:fldCharType="begin"/>
        </w:r>
        <w:r>
          <w:instrText xml:space="preserve"> PAGEREF _Toc29541 \h </w:instrText>
        </w:r>
        <w:r>
          <w:fldChar w:fldCharType="separate"/>
        </w:r>
        <w:r>
          <w:t>38</w:t>
        </w:r>
        <w:r>
          <w:fldChar w:fldCharType="end"/>
        </w:r>
      </w:hyperlink>
    </w:p>
    <w:p>
      <w:pPr>
        <w:pStyle w:val="TOC1"/>
        <w:tabs>
          <w:tab w:val="right" w:leader="dot" w:pos="8306"/>
        </w:tabs>
      </w:pPr>
      <w:hyperlink w:anchor="_Toc25652" w:history="1">
        <w:r>
          <w:rPr>
            <w:rFonts w:ascii="仿宋" w:eastAsia="仿宋" w:hAnsi="仿宋" w:cs="仿宋" w:hint="eastAsia"/>
            <w:lang w:eastAsia="zh-CN"/>
          </w:rPr>
          <w:t>七、项目质量与标准</w:t>
        </w:r>
        <w:r>
          <w:tab/>
        </w:r>
        <w:r>
          <w:fldChar w:fldCharType="begin"/>
        </w:r>
        <w:r>
          <w:instrText xml:space="preserve"> PAGEREF _Toc25652 \h </w:instrText>
        </w:r>
        <w:r>
          <w:fldChar w:fldCharType="separate"/>
        </w:r>
        <w:r>
          <w:t>40</w:t>
        </w:r>
        <w:r>
          <w:fldChar w:fldCharType="end"/>
        </w:r>
      </w:hyperlink>
    </w:p>
    <w:p>
      <w:pPr>
        <w:pStyle w:val="TOC2"/>
        <w:tabs>
          <w:tab w:val="right" w:leader="dot" w:pos="8306"/>
        </w:tabs>
      </w:pPr>
      <w:hyperlink w:anchor="_Toc10114" w:history="1">
        <w:r>
          <w:rPr>
            <w:rFonts w:ascii="仿宋" w:eastAsia="仿宋" w:hAnsi="仿宋" w:cs="仿宋" w:hint="eastAsia"/>
            <w:lang w:eastAsia="zh-CN"/>
          </w:rPr>
          <w:t>(一)、质量保障体系</w:t>
        </w:r>
        <w:r>
          <w:tab/>
        </w:r>
        <w:r>
          <w:fldChar w:fldCharType="begin"/>
        </w:r>
        <w:r>
          <w:instrText xml:space="preserve"> PAGEREF _Toc10114 \h </w:instrText>
        </w:r>
        <w:r>
          <w:fldChar w:fldCharType="separate"/>
        </w:r>
        <w:r>
          <w:t>40</w:t>
        </w:r>
        <w:r>
          <w:fldChar w:fldCharType="end"/>
        </w:r>
      </w:hyperlink>
    </w:p>
    <w:p>
      <w:pPr>
        <w:pStyle w:val="TOC2"/>
        <w:tabs>
          <w:tab w:val="right" w:leader="dot" w:pos="8306"/>
        </w:tabs>
      </w:pPr>
      <w:hyperlink w:anchor="_Toc17821" w:history="1">
        <w:r>
          <w:rPr>
            <w:rFonts w:ascii="仿宋" w:eastAsia="仿宋" w:hAnsi="仿宋" w:cs="仿宋" w:hint="eastAsia"/>
            <w:lang w:eastAsia="zh-CN"/>
          </w:rPr>
          <w:t>(二)、标准化作业流程</w:t>
        </w:r>
        <w:r>
          <w:tab/>
        </w:r>
        <w:r>
          <w:fldChar w:fldCharType="begin"/>
        </w:r>
        <w:r>
          <w:instrText xml:space="preserve"> PAGEREF _Toc17821 \h </w:instrText>
        </w:r>
        <w:r>
          <w:fldChar w:fldCharType="separate"/>
        </w:r>
        <w:r>
          <w:t>41</w:t>
        </w:r>
        <w:r>
          <w:fldChar w:fldCharType="end"/>
        </w:r>
      </w:hyperlink>
    </w:p>
    <w:p>
      <w:pPr>
        <w:pStyle w:val="TOC2"/>
        <w:tabs>
          <w:tab w:val="right" w:leader="dot" w:pos="8306"/>
        </w:tabs>
      </w:pPr>
      <w:hyperlink w:anchor="_Toc30631" w:history="1">
        <w:r>
          <w:rPr>
            <w:rFonts w:ascii="仿宋" w:eastAsia="仿宋" w:hAnsi="仿宋" w:cs="仿宋" w:hint="eastAsia"/>
            <w:lang w:eastAsia="zh-CN"/>
          </w:rPr>
          <w:t>(三)、质量监控与评估</w:t>
        </w:r>
        <w:r>
          <w:tab/>
        </w:r>
        <w:r>
          <w:fldChar w:fldCharType="begin"/>
        </w:r>
        <w:r>
          <w:instrText xml:space="preserve"> PAGEREF _Toc30631 \h </w:instrText>
        </w:r>
        <w:r>
          <w:fldChar w:fldCharType="separate"/>
        </w:r>
        <w:r>
          <w:t>43</w:t>
        </w:r>
        <w:r>
          <w:fldChar w:fldCharType="end"/>
        </w:r>
      </w:hyperlink>
    </w:p>
    <w:p>
      <w:pPr>
        <w:pStyle w:val="TOC2"/>
        <w:tabs>
          <w:tab w:val="right" w:leader="dot" w:pos="8306"/>
        </w:tabs>
      </w:pPr>
      <w:hyperlink w:anchor="_Toc12067" w:history="1">
        <w:r>
          <w:rPr>
            <w:rFonts w:ascii="仿宋" w:eastAsia="仿宋" w:hAnsi="仿宋" w:cs="仿宋" w:hint="eastAsia"/>
            <w:lang w:eastAsia="zh-CN"/>
          </w:rPr>
          <w:t>(四)、质量改进计划</w:t>
        </w:r>
        <w:r>
          <w:tab/>
        </w:r>
        <w:r>
          <w:fldChar w:fldCharType="begin"/>
        </w:r>
        <w:r>
          <w:instrText xml:space="preserve"> PAGEREF _Toc12067 \h </w:instrText>
        </w:r>
        <w:r>
          <w:fldChar w:fldCharType="separate"/>
        </w:r>
        <w:r>
          <w:t>44</w:t>
        </w:r>
        <w:r>
          <w:fldChar w:fldCharType="end"/>
        </w:r>
      </w:hyperlink>
    </w:p>
    <w:p>
      <w:pPr>
        <w:pStyle w:val="TOC1"/>
        <w:tabs>
          <w:tab w:val="right" w:leader="dot" w:pos="8306"/>
        </w:tabs>
      </w:pPr>
      <w:hyperlink w:anchor="_Toc2003" w:history="1">
        <w:r>
          <w:rPr>
            <w:rFonts w:ascii="仿宋" w:eastAsia="仿宋" w:hAnsi="仿宋" w:cs="仿宋" w:hint="eastAsia"/>
            <w:lang w:eastAsia="zh-CN"/>
          </w:rPr>
          <w:t>八、环境保护与治理方案</w:t>
        </w:r>
        <w:r>
          <w:tab/>
        </w:r>
        <w:r>
          <w:fldChar w:fldCharType="begin"/>
        </w:r>
        <w:r>
          <w:instrText xml:space="preserve"> PAGEREF _Toc2003 \h </w:instrText>
        </w:r>
        <w:r>
          <w:fldChar w:fldCharType="separate"/>
        </w:r>
        <w:r>
          <w:t>45</w:t>
        </w:r>
        <w:r>
          <w:fldChar w:fldCharType="end"/>
        </w:r>
      </w:hyperlink>
    </w:p>
    <w:p>
      <w:pPr>
        <w:pStyle w:val="TOC2"/>
        <w:tabs>
          <w:tab w:val="right" w:leader="dot" w:pos="8306"/>
        </w:tabs>
      </w:pPr>
      <w:hyperlink w:anchor="_Toc2182" w:history="1">
        <w:r>
          <w:rPr>
            <w:rFonts w:ascii="仿宋" w:eastAsia="仿宋" w:hAnsi="仿宋" w:cs="仿宋" w:hint="eastAsia"/>
            <w:lang w:eastAsia="zh-CN"/>
          </w:rPr>
          <w:t>(一)、项目环境影响评估</w:t>
        </w:r>
        <w:r>
          <w:tab/>
        </w:r>
        <w:r>
          <w:fldChar w:fldCharType="begin"/>
        </w:r>
        <w:r>
          <w:instrText xml:space="preserve"> PAGEREF _Toc2182 \h </w:instrText>
        </w:r>
        <w:r>
          <w:fldChar w:fldCharType="separate"/>
        </w:r>
        <w:r>
          <w:t>45</w:t>
        </w:r>
        <w:r>
          <w:fldChar w:fldCharType="end"/>
        </w:r>
      </w:hyperlink>
    </w:p>
    <w:p>
      <w:pPr>
        <w:pStyle w:val="TOC2"/>
        <w:tabs>
          <w:tab w:val="right" w:leader="dot" w:pos="8306"/>
        </w:tabs>
      </w:pPr>
      <w:hyperlink w:anchor="_Toc3477" w:history="1">
        <w:r>
          <w:rPr>
            <w:rFonts w:ascii="仿宋" w:eastAsia="仿宋" w:hAnsi="仿宋" w:cs="仿宋" w:hint="eastAsia"/>
            <w:lang w:eastAsia="zh-CN"/>
          </w:rPr>
          <w:t>(二)、环境保护措施与治理方案</w:t>
        </w:r>
        <w:r>
          <w:tab/>
        </w:r>
        <w:r>
          <w:fldChar w:fldCharType="begin"/>
        </w:r>
        <w:r>
          <w:instrText xml:space="preserve"> PAGEREF _Toc3477 \h </w:instrText>
        </w:r>
        <w:r>
          <w:fldChar w:fldCharType="separate"/>
        </w:r>
        <w:r>
          <w:t>45</w:t>
        </w:r>
        <w:r>
          <w:fldChar w:fldCharType="end"/>
        </w:r>
      </w:hyperlink>
    </w:p>
    <w:p>
      <w:pPr>
        <w:pStyle w:val="TOC1"/>
        <w:tabs>
          <w:tab w:val="right" w:leader="dot" w:pos="8306"/>
        </w:tabs>
      </w:pPr>
      <w:hyperlink w:anchor="_Toc12963" w:history="1">
        <w:r>
          <w:rPr>
            <w:rFonts w:ascii="仿宋" w:eastAsia="仿宋" w:hAnsi="仿宋" w:cs="仿宋" w:hint="eastAsia"/>
            <w:lang w:eastAsia="zh-CN"/>
          </w:rPr>
          <w:t>九、技术创新与产业升级</w:t>
        </w:r>
        <w:r>
          <w:tab/>
        </w:r>
        <w:r>
          <w:fldChar w:fldCharType="begin"/>
        </w:r>
        <w:r>
          <w:instrText xml:space="preserve"> PAGEREF _Toc12963 \h </w:instrText>
        </w:r>
        <w:r>
          <w:fldChar w:fldCharType="separate"/>
        </w:r>
        <w:r>
          <w:t>46</w:t>
        </w:r>
        <w:r>
          <w:fldChar w:fldCharType="end"/>
        </w:r>
      </w:hyperlink>
    </w:p>
    <w:p>
      <w:pPr>
        <w:pStyle w:val="TOC2"/>
        <w:tabs>
          <w:tab w:val="right" w:leader="dot" w:pos="8306"/>
        </w:tabs>
      </w:pPr>
      <w:hyperlink w:anchor="_Toc2487" w:history="1">
        <w:r>
          <w:rPr>
            <w:rFonts w:ascii="仿宋" w:eastAsia="仿宋" w:hAnsi="仿宋" w:cs="仿宋" w:hint="eastAsia"/>
            <w:lang w:eastAsia="zh-CN"/>
          </w:rPr>
          <w:t>(一)、技术创新方向与目标</w:t>
        </w:r>
        <w:r>
          <w:tab/>
        </w:r>
        <w:r>
          <w:fldChar w:fldCharType="begin"/>
        </w:r>
        <w:r>
          <w:instrText xml:space="preserve"> PAGEREF _Toc2487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9" w:history="1">
        <w:r>
          <w:rPr>
            <w:rFonts w:ascii="仿宋" w:eastAsia="仿宋" w:hAnsi="仿宋" w:cs="仿宋" w:hint="eastAsia"/>
            <w:lang w:eastAsia="zh-CN"/>
          </w:rPr>
          <w:t>(二)、产业升级路径与措施</w:t>
        </w:r>
        <w:r>
          <w:tab/>
        </w:r>
        <w:r>
          <w:fldChar w:fldCharType="begin"/>
        </w:r>
        <w:r>
          <w:instrText xml:space="preserve"> PAGEREF _Toc18679 \h </w:instrText>
        </w:r>
        <w:r>
          <w:fldChar w:fldCharType="separate"/>
        </w:r>
        <w:r>
          <w:t>47</w:t>
        </w:r>
        <w:r>
          <w:fldChar w:fldCharType="end"/>
        </w:r>
      </w:hyperlink>
    </w:p>
    <w:p>
      <w:pPr>
        <w:pStyle w:val="TOC1"/>
        <w:tabs>
          <w:tab w:val="right" w:leader="dot" w:pos="8306"/>
        </w:tabs>
      </w:pPr>
      <w:hyperlink w:anchor="_Toc14386" w:history="1">
        <w:r>
          <w:rPr>
            <w:rFonts w:ascii="仿宋" w:eastAsia="仿宋" w:hAnsi="仿宋" w:cs="仿宋" w:hint="eastAsia"/>
            <w:lang w:eastAsia="zh-CN"/>
          </w:rPr>
          <w:t>十、环境保护与绿色发展</w:t>
        </w:r>
        <w:r>
          <w:tab/>
        </w:r>
        <w:r>
          <w:fldChar w:fldCharType="begin"/>
        </w:r>
        <w:r>
          <w:instrText xml:space="preserve"> PAGEREF _Toc14386 \h </w:instrText>
        </w:r>
        <w:r>
          <w:fldChar w:fldCharType="separate"/>
        </w:r>
        <w:r>
          <w:t>49</w:t>
        </w:r>
        <w:r>
          <w:fldChar w:fldCharType="end"/>
        </w:r>
      </w:hyperlink>
    </w:p>
    <w:p>
      <w:pPr>
        <w:pStyle w:val="TOC2"/>
        <w:tabs>
          <w:tab w:val="right" w:leader="dot" w:pos="8306"/>
        </w:tabs>
      </w:pPr>
      <w:hyperlink w:anchor="_Toc13371" w:history="1">
        <w:r>
          <w:rPr>
            <w:rFonts w:ascii="仿宋" w:eastAsia="仿宋" w:hAnsi="仿宋" w:cs="仿宋" w:hint="eastAsia"/>
            <w:lang w:eastAsia="zh-CN"/>
          </w:rPr>
          <w:t>(一)、环境保护措施</w:t>
        </w:r>
        <w:r>
          <w:tab/>
        </w:r>
        <w:r>
          <w:fldChar w:fldCharType="begin"/>
        </w:r>
        <w:r>
          <w:instrText xml:space="preserve"> PAGEREF _Toc13371 \h </w:instrText>
        </w:r>
        <w:r>
          <w:fldChar w:fldCharType="separate"/>
        </w:r>
        <w:r>
          <w:t>49</w:t>
        </w:r>
        <w:r>
          <w:fldChar w:fldCharType="end"/>
        </w:r>
      </w:hyperlink>
    </w:p>
    <w:p>
      <w:pPr>
        <w:pStyle w:val="TOC2"/>
        <w:tabs>
          <w:tab w:val="right" w:leader="dot" w:pos="8306"/>
        </w:tabs>
      </w:pPr>
      <w:hyperlink w:anchor="_Toc12513" w:history="1">
        <w:r>
          <w:rPr>
            <w:rFonts w:ascii="仿宋" w:eastAsia="仿宋" w:hAnsi="仿宋" w:cs="仿宋" w:hint="eastAsia"/>
            <w:lang w:eastAsia="zh-CN"/>
          </w:rPr>
          <w:t>(二)、绿色发展与可持续发展策略</w:t>
        </w:r>
        <w:r>
          <w:tab/>
        </w:r>
        <w:r>
          <w:fldChar w:fldCharType="begin"/>
        </w:r>
        <w:r>
          <w:instrText xml:space="preserve"> PAGEREF _Toc12513 \h </w:instrText>
        </w:r>
        <w:r>
          <w:fldChar w:fldCharType="separate"/>
        </w:r>
        <w:r>
          <w:t>50</w:t>
        </w:r>
        <w:r>
          <w:fldChar w:fldCharType="end"/>
        </w:r>
      </w:hyperlink>
    </w:p>
    <w:p>
      <w:pPr>
        <w:pStyle w:val="TOC1"/>
        <w:tabs>
          <w:tab w:val="right" w:leader="dot" w:pos="8306"/>
        </w:tabs>
      </w:pPr>
      <w:hyperlink w:anchor="_Toc16096" w:history="1">
        <w:r>
          <w:rPr>
            <w:rFonts w:ascii="仿宋" w:eastAsia="仿宋" w:hAnsi="仿宋" w:cs="仿宋" w:hint="eastAsia"/>
            <w:lang w:eastAsia="zh-CN"/>
          </w:rPr>
          <w:t>十一、项目实施与管理方案</w:t>
        </w:r>
        <w:r>
          <w:tab/>
        </w:r>
        <w:r>
          <w:fldChar w:fldCharType="begin"/>
        </w:r>
        <w:r>
          <w:instrText xml:space="preserve"> PAGEREF _Toc16096 \h </w:instrText>
        </w:r>
        <w:r>
          <w:fldChar w:fldCharType="separate"/>
        </w:r>
        <w:r>
          <w:t>52</w:t>
        </w:r>
        <w:r>
          <w:fldChar w:fldCharType="end"/>
        </w:r>
      </w:hyperlink>
    </w:p>
    <w:p>
      <w:pPr>
        <w:pStyle w:val="TOC2"/>
        <w:tabs>
          <w:tab w:val="right" w:leader="dot" w:pos="8306"/>
        </w:tabs>
      </w:pPr>
      <w:hyperlink w:anchor="_Toc18048" w:history="1">
        <w:r>
          <w:rPr>
            <w:rFonts w:ascii="仿宋" w:eastAsia="仿宋" w:hAnsi="仿宋" w:cs="仿宋" w:hint="eastAsia"/>
            <w:lang w:eastAsia="zh-CN"/>
          </w:rPr>
          <w:t>(一)、项目实施计划</w:t>
        </w:r>
        <w:r>
          <w:tab/>
        </w:r>
        <w:r>
          <w:fldChar w:fldCharType="begin"/>
        </w:r>
        <w:r>
          <w:instrText xml:space="preserve"> PAGEREF _Toc18048 \h </w:instrText>
        </w:r>
        <w:r>
          <w:fldChar w:fldCharType="separate"/>
        </w:r>
        <w:r>
          <w:t>52</w:t>
        </w:r>
        <w:r>
          <w:fldChar w:fldCharType="end"/>
        </w:r>
      </w:hyperlink>
    </w:p>
    <w:p>
      <w:pPr>
        <w:pStyle w:val="TOC2"/>
        <w:tabs>
          <w:tab w:val="right" w:leader="dot" w:pos="8306"/>
        </w:tabs>
      </w:pPr>
      <w:hyperlink w:anchor="_Toc8823" w:history="1">
        <w:r>
          <w:rPr>
            <w:rFonts w:ascii="仿宋" w:eastAsia="仿宋" w:hAnsi="仿宋" w:cs="仿宋" w:hint="eastAsia"/>
            <w:lang w:eastAsia="zh-CN"/>
          </w:rPr>
          <w:t>(二)、项目组织机构与职责</w:t>
        </w:r>
        <w:r>
          <w:tab/>
        </w:r>
        <w:r>
          <w:fldChar w:fldCharType="begin"/>
        </w:r>
        <w:r>
          <w:instrText xml:space="preserve"> PAGEREF _Toc8823 \h </w:instrText>
        </w:r>
        <w:r>
          <w:fldChar w:fldCharType="separate"/>
        </w:r>
        <w:r>
          <w:t>53</w:t>
        </w:r>
        <w:r>
          <w:fldChar w:fldCharType="end"/>
        </w:r>
      </w:hyperlink>
    </w:p>
    <w:p>
      <w:pPr>
        <w:pStyle w:val="TOC2"/>
        <w:tabs>
          <w:tab w:val="right" w:leader="dot" w:pos="8306"/>
        </w:tabs>
      </w:pPr>
      <w:hyperlink w:anchor="_Toc24320" w:history="1">
        <w:r>
          <w:rPr>
            <w:rFonts w:ascii="仿宋" w:eastAsia="仿宋" w:hAnsi="仿宋" w:cs="仿宋" w:hint="eastAsia"/>
            <w:lang w:eastAsia="zh-CN"/>
          </w:rPr>
          <w:t>(三)、项目管理与监控体系</w:t>
        </w:r>
        <w:r>
          <w:tab/>
        </w:r>
        <w:r>
          <w:fldChar w:fldCharType="begin"/>
        </w:r>
        <w:r>
          <w:instrText xml:space="preserve"> PAGEREF _Toc24320 \h </w:instrText>
        </w:r>
        <w:r>
          <w:fldChar w:fldCharType="separate"/>
        </w:r>
        <w:r>
          <w:t>56</w:t>
        </w:r>
        <w:r>
          <w:fldChar w:fldCharType="end"/>
        </w:r>
      </w:hyperlink>
    </w:p>
    <w:p>
      <w:pPr>
        <w:pStyle w:val="TOC1"/>
        <w:tabs>
          <w:tab w:val="right" w:leader="dot" w:pos="8306"/>
        </w:tabs>
      </w:pPr>
      <w:hyperlink w:anchor="_Toc32069" w:history="1">
        <w:r>
          <w:rPr>
            <w:rFonts w:ascii="仿宋" w:eastAsia="仿宋" w:hAnsi="仿宋" w:cs="仿宋" w:hint="eastAsia"/>
            <w:lang w:eastAsia="zh-CN"/>
          </w:rPr>
          <w:t>十二、客户关系管理与市场拓展</w:t>
        </w:r>
        <w:r>
          <w:tab/>
        </w:r>
        <w:r>
          <w:fldChar w:fldCharType="begin"/>
        </w:r>
        <w:r>
          <w:instrText xml:space="preserve"> PAGEREF _Toc32069 \h </w:instrText>
        </w:r>
        <w:r>
          <w:fldChar w:fldCharType="separate"/>
        </w:r>
        <w:r>
          <w:t>57</w:t>
        </w:r>
        <w:r>
          <w:fldChar w:fldCharType="end"/>
        </w:r>
      </w:hyperlink>
    </w:p>
    <w:p>
      <w:pPr>
        <w:pStyle w:val="TOC2"/>
        <w:tabs>
          <w:tab w:val="right" w:leader="dot" w:pos="8306"/>
        </w:tabs>
      </w:pPr>
      <w:hyperlink w:anchor="_Toc5954" w:history="1">
        <w:r>
          <w:rPr>
            <w:rFonts w:ascii="仿宋" w:eastAsia="仿宋" w:hAnsi="仿宋" w:cs="仿宋" w:hint="eastAsia"/>
            <w:lang w:eastAsia="zh-CN"/>
          </w:rPr>
          <w:t>(一)、客户关系管理策略</w:t>
        </w:r>
        <w:r>
          <w:tab/>
        </w:r>
        <w:r>
          <w:fldChar w:fldCharType="begin"/>
        </w:r>
        <w:r>
          <w:instrText xml:space="preserve"> PAGEREF _Toc5954 \h </w:instrText>
        </w:r>
        <w:r>
          <w:fldChar w:fldCharType="separate"/>
        </w:r>
        <w:r>
          <w:t>57</w:t>
        </w:r>
        <w:r>
          <w:fldChar w:fldCharType="end"/>
        </w:r>
      </w:hyperlink>
    </w:p>
    <w:p>
      <w:pPr>
        <w:pStyle w:val="TOC2"/>
        <w:tabs>
          <w:tab w:val="right" w:leader="dot" w:pos="8306"/>
        </w:tabs>
      </w:pPr>
      <w:hyperlink w:anchor="_Toc22936" w:history="1">
        <w:r>
          <w:rPr>
            <w:rFonts w:ascii="仿宋" w:eastAsia="仿宋" w:hAnsi="仿宋" w:cs="仿宋" w:hint="eastAsia"/>
            <w:lang w:eastAsia="zh-CN"/>
          </w:rPr>
          <w:t>(二)、市场拓展方案</w:t>
        </w:r>
        <w:r>
          <w:tab/>
        </w:r>
        <w:r>
          <w:fldChar w:fldCharType="begin"/>
        </w:r>
        <w:r>
          <w:instrText xml:space="preserve"> PAGEREF _Toc22936 \h </w:instrText>
        </w:r>
        <w:r>
          <w:fldChar w:fldCharType="separate"/>
        </w:r>
        <w:r>
          <w:t>59</w:t>
        </w:r>
        <w:r>
          <w:fldChar w:fldCharType="end"/>
        </w:r>
      </w:hyperlink>
    </w:p>
    <w:p>
      <w:pPr>
        <w:pStyle w:val="TOC1"/>
        <w:tabs>
          <w:tab w:val="right" w:leader="dot" w:pos="8306"/>
        </w:tabs>
      </w:pPr>
      <w:hyperlink w:anchor="_Toc21922" w:history="1">
        <w:r>
          <w:rPr>
            <w:rFonts w:ascii="仿宋" w:eastAsia="仿宋" w:hAnsi="仿宋" w:cs="仿宋" w:hint="eastAsia"/>
            <w:lang w:eastAsia="zh-CN"/>
          </w:rPr>
          <w:t>十三、人力资源管理与开发</w:t>
        </w:r>
        <w:r>
          <w:tab/>
        </w:r>
        <w:r>
          <w:fldChar w:fldCharType="begin"/>
        </w:r>
        <w:r>
          <w:instrText xml:space="preserve"> PAGEREF _Toc21922 \h </w:instrText>
        </w:r>
        <w:r>
          <w:fldChar w:fldCharType="separate"/>
        </w:r>
        <w:r>
          <w:t>60</w:t>
        </w:r>
        <w:r>
          <w:fldChar w:fldCharType="end"/>
        </w:r>
      </w:hyperlink>
    </w:p>
    <w:p>
      <w:pPr>
        <w:pStyle w:val="TOC2"/>
        <w:tabs>
          <w:tab w:val="right" w:leader="dot" w:pos="8306"/>
        </w:tabs>
      </w:pPr>
      <w:hyperlink w:anchor="_Toc31891" w:history="1">
        <w:r>
          <w:rPr>
            <w:rFonts w:ascii="仿宋" w:eastAsia="仿宋" w:hAnsi="仿宋" w:cs="仿宋" w:hint="eastAsia"/>
            <w:lang w:eastAsia="zh-CN"/>
          </w:rPr>
          <w:t>(一)、人力资源规划</w:t>
        </w:r>
        <w:r>
          <w:tab/>
        </w:r>
        <w:r>
          <w:fldChar w:fldCharType="begin"/>
        </w:r>
        <w:r>
          <w:instrText xml:space="preserve"> PAGEREF _Toc31891 \h </w:instrText>
        </w:r>
        <w:r>
          <w:fldChar w:fldCharType="separate"/>
        </w:r>
        <w:r>
          <w:t>60</w:t>
        </w:r>
        <w:r>
          <w:fldChar w:fldCharType="end"/>
        </w:r>
      </w:hyperlink>
    </w:p>
    <w:p>
      <w:pPr>
        <w:pStyle w:val="TOC2"/>
        <w:tabs>
          <w:tab w:val="right" w:leader="dot" w:pos="8306"/>
        </w:tabs>
      </w:pPr>
      <w:hyperlink w:anchor="_Toc18950" w:history="1">
        <w:r>
          <w:rPr>
            <w:rFonts w:ascii="仿宋" w:eastAsia="仿宋" w:hAnsi="仿宋" w:cs="仿宋" w:hint="eastAsia"/>
            <w:lang w:eastAsia="zh-CN"/>
          </w:rPr>
          <w:t>(二)、人力资源开发与培训</w:t>
        </w:r>
        <w:r>
          <w:tab/>
        </w:r>
        <w:r>
          <w:fldChar w:fldCharType="begin"/>
        </w:r>
        <w:r>
          <w:instrText xml:space="preserve"> PAGEREF _Toc18950 \h </w:instrText>
        </w:r>
        <w:r>
          <w:fldChar w:fldCharType="separate"/>
        </w:r>
        <w:r>
          <w:t>61</w:t>
        </w:r>
        <w:r>
          <w:fldChar w:fldCharType="end"/>
        </w:r>
      </w:hyperlink>
    </w:p>
    <w:p>
      <w:pPr>
        <w:pStyle w:val="TOC1"/>
        <w:tabs>
          <w:tab w:val="right" w:leader="dot" w:pos="8306"/>
        </w:tabs>
      </w:pPr>
      <w:hyperlink w:anchor="_Toc8330" w:history="1">
        <w:r>
          <w:rPr>
            <w:rFonts w:ascii="仿宋" w:eastAsia="仿宋" w:hAnsi="仿宋" w:cs="仿宋" w:hint="eastAsia"/>
            <w:lang w:eastAsia="zh-CN"/>
          </w:rPr>
          <w:t>十四、企业合规与伦理</w:t>
        </w:r>
        <w:r>
          <w:tab/>
        </w:r>
        <w:r>
          <w:fldChar w:fldCharType="begin"/>
        </w:r>
        <w:r>
          <w:instrText xml:space="preserve"> PAGEREF _Toc8330 \h </w:instrText>
        </w:r>
        <w:r>
          <w:fldChar w:fldCharType="separate"/>
        </w:r>
        <w:r>
          <w:t>64</w:t>
        </w:r>
        <w:r>
          <w:fldChar w:fldCharType="end"/>
        </w:r>
      </w:hyperlink>
    </w:p>
    <w:p>
      <w:pPr>
        <w:pStyle w:val="TOC2"/>
        <w:tabs>
          <w:tab w:val="right" w:leader="dot" w:pos="8306"/>
        </w:tabs>
      </w:pPr>
      <w:hyperlink w:anchor="_Toc3922" w:history="1">
        <w:r>
          <w:rPr>
            <w:rFonts w:ascii="仿宋" w:eastAsia="仿宋" w:hAnsi="仿宋" w:cs="仿宋" w:hint="eastAsia"/>
            <w:lang w:eastAsia="zh-CN"/>
          </w:rPr>
          <w:t>(一)、合规政策与程序</w:t>
        </w:r>
        <w:r>
          <w:tab/>
        </w:r>
        <w:r>
          <w:fldChar w:fldCharType="begin"/>
        </w:r>
        <w:r>
          <w:instrText xml:space="preserve"> PAGEREF _Toc3922 \h </w:instrText>
        </w:r>
        <w:r>
          <w:fldChar w:fldCharType="separate"/>
        </w:r>
        <w:r>
          <w:t>64</w:t>
        </w:r>
        <w:r>
          <w:fldChar w:fldCharType="end"/>
        </w:r>
      </w:hyperlink>
    </w:p>
    <w:p>
      <w:pPr>
        <w:pStyle w:val="TOC2"/>
        <w:tabs>
          <w:tab w:val="right" w:leader="dot" w:pos="8306"/>
        </w:tabs>
      </w:pPr>
      <w:hyperlink w:anchor="_Toc7984" w:history="1">
        <w:r>
          <w:rPr>
            <w:rFonts w:ascii="仿宋" w:eastAsia="仿宋" w:hAnsi="仿宋" w:cs="仿宋" w:hint="eastAsia"/>
            <w:lang w:eastAsia="zh-CN"/>
          </w:rPr>
          <w:t>(二)、伦理规范与培训</w:t>
        </w:r>
        <w:r>
          <w:tab/>
        </w:r>
        <w:r>
          <w:fldChar w:fldCharType="begin"/>
        </w:r>
        <w:r>
          <w:instrText xml:space="preserve"> PAGEREF _Toc7984 \h </w:instrText>
        </w:r>
        <w:r>
          <w:fldChar w:fldCharType="separate"/>
        </w:r>
        <w:r>
          <w:t>65</w:t>
        </w:r>
        <w:r>
          <w:fldChar w:fldCharType="end"/>
        </w:r>
      </w:hyperlink>
    </w:p>
    <w:p>
      <w:pPr>
        <w:pStyle w:val="TOC2"/>
        <w:tabs>
          <w:tab w:val="right" w:leader="dot" w:pos="8306"/>
        </w:tabs>
      </w:pPr>
      <w:hyperlink w:anchor="_Toc355" w:history="1">
        <w:r>
          <w:rPr>
            <w:rFonts w:ascii="仿宋" w:eastAsia="仿宋" w:hAnsi="仿宋" w:cs="仿宋" w:hint="eastAsia"/>
            <w:lang w:eastAsia="zh-CN"/>
          </w:rPr>
          <w:t>(三)、合规风险评估</w:t>
        </w:r>
        <w:r>
          <w:tab/>
        </w:r>
        <w:r>
          <w:fldChar w:fldCharType="begin"/>
        </w:r>
        <w:r>
          <w:instrText xml:space="preserve"> PAGEREF _Toc355 \h </w:instrText>
        </w:r>
        <w:r>
          <w:fldChar w:fldCharType="separate"/>
        </w:r>
        <w:r>
          <w:t>66</w:t>
        </w:r>
        <w:r>
          <w:fldChar w:fldCharType="end"/>
        </w:r>
      </w:hyperlink>
    </w:p>
    <w:p>
      <w:pPr>
        <w:pStyle w:val="TOC2"/>
        <w:tabs>
          <w:tab w:val="right" w:leader="dot" w:pos="8306"/>
        </w:tabs>
      </w:pPr>
      <w:hyperlink w:anchor="_Toc29206" w:history="1">
        <w:r>
          <w:rPr>
            <w:rFonts w:ascii="仿宋" w:eastAsia="仿宋" w:hAnsi="仿宋" w:cs="仿宋" w:hint="eastAsia"/>
            <w:lang w:eastAsia="zh-CN"/>
          </w:rPr>
          <w:t>(四)、合规监督与执行</w:t>
        </w:r>
        <w:r>
          <w:tab/>
        </w:r>
        <w:r>
          <w:fldChar w:fldCharType="begin"/>
        </w:r>
        <w:r>
          <w:instrText xml:space="preserve"> PAGEREF _Toc29206 \h </w:instrText>
        </w:r>
        <w:r>
          <w:fldChar w:fldCharType="separate"/>
        </w:r>
        <w:r>
          <w:t>67</w:t>
        </w:r>
        <w:r>
          <w:fldChar w:fldCharType="end"/>
        </w:r>
      </w:hyperlink>
    </w:p>
    <w:p>
      <w:pPr>
        <w:pStyle w:val="TOC1"/>
        <w:tabs>
          <w:tab w:val="right" w:leader="dot" w:pos="8306"/>
        </w:tabs>
      </w:pPr>
      <w:hyperlink w:anchor="_Toc13316" w:history="1">
        <w:r>
          <w:rPr>
            <w:rFonts w:ascii="仿宋" w:eastAsia="仿宋" w:hAnsi="仿宋" w:cs="仿宋" w:hint="eastAsia"/>
            <w:lang w:eastAsia="zh-CN"/>
          </w:rPr>
          <w:t>十五、合作与交流机制建立</w:t>
        </w:r>
        <w:r>
          <w:tab/>
        </w:r>
        <w:r>
          <w:fldChar w:fldCharType="begin"/>
        </w:r>
        <w:r>
          <w:instrText xml:space="preserve"> PAGEREF _Toc13316 \h </w:instrText>
        </w:r>
        <w:r>
          <w:fldChar w:fldCharType="separate"/>
        </w:r>
        <w:r>
          <w:t>68</w:t>
        </w:r>
        <w:r>
          <w:fldChar w:fldCharType="end"/>
        </w:r>
      </w:hyperlink>
    </w:p>
    <w:p>
      <w:pPr>
        <w:pStyle w:val="TOC2"/>
        <w:tabs>
          <w:tab w:val="right" w:leader="dot" w:pos="8306"/>
        </w:tabs>
      </w:pPr>
      <w:hyperlink w:anchor="_Toc25685" w:history="1">
        <w:r>
          <w:rPr>
            <w:rFonts w:ascii="仿宋" w:eastAsia="仿宋" w:hAnsi="仿宋" w:cs="仿宋" w:hint="eastAsia"/>
            <w:lang w:eastAsia="zh-CN"/>
          </w:rPr>
          <w:t>(一)、合作伙伴选择与合作方式</w:t>
        </w:r>
        <w:r>
          <w:tab/>
        </w:r>
        <w:r>
          <w:fldChar w:fldCharType="begin"/>
        </w:r>
        <w:r>
          <w:instrText xml:space="preserve"> PAGEREF _Toc25685 \h </w:instrText>
        </w:r>
        <w:r>
          <w:fldChar w:fldCharType="separate"/>
        </w:r>
        <w:r>
          <w:t>68</w:t>
        </w:r>
        <w:r>
          <w:fldChar w:fldCharType="end"/>
        </w:r>
      </w:hyperlink>
    </w:p>
    <w:p>
      <w:pPr>
        <w:pStyle w:val="TOC2"/>
        <w:tabs>
          <w:tab w:val="right" w:leader="dot" w:pos="8306"/>
        </w:tabs>
      </w:pPr>
      <w:hyperlink w:anchor="_Toc6784" w:history="1">
        <w:r>
          <w:rPr>
            <w:rFonts w:ascii="仿宋" w:eastAsia="仿宋" w:hAnsi="仿宋" w:cs="仿宋" w:hint="eastAsia"/>
            <w:lang w:eastAsia="zh-CN"/>
          </w:rPr>
          <w:t>(二)、交流与合作平台搭建</w:t>
        </w:r>
        <w:r>
          <w:tab/>
        </w:r>
        <w:r>
          <w:fldChar w:fldCharType="begin"/>
        </w:r>
        <w:r>
          <w:instrText xml:space="preserve"> PAGEREF _Toc6784 \h </w:instrText>
        </w:r>
        <w:r>
          <w:fldChar w:fldCharType="separate"/>
        </w:r>
        <w:r>
          <w:t>69</w:t>
        </w:r>
        <w:r>
          <w:fldChar w:fldCharType="end"/>
        </w:r>
      </w:hyperlink>
    </w:p>
    <w:p>
      <w:pPr>
        <w:pStyle w:val="TOC1"/>
        <w:tabs>
          <w:tab w:val="right" w:leader="dot" w:pos="8306"/>
        </w:tabs>
      </w:pPr>
      <w:hyperlink w:anchor="_Toc26201" w:history="1">
        <w:r>
          <w:rPr>
            <w:rFonts w:ascii="仿宋" w:eastAsia="仿宋" w:hAnsi="仿宋" w:cs="仿宋" w:hint="eastAsia"/>
            <w:lang w:eastAsia="zh-CN"/>
          </w:rPr>
          <w:t>十六、知识产权管理与保护</w:t>
        </w:r>
        <w:r>
          <w:tab/>
        </w:r>
        <w:r>
          <w:fldChar w:fldCharType="begin"/>
        </w:r>
        <w:r>
          <w:instrText xml:space="preserve"> PAGEREF _Toc26201 \h </w:instrText>
        </w:r>
        <w:r>
          <w:fldChar w:fldCharType="separate"/>
        </w:r>
        <w:r>
          <w:t>71</w:t>
        </w:r>
        <w:r>
          <w:fldChar w:fldCharType="end"/>
        </w:r>
      </w:hyperlink>
    </w:p>
    <w:p>
      <w:pPr>
        <w:pStyle w:val="TOC2"/>
        <w:tabs>
          <w:tab w:val="right" w:leader="dot" w:pos="8306"/>
        </w:tabs>
      </w:pPr>
      <w:hyperlink w:anchor="_Toc11444" w:history="1">
        <w:r>
          <w:rPr>
            <w:rFonts w:ascii="仿宋" w:eastAsia="仿宋" w:hAnsi="仿宋" w:cs="仿宋" w:hint="eastAsia"/>
            <w:lang w:eastAsia="zh-CN"/>
          </w:rPr>
          <w:t>(一)、知识产权管理体系建设</w:t>
        </w:r>
        <w:r>
          <w:tab/>
        </w:r>
        <w:r>
          <w:fldChar w:fldCharType="begin"/>
        </w:r>
        <w:r>
          <w:instrText xml:space="preserve"> PAGEREF _Toc11444 \h </w:instrText>
        </w:r>
        <w:r>
          <w:fldChar w:fldCharType="separate"/>
        </w:r>
        <w:r>
          <w:t>71</w:t>
        </w:r>
        <w:r>
          <w:fldChar w:fldCharType="end"/>
        </w:r>
      </w:hyperlink>
    </w:p>
    <w:p>
      <w:pPr>
        <w:pStyle w:val="TOC2"/>
        <w:tabs>
          <w:tab w:val="right" w:leader="dot" w:pos="8306"/>
        </w:tabs>
      </w:pPr>
      <w:hyperlink w:anchor="_Toc15648" w:history="1">
        <w:r>
          <w:rPr>
            <w:rFonts w:ascii="仿宋" w:eastAsia="仿宋" w:hAnsi="仿宋" w:cs="仿宋" w:hint="eastAsia"/>
            <w:lang w:eastAsia="zh-CN"/>
          </w:rPr>
          <w:t>(二)、知识产权保护措施</w:t>
        </w:r>
        <w:r>
          <w:tab/>
        </w:r>
        <w:r>
          <w:fldChar w:fldCharType="begin"/>
        </w:r>
        <w:r>
          <w:instrText xml:space="preserve"> PAGEREF _Toc15648 \h </w:instrText>
        </w:r>
        <w:r>
          <w:fldChar w:fldCharType="separate"/>
        </w:r>
        <w:r>
          <w:t>72</w:t>
        </w:r>
        <w:r>
          <w:fldChar w:fldCharType="end"/>
        </w:r>
      </w:hyperlink>
    </w:p>
    <w:p>
      <w:pPr>
        <w:pStyle w:val="TOC1"/>
        <w:tabs>
          <w:tab w:val="right" w:leader="dot" w:pos="8306"/>
        </w:tabs>
      </w:pPr>
      <w:hyperlink w:anchor="_Toc32213" w:history="1">
        <w:r>
          <w:rPr>
            <w:rFonts w:ascii="仿宋" w:eastAsia="仿宋" w:hAnsi="仿宋" w:cs="仿宋" w:hint="eastAsia"/>
            <w:lang w:eastAsia="zh-CN"/>
          </w:rPr>
          <w:t>十七、质量管理与控制</w:t>
        </w:r>
        <w:r>
          <w:tab/>
        </w:r>
        <w:r>
          <w:fldChar w:fldCharType="begin"/>
        </w:r>
        <w:r>
          <w:instrText xml:space="preserve"> PAGEREF _Toc32213 \h </w:instrText>
        </w:r>
        <w:r>
          <w:fldChar w:fldCharType="separate"/>
        </w:r>
        <w:r>
          <w:t>73</w:t>
        </w:r>
        <w:r>
          <w:fldChar w:fldCharType="end"/>
        </w:r>
      </w:hyperlink>
    </w:p>
    <w:p>
      <w:pPr>
        <w:pStyle w:val="TOC2"/>
        <w:tabs>
          <w:tab w:val="right" w:leader="dot" w:pos="8306"/>
        </w:tabs>
      </w:pPr>
      <w:hyperlink w:anchor="_Toc20597" w:history="1">
        <w:r>
          <w:rPr>
            <w:rFonts w:ascii="仿宋" w:eastAsia="仿宋" w:hAnsi="仿宋" w:cs="仿宋" w:hint="eastAsia"/>
            <w:lang w:eastAsia="zh-CN"/>
          </w:rPr>
          <w:t>(一)、质量管理体系建设</w:t>
        </w:r>
        <w:r>
          <w:tab/>
        </w:r>
        <w:r>
          <w:fldChar w:fldCharType="begin"/>
        </w:r>
        <w:r>
          <w:instrText xml:space="preserve"> PAGEREF _Toc20597 \h </w:instrText>
        </w:r>
        <w:r>
          <w:fldChar w:fldCharType="separate"/>
        </w:r>
        <w:r>
          <w:t>73</w:t>
        </w:r>
        <w:r>
          <w:fldChar w:fldCharType="end"/>
        </w:r>
      </w:hyperlink>
    </w:p>
    <w:p>
      <w:pPr>
        <w:pStyle w:val="TOC2"/>
        <w:tabs>
          <w:tab w:val="right" w:leader="dot" w:pos="8306"/>
        </w:tabs>
      </w:pPr>
      <w:hyperlink w:anchor="_Toc6729" w:history="1">
        <w:r>
          <w:rPr>
            <w:rFonts w:ascii="仿宋" w:eastAsia="仿宋" w:hAnsi="仿宋" w:cs="仿宋" w:hint="eastAsia"/>
            <w:lang w:eastAsia="zh-CN"/>
          </w:rPr>
          <w:t>(二)、质量控制措施</w:t>
        </w:r>
        <w:r>
          <w:tab/>
        </w:r>
        <w:r>
          <w:fldChar w:fldCharType="begin"/>
        </w:r>
        <w:r>
          <w:instrText xml:space="preserve"> PAGEREF _Toc6729 \h </w:instrText>
        </w:r>
        <w:r>
          <w:fldChar w:fldCharType="separate"/>
        </w:r>
        <w:r>
          <w:t>75</w:t>
        </w:r>
        <w:r>
          <w:fldChar w:fldCharType="end"/>
        </w:r>
      </w:hyperlink>
    </w:p>
    <w:p>
      <w:pPr>
        <w:pStyle w:val="TOC1"/>
        <w:tabs>
          <w:tab w:val="right" w:leader="dot" w:pos="8306"/>
        </w:tabs>
      </w:pPr>
      <w:hyperlink w:anchor="_Toc14309" w:history="1">
        <w:r>
          <w:rPr>
            <w:rFonts w:ascii="仿宋" w:eastAsia="仿宋" w:hAnsi="仿宋" w:cs="仿宋" w:hint="eastAsia"/>
            <w:lang w:eastAsia="zh-CN"/>
          </w:rPr>
          <w:t>十八、法律法规与政策遵循</w:t>
        </w:r>
        <w:r>
          <w:tab/>
        </w:r>
        <w:r>
          <w:fldChar w:fldCharType="begin"/>
        </w:r>
        <w:r>
          <w:instrText xml:space="preserve"> PAGEREF _Toc14309 \h </w:instrText>
        </w:r>
        <w:r>
          <w:fldChar w:fldCharType="separate"/>
        </w:r>
        <w:r>
          <w:t>76</w:t>
        </w:r>
        <w:r>
          <w:fldChar w:fldCharType="end"/>
        </w:r>
      </w:hyperlink>
    </w:p>
    <w:p>
      <w:pPr>
        <w:pStyle w:val="TOC2"/>
        <w:tabs>
          <w:tab w:val="right" w:leader="dot" w:pos="8306"/>
        </w:tabs>
      </w:pPr>
      <w:hyperlink w:anchor="_Toc27958" w:history="1">
        <w:r>
          <w:rPr>
            <w:rFonts w:ascii="仿宋" w:eastAsia="仿宋" w:hAnsi="仿宋" w:cs="仿宋" w:hint="eastAsia"/>
            <w:lang w:eastAsia="zh-CN"/>
          </w:rPr>
          <w:t>(一)、法律法规遵守</w:t>
        </w:r>
        <w:r>
          <w:tab/>
        </w:r>
        <w:r>
          <w:fldChar w:fldCharType="begin"/>
        </w:r>
        <w:r>
          <w:instrText xml:space="preserve"> PAGEREF _Toc27958 \h </w:instrText>
        </w:r>
        <w:r>
          <w:fldChar w:fldCharType="separate"/>
        </w:r>
        <w:r>
          <w:t>76</w:t>
        </w:r>
        <w:r>
          <w:fldChar w:fldCharType="end"/>
        </w:r>
      </w:hyperlink>
    </w:p>
    <w:p>
      <w:pPr>
        <w:pStyle w:val="TOC2"/>
        <w:tabs>
          <w:tab w:val="right" w:leader="dot" w:pos="8306"/>
        </w:tabs>
      </w:pPr>
      <w:hyperlink w:anchor="_Toc25734" w:history="1">
        <w:r>
          <w:rPr>
            <w:rFonts w:ascii="仿宋" w:eastAsia="仿宋" w:hAnsi="仿宋" w:cs="仿宋" w:hint="eastAsia"/>
            <w:lang w:eastAsia="zh-CN"/>
          </w:rPr>
          <w:t>(二)、政策导向与利用</w:t>
        </w:r>
        <w:r>
          <w:tab/>
        </w:r>
        <w:r>
          <w:fldChar w:fldCharType="begin"/>
        </w:r>
        <w:r>
          <w:instrText xml:space="preserve"> PAGEREF _Toc25734 \h </w:instrText>
        </w:r>
        <w:r>
          <w:fldChar w:fldCharType="separate"/>
        </w:r>
        <w:r>
          <w:t>77</w:t>
        </w:r>
        <w:r>
          <w:fldChar w:fldCharType="end"/>
        </w:r>
      </w:hyperlink>
    </w:p>
    <w:p>
      <w:pPr>
        <w:pStyle w:val="TOC1"/>
        <w:tabs>
          <w:tab w:val="right" w:leader="dot" w:pos="8306"/>
        </w:tabs>
      </w:pPr>
      <w:hyperlink w:anchor="_Toc13247" w:history="1">
        <w:r>
          <w:rPr>
            <w:rFonts w:ascii="仿宋" w:eastAsia="仿宋" w:hAnsi="仿宋" w:cs="仿宋" w:hint="eastAsia"/>
            <w:lang w:eastAsia="zh-CN"/>
          </w:rPr>
          <w:t>十九、设施与设备管理</w:t>
        </w:r>
        <w:r>
          <w:tab/>
        </w:r>
        <w:r>
          <w:fldChar w:fldCharType="begin"/>
        </w:r>
        <w:r>
          <w:instrText xml:space="preserve"> PAGEREF _Toc13247 \h </w:instrText>
        </w:r>
        <w:r>
          <w:fldChar w:fldCharType="separate"/>
        </w:r>
        <w:r>
          <w:t>78</w:t>
        </w:r>
        <w:r>
          <w:fldChar w:fldCharType="end"/>
        </w:r>
      </w:hyperlink>
    </w:p>
    <w:p>
      <w:pPr>
        <w:pStyle w:val="TOC2"/>
        <w:tabs>
          <w:tab w:val="right" w:leader="dot" w:pos="8306"/>
        </w:tabs>
      </w:pPr>
      <w:hyperlink w:anchor="_Toc30150" w:history="1">
        <w:r>
          <w:rPr>
            <w:rFonts w:ascii="仿宋" w:eastAsia="仿宋" w:hAnsi="仿宋" w:cs="仿宋" w:hint="eastAsia"/>
            <w:lang w:eastAsia="zh-CN"/>
          </w:rPr>
          <w:t>(一)、设施规划与配置</w:t>
        </w:r>
        <w:r>
          <w:tab/>
        </w:r>
        <w:r>
          <w:fldChar w:fldCharType="begin"/>
        </w:r>
        <w:r>
          <w:instrText xml:space="preserve"> PAGEREF _Toc30150 \h </w:instrText>
        </w:r>
        <w:r>
          <w:fldChar w:fldCharType="separate"/>
        </w:r>
        <w:r>
          <w:t>78</w:t>
        </w:r>
        <w:r>
          <w:fldChar w:fldCharType="end"/>
        </w:r>
      </w:hyperlink>
    </w:p>
    <w:p>
      <w:pPr>
        <w:pStyle w:val="TOC2"/>
        <w:tabs>
          <w:tab w:val="right" w:leader="dot" w:pos="8306"/>
        </w:tabs>
      </w:pPr>
      <w:hyperlink w:anchor="_Toc29453" w:history="1">
        <w:r>
          <w:rPr>
            <w:rFonts w:ascii="仿宋" w:eastAsia="仿宋" w:hAnsi="仿宋" w:cs="仿宋" w:hint="eastAsia"/>
            <w:lang w:eastAsia="zh-CN"/>
          </w:rPr>
          <w:t>(二)、设备采购与维护管理</w:t>
        </w:r>
        <w:r>
          <w:tab/>
        </w:r>
        <w:r>
          <w:fldChar w:fldCharType="begin"/>
        </w:r>
        <w:r>
          <w:instrText xml:space="preserve"> PAGEREF _Toc29453 \h </w:instrText>
        </w:r>
        <w:r>
          <w:fldChar w:fldCharType="separate"/>
        </w:r>
        <w:r>
          <w:t>79</w:t>
        </w:r>
        <w:r>
          <w:fldChar w:fldCharType="end"/>
        </w:r>
      </w:hyperlink>
    </w:p>
    <w:p>
      <w:pPr>
        <w:pStyle w:val="TOC2"/>
        <w:tabs>
          <w:tab w:val="right" w:leader="dot" w:pos="8306"/>
        </w:tabs>
      </w:pPr>
      <w:hyperlink w:anchor="_Toc31192" w:history="1">
        <w:r>
          <w:rPr>
            <w:rFonts w:ascii="仿宋" w:eastAsia="仿宋" w:hAnsi="仿宋" w:cs="仿宋" w:hint="eastAsia"/>
            <w:lang w:eastAsia="zh-CN"/>
          </w:rPr>
          <w:t>(三)、设施设备升级策略</w:t>
        </w:r>
        <w:r>
          <w:tab/>
        </w:r>
        <w:r>
          <w:fldChar w:fldCharType="begin"/>
        </w:r>
        <w:r>
          <w:instrText xml:space="preserve"> PAGEREF _Toc31192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7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71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2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4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汽车轴承项目与土地用途规划：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汽车轴承项目的容积率和建筑密度：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用地控制指标通常规定了容积率和建筑密度的要求。对于汽车轴承项目来说，这将影响建筑物的规模和高度。必须确保项目的设计符合容积率和建筑密度的限制，以遵守用地控制法规。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汽车轴承项目的建筑线限制：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用地控制指标还可能规定了建筑物与街道或相邻土地的距离，这被称为建筑线限制。汽车轴承项目必须遵守这些规定，以确保建筑的位置符合法规。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汽车轴承项目的环境影响和可持续性：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用地控制指标可能包括环境保护要求，例如绿地比例和污染防控措施。对于汽车轴承项目，这意味着必须考虑如何保护当地生态系统、水资源和空气质量，以确保项目的可持续性。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在整个项目规划和实施过程中，与用地控制指标的合作和遵守是至关重要的。这有助于确保汽车轴承项目是一个合法、可持续且与城市规划一致的发展项目。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7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每个城市都有自己的规划目标和愿景，包括住宅区、商业区和工业区的平衡发展。汽车轴承项目需要与城市规划目标保持一致，以确保项目不会破坏城市的整体规划。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https://d.book118.com/005314134044011121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952934"/>
    <w:rsid w:val="33952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1413404401112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2024-02-20T11:18:00Z</dcterms:created>
  <dcterms:modified xsi:type="dcterms:W3CDTF">2024-02-20T11:19:16Z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F6A3C1B58CDC44B8B2A6C63F839BA0B1_11</vt:lpwstr>
  </property>
  <property fmtid="{D5CDD505-2E9C-101B-9397-08002B2CF9AE}" pid="3" name="KSOProductBuildVer">
    <vt:lpwstr>2052-12.1.0.16250</vt:lpwstr>
  </property>
</Properties>
</file>