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1" w:history="1">
        <w:r>
          <w:rPr>
            <w:rFonts w:ascii="仿宋" w:eastAsia="仿宋" w:hAnsi="仿宋" w:cs="仿宋" w:hint="eastAsia"/>
            <w:lang w:eastAsia="zh-CN"/>
          </w:rPr>
          <w:t>概论</w:t>
        </w:r>
        <w:r>
          <w:tab/>
        </w:r>
        <w:r>
          <w:fldChar w:fldCharType="begin"/>
        </w:r>
        <w:r>
          <w:instrText xml:space="preserve"> PAGEREF _Toc18331 \h </w:instrText>
        </w:r>
        <w:r>
          <w:fldChar w:fldCharType="separate"/>
        </w:r>
        <w:r>
          <w:t>3</w:t>
        </w:r>
        <w:r>
          <w:fldChar w:fldCharType="end"/>
        </w:r>
      </w:hyperlink>
    </w:p>
    <w:p>
      <w:pPr>
        <w:pStyle w:val="TOC1"/>
        <w:tabs>
          <w:tab w:val="right" w:leader="dot" w:pos="8306"/>
        </w:tabs>
      </w:pPr>
      <w:hyperlink w:anchor="_Toc20218" w:history="1">
        <w:r>
          <w:rPr>
            <w:rFonts w:ascii="仿宋" w:eastAsia="仿宋" w:hAnsi="仿宋" w:cs="仿宋" w:hint="eastAsia"/>
            <w:lang w:eastAsia="zh-CN"/>
          </w:rPr>
          <w:t>一、减肥用品项目概论</w:t>
        </w:r>
        <w:r>
          <w:tab/>
        </w:r>
        <w:r>
          <w:fldChar w:fldCharType="begin"/>
        </w:r>
        <w:r>
          <w:instrText xml:space="preserve"> PAGEREF _Toc20218 \h </w:instrText>
        </w:r>
        <w:r>
          <w:fldChar w:fldCharType="separate"/>
        </w:r>
        <w:r>
          <w:t>3</w:t>
        </w:r>
        <w:r>
          <w:fldChar w:fldCharType="end"/>
        </w:r>
      </w:hyperlink>
    </w:p>
    <w:p>
      <w:pPr>
        <w:pStyle w:val="TOC2"/>
        <w:tabs>
          <w:tab w:val="right" w:leader="dot" w:pos="8306"/>
        </w:tabs>
      </w:pPr>
      <w:hyperlink w:anchor="_Toc5309" w:history="1">
        <w:r>
          <w:rPr>
            <w:rFonts w:ascii="仿宋" w:eastAsia="仿宋" w:hAnsi="仿宋" w:cs="仿宋" w:hint="eastAsia"/>
            <w:lang w:eastAsia="zh-CN"/>
          </w:rPr>
          <w:t>(一)、项目申报单位概况</w:t>
        </w:r>
        <w:r>
          <w:tab/>
        </w:r>
        <w:r>
          <w:fldChar w:fldCharType="begin"/>
        </w:r>
        <w:r>
          <w:instrText xml:space="preserve"> PAGEREF _Toc5309 \h </w:instrText>
        </w:r>
        <w:r>
          <w:fldChar w:fldCharType="separate"/>
        </w:r>
        <w:r>
          <w:t>3</w:t>
        </w:r>
        <w:r>
          <w:fldChar w:fldCharType="end"/>
        </w:r>
      </w:hyperlink>
    </w:p>
    <w:p>
      <w:pPr>
        <w:pStyle w:val="TOC2"/>
        <w:tabs>
          <w:tab w:val="right" w:leader="dot" w:pos="8306"/>
        </w:tabs>
      </w:pPr>
      <w:hyperlink w:anchor="_Toc18944" w:history="1">
        <w:r>
          <w:rPr>
            <w:rFonts w:ascii="仿宋" w:eastAsia="仿宋" w:hAnsi="仿宋" w:cs="仿宋" w:hint="eastAsia"/>
            <w:lang w:eastAsia="zh-CN"/>
          </w:rPr>
          <w:t>(二)、项目概况</w:t>
        </w:r>
        <w:r>
          <w:tab/>
        </w:r>
        <w:r>
          <w:fldChar w:fldCharType="begin"/>
        </w:r>
        <w:r>
          <w:instrText xml:space="preserve"> PAGEREF _Toc18944 \h </w:instrText>
        </w:r>
        <w:r>
          <w:fldChar w:fldCharType="separate"/>
        </w:r>
        <w:r>
          <w:t>4</w:t>
        </w:r>
        <w:r>
          <w:fldChar w:fldCharType="end"/>
        </w:r>
      </w:hyperlink>
    </w:p>
    <w:p>
      <w:pPr>
        <w:pStyle w:val="TOC1"/>
        <w:tabs>
          <w:tab w:val="right" w:leader="dot" w:pos="8306"/>
        </w:tabs>
      </w:pPr>
      <w:hyperlink w:anchor="_Toc2047" w:history="1">
        <w:r>
          <w:rPr>
            <w:rFonts w:ascii="仿宋" w:eastAsia="仿宋" w:hAnsi="仿宋" w:cs="仿宋" w:hint="eastAsia"/>
            <w:lang w:eastAsia="zh-CN"/>
          </w:rPr>
          <w:t>二、社会影响分析</w:t>
        </w:r>
        <w:r>
          <w:tab/>
        </w:r>
        <w:r>
          <w:fldChar w:fldCharType="begin"/>
        </w:r>
        <w:r>
          <w:instrText xml:space="preserve"> PAGEREF _Toc2047 \h </w:instrText>
        </w:r>
        <w:r>
          <w:fldChar w:fldCharType="separate"/>
        </w:r>
        <w:r>
          <w:t>7</w:t>
        </w:r>
        <w:r>
          <w:fldChar w:fldCharType="end"/>
        </w:r>
      </w:hyperlink>
    </w:p>
    <w:p>
      <w:pPr>
        <w:pStyle w:val="TOC2"/>
        <w:tabs>
          <w:tab w:val="right" w:leader="dot" w:pos="8306"/>
        </w:tabs>
      </w:pPr>
      <w:hyperlink w:anchor="_Toc8283" w:history="1">
        <w:r>
          <w:rPr>
            <w:rFonts w:ascii="仿宋" w:eastAsia="仿宋" w:hAnsi="仿宋" w:cs="仿宋" w:hint="eastAsia"/>
            <w:lang w:eastAsia="zh-CN"/>
          </w:rPr>
          <w:t>(一)、社会影响效果分析</w:t>
        </w:r>
        <w:r>
          <w:tab/>
        </w:r>
        <w:r>
          <w:fldChar w:fldCharType="begin"/>
        </w:r>
        <w:r>
          <w:instrText xml:space="preserve"> PAGEREF _Toc8283 \h </w:instrText>
        </w:r>
        <w:r>
          <w:fldChar w:fldCharType="separate"/>
        </w:r>
        <w:r>
          <w:t>7</w:t>
        </w:r>
        <w:r>
          <w:fldChar w:fldCharType="end"/>
        </w:r>
      </w:hyperlink>
    </w:p>
    <w:p>
      <w:pPr>
        <w:pStyle w:val="TOC2"/>
        <w:tabs>
          <w:tab w:val="right" w:leader="dot" w:pos="8306"/>
        </w:tabs>
      </w:pPr>
      <w:hyperlink w:anchor="_Toc23848" w:history="1">
        <w:r>
          <w:rPr>
            <w:rFonts w:ascii="仿宋" w:eastAsia="仿宋" w:hAnsi="仿宋" w:cs="仿宋" w:hint="eastAsia"/>
            <w:lang w:eastAsia="zh-CN"/>
          </w:rPr>
          <w:t>(二)、社会适应性分析</w:t>
        </w:r>
        <w:r>
          <w:tab/>
        </w:r>
        <w:r>
          <w:fldChar w:fldCharType="begin"/>
        </w:r>
        <w:r>
          <w:instrText xml:space="preserve"> PAGEREF _Toc23848 \h </w:instrText>
        </w:r>
        <w:r>
          <w:fldChar w:fldCharType="separate"/>
        </w:r>
        <w:r>
          <w:t>9</w:t>
        </w:r>
        <w:r>
          <w:fldChar w:fldCharType="end"/>
        </w:r>
      </w:hyperlink>
    </w:p>
    <w:p>
      <w:pPr>
        <w:pStyle w:val="TOC2"/>
        <w:tabs>
          <w:tab w:val="right" w:leader="dot" w:pos="8306"/>
        </w:tabs>
      </w:pPr>
      <w:hyperlink w:anchor="_Toc24145" w:history="1">
        <w:r>
          <w:rPr>
            <w:rFonts w:ascii="仿宋" w:eastAsia="仿宋" w:hAnsi="仿宋" w:cs="仿宋" w:hint="eastAsia"/>
            <w:lang w:eastAsia="zh-CN"/>
          </w:rPr>
          <w:t>(三)、社会风险及对策分析</w:t>
        </w:r>
        <w:r>
          <w:tab/>
        </w:r>
        <w:r>
          <w:fldChar w:fldCharType="begin"/>
        </w:r>
        <w:r>
          <w:instrText xml:space="preserve"> PAGEREF _Toc24145 \h </w:instrText>
        </w:r>
        <w:r>
          <w:fldChar w:fldCharType="separate"/>
        </w:r>
        <w:r>
          <w:t>11</w:t>
        </w:r>
        <w:r>
          <w:fldChar w:fldCharType="end"/>
        </w:r>
      </w:hyperlink>
    </w:p>
    <w:p>
      <w:pPr>
        <w:pStyle w:val="TOC1"/>
        <w:tabs>
          <w:tab w:val="right" w:leader="dot" w:pos="8306"/>
        </w:tabs>
      </w:pPr>
      <w:hyperlink w:anchor="_Toc6299" w:history="1">
        <w:r>
          <w:rPr>
            <w:rFonts w:ascii="仿宋" w:eastAsia="仿宋" w:hAnsi="仿宋" w:cs="仿宋" w:hint="eastAsia"/>
            <w:lang w:eastAsia="zh-CN"/>
          </w:rPr>
          <w:t>三、项目选址研究</w:t>
        </w:r>
        <w:r>
          <w:tab/>
        </w:r>
        <w:r>
          <w:fldChar w:fldCharType="begin"/>
        </w:r>
        <w:r>
          <w:instrText xml:space="preserve"> PAGEREF _Toc6299 \h </w:instrText>
        </w:r>
        <w:r>
          <w:fldChar w:fldCharType="separate"/>
        </w:r>
        <w:r>
          <w:t>14</w:t>
        </w:r>
        <w:r>
          <w:fldChar w:fldCharType="end"/>
        </w:r>
      </w:hyperlink>
    </w:p>
    <w:p>
      <w:pPr>
        <w:pStyle w:val="TOC2"/>
        <w:tabs>
          <w:tab w:val="right" w:leader="dot" w:pos="8306"/>
        </w:tabs>
      </w:pPr>
      <w:hyperlink w:anchor="_Toc17182" w:history="1">
        <w:r>
          <w:rPr>
            <w:rFonts w:ascii="仿宋" w:eastAsia="仿宋" w:hAnsi="仿宋" w:cs="仿宋" w:hint="eastAsia"/>
            <w:lang w:eastAsia="zh-CN"/>
          </w:rPr>
          <w:t>(一)、项目选址原则</w:t>
        </w:r>
        <w:r>
          <w:tab/>
        </w:r>
        <w:r>
          <w:fldChar w:fldCharType="begin"/>
        </w:r>
        <w:r>
          <w:instrText xml:space="preserve"> PAGEREF _Toc17182 \h </w:instrText>
        </w:r>
        <w:r>
          <w:fldChar w:fldCharType="separate"/>
        </w:r>
        <w:r>
          <w:t>14</w:t>
        </w:r>
        <w:r>
          <w:fldChar w:fldCharType="end"/>
        </w:r>
      </w:hyperlink>
    </w:p>
    <w:p>
      <w:pPr>
        <w:pStyle w:val="TOC2"/>
        <w:tabs>
          <w:tab w:val="right" w:leader="dot" w:pos="8306"/>
        </w:tabs>
      </w:pPr>
      <w:hyperlink w:anchor="_Toc16225" w:history="1">
        <w:r>
          <w:rPr>
            <w:rFonts w:ascii="仿宋" w:eastAsia="仿宋" w:hAnsi="仿宋" w:cs="仿宋" w:hint="eastAsia"/>
            <w:lang w:eastAsia="zh-CN"/>
          </w:rPr>
          <w:t>(二)、项目选址</w:t>
        </w:r>
        <w:r>
          <w:tab/>
        </w:r>
        <w:r>
          <w:fldChar w:fldCharType="begin"/>
        </w:r>
        <w:r>
          <w:instrText xml:space="preserve"> PAGEREF _Toc16225 \h </w:instrText>
        </w:r>
        <w:r>
          <w:fldChar w:fldCharType="separate"/>
        </w:r>
        <w:r>
          <w:t>18</w:t>
        </w:r>
        <w:r>
          <w:fldChar w:fldCharType="end"/>
        </w:r>
      </w:hyperlink>
    </w:p>
    <w:p>
      <w:pPr>
        <w:pStyle w:val="TOC2"/>
        <w:tabs>
          <w:tab w:val="right" w:leader="dot" w:pos="8306"/>
        </w:tabs>
      </w:pPr>
      <w:hyperlink w:anchor="_Toc32611" w:history="1">
        <w:r>
          <w:rPr>
            <w:rFonts w:ascii="仿宋" w:eastAsia="仿宋" w:hAnsi="仿宋" w:cs="仿宋" w:hint="eastAsia"/>
            <w:lang w:eastAsia="zh-CN"/>
          </w:rPr>
          <w:t>(三)、建设条件分析</w:t>
        </w:r>
        <w:r>
          <w:tab/>
        </w:r>
        <w:r>
          <w:fldChar w:fldCharType="begin"/>
        </w:r>
        <w:r>
          <w:instrText xml:space="preserve"> PAGEREF _Toc32611 \h </w:instrText>
        </w:r>
        <w:r>
          <w:fldChar w:fldCharType="separate"/>
        </w:r>
        <w:r>
          <w:t>20</w:t>
        </w:r>
        <w:r>
          <w:fldChar w:fldCharType="end"/>
        </w:r>
      </w:hyperlink>
    </w:p>
    <w:p>
      <w:pPr>
        <w:pStyle w:val="TOC2"/>
        <w:tabs>
          <w:tab w:val="right" w:leader="dot" w:pos="8306"/>
        </w:tabs>
      </w:pPr>
      <w:hyperlink w:anchor="_Toc26732" w:history="1">
        <w:r>
          <w:rPr>
            <w:rFonts w:ascii="仿宋" w:eastAsia="仿宋" w:hAnsi="仿宋" w:cs="仿宋" w:hint="eastAsia"/>
            <w:lang w:eastAsia="zh-CN"/>
          </w:rPr>
          <w:t>(四)、用地控制指标</w:t>
        </w:r>
        <w:r>
          <w:tab/>
        </w:r>
        <w:r>
          <w:fldChar w:fldCharType="begin"/>
        </w:r>
        <w:r>
          <w:instrText xml:space="preserve"> PAGEREF _Toc26732 \h </w:instrText>
        </w:r>
        <w:r>
          <w:fldChar w:fldCharType="separate"/>
        </w:r>
        <w:r>
          <w:t>21</w:t>
        </w:r>
        <w:r>
          <w:fldChar w:fldCharType="end"/>
        </w:r>
      </w:hyperlink>
    </w:p>
    <w:p>
      <w:pPr>
        <w:pStyle w:val="TOC2"/>
        <w:tabs>
          <w:tab w:val="right" w:leader="dot" w:pos="8306"/>
        </w:tabs>
      </w:pPr>
      <w:hyperlink w:anchor="_Toc7124" w:history="1">
        <w:r>
          <w:rPr>
            <w:rFonts w:ascii="仿宋" w:eastAsia="仿宋" w:hAnsi="仿宋" w:cs="仿宋" w:hint="eastAsia"/>
            <w:lang w:eastAsia="zh-CN"/>
          </w:rPr>
          <w:t>(五)、地总体要求</w:t>
        </w:r>
        <w:r>
          <w:tab/>
        </w:r>
        <w:r>
          <w:fldChar w:fldCharType="begin"/>
        </w:r>
        <w:r>
          <w:instrText xml:space="preserve"> PAGEREF _Toc7124 \h </w:instrText>
        </w:r>
        <w:r>
          <w:fldChar w:fldCharType="separate"/>
        </w:r>
        <w:r>
          <w:t>22</w:t>
        </w:r>
        <w:r>
          <w:fldChar w:fldCharType="end"/>
        </w:r>
      </w:hyperlink>
    </w:p>
    <w:p>
      <w:pPr>
        <w:pStyle w:val="TOC2"/>
        <w:tabs>
          <w:tab w:val="right" w:leader="dot" w:pos="8306"/>
        </w:tabs>
      </w:pPr>
      <w:hyperlink w:anchor="_Toc14593" w:history="1">
        <w:r>
          <w:rPr>
            <w:rFonts w:ascii="仿宋" w:eastAsia="仿宋" w:hAnsi="仿宋" w:cs="仿宋" w:hint="eastAsia"/>
            <w:lang w:eastAsia="zh-CN"/>
          </w:rPr>
          <w:t>(六)、节约用地措施</w:t>
        </w:r>
        <w:r>
          <w:tab/>
        </w:r>
        <w:r>
          <w:fldChar w:fldCharType="begin"/>
        </w:r>
        <w:r>
          <w:instrText xml:space="preserve"> PAGEREF _Toc14593 \h </w:instrText>
        </w:r>
        <w:r>
          <w:fldChar w:fldCharType="separate"/>
        </w:r>
        <w:r>
          <w:t>24</w:t>
        </w:r>
        <w:r>
          <w:fldChar w:fldCharType="end"/>
        </w:r>
      </w:hyperlink>
    </w:p>
    <w:p>
      <w:pPr>
        <w:pStyle w:val="TOC2"/>
        <w:tabs>
          <w:tab w:val="right" w:leader="dot" w:pos="8306"/>
        </w:tabs>
      </w:pPr>
      <w:hyperlink w:anchor="_Toc29309" w:history="1">
        <w:r>
          <w:rPr>
            <w:rFonts w:ascii="仿宋" w:eastAsia="仿宋" w:hAnsi="仿宋" w:cs="仿宋" w:hint="eastAsia"/>
            <w:lang w:eastAsia="zh-CN"/>
          </w:rPr>
          <w:t>(七)、选址综合评价</w:t>
        </w:r>
        <w:r>
          <w:tab/>
        </w:r>
        <w:r>
          <w:fldChar w:fldCharType="begin"/>
        </w:r>
        <w:r>
          <w:instrText xml:space="preserve"> PAGEREF _Toc29309 \h </w:instrText>
        </w:r>
        <w:r>
          <w:fldChar w:fldCharType="separate"/>
        </w:r>
        <w:r>
          <w:t>25</w:t>
        </w:r>
        <w:r>
          <w:fldChar w:fldCharType="end"/>
        </w:r>
      </w:hyperlink>
    </w:p>
    <w:p>
      <w:pPr>
        <w:pStyle w:val="TOC1"/>
        <w:tabs>
          <w:tab w:val="right" w:leader="dot" w:pos="8306"/>
        </w:tabs>
      </w:pPr>
      <w:hyperlink w:anchor="_Toc11630" w:history="1">
        <w:r>
          <w:rPr>
            <w:rFonts w:ascii="仿宋" w:eastAsia="仿宋" w:hAnsi="仿宋" w:cs="仿宋" w:hint="eastAsia"/>
            <w:lang w:eastAsia="zh-CN"/>
          </w:rPr>
          <w:t>四、经济影响分析</w:t>
        </w:r>
        <w:r>
          <w:tab/>
        </w:r>
        <w:r>
          <w:fldChar w:fldCharType="begin"/>
        </w:r>
        <w:r>
          <w:instrText xml:space="preserve"> PAGEREF _Toc11630 \h </w:instrText>
        </w:r>
        <w:r>
          <w:fldChar w:fldCharType="separate"/>
        </w:r>
        <w:r>
          <w:t>26</w:t>
        </w:r>
        <w:r>
          <w:fldChar w:fldCharType="end"/>
        </w:r>
      </w:hyperlink>
    </w:p>
    <w:p>
      <w:pPr>
        <w:pStyle w:val="TOC2"/>
        <w:tabs>
          <w:tab w:val="right" w:leader="dot" w:pos="8306"/>
        </w:tabs>
      </w:pPr>
      <w:hyperlink w:anchor="_Toc14110" w:history="1">
        <w:r>
          <w:rPr>
            <w:rFonts w:ascii="仿宋" w:eastAsia="仿宋" w:hAnsi="仿宋" w:cs="仿宋" w:hint="eastAsia"/>
            <w:lang w:eastAsia="zh-CN"/>
          </w:rPr>
          <w:t>(一)、经济费用效益或费用效果分析</w:t>
        </w:r>
        <w:r>
          <w:tab/>
        </w:r>
        <w:r>
          <w:fldChar w:fldCharType="begin"/>
        </w:r>
        <w:r>
          <w:instrText xml:space="preserve"> PAGEREF _Toc14110 \h </w:instrText>
        </w:r>
        <w:r>
          <w:fldChar w:fldCharType="separate"/>
        </w:r>
        <w:r>
          <w:t>26</w:t>
        </w:r>
        <w:r>
          <w:fldChar w:fldCharType="end"/>
        </w:r>
      </w:hyperlink>
    </w:p>
    <w:p>
      <w:pPr>
        <w:pStyle w:val="TOC2"/>
        <w:tabs>
          <w:tab w:val="right" w:leader="dot" w:pos="8306"/>
        </w:tabs>
      </w:pPr>
      <w:hyperlink w:anchor="_Toc22646" w:history="1">
        <w:r>
          <w:rPr>
            <w:rFonts w:ascii="仿宋" w:eastAsia="仿宋" w:hAnsi="仿宋" w:cs="仿宋" w:hint="eastAsia"/>
            <w:lang w:eastAsia="zh-CN"/>
          </w:rPr>
          <w:t>(二)、行业影响分析</w:t>
        </w:r>
        <w:r>
          <w:tab/>
        </w:r>
        <w:r>
          <w:fldChar w:fldCharType="begin"/>
        </w:r>
        <w:r>
          <w:instrText xml:space="preserve"> PAGEREF _Toc22646 \h </w:instrText>
        </w:r>
        <w:r>
          <w:fldChar w:fldCharType="separate"/>
        </w:r>
        <w:r>
          <w:t>28</w:t>
        </w:r>
        <w:r>
          <w:fldChar w:fldCharType="end"/>
        </w:r>
      </w:hyperlink>
    </w:p>
    <w:p>
      <w:pPr>
        <w:pStyle w:val="TOC2"/>
        <w:tabs>
          <w:tab w:val="right" w:leader="dot" w:pos="8306"/>
        </w:tabs>
      </w:pPr>
      <w:hyperlink w:anchor="_Toc12135" w:history="1">
        <w:r>
          <w:rPr>
            <w:rFonts w:ascii="仿宋" w:eastAsia="仿宋" w:hAnsi="仿宋" w:cs="仿宋" w:hint="eastAsia"/>
            <w:lang w:eastAsia="zh-CN"/>
          </w:rPr>
          <w:t>(三)、区域经济影响分析</w:t>
        </w:r>
        <w:r>
          <w:tab/>
        </w:r>
        <w:r>
          <w:fldChar w:fldCharType="begin"/>
        </w:r>
        <w:r>
          <w:instrText xml:space="preserve"> PAGEREF _Toc12135 \h </w:instrText>
        </w:r>
        <w:r>
          <w:fldChar w:fldCharType="separate"/>
        </w:r>
        <w:r>
          <w:t>30</w:t>
        </w:r>
        <w:r>
          <w:fldChar w:fldCharType="end"/>
        </w:r>
      </w:hyperlink>
    </w:p>
    <w:p>
      <w:pPr>
        <w:pStyle w:val="TOC2"/>
        <w:tabs>
          <w:tab w:val="right" w:leader="dot" w:pos="8306"/>
        </w:tabs>
      </w:pPr>
      <w:hyperlink w:anchor="_Toc22298" w:history="1">
        <w:r>
          <w:rPr>
            <w:rFonts w:ascii="仿宋" w:eastAsia="仿宋" w:hAnsi="仿宋" w:cs="仿宋" w:hint="eastAsia"/>
            <w:lang w:eastAsia="zh-CN"/>
          </w:rPr>
          <w:t>(四)、宏观经济影响分析</w:t>
        </w:r>
        <w:r>
          <w:tab/>
        </w:r>
        <w:r>
          <w:fldChar w:fldCharType="begin"/>
        </w:r>
        <w:r>
          <w:instrText xml:space="preserve"> PAGEREF _Toc22298 \h </w:instrText>
        </w:r>
        <w:r>
          <w:fldChar w:fldCharType="separate"/>
        </w:r>
        <w:r>
          <w:t>31</w:t>
        </w:r>
        <w:r>
          <w:fldChar w:fldCharType="end"/>
        </w:r>
      </w:hyperlink>
    </w:p>
    <w:p>
      <w:pPr>
        <w:pStyle w:val="TOC1"/>
        <w:tabs>
          <w:tab w:val="right" w:leader="dot" w:pos="8306"/>
        </w:tabs>
      </w:pPr>
      <w:hyperlink w:anchor="_Toc543" w:history="1">
        <w:r>
          <w:rPr>
            <w:rFonts w:ascii="仿宋" w:eastAsia="仿宋" w:hAnsi="仿宋" w:cs="仿宋" w:hint="eastAsia"/>
            <w:lang w:eastAsia="zh-CN"/>
          </w:rPr>
          <w:t>五、环境和生态影响分析</w:t>
        </w:r>
        <w:r>
          <w:tab/>
        </w:r>
        <w:r>
          <w:fldChar w:fldCharType="begin"/>
        </w:r>
        <w:r>
          <w:instrText xml:space="preserve"> PAGEREF _Toc543 \h </w:instrText>
        </w:r>
        <w:r>
          <w:fldChar w:fldCharType="separate"/>
        </w:r>
        <w:r>
          <w:t>32</w:t>
        </w:r>
        <w:r>
          <w:fldChar w:fldCharType="end"/>
        </w:r>
      </w:hyperlink>
    </w:p>
    <w:p>
      <w:pPr>
        <w:pStyle w:val="TOC2"/>
        <w:tabs>
          <w:tab w:val="right" w:leader="dot" w:pos="8306"/>
        </w:tabs>
      </w:pPr>
      <w:hyperlink w:anchor="_Toc25510" w:history="1">
        <w:r>
          <w:rPr>
            <w:rFonts w:ascii="仿宋" w:eastAsia="仿宋" w:hAnsi="仿宋" w:cs="仿宋" w:hint="eastAsia"/>
            <w:lang w:eastAsia="zh-CN"/>
          </w:rPr>
          <w:t>(一)、环境和生态现状</w:t>
        </w:r>
        <w:r>
          <w:tab/>
        </w:r>
        <w:r>
          <w:fldChar w:fldCharType="begin"/>
        </w:r>
        <w:r>
          <w:instrText xml:space="preserve"> PAGEREF _Toc25510 \h </w:instrText>
        </w:r>
        <w:r>
          <w:fldChar w:fldCharType="separate"/>
        </w:r>
        <w:r>
          <w:t>32</w:t>
        </w:r>
        <w:r>
          <w:fldChar w:fldCharType="end"/>
        </w:r>
      </w:hyperlink>
    </w:p>
    <w:p>
      <w:pPr>
        <w:pStyle w:val="TOC2"/>
        <w:tabs>
          <w:tab w:val="right" w:leader="dot" w:pos="8306"/>
        </w:tabs>
      </w:pPr>
      <w:hyperlink w:anchor="_Toc31868" w:history="1">
        <w:r>
          <w:rPr>
            <w:rFonts w:ascii="仿宋" w:eastAsia="仿宋" w:hAnsi="仿宋" w:cs="仿宋" w:hint="eastAsia"/>
            <w:lang w:eastAsia="zh-CN"/>
          </w:rPr>
          <w:t>(二)、生态环境影响分析</w:t>
        </w:r>
        <w:r>
          <w:tab/>
        </w:r>
        <w:r>
          <w:fldChar w:fldCharType="begin"/>
        </w:r>
        <w:r>
          <w:instrText xml:space="preserve"> PAGEREF _Toc31868 \h </w:instrText>
        </w:r>
        <w:r>
          <w:fldChar w:fldCharType="separate"/>
        </w:r>
        <w:r>
          <w:t>34</w:t>
        </w:r>
        <w:r>
          <w:fldChar w:fldCharType="end"/>
        </w:r>
      </w:hyperlink>
    </w:p>
    <w:p>
      <w:pPr>
        <w:pStyle w:val="TOC2"/>
        <w:tabs>
          <w:tab w:val="right" w:leader="dot" w:pos="8306"/>
        </w:tabs>
      </w:pPr>
      <w:hyperlink w:anchor="_Toc2604" w:history="1">
        <w:r>
          <w:rPr>
            <w:rFonts w:ascii="仿宋" w:eastAsia="仿宋" w:hAnsi="仿宋" w:cs="仿宋" w:hint="eastAsia"/>
            <w:lang w:eastAsia="zh-CN"/>
          </w:rPr>
          <w:t>(三)、生态环境保护措施</w:t>
        </w:r>
        <w:r>
          <w:tab/>
        </w:r>
        <w:r>
          <w:fldChar w:fldCharType="begin"/>
        </w:r>
        <w:r>
          <w:instrText xml:space="preserve"> PAGEREF _Toc2604 \h </w:instrText>
        </w:r>
        <w:r>
          <w:fldChar w:fldCharType="separate"/>
        </w:r>
        <w:r>
          <w:t>35</w:t>
        </w:r>
        <w:r>
          <w:fldChar w:fldCharType="end"/>
        </w:r>
      </w:hyperlink>
    </w:p>
    <w:p>
      <w:pPr>
        <w:pStyle w:val="TOC2"/>
        <w:tabs>
          <w:tab w:val="right" w:leader="dot" w:pos="8306"/>
        </w:tabs>
      </w:pPr>
      <w:hyperlink w:anchor="_Toc26417" w:history="1">
        <w:r>
          <w:rPr>
            <w:rFonts w:ascii="仿宋" w:eastAsia="仿宋" w:hAnsi="仿宋" w:cs="仿宋" w:hint="eastAsia"/>
            <w:lang w:eastAsia="zh-CN"/>
          </w:rPr>
          <w:t>(四)、地质灾害影响分析</w:t>
        </w:r>
        <w:r>
          <w:tab/>
        </w:r>
        <w:r>
          <w:fldChar w:fldCharType="begin"/>
        </w:r>
        <w:r>
          <w:instrText xml:space="preserve"> PAGEREF _Toc26417 \h </w:instrText>
        </w:r>
        <w:r>
          <w:fldChar w:fldCharType="separate"/>
        </w:r>
        <w:r>
          <w:t>37</w:t>
        </w:r>
        <w:r>
          <w:fldChar w:fldCharType="end"/>
        </w:r>
      </w:hyperlink>
    </w:p>
    <w:p>
      <w:pPr>
        <w:pStyle w:val="TOC2"/>
        <w:tabs>
          <w:tab w:val="right" w:leader="dot" w:pos="8306"/>
        </w:tabs>
      </w:pPr>
      <w:hyperlink w:anchor="_Toc20948" w:history="1">
        <w:r>
          <w:rPr>
            <w:rFonts w:ascii="仿宋" w:eastAsia="仿宋" w:hAnsi="仿宋" w:cs="仿宋" w:hint="eastAsia"/>
            <w:lang w:eastAsia="zh-CN"/>
          </w:rPr>
          <w:t>(五)、特殊环境影响</w:t>
        </w:r>
        <w:r>
          <w:tab/>
        </w:r>
        <w:r>
          <w:fldChar w:fldCharType="begin"/>
        </w:r>
        <w:r>
          <w:instrText xml:space="preserve"> PAGEREF _Toc20948 \h </w:instrText>
        </w:r>
        <w:r>
          <w:fldChar w:fldCharType="separate"/>
        </w:r>
        <w:r>
          <w:t>38</w:t>
        </w:r>
        <w:r>
          <w:fldChar w:fldCharType="end"/>
        </w:r>
      </w:hyperlink>
    </w:p>
    <w:p>
      <w:pPr>
        <w:pStyle w:val="TOC1"/>
        <w:tabs>
          <w:tab w:val="right" w:leader="dot" w:pos="8306"/>
        </w:tabs>
      </w:pPr>
      <w:hyperlink w:anchor="_Toc4353" w:history="1">
        <w:r>
          <w:rPr>
            <w:rFonts w:ascii="仿宋" w:eastAsia="仿宋" w:hAnsi="仿宋" w:cs="仿宋" w:hint="eastAsia"/>
            <w:lang w:eastAsia="zh-CN"/>
          </w:rPr>
          <w:t>六、资源开发及综合利用分析</w:t>
        </w:r>
        <w:r>
          <w:tab/>
        </w:r>
        <w:r>
          <w:fldChar w:fldCharType="begin"/>
        </w:r>
        <w:r>
          <w:instrText xml:space="preserve"> PAGEREF _Toc4353 \h </w:instrText>
        </w:r>
        <w:r>
          <w:fldChar w:fldCharType="separate"/>
        </w:r>
        <w:r>
          <w:t>39</w:t>
        </w:r>
        <w:r>
          <w:fldChar w:fldCharType="end"/>
        </w:r>
      </w:hyperlink>
    </w:p>
    <w:p>
      <w:pPr>
        <w:pStyle w:val="TOC2"/>
        <w:tabs>
          <w:tab w:val="right" w:leader="dot" w:pos="8306"/>
        </w:tabs>
      </w:pPr>
      <w:hyperlink w:anchor="_Toc2473" w:history="1">
        <w:r>
          <w:rPr>
            <w:rFonts w:ascii="仿宋" w:eastAsia="仿宋" w:hAnsi="仿宋" w:cs="仿宋" w:hint="eastAsia"/>
            <w:lang w:eastAsia="zh-CN"/>
          </w:rPr>
          <w:t>(一)、资源开发方案</w:t>
        </w:r>
        <w:r>
          <w:tab/>
        </w:r>
        <w:r>
          <w:fldChar w:fldCharType="begin"/>
        </w:r>
        <w:r>
          <w:instrText xml:space="preserve"> PAGEREF _Toc2473 \h </w:instrText>
        </w:r>
        <w:r>
          <w:fldChar w:fldCharType="separate"/>
        </w:r>
        <w:r>
          <w:t>39</w:t>
        </w:r>
        <w:r>
          <w:fldChar w:fldCharType="end"/>
        </w:r>
      </w:hyperlink>
    </w:p>
    <w:p>
      <w:pPr>
        <w:pStyle w:val="TOC2"/>
        <w:tabs>
          <w:tab w:val="right" w:leader="dot" w:pos="8306"/>
        </w:tabs>
      </w:pPr>
      <w:hyperlink w:anchor="_Toc8919" w:history="1">
        <w:r>
          <w:rPr>
            <w:rFonts w:ascii="仿宋" w:eastAsia="仿宋" w:hAnsi="仿宋" w:cs="仿宋" w:hint="eastAsia"/>
            <w:lang w:eastAsia="zh-CN"/>
          </w:rPr>
          <w:t>(二)、资源利用方案</w:t>
        </w:r>
        <w:r>
          <w:tab/>
        </w:r>
        <w:r>
          <w:fldChar w:fldCharType="begin"/>
        </w:r>
        <w:r>
          <w:instrText xml:space="preserve"> PAGEREF _Toc8919 \h </w:instrText>
        </w:r>
        <w:r>
          <w:fldChar w:fldCharType="separate"/>
        </w:r>
        <w:r>
          <w:t>41</w:t>
        </w:r>
        <w:r>
          <w:fldChar w:fldCharType="end"/>
        </w:r>
      </w:hyperlink>
    </w:p>
    <w:p>
      <w:pPr>
        <w:pStyle w:val="TOC2"/>
        <w:tabs>
          <w:tab w:val="right" w:leader="dot" w:pos="8306"/>
        </w:tabs>
      </w:pPr>
      <w:hyperlink w:anchor="_Toc7368" w:history="1">
        <w:r>
          <w:rPr>
            <w:rFonts w:ascii="仿宋" w:eastAsia="仿宋" w:hAnsi="仿宋" w:cs="仿宋" w:hint="eastAsia"/>
            <w:lang w:eastAsia="zh-CN"/>
          </w:rPr>
          <w:t>(三)、资源节约措施</w:t>
        </w:r>
        <w:r>
          <w:tab/>
        </w:r>
        <w:r>
          <w:fldChar w:fldCharType="begin"/>
        </w:r>
        <w:r>
          <w:instrText xml:space="preserve"> PAGEREF _Toc7368 \h </w:instrText>
        </w:r>
        <w:r>
          <w:fldChar w:fldCharType="separate"/>
        </w:r>
        <w:r>
          <w:t>42</w:t>
        </w:r>
        <w:r>
          <w:fldChar w:fldCharType="end"/>
        </w:r>
      </w:hyperlink>
    </w:p>
    <w:p>
      <w:pPr>
        <w:pStyle w:val="TOC1"/>
        <w:tabs>
          <w:tab w:val="right" w:leader="dot" w:pos="8306"/>
        </w:tabs>
      </w:pPr>
      <w:hyperlink w:anchor="_Toc12725" w:history="1">
        <w:r>
          <w:rPr>
            <w:rFonts w:ascii="仿宋" w:eastAsia="仿宋" w:hAnsi="仿宋" w:cs="仿宋" w:hint="eastAsia"/>
            <w:lang w:eastAsia="zh-CN"/>
          </w:rPr>
          <w:t>七、项目变更管理</w:t>
        </w:r>
        <w:r>
          <w:tab/>
        </w:r>
        <w:r>
          <w:fldChar w:fldCharType="begin"/>
        </w:r>
        <w:r>
          <w:instrText xml:space="preserve"> PAGEREF _Toc12725 \h </w:instrText>
        </w:r>
        <w:r>
          <w:fldChar w:fldCharType="separate"/>
        </w:r>
        <w:r>
          <w:t>43</w:t>
        </w:r>
        <w:r>
          <w:fldChar w:fldCharType="end"/>
        </w:r>
      </w:hyperlink>
    </w:p>
    <w:p>
      <w:pPr>
        <w:pStyle w:val="TOC2"/>
        <w:tabs>
          <w:tab w:val="right" w:leader="dot" w:pos="8306"/>
        </w:tabs>
      </w:pPr>
      <w:hyperlink w:anchor="_Toc12577" w:history="1">
        <w:r>
          <w:rPr>
            <w:rFonts w:ascii="仿宋" w:eastAsia="仿宋" w:hAnsi="仿宋" w:cs="仿宋" w:hint="eastAsia"/>
            <w:lang w:eastAsia="zh-CN"/>
          </w:rPr>
          <w:t>(一)、变更控制流程</w:t>
        </w:r>
        <w:r>
          <w:tab/>
        </w:r>
        <w:r>
          <w:fldChar w:fldCharType="begin"/>
        </w:r>
        <w:r>
          <w:instrText xml:space="preserve"> PAGEREF _Toc12577 \h </w:instrText>
        </w:r>
        <w:r>
          <w:fldChar w:fldCharType="separate"/>
        </w:r>
        <w:r>
          <w:t>43</w:t>
        </w:r>
        <w:r>
          <w:fldChar w:fldCharType="end"/>
        </w:r>
      </w:hyperlink>
    </w:p>
    <w:p>
      <w:pPr>
        <w:pStyle w:val="TOC2"/>
        <w:tabs>
          <w:tab w:val="right" w:leader="dot" w:pos="8306"/>
        </w:tabs>
      </w:pPr>
      <w:hyperlink w:anchor="_Toc25844" w:history="1">
        <w:r>
          <w:rPr>
            <w:rFonts w:ascii="仿宋" w:eastAsia="仿宋" w:hAnsi="仿宋" w:cs="仿宋" w:hint="eastAsia"/>
            <w:lang w:eastAsia="zh-CN"/>
          </w:rPr>
          <w:t>(二)、影响评估与处理</w:t>
        </w:r>
        <w:r>
          <w:tab/>
        </w:r>
        <w:r>
          <w:fldChar w:fldCharType="begin"/>
        </w:r>
        <w:r>
          <w:instrText xml:space="preserve"> PAGEREF _Toc25844 \h </w:instrText>
        </w:r>
        <w:r>
          <w:fldChar w:fldCharType="separate"/>
        </w:r>
        <w:r>
          <w:t>44</w:t>
        </w:r>
        <w:r>
          <w:fldChar w:fldCharType="end"/>
        </w:r>
      </w:hyperlink>
    </w:p>
    <w:p>
      <w:pPr>
        <w:pStyle w:val="TOC2"/>
        <w:tabs>
          <w:tab w:val="right" w:leader="dot" w:pos="8306"/>
        </w:tabs>
      </w:pPr>
      <w:hyperlink w:anchor="_Toc11562" w:history="1">
        <w:r>
          <w:rPr>
            <w:rFonts w:ascii="仿宋" w:eastAsia="仿宋" w:hAnsi="仿宋" w:cs="仿宋" w:hint="eastAsia"/>
            <w:lang w:eastAsia="zh-CN"/>
          </w:rPr>
          <w:t>(三)、变更记录与追踪</w:t>
        </w:r>
        <w:r>
          <w:tab/>
        </w:r>
        <w:r>
          <w:fldChar w:fldCharType="begin"/>
        </w:r>
        <w:r>
          <w:instrText xml:space="preserve"> PAGEREF _Toc11562 \h </w:instrText>
        </w:r>
        <w:r>
          <w:fldChar w:fldCharType="separate"/>
        </w:r>
        <w:r>
          <w:t>45</w:t>
        </w:r>
        <w:r>
          <w:fldChar w:fldCharType="end"/>
        </w:r>
      </w:hyperlink>
    </w:p>
    <w:p>
      <w:pPr>
        <w:pStyle w:val="TOC2"/>
        <w:tabs>
          <w:tab w:val="right" w:leader="dot" w:pos="8306"/>
        </w:tabs>
      </w:pPr>
      <w:hyperlink w:anchor="_Toc31657" w:history="1">
        <w:r>
          <w:rPr>
            <w:rFonts w:ascii="仿宋" w:eastAsia="仿宋" w:hAnsi="仿宋" w:cs="仿宋" w:hint="eastAsia"/>
            <w:lang w:eastAsia="zh-CN"/>
          </w:rPr>
          <w:t>(四)、变更管理策略</w:t>
        </w:r>
        <w:r>
          <w:tab/>
        </w:r>
        <w:r>
          <w:fldChar w:fldCharType="begin"/>
        </w:r>
        <w:r>
          <w:instrText xml:space="preserve"> PAGEREF _Toc31657 \h </w:instrText>
        </w:r>
        <w:r>
          <w:fldChar w:fldCharType="separate"/>
        </w:r>
        <w:r>
          <w:t>47</w:t>
        </w:r>
        <w:r>
          <w:fldChar w:fldCharType="end"/>
        </w:r>
      </w:hyperlink>
    </w:p>
    <w:p>
      <w:pPr>
        <w:pStyle w:val="TOC1"/>
        <w:tabs>
          <w:tab w:val="right" w:leader="dot" w:pos="8306"/>
        </w:tabs>
      </w:pPr>
      <w:hyperlink w:anchor="_Toc25649" w:history="1">
        <w:r>
          <w:rPr>
            <w:rFonts w:ascii="仿宋" w:eastAsia="仿宋" w:hAnsi="仿宋" w:cs="仿宋" w:hint="eastAsia"/>
            <w:lang w:eastAsia="zh-CN"/>
          </w:rPr>
          <w:t>八、安全与应急管理</w:t>
        </w:r>
        <w:r>
          <w:tab/>
        </w:r>
        <w:r>
          <w:fldChar w:fldCharType="begin"/>
        </w:r>
        <w:r>
          <w:instrText xml:space="preserve"> PAGEREF _Toc25649 \h </w:instrText>
        </w:r>
        <w:r>
          <w:fldChar w:fldCharType="separate"/>
        </w:r>
        <w:r>
          <w:t>49</w:t>
        </w:r>
        <w:r>
          <w:fldChar w:fldCharType="end"/>
        </w:r>
      </w:hyperlink>
    </w:p>
    <w:p>
      <w:pPr>
        <w:pStyle w:val="TOC2"/>
        <w:tabs>
          <w:tab w:val="right" w:leader="dot" w:pos="8306"/>
        </w:tabs>
      </w:pPr>
      <w:hyperlink w:anchor="_Toc4666" w:history="1">
        <w:r>
          <w:rPr>
            <w:rFonts w:ascii="仿宋" w:eastAsia="仿宋" w:hAnsi="仿宋" w:cs="仿宋" w:hint="eastAsia"/>
            <w:lang w:eastAsia="zh-CN"/>
          </w:rPr>
          <w:t>(一)、安全生产管理</w:t>
        </w:r>
        <w:r>
          <w:tab/>
        </w:r>
        <w:r>
          <w:fldChar w:fldCharType="begin"/>
        </w:r>
        <w:r>
          <w:instrText xml:space="preserve"> PAGEREF _Toc4666 \h </w:instrText>
        </w:r>
        <w:r>
          <w:fldChar w:fldCharType="separate"/>
        </w:r>
        <w:r>
          <w:t>49</w:t>
        </w:r>
        <w:r>
          <w:fldChar w:fldCharType="end"/>
        </w:r>
      </w:hyperlink>
    </w:p>
    <w:p>
      <w:pPr>
        <w:pStyle w:val="TOC2"/>
        <w:tabs>
          <w:tab w:val="right" w:leader="dot" w:pos="8306"/>
        </w:tabs>
      </w:pPr>
      <w:hyperlink w:anchor="_Toc26160" w:history="1">
        <w:r>
          <w:rPr>
            <w:rFonts w:ascii="仿宋" w:eastAsia="仿宋" w:hAnsi="仿宋" w:cs="仿宋" w:hint="eastAsia"/>
            <w:lang w:eastAsia="zh-CN"/>
          </w:rPr>
          <w:t>(二)、应急预案与响应</w:t>
        </w:r>
        <w:r>
          <w:tab/>
        </w:r>
        <w:r>
          <w:fldChar w:fldCharType="begin"/>
        </w:r>
        <w:r>
          <w:instrText xml:space="preserve"> PAGEREF _Toc26160 \h </w:instrText>
        </w:r>
        <w:r>
          <w:fldChar w:fldCharType="separate"/>
        </w:r>
        <w:r>
          <w:t>50</w:t>
        </w:r>
        <w:r>
          <w:fldChar w:fldCharType="end"/>
        </w:r>
      </w:hyperlink>
    </w:p>
    <w:p>
      <w:pPr>
        <w:pStyle w:val="TOC1"/>
        <w:tabs>
          <w:tab w:val="right" w:leader="dot" w:pos="8306"/>
        </w:tabs>
      </w:pPr>
      <w:hyperlink w:anchor="_Toc20818" w:history="1">
        <w:r>
          <w:rPr>
            <w:rFonts w:ascii="仿宋" w:eastAsia="仿宋" w:hAnsi="仿宋" w:cs="仿宋" w:hint="eastAsia"/>
            <w:lang w:eastAsia="zh-CN"/>
          </w:rPr>
          <w:t>九、经济效益与社会效益优化</w:t>
        </w:r>
        <w:r>
          <w:tab/>
        </w:r>
        <w:r>
          <w:fldChar w:fldCharType="begin"/>
        </w:r>
        <w:r>
          <w:instrText xml:space="preserve"> PAGEREF _Toc20818 \h </w:instrText>
        </w:r>
        <w:r>
          <w:fldChar w:fldCharType="separate"/>
        </w:r>
        <w:r>
          <w:t>52</w:t>
        </w:r>
        <w:r>
          <w:fldChar w:fldCharType="end"/>
        </w:r>
      </w:hyperlink>
    </w:p>
    <w:p>
      <w:pPr>
        <w:pStyle w:val="TOC2"/>
        <w:tabs>
          <w:tab w:val="right" w:leader="dot" w:pos="8306"/>
        </w:tabs>
      </w:pPr>
      <w:hyperlink w:anchor="_Toc5965" w:history="1">
        <w:r>
          <w:rPr>
            <w:rFonts w:ascii="仿宋" w:eastAsia="仿宋" w:hAnsi="仿宋" w:cs="仿宋" w:hint="eastAsia"/>
            <w:lang w:eastAsia="zh-CN"/>
          </w:rPr>
          <w:t>(一)、经济效益提升策略</w:t>
        </w:r>
        <w:r>
          <w:tab/>
        </w:r>
        <w:r>
          <w:fldChar w:fldCharType="begin"/>
        </w:r>
        <w:r>
          <w:instrText xml:space="preserve"> PAGEREF _Toc5965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20" w:history="1">
        <w:r>
          <w:rPr>
            <w:rFonts w:ascii="仿宋" w:eastAsia="仿宋" w:hAnsi="仿宋" w:cs="仿宋" w:hint="eastAsia"/>
            <w:lang w:eastAsia="zh-CN"/>
          </w:rPr>
          <w:t>(二)、社会效益增强方案</w:t>
        </w:r>
        <w:r>
          <w:tab/>
        </w:r>
        <w:r>
          <w:fldChar w:fldCharType="begin"/>
        </w:r>
        <w:r>
          <w:instrText xml:space="preserve"> PAGEREF _Toc14820 \h </w:instrText>
        </w:r>
        <w:r>
          <w:fldChar w:fldCharType="separate"/>
        </w:r>
        <w:r>
          <w:t>53</w:t>
        </w:r>
        <w:r>
          <w:fldChar w:fldCharType="end"/>
        </w:r>
      </w:hyperlink>
    </w:p>
    <w:p>
      <w:pPr>
        <w:pStyle w:val="TOC1"/>
        <w:tabs>
          <w:tab w:val="right" w:leader="dot" w:pos="8306"/>
        </w:tabs>
      </w:pPr>
      <w:hyperlink w:anchor="_Toc5241" w:history="1">
        <w:r>
          <w:rPr>
            <w:rFonts w:ascii="仿宋" w:eastAsia="仿宋" w:hAnsi="仿宋" w:cs="仿宋" w:hint="eastAsia"/>
            <w:lang w:eastAsia="zh-CN"/>
          </w:rPr>
          <w:t>十、资金管理与财务规划</w:t>
        </w:r>
        <w:r>
          <w:tab/>
        </w:r>
        <w:r>
          <w:fldChar w:fldCharType="begin"/>
        </w:r>
        <w:r>
          <w:instrText xml:space="preserve"> PAGEREF _Toc5241 \h </w:instrText>
        </w:r>
        <w:r>
          <w:fldChar w:fldCharType="separate"/>
        </w:r>
        <w:r>
          <w:t>54</w:t>
        </w:r>
        <w:r>
          <w:fldChar w:fldCharType="end"/>
        </w:r>
      </w:hyperlink>
    </w:p>
    <w:p>
      <w:pPr>
        <w:pStyle w:val="TOC2"/>
        <w:tabs>
          <w:tab w:val="right" w:leader="dot" w:pos="8306"/>
        </w:tabs>
      </w:pPr>
      <w:hyperlink w:anchor="_Toc7645" w:history="1">
        <w:r>
          <w:rPr>
            <w:rFonts w:ascii="仿宋" w:eastAsia="仿宋" w:hAnsi="仿宋" w:cs="仿宋" w:hint="eastAsia"/>
            <w:lang w:eastAsia="zh-CN"/>
          </w:rPr>
          <w:t>(一)、项目资金来源与筹措</w:t>
        </w:r>
        <w:r>
          <w:tab/>
        </w:r>
        <w:r>
          <w:fldChar w:fldCharType="begin"/>
        </w:r>
        <w:r>
          <w:instrText xml:space="preserve"> PAGEREF _Toc7645 \h </w:instrText>
        </w:r>
        <w:r>
          <w:fldChar w:fldCharType="separate"/>
        </w:r>
        <w:r>
          <w:t>54</w:t>
        </w:r>
        <w:r>
          <w:fldChar w:fldCharType="end"/>
        </w:r>
      </w:hyperlink>
    </w:p>
    <w:p>
      <w:pPr>
        <w:pStyle w:val="TOC2"/>
        <w:tabs>
          <w:tab w:val="right" w:leader="dot" w:pos="8306"/>
        </w:tabs>
      </w:pPr>
      <w:hyperlink w:anchor="_Toc21948" w:history="1">
        <w:r>
          <w:rPr>
            <w:rFonts w:ascii="仿宋" w:eastAsia="仿宋" w:hAnsi="仿宋" w:cs="仿宋" w:hint="eastAsia"/>
            <w:lang w:eastAsia="zh-CN"/>
          </w:rPr>
          <w:t>(二)、资金使用与监管</w:t>
        </w:r>
        <w:r>
          <w:tab/>
        </w:r>
        <w:r>
          <w:fldChar w:fldCharType="begin"/>
        </w:r>
        <w:r>
          <w:instrText xml:space="preserve"> PAGEREF _Toc21948 \h </w:instrText>
        </w:r>
        <w:r>
          <w:fldChar w:fldCharType="separate"/>
        </w:r>
        <w:r>
          <w:t>55</w:t>
        </w:r>
        <w:r>
          <w:fldChar w:fldCharType="end"/>
        </w:r>
      </w:hyperlink>
    </w:p>
    <w:p>
      <w:pPr>
        <w:pStyle w:val="TOC2"/>
        <w:tabs>
          <w:tab w:val="right" w:leader="dot" w:pos="8306"/>
        </w:tabs>
      </w:pPr>
      <w:hyperlink w:anchor="_Toc5032" w:history="1">
        <w:r>
          <w:rPr>
            <w:rFonts w:ascii="仿宋" w:eastAsia="仿宋" w:hAnsi="仿宋" w:cs="仿宋" w:hint="eastAsia"/>
            <w:lang w:eastAsia="zh-CN"/>
          </w:rPr>
          <w:t>(三)、财务规划与预测</w:t>
        </w:r>
        <w:r>
          <w:tab/>
        </w:r>
        <w:r>
          <w:fldChar w:fldCharType="begin"/>
        </w:r>
        <w:r>
          <w:instrText xml:space="preserve"> PAGEREF _Toc5032 \h </w:instrText>
        </w:r>
        <w:r>
          <w:fldChar w:fldCharType="separate"/>
        </w:r>
        <w:r>
          <w:t>57</w:t>
        </w:r>
        <w:r>
          <w:fldChar w:fldCharType="end"/>
        </w:r>
      </w:hyperlink>
    </w:p>
    <w:p>
      <w:pPr>
        <w:pStyle w:val="TOC1"/>
        <w:tabs>
          <w:tab w:val="right" w:leader="dot" w:pos="8306"/>
        </w:tabs>
      </w:pPr>
      <w:hyperlink w:anchor="_Toc17464" w:history="1">
        <w:r>
          <w:rPr>
            <w:rFonts w:ascii="仿宋" w:eastAsia="仿宋" w:hAnsi="仿宋" w:cs="仿宋" w:hint="eastAsia"/>
            <w:lang w:eastAsia="zh-CN"/>
          </w:rPr>
          <w:t>十一、技术创新与产业升级</w:t>
        </w:r>
        <w:r>
          <w:tab/>
        </w:r>
        <w:r>
          <w:fldChar w:fldCharType="begin"/>
        </w:r>
        <w:r>
          <w:instrText xml:space="preserve"> PAGEREF _Toc17464 \h </w:instrText>
        </w:r>
        <w:r>
          <w:fldChar w:fldCharType="separate"/>
        </w:r>
        <w:r>
          <w:t>58</w:t>
        </w:r>
        <w:r>
          <w:fldChar w:fldCharType="end"/>
        </w:r>
      </w:hyperlink>
    </w:p>
    <w:p>
      <w:pPr>
        <w:pStyle w:val="TOC2"/>
        <w:tabs>
          <w:tab w:val="right" w:leader="dot" w:pos="8306"/>
        </w:tabs>
      </w:pPr>
      <w:hyperlink w:anchor="_Toc25282" w:history="1">
        <w:r>
          <w:rPr>
            <w:rFonts w:ascii="仿宋" w:eastAsia="仿宋" w:hAnsi="仿宋" w:cs="仿宋" w:hint="eastAsia"/>
            <w:lang w:eastAsia="zh-CN"/>
          </w:rPr>
          <w:t>(一)、技术创新方向与目标</w:t>
        </w:r>
        <w:r>
          <w:tab/>
        </w:r>
        <w:r>
          <w:fldChar w:fldCharType="begin"/>
        </w:r>
        <w:r>
          <w:instrText xml:space="preserve"> PAGEREF _Toc25282 \h </w:instrText>
        </w:r>
        <w:r>
          <w:fldChar w:fldCharType="separate"/>
        </w:r>
        <w:r>
          <w:t>58</w:t>
        </w:r>
        <w:r>
          <w:fldChar w:fldCharType="end"/>
        </w:r>
      </w:hyperlink>
    </w:p>
    <w:p>
      <w:pPr>
        <w:pStyle w:val="TOC2"/>
        <w:tabs>
          <w:tab w:val="right" w:leader="dot" w:pos="8306"/>
        </w:tabs>
      </w:pPr>
      <w:hyperlink w:anchor="_Toc26852" w:history="1">
        <w:r>
          <w:rPr>
            <w:rFonts w:ascii="仿宋" w:eastAsia="仿宋" w:hAnsi="仿宋" w:cs="仿宋" w:hint="eastAsia"/>
            <w:lang w:eastAsia="zh-CN"/>
          </w:rPr>
          <w:t>(二)、产业升级路径与措施</w:t>
        </w:r>
        <w:r>
          <w:tab/>
        </w:r>
        <w:r>
          <w:fldChar w:fldCharType="begin"/>
        </w:r>
        <w:r>
          <w:instrText xml:space="preserve"> PAGEREF _Toc26852 \h </w:instrText>
        </w:r>
        <w:r>
          <w:fldChar w:fldCharType="separate"/>
        </w:r>
        <w:r>
          <w:t>59</w:t>
        </w:r>
        <w:r>
          <w:fldChar w:fldCharType="end"/>
        </w:r>
      </w:hyperlink>
    </w:p>
    <w:p>
      <w:pPr>
        <w:pStyle w:val="TOC1"/>
        <w:tabs>
          <w:tab w:val="right" w:leader="dot" w:pos="8306"/>
        </w:tabs>
      </w:pPr>
      <w:hyperlink w:anchor="_Toc6631" w:history="1">
        <w:r>
          <w:rPr>
            <w:rFonts w:ascii="仿宋" w:eastAsia="仿宋" w:hAnsi="仿宋" w:cs="仿宋" w:hint="eastAsia"/>
            <w:lang w:eastAsia="zh-CN"/>
          </w:rPr>
          <w:t>十二、土地利用与规划方案</w:t>
        </w:r>
        <w:r>
          <w:tab/>
        </w:r>
        <w:r>
          <w:fldChar w:fldCharType="begin"/>
        </w:r>
        <w:r>
          <w:instrText xml:space="preserve"> PAGEREF _Toc6631 \h </w:instrText>
        </w:r>
        <w:r>
          <w:fldChar w:fldCharType="separate"/>
        </w:r>
        <w:r>
          <w:t>60</w:t>
        </w:r>
        <w:r>
          <w:fldChar w:fldCharType="end"/>
        </w:r>
      </w:hyperlink>
    </w:p>
    <w:p>
      <w:pPr>
        <w:pStyle w:val="TOC2"/>
        <w:tabs>
          <w:tab w:val="right" w:leader="dot" w:pos="8306"/>
        </w:tabs>
      </w:pPr>
      <w:hyperlink w:anchor="_Toc17044" w:history="1">
        <w:r>
          <w:rPr>
            <w:rFonts w:ascii="仿宋" w:eastAsia="仿宋" w:hAnsi="仿宋" w:cs="仿宋" w:hint="eastAsia"/>
            <w:lang w:eastAsia="zh-CN"/>
          </w:rPr>
          <w:t>(一)、项目用地情况分析</w:t>
        </w:r>
        <w:r>
          <w:tab/>
        </w:r>
        <w:r>
          <w:fldChar w:fldCharType="begin"/>
        </w:r>
        <w:r>
          <w:instrText xml:space="preserve"> PAGEREF _Toc17044 \h </w:instrText>
        </w:r>
        <w:r>
          <w:fldChar w:fldCharType="separate"/>
        </w:r>
        <w:r>
          <w:t>60</w:t>
        </w:r>
        <w:r>
          <w:fldChar w:fldCharType="end"/>
        </w:r>
      </w:hyperlink>
    </w:p>
    <w:p>
      <w:pPr>
        <w:pStyle w:val="TOC2"/>
        <w:tabs>
          <w:tab w:val="right" w:leader="dot" w:pos="8306"/>
        </w:tabs>
      </w:pPr>
      <w:hyperlink w:anchor="_Toc17308" w:history="1">
        <w:r>
          <w:rPr>
            <w:rFonts w:ascii="仿宋" w:eastAsia="仿宋" w:hAnsi="仿宋" w:cs="仿宋" w:hint="eastAsia"/>
            <w:lang w:eastAsia="zh-CN"/>
          </w:rPr>
          <w:t>(二)、土地利用规划方案</w:t>
        </w:r>
        <w:r>
          <w:tab/>
        </w:r>
        <w:r>
          <w:fldChar w:fldCharType="begin"/>
        </w:r>
        <w:r>
          <w:instrText xml:space="preserve"> PAGEREF _Toc17308 \h </w:instrText>
        </w:r>
        <w:r>
          <w:fldChar w:fldCharType="separate"/>
        </w:r>
        <w:r>
          <w:t>61</w:t>
        </w:r>
        <w:r>
          <w:fldChar w:fldCharType="end"/>
        </w:r>
      </w:hyperlink>
    </w:p>
    <w:p>
      <w:pPr>
        <w:pStyle w:val="TOC1"/>
        <w:tabs>
          <w:tab w:val="right" w:leader="dot" w:pos="8306"/>
        </w:tabs>
      </w:pPr>
      <w:hyperlink w:anchor="_Toc1224" w:history="1">
        <w:r>
          <w:rPr>
            <w:rFonts w:ascii="仿宋" w:eastAsia="仿宋" w:hAnsi="仿宋" w:cs="仿宋" w:hint="eastAsia"/>
            <w:lang w:eastAsia="zh-CN"/>
          </w:rPr>
          <w:t>十三、质量管理与控制</w:t>
        </w:r>
        <w:r>
          <w:tab/>
        </w:r>
        <w:r>
          <w:fldChar w:fldCharType="begin"/>
        </w:r>
        <w:r>
          <w:instrText xml:space="preserve"> PAGEREF _Toc1224 \h </w:instrText>
        </w:r>
        <w:r>
          <w:fldChar w:fldCharType="separate"/>
        </w:r>
        <w:r>
          <w:t>62</w:t>
        </w:r>
        <w:r>
          <w:fldChar w:fldCharType="end"/>
        </w:r>
      </w:hyperlink>
    </w:p>
    <w:p>
      <w:pPr>
        <w:pStyle w:val="TOC2"/>
        <w:tabs>
          <w:tab w:val="right" w:leader="dot" w:pos="8306"/>
        </w:tabs>
      </w:pPr>
      <w:hyperlink w:anchor="_Toc5160" w:history="1">
        <w:r>
          <w:rPr>
            <w:rFonts w:ascii="仿宋" w:eastAsia="仿宋" w:hAnsi="仿宋" w:cs="仿宋" w:hint="eastAsia"/>
            <w:lang w:eastAsia="zh-CN"/>
          </w:rPr>
          <w:t>(一)、质量管理体系建设</w:t>
        </w:r>
        <w:r>
          <w:tab/>
        </w:r>
        <w:r>
          <w:fldChar w:fldCharType="begin"/>
        </w:r>
        <w:r>
          <w:instrText xml:space="preserve"> PAGEREF _Toc5160 \h </w:instrText>
        </w:r>
        <w:r>
          <w:fldChar w:fldCharType="separate"/>
        </w:r>
        <w:r>
          <w:t>62</w:t>
        </w:r>
        <w:r>
          <w:fldChar w:fldCharType="end"/>
        </w:r>
      </w:hyperlink>
    </w:p>
    <w:p>
      <w:pPr>
        <w:pStyle w:val="TOC2"/>
        <w:tabs>
          <w:tab w:val="right" w:leader="dot" w:pos="8306"/>
        </w:tabs>
      </w:pPr>
      <w:hyperlink w:anchor="_Toc20047" w:history="1">
        <w:r>
          <w:rPr>
            <w:rFonts w:ascii="仿宋" w:eastAsia="仿宋" w:hAnsi="仿宋" w:cs="仿宋" w:hint="eastAsia"/>
            <w:lang w:eastAsia="zh-CN"/>
          </w:rPr>
          <w:t>(二)、质量控制措施</w:t>
        </w:r>
        <w:r>
          <w:tab/>
        </w:r>
        <w:r>
          <w:fldChar w:fldCharType="begin"/>
        </w:r>
        <w:r>
          <w:instrText xml:space="preserve"> PAGEREF _Toc20047 \h </w:instrText>
        </w:r>
        <w:r>
          <w:fldChar w:fldCharType="separate"/>
        </w:r>
        <w:r>
          <w:t>64</w:t>
        </w:r>
        <w:r>
          <w:fldChar w:fldCharType="end"/>
        </w:r>
      </w:hyperlink>
    </w:p>
    <w:p>
      <w:pPr>
        <w:pStyle w:val="TOC1"/>
        <w:tabs>
          <w:tab w:val="right" w:leader="dot" w:pos="8306"/>
        </w:tabs>
      </w:pPr>
      <w:hyperlink w:anchor="_Toc1080" w:history="1">
        <w:r>
          <w:rPr>
            <w:rFonts w:ascii="仿宋" w:eastAsia="仿宋" w:hAnsi="仿宋" w:cs="仿宋" w:hint="eastAsia"/>
            <w:lang w:eastAsia="zh-CN"/>
          </w:rPr>
          <w:t>十四、人力资源管理与开发</w:t>
        </w:r>
        <w:r>
          <w:tab/>
        </w:r>
        <w:r>
          <w:fldChar w:fldCharType="begin"/>
        </w:r>
        <w:r>
          <w:instrText xml:space="preserve"> PAGEREF _Toc1080 \h </w:instrText>
        </w:r>
        <w:r>
          <w:fldChar w:fldCharType="separate"/>
        </w:r>
        <w:r>
          <w:t>65</w:t>
        </w:r>
        <w:r>
          <w:fldChar w:fldCharType="end"/>
        </w:r>
      </w:hyperlink>
    </w:p>
    <w:p>
      <w:pPr>
        <w:pStyle w:val="TOC2"/>
        <w:tabs>
          <w:tab w:val="right" w:leader="dot" w:pos="8306"/>
        </w:tabs>
      </w:pPr>
      <w:hyperlink w:anchor="_Toc7631" w:history="1">
        <w:r>
          <w:rPr>
            <w:rFonts w:ascii="仿宋" w:eastAsia="仿宋" w:hAnsi="仿宋" w:cs="仿宋" w:hint="eastAsia"/>
            <w:lang w:eastAsia="zh-CN"/>
          </w:rPr>
          <w:t>(一)、人力资源规划</w:t>
        </w:r>
        <w:r>
          <w:tab/>
        </w:r>
        <w:r>
          <w:fldChar w:fldCharType="begin"/>
        </w:r>
        <w:r>
          <w:instrText xml:space="preserve"> PAGEREF _Toc7631 \h </w:instrText>
        </w:r>
        <w:r>
          <w:fldChar w:fldCharType="separate"/>
        </w:r>
        <w:r>
          <w:t>65</w:t>
        </w:r>
        <w:r>
          <w:fldChar w:fldCharType="end"/>
        </w:r>
      </w:hyperlink>
    </w:p>
    <w:p>
      <w:pPr>
        <w:pStyle w:val="TOC2"/>
        <w:tabs>
          <w:tab w:val="right" w:leader="dot" w:pos="8306"/>
        </w:tabs>
      </w:pPr>
      <w:hyperlink w:anchor="_Toc9668" w:history="1">
        <w:r>
          <w:rPr>
            <w:rFonts w:ascii="仿宋" w:eastAsia="仿宋" w:hAnsi="仿宋" w:cs="仿宋" w:hint="eastAsia"/>
            <w:lang w:eastAsia="zh-CN"/>
          </w:rPr>
          <w:t>(二)、人力资源开发与培训</w:t>
        </w:r>
        <w:r>
          <w:tab/>
        </w:r>
        <w:r>
          <w:fldChar w:fldCharType="begin"/>
        </w:r>
        <w:r>
          <w:instrText xml:space="preserve"> PAGEREF _Toc9668 \h </w:instrText>
        </w:r>
        <w:r>
          <w:fldChar w:fldCharType="separate"/>
        </w:r>
        <w:r>
          <w:t>67</w:t>
        </w:r>
        <w:r>
          <w:fldChar w:fldCharType="end"/>
        </w:r>
      </w:hyperlink>
    </w:p>
    <w:p>
      <w:pPr>
        <w:pStyle w:val="TOC1"/>
        <w:tabs>
          <w:tab w:val="right" w:leader="dot" w:pos="8306"/>
        </w:tabs>
      </w:pPr>
      <w:hyperlink w:anchor="_Toc15270" w:history="1">
        <w:r>
          <w:rPr>
            <w:rFonts w:ascii="仿宋" w:eastAsia="仿宋" w:hAnsi="仿宋" w:cs="仿宋" w:hint="eastAsia"/>
            <w:lang w:eastAsia="zh-CN"/>
          </w:rPr>
          <w:t>十五、企业合规与伦理</w:t>
        </w:r>
        <w:r>
          <w:tab/>
        </w:r>
        <w:r>
          <w:fldChar w:fldCharType="begin"/>
        </w:r>
        <w:r>
          <w:instrText xml:space="preserve"> PAGEREF _Toc15270 \h </w:instrText>
        </w:r>
        <w:r>
          <w:fldChar w:fldCharType="separate"/>
        </w:r>
        <w:r>
          <w:t>69</w:t>
        </w:r>
        <w:r>
          <w:fldChar w:fldCharType="end"/>
        </w:r>
      </w:hyperlink>
    </w:p>
    <w:p>
      <w:pPr>
        <w:pStyle w:val="TOC2"/>
        <w:tabs>
          <w:tab w:val="right" w:leader="dot" w:pos="8306"/>
        </w:tabs>
      </w:pPr>
      <w:hyperlink w:anchor="_Toc11500" w:history="1">
        <w:r>
          <w:rPr>
            <w:rFonts w:ascii="仿宋" w:eastAsia="仿宋" w:hAnsi="仿宋" w:cs="仿宋" w:hint="eastAsia"/>
            <w:lang w:eastAsia="zh-CN"/>
          </w:rPr>
          <w:t>(一)、合规政策与程序</w:t>
        </w:r>
        <w:r>
          <w:tab/>
        </w:r>
        <w:r>
          <w:fldChar w:fldCharType="begin"/>
        </w:r>
        <w:r>
          <w:instrText xml:space="preserve"> PAGEREF _Toc11500 \h </w:instrText>
        </w:r>
        <w:r>
          <w:fldChar w:fldCharType="separate"/>
        </w:r>
        <w:r>
          <w:t>69</w:t>
        </w:r>
        <w:r>
          <w:fldChar w:fldCharType="end"/>
        </w:r>
      </w:hyperlink>
    </w:p>
    <w:p>
      <w:pPr>
        <w:pStyle w:val="TOC2"/>
        <w:tabs>
          <w:tab w:val="right" w:leader="dot" w:pos="8306"/>
        </w:tabs>
      </w:pPr>
      <w:hyperlink w:anchor="_Toc19399" w:history="1">
        <w:r>
          <w:rPr>
            <w:rFonts w:ascii="仿宋" w:eastAsia="仿宋" w:hAnsi="仿宋" w:cs="仿宋" w:hint="eastAsia"/>
            <w:lang w:eastAsia="zh-CN"/>
          </w:rPr>
          <w:t>(二)、伦理规范与培训</w:t>
        </w:r>
        <w:r>
          <w:tab/>
        </w:r>
        <w:r>
          <w:fldChar w:fldCharType="begin"/>
        </w:r>
        <w:r>
          <w:instrText xml:space="preserve"> PAGEREF _Toc19399 \h </w:instrText>
        </w:r>
        <w:r>
          <w:fldChar w:fldCharType="separate"/>
        </w:r>
        <w:r>
          <w:t>70</w:t>
        </w:r>
        <w:r>
          <w:fldChar w:fldCharType="end"/>
        </w:r>
      </w:hyperlink>
    </w:p>
    <w:p>
      <w:pPr>
        <w:pStyle w:val="TOC2"/>
        <w:tabs>
          <w:tab w:val="right" w:leader="dot" w:pos="8306"/>
        </w:tabs>
      </w:pPr>
      <w:hyperlink w:anchor="_Toc13538" w:history="1">
        <w:r>
          <w:rPr>
            <w:rFonts w:ascii="仿宋" w:eastAsia="仿宋" w:hAnsi="仿宋" w:cs="仿宋" w:hint="eastAsia"/>
            <w:lang w:eastAsia="zh-CN"/>
          </w:rPr>
          <w:t>(三)、合规风险评估</w:t>
        </w:r>
        <w:r>
          <w:tab/>
        </w:r>
        <w:r>
          <w:fldChar w:fldCharType="begin"/>
        </w:r>
        <w:r>
          <w:instrText xml:space="preserve"> PAGEREF _Toc13538 \h </w:instrText>
        </w:r>
        <w:r>
          <w:fldChar w:fldCharType="separate"/>
        </w:r>
        <w:r>
          <w:t>71</w:t>
        </w:r>
        <w:r>
          <w:fldChar w:fldCharType="end"/>
        </w:r>
      </w:hyperlink>
    </w:p>
    <w:p>
      <w:pPr>
        <w:pStyle w:val="TOC2"/>
        <w:tabs>
          <w:tab w:val="right" w:leader="dot" w:pos="8306"/>
        </w:tabs>
      </w:pPr>
      <w:hyperlink w:anchor="_Toc3961" w:history="1">
        <w:r>
          <w:rPr>
            <w:rFonts w:ascii="仿宋" w:eastAsia="仿宋" w:hAnsi="仿宋" w:cs="仿宋" w:hint="eastAsia"/>
            <w:lang w:eastAsia="zh-CN"/>
          </w:rPr>
          <w:t>(四)、合规监督与执行</w:t>
        </w:r>
        <w:r>
          <w:tab/>
        </w:r>
        <w:r>
          <w:fldChar w:fldCharType="begin"/>
        </w:r>
        <w:r>
          <w:instrText xml:space="preserve"> PAGEREF _Toc3961 \h </w:instrText>
        </w:r>
        <w:r>
          <w:fldChar w:fldCharType="separate"/>
        </w:r>
        <w:r>
          <w:t>73</w:t>
        </w:r>
        <w:r>
          <w:fldChar w:fldCharType="end"/>
        </w:r>
      </w:hyperlink>
    </w:p>
    <w:p>
      <w:pPr>
        <w:pStyle w:val="TOC1"/>
        <w:tabs>
          <w:tab w:val="right" w:leader="dot" w:pos="8306"/>
        </w:tabs>
      </w:pPr>
      <w:hyperlink w:anchor="_Toc18730" w:history="1">
        <w:r>
          <w:rPr>
            <w:rFonts w:ascii="仿宋" w:eastAsia="仿宋" w:hAnsi="仿宋" w:cs="仿宋" w:hint="eastAsia"/>
            <w:lang w:eastAsia="zh-CN"/>
          </w:rPr>
          <w:t>十六、合作与交流机制建立</w:t>
        </w:r>
        <w:r>
          <w:tab/>
        </w:r>
        <w:r>
          <w:fldChar w:fldCharType="begin"/>
        </w:r>
        <w:r>
          <w:instrText xml:space="preserve"> PAGEREF _Toc18730 \h </w:instrText>
        </w:r>
        <w:r>
          <w:fldChar w:fldCharType="separate"/>
        </w:r>
        <w:r>
          <w:t>73</w:t>
        </w:r>
        <w:r>
          <w:fldChar w:fldCharType="end"/>
        </w:r>
      </w:hyperlink>
    </w:p>
    <w:p>
      <w:pPr>
        <w:pStyle w:val="TOC2"/>
        <w:tabs>
          <w:tab w:val="right" w:leader="dot" w:pos="8306"/>
        </w:tabs>
      </w:pPr>
      <w:hyperlink w:anchor="_Toc24105" w:history="1">
        <w:r>
          <w:rPr>
            <w:rFonts w:ascii="仿宋" w:eastAsia="仿宋" w:hAnsi="仿宋" w:cs="仿宋" w:hint="eastAsia"/>
            <w:lang w:eastAsia="zh-CN"/>
          </w:rPr>
          <w:t>(一)、合作伙伴选择与合作方式</w:t>
        </w:r>
        <w:r>
          <w:tab/>
        </w:r>
        <w:r>
          <w:fldChar w:fldCharType="begin"/>
        </w:r>
        <w:r>
          <w:instrText xml:space="preserve"> PAGEREF _Toc24105 \h </w:instrText>
        </w:r>
        <w:r>
          <w:fldChar w:fldCharType="separate"/>
        </w:r>
        <w:r>
          <w:t>73</w:t>
        </w:r>
        <w:r>
          <w:fldChar w:fldCharType="end"/>
        </w:r>
      </w:hyperlink>
    </w:p>
    <w:p>
      <w:pPr>
        <w:pStyle w:val="TOC2"/>
        <w:tabs>
          <w:tab w:val="right" w:leader="dot" w:pos="8306"/>
        </w:tabs>
      </w:pPr>
      <w:hyperlink w:anchor="_Toc15782" w:history="1">
        <w:r>
          <w:rPr>
            <w:rFonts w:ascii="仿宋" w:eastAsia="仿宋" w:hAnsi="仿宋" w:cs="仿宋" w:hint="eastAsia"/>
            <w:lang w:eastAsia="zh-CN"/>
          </w:rPr>
          <w:t>(二)、交流与合作平台搭建</w:t>
        </w:r>
        <w:r>
          <w:tab/>
        </w:r>
        <w:r>
          <w:fldChar w:fldCharType="begin"/>
        </w:r>
        <w:r>
          <w:instrText xml:space="preserve"> PAGEREF _Toc15782 \h </w:instrText>
        </w:r>
        <w:r>
          <w:fldChar w:fldCharType="separate"/>
        </w:r>
        <w:r>
          <w:t>75</w:t>
        </w:r>
        <w:r>
          <w:fldChar w:fldCharType="end"/>
        </w:r>
      </w:hyperlink>
    </w:p>
    <w:p>
      <w:pPr>
        <w:pStyle w:val="TOC1"/>
        <w:tabs>
          <w:tab w:val="right" w:leader="dot" w:pos="8306"/>
        </w:tabs>
      </w:pPr>
      <w:hyperlink w:anchor="_Toc21932" w:history="1">
        <w:r>
          <w:rPr>
            <w:rFonts w:ascii="仿宋" w:eastAsia="仿宋" w:hAnsi="仿宋" w:cs="仿宋" w:hint="eastAsia"/>
            <w:lang w:eastAsia="zh-CN"/>
          </w:rPr>
          <w:t>十七、创新驱动与持续发展</w:t>
        </w:r>
        <w:r>
          <w:tab/>
        </w:r>
        <w:r>
          <w:fldChar w:fldCharType="begin"/>
        </w:r>
        <w:r>
          <w:instrText xml:space="preserve"> PAGEREF _Toc21932 \h </w:instrText>
        </w:r>
        <w:r>
          <w:fldChar w:fldCharType="separate"/>
        </w:r>
        <w:r>
          <w:t>76</w:t>
        </w:r>
        <w:r>
          <w:fldChar w:fldCharType="end"/>
        </w:r>
      </w:hyperlink>
    </w:p>
    <w:p>
      <w:pPr>
        <w:pStyle w:val="TOC2"/>
        <w:tabs>
          <w:tab w:val="right" w:leader="dot" w:pos="8306"/>
        </w:tabs>
      </w:pPr>
      <w:hyperlink w:anchor="_Toc29780" w:history="1">
        <w:r>
          <w:rPr>
            <w:rFonts w:ascii="仿宋" w:eastAsia="仿宋" w:hAnsi="仿宋" w:cs="仿宋" w:hint="eastAsia"/>
            <w:lang w:eastAsia="zh-CN"/>
          </w:rPr>
          <w:t>(一)、创新驱动战略实施</w:t>
        </w:r>
        <w:r>
          <w:tab/>
        </w:r>
        <w:r>
          <w:fldChar w:fldCharType="begin"/>
        </w:r>
        <w:r>
          <w:instrText xml:space="preserve"> PAGEREF _Toc29780 \h </w:instrText>
        </w:r>
        <w:r>
          <w:fldChar w:fldCharType="separate"/>
        </w:r>
        <w:r>
          <w:t>76</w:t>
        </w:r>
        <w:r>
          <w:fldChar w:fldCharType="end"/>
        </w:r>
      </w:hyperlink>
    </w:p>
    <w:p>
      <w:pPr>
        <w:pStyle w:val="TOC2"/>
        <w:tabs>
          <w:tab w:val="right" w:leader="dot" w:pos="8306"/>
        </w:tabs>
      </w:pPr>
      <w:hyperlink w:anchor="_Toc1439" w:history="1">
        <w:r>
          <w:rPr>
            <w:rFonts w:ascii="仿宋" w:eastAsia="仿宋" w:hAnsi="仿宋" w:cs="仿宋" w:hint="eastAsia"/>
            <w:lang w:eastAsia="zh-CN"/>
          </w:rPr>
          <w:t>(二)、持续发展路径探索</w:t>
        </w:r>
        <w:r>
          <w:tab/>
        </w:r>
        <w:r>
          <w:fldChar w:fldCharType="begin"/>
        </w:r>
        <w:r>
          <w:instrText xml:space="preserve"> PAGEREF _Toc1439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18"/>
      <w:r>
        <w:rPr>
          <w:rFonts w:ascii="仿宋" w:eastAsia="仿宋" w:hAnsi="仿宋" w:cs="仿宋" w:hint="eastAsia"/>
          <w:sz w:val="28"/>
          <w:lang w:eastAsia="zh-CN"/>
        </w:rPr>
        <w:t>一、减肥用品项目概论</w:t>
      </w:r>
      <w:bookmarkEnd w:id="2"/>
    </w:p>
    <w:p>
      <w:pPr>
        <w:pStyle w:val="Heading2"/>
        <w:rPr>
          <w:rFonts w:ascii="仿宋" w:eastAsia="仿宋" w:hAnsi="仿宋" w:cs="仿宋" w:hint="eastAsia"/>
          <w:lang w:eastAsia="zh-CN"/>
        </w:rPr>
      </w:pPr>
      <w:bookmarkStart w:id="3" w:name="_Toc53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减肥用品项目的申报单位是“XXX实业发展公司”，这是一家在其所处行业内备受尊敬的企业。公司自成立以来，通过其在减肥用品项目中表现出的创新精神和卓越执行力，在市场上赢得了显著的地位。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该公司的法定代表人秦XX，在减肥用品项目及其他多个行业领域中都有着显著的贡献。秦XX以其出色的领导才能和敏锐的商业洞察力，带领公司在减肥用品项目等多个领域实现了持续的成长和成功。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减肥用品项目的重要合作伙伴。公司专注于[行业名称]领域，以创新作为驱动力，不断推动技术进步和市场扩张。在减肥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减肥用品项目中展现了强劲的增长和稳定的财务表现。公司通过有效的策略，在减肥用品项目中扩大了其市场份额并增强了盈利能力。同时，公司积极承担社会责任，参与各类社会公益项目，增强了其在减肥用品项目中的品牌形象和社会影响力。</w:t>
      </w:r>
    </w:p>
    <w:p>
      <w:pPr>
        <w:pStyle w:val="Heading2"/>
        <w:ind w:firstLine="560" w:firstLineChars="200"/>
        <w:rPr>
          <w:rFonts w:ascii="仿宋" w:eastAsia="仿宋" w:hAnsi="仿宋" w:cs="仿宋" w:hint="eastAsia"/>
          <w:sz w:val="28"/>
          <w:lang w:eastAsia="zh-CN"/>
        </w:rPr>
      </w:pPr>
      <w:bookmarkStart w:id="4" w:name="_Toc1894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肥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减肥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28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肥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减肥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减肥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肥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减肥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减肥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84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为了融入当地社区，减肥用品项目需深入理解当地的文化特色和社会习俗。例如，项目在设计广告和市场推广活动时，应考虑使用当地语言和符合地方文化的表达方式。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14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为了确保减肥用品项目的成功并最大限度地减轻潜在的社会风险，详细的风险分析和具体的应对策略至关重要。以下是针对项目可能面临的具体社会风险及相应对策的分析：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风险描述：减肥用品项目可能遭遇社区抵制，尤其如果社区成员认为项目会破坏他们的生活环境或忽略他们的意见。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https://d.book118.com/005332002322011114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A3E70"/>
    <w:rsid w:val="095A3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3200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2024-02-21T06:13:00Z</dcterms:created>
  <dcterms:modified xsi:type="dcterms:W3CDTF">2024-02-21T06:13:53Z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941D8619E002418FAC2BF9135C6036A8_11</vt:lpwstr>
  </property>
  <property fmtid="{D5CDD505-2E9C-101B-9397-08002B2CF9AE}" pid="3" name="KSOProductBuildVer">
    <vt:lpwstr>2052-12.1.0.16250</vt:lpwstr>
  </property>
</Properties>
</file>