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耐磨板项目规划设计纲要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55" w:history="1">
        <w:r>
          <w:rPr>
            <w:rFonts w:ascii="仿宋" w:eastAsia="仿宋" w:hAnsi="仿宋" w:cs="仿宋" w:hint="eastAsia"/>
            <w:lang w:eastAsia="zh-CN"/>
          </w:rPr>
          <w:t>概论</w:t>
        </w:r>
        <w:r>
          <w:tab/>
        </w:r>
        <w:r>
          <w:fldChar w:fldCharType="begin"/>
        </w:r>
        <w:r>
          <w:instrText xml:space="preserve"> PAGEREF _Toc12755 \h </w:instrText>
        </w:r>
        <w:r>
          <w:fldChar w:fldCharType="separate"/>
        </w:r>
        <w:r>
          <w:t>3</w:t>
        </w:r>
        <w:r>
          <w:fldChar w:fldCharType="end"/>
        </w:r>
      </w:hyperlink>
    </w:p>
    <w:p>
      <w:pPr>
        <w:pStyle w:val="TOC1"/>
        <w:tabs>
          <w:tab w:val="right" w:leader="dot" w:pos="8306"/>
        </w:tabs>
      </w:pPr>
      <w:hyperlink w:anchor="_Toc9055" w:history="1">
        <w:r>
          <w:rPr>
            <w:rFonts w:ascii="仿宋" w:eastAsia="仿宋" w:hAnsi="仿宋" w:cs="仿宋" w:hint="eastAsia"/>
            <w:lang w:eastAsia="zh-CN"/>
          </w:rPr>
          <w:t>一、耐磨板项目概论</w:t>
        </w:r>
        <w:r>
          <w:tab/>
        </w:r>
        <w:r>
          <w:fldChar w:fldCharType="begin"/>
        </w:r>
        <w:r>
          <w:instrText xml:space="preserve"> PAGEREF _Toc9055 \h </w:instrText>
        </w:r>
        <w:r>
          <w:fldChar w:fldCharType="separate"/>
        </w:r>
        <w:r>
          <w:t>3</w:t>
        </w:r>
        <w:r>
          <w:fldChar w:fldCharType="end"/>
        </w:r>
      </w:hyperlink>
    </w:p>
    <w:p>
      <w:pPr>
        <w:pStyle w:val="TOC2"/>
        <w:tabs>
          <w:tab w:val="right" w:leader="dot" w:pos="8306"/>
        </w:tabs>
      </w:pPr>
      <w:hyperlink w:anchor="_Toc27784" w:history="1">
        <w:r>
          <w:rPr>
            <w:rFonts w:ascii="仿宋" w:eastAsia="仿宋" w:hAnsi="仿宋" w:cs="仿宋" w:hint="eastAsia"/>
            <w:lang w:eastAsia="zh-CN"/>
          </w:rPr>
          <w:t>(一)、耐磨板项目概况</w:t>
        </w:r>
        <w:r>
          <w:tab/>
        </w:r>
        <w:r>
          <w:fldChar w:fldCharType="begin"/>
        </w:r>
        <w:r>
          <w:instrText xml:space="preserve"> PAGEREF _Toc27784 \h </w:instrText>
        </w:r>
        <w:r>
          <w:fldChar w:fldCharType="separate"/>
        </w:r>
        <w:r>
          <w:t>3</w:t>
        </w:r>
        <w:r>
          <w:fldChar w:fldCharType="end"/>
        </w:r>
      </w:hyperlink>
    </w:p>
    <w:p>
      <w:pPr>
        <w:pStyle w:val="TOC2"/>
        <w:tabs>
          <w:tab w:val="right" w:leader="dot" w:pos="8306"/>
        </w:tabs>
      </w:pPr>
      <w:hyperlink w:anchor="_Toc6486" w:history="1">
        <w:r>
          <w:rPr>
            <w:rFonts w:ascii="仿宋" w:eastAsia="仿宋" w:hAnsi="仿宋" w:cs="仿宋" w:hint="eastAsia"/>
            <w:lang w:eastAsia="zh-CN"/>
          </w:rPr>
          <w:t>(二)、耐磨板项目目标</w:t>
        </w:r>
        <w:r>
          <w:tab/>
        </w:r>
        <w:r>
          <w:fldChar w:fldCharType="begin"/>
        </w:r>
        <w:r>
          <w:instrText xml:space="preserve"> PAGEREF _Toc6486 \h </w:instrText>
        </w:r>
        <w:r>
          <w:fldChar w:fldCharType="separate"/>
        </w:r>
        <w:r>
          <w:t>5</w:t>
        </w:r>
        <w:r>
          <w:fldChar w:fldCharType="end"/>
        </w:r>
      </w:hyperlink>
    </w:p>
    <w:p>
      <w:pPr>
        <w:pStyle w:val="TOC2"/>
        <w:tabs>
          <w:tab w:val="right" w:leader="dot" w:pos="8306"/>
        </w:tabs>
      </w:pPr>
      <w:hyperlink w:anchor="_Toc5373" w:history="1">
        <w:r>
          <w:rPr>
            <w:rFonts w:ascii="仿宋" w:eastAsia="仿宋" w:hAnsi="仿宋" w:cs="仿宋" w:hint="eastAsia"/>
            <w:lang w:eastAsia="zh-CN"/>
          </w:rPr>
          <w:t>(三)、耐磨板项目提出的理由</w:t>
        </w:r>
        <w:r>
          <w:tab/>
        </w:r>
        <w:r>
          <w:fldChar w:fldCharType="begin"/>
        </w:r>
        <w:r>
          <w:instrText xml:space="preserve"> PAGEREF _Toc5373 \h </w:instrText>
        </w:r>
        <w:r>
          <w:fldChar w:fldCharType="separate"/>
        </w:r>
        <w:r>
          <w:t>6</w:t>
        </w:r>
        <w:r>
          <w:fldChar w:fldCharType="end"/>
        </w:r>
      </w:hyperlink>
    </w:p>
    <w:p>
      <w:pPr>
        <w:pStyle w:val="TOC2"/>
        <w:tabs>
          <w:tab w:val="right" w:leader="dot" w:pos="8306"/>
        </w:tabs>
      </w:pPr>
      <w:hyperlink w:anchor="_Toc2818" w:history="1">
        <w:r>
          <w:rPr>
            <w:rFonts w:ascii="仿宋" w:eastAsia="仿宋" w:hAnsi="仿宋" w:cs="仿宋" w:hint="eastAsia"/>
            <w:lang w:eastAsia="zh-CN"/>
          </w:rPr>
          <w:t>(四)、耐磨板项目意义</w:t>
        </w:r>
        <w:r>
          <w:tab/>
        </w:r>
        <w:r>
          <w:fldChar w:fldCharType="begin"/>
        </w:r>
        <w:r>
          <w:instrText xml:space="preserve"> PAGEREF _Toc2818 \h </w:instrText>
        </w:r>
        <w:r>
          <w:fldChar w:fldCharType="separate"/>
        </w:r>
        <w:r>
          <w:t>8</w:t>
        </w:r>
        <w:r>
          <w:fldChar w:fldCharType="end"/>
        </w:r>
      </w:hyperlink>
    </w:p>
    <w:p>
      <w:pPr>
        <w:pStyle w:val="TOC2"/>
        <w:tabs>
          <w:tab w:val="right" w:leader="dot" w:pos="8306"/>
        </w:tabs>
      </w:pPr>
      <w:hyperlink w:anchor="_Toc24693" w:history="1">
        <w:r>
          <w:rPr>
            <w:rFonts w:ascii="仿宋" w:eastAsia="仿宋" w:hAnsi="仿宋" w:cs="仿宋" w:hint="eastAsia"/>
            <w:lang w:eastAsia="zh-CN"/>
          </w:rPr>
          <w:t>(五)、耐磨板项目背景</w:t>
        </w:r>
        <w:r>
          <w:tab/>
        </w:r>
        <w:r>
          <w:fldChar w:fldCharType="begin"/>
        </w:r>
        <w:r>
          <w:instrText xml:space="preserve"> PAGEREF _Toc24693 \h </w:instrText>
        </w:r>
        <w:r>
          <w:fldChar w:fldCharType="separate"/>
        </w:r>
        <w:r>
          <w:t>8</w:t>
        </w:r>
        <w:r>
          <w:fldChar w:fldCharType="end"/>
        </w:r>
      </w:hyperlink>
    </w:p>
    <w:p>
      <w:pPr>
        <w:pStyle w:val="TOC1"/>
        <w:tabs>
          <w:tab w:val="right" w:leader="dot" w:pos="8306"/>
        </w:tabs>
      </w:pPr>
      <w:hyperlink w:anchor="_Toc8774" w:history="1">
        <w:r>
          <w:rPr>
            <w:rFonts w:ascii="仿宋" w:eastAsia="仿宋" w:hAnsi="仿宋" w:cs="仿宋" w:hint="eastAsia"/>
            <w:lang w:eastAsia="zh-CN"/>
          </w:rPr>
          <w:t>二、耐磨板项目文档管理</w:t>
        </w:r>
        <w:r>
          <w:tab/>
        </w:r>
        <w:r>
          <w:fldChar w:fldCharType="begin"/>
        </w:r>
        <w:r>
          <w:instrText xml:space="preserve"> PAGEREF _Toc8774 \h </w:instrText>
        </w:r>
        <w:r>
          <w:fldChar w:fldCharType="separate"/>
        </w:r>
        <w:r>
          <w:t>9</w:t>
        </w:r>
        <w:r>
          <w:fldChar w:fldCharType="end"/>
        </w:r>
      </w:hyperlink>
    </w:p>
    <w:p>
      <w:pPr>
        <w:pStyle w:val="TOC2"/>
        <w:tabs>
          <w:tab w:val="right" w:leader="dot" w:pos="8306"/>
        </w:tabs>
      </w:pPr>
      <w:hyperlink w:anchor="_Toc7241" w:history="1">
        <w:r>
          <w:rPr>
            <w:rFonts w:ascii="仿宋" w:eastAsia="仿宋" w:hAnsi="仿宋" w:cs="仿宋" w:hint="eastAsia"/>
            <w:lang w:eastAsia="zh-CN"/>
          </w:rPr>
          <w:t>(一)、文档编制与审查</w:t>
        </w:r>
        <w:r>
          <w:tab/>
        </w:r>
        <w:r>
          <w:fldChar w:fldCharType="begin"/>
        </w:r>
        <w:r>
          <w:instrText xml:space="preserve"> PAGEREF _Toc7241 \h </w:instrText>
        </w:r>
        <w:r>
          <w:fldChar w:fldCharType="separate"/>
        </w:r>
        <w:r>
          <w:t>9</w:t>
        </w:r>
        <w:r>
          <w:fldChar w:fldCharType="end"/>
        </w:r>
      </w:hyperlink>
    </w:p>
    <w:p>
      <w:pPr>
        <w:pStyle w:val="TOC2"/>
        <w:tabs>
          <w:tab w:val="right" w:leader="dot" w:pos="8306"/>
        </w:tabs>
      </w:pPr>
      <w:hyperlink w:anchor="_Toc7694" w:history="1">
        <w:r>
          <w:rPr>
            <w:rFonts w:ascii="仿宋" w:eastAsia="仿宋" w:hAnsi="仿宋" w:cs="仿宋" w:hint="eastAsia"/>
            <w:lang w:eastAsia="zh-CN"/>
          </w:rPr>
          <w:t>(二)、文档发布与分发</w:t>
        </w:r>
        <w:r>
          <w:tab/>
        </w:r>
        <w:r>
          <w:fldChar w:fldCharType="begin"/>
        </w:r>
        <w:r>
          <w:instrText xml:space="preserve"> PAGEREF _Toc7694 \h </w:instrText>
        </w:r>
        <w:r>
          <w:fldChar w:fldCharType="separate"/>
        </w:r>
        <w:r>
          <w:t>11</w:t>
        </w:r>
        <w:r>
          <w:fldChar w:fldCharType="end"/>
        </w:r>
      </w:hyperlink>
    </w:p>
    <w:p>
      <w:pPr>
        <w:pStyle w:val="TOC2"/>
        <w:tabs>
          <w:tab w:val="right" w:leader="dot" w:pos="8306"/>
        </w:tabs>
      </w:pPr>
      <w:hyperlink w:anchor="_Toc32450" w:history="1">
        <w:r>
          <w:rPr>
            <w:rFonts w:ascii="仿宋" w:eastAsia="仿宋" w:hAnsi="仿宋" w:cs="仿宋" w:hint="eastAsia"/>
            <w:lang w:eastAsia="zh-CN"/>
          </w:rPr>
          <w:t>(三)、文档存档与归档</w:t>
        </w:r>
        <w:r>
          <w:tab/>
        </w:r>
        <w:r>
          <w:fldChar w:fldCharType="begin"/>
        </w:r>
        <w:r>
          <w:instrText xml:space="preserve"> PAGEREF _Toc32450 \h </w:instrText>
        </w:r>
        <w:r>
          <w:fldChar w:fldCharType="separate"/>
        </w:r>
        <w:r>
          <w:t>11</w:t>
        </w:r>
        <w:r>
          <w:fldChar w:fldCharType="end"/>
        </w:r>
      </w:hyperlink>
    </w:p>
    <w:p>
      <w:pPr>
        <w:pStyle w:val="TOC1"/>
        <w:tabs>
          <w:tab w:val="right" w:leader="dot" w:pos="8306"/>
        </w:tabs>
      </w:pPr>
      <w:hyperlink w:anchor="_Toc19018" w:history="1">
        <w:r>
          <w:rPr>
            <w:rFonts w:ascii="仿宋" w:eastAsia="仿宋" w:hAnsi="仿宋" w:cs="仿宋" w:hint="eastAsia"/>
            <w:lang w:eastAsia="zh-CN"/>
          </w:rPr>
          <w:t>三、工艺说明</w:t>
        </w:r>
        <w:r>
          <w:tab/>
        </w:r>
        <w:r>
          <w:fldChar w:fldCharType="begin"/>
        </w:r>
        <w:r>
          <w:instrText xml:space="preserve"> PAGEREF _Toc19018 \h </w:instrText>
        </w:r>
        <w:r>
          <w:fldChar w:fldCharType="separate"/>
        </w:r>
        <w:r>
          <w:t>13</w:t>
        </w:r>
        <w:r>
          <w:fldChar w:fldCharType="end"/>
        </w:r>
      </w:hyperlink>
    </w:p>
    <w:p>
      <w:pPr>
        <w:pStyle w:val="TOC2"/>
        <w:tabs>
          <w:tab w:val="right" w:leader="dot" w:pos="8306"/>
        </w:tabs>
      </w:pPr>
      <w:hyperlink w:anchor="_Toc32695" w:history="1">
        <w:r>
          <w:rPr>
            <w:rFonts w:ascii="仿宋" w:eastAsia="仿宋" w:hAnsi="仿宋" w:cs="仿宋" w:hint="eastAsia"/>
            <w:lang w:eastAsia="zh-CN"/>
          </w:rPr>
          <w:t>(一)、技术管理特点</w:t>
        </w:r>
        <w:r>
          <w:tab/>
        </w:r>
        <w:r>
          <w:fldChar w:fldCharType="begin"/>
        </w:r>
        <w:r>
          <w:instrText xml:space="preserve"> PAGEREF _Toc32695 \h </w:instrText>
        </w:r>
        <w:r>
          <w:fldChar w:fldCharType="separate"/>
        </w:r>
        <w:r>
          <w:t>13</w:t>
        </w:r>
        <w:r>
          <w:fldChar w:fldCharType="end"/>
        </w:r>
      </w:hyperlink>
    </w:p>
    <w:p>
      <w:pPr>
        <w:pStyle w:val="TOC2"/>
        <w:tabs>
          <w:tab w:val="right" w:leader="dot" w:pos="8306"/>
        </w:tabs>
      </w:pPr>
      <w:hyperlink w:anchor="_Toc13456" w:history="1">
        <w:r>
          <w:rPr>
            <w:rFonts w:ascii="仿宋" w:eastAsia="仿宋" w:hAnsi="仿宋" w:cs="仿宋" w:hint="eastAsia"/>
            <w:lang w:eastAsia="zh-CN"/>
          </w:rPr>
          <w:t>(二)、耐磨板项目工艺技术设计方案</w:t>
        </w:r>
        <w:r>
          <w:tab/>
        </w:r>
        <w:r>
          <w:fldChar w:fldCharType="begin"/>
        </w:r>
        <w:r>
          <w:instrText xml:space="preserve"> PAGEREF _Toc13456 \h </w:instrText>
        </w:r>
        <w:r>
          <w:fldChar w:fldCharType="separate"/>
        </w:r>
        <w:r>
          <w:t>14</w:t>
        </w:r>
        <w:r>
          <w:fldChar w:fldCharType="end"/>
        </w:r>
      </w:hyperlink>
    </w:p>
    <w:p>
      <w:pPr>
        <w:pStyle w:val="TOC2"/>
        <w:tabs>
          <w:tab w:val="right" w:leader="dot" w:pos="8306"/>
        </w:tabs>
      </w:pPr>
      <w:hyperlink w:anchor="_Toc32534" w:history="1">
        <w:r>
          <w:rPr>
            <w:rFonts w:ascii="仿宋" w:eastAsia="仿宋" w:hAnsi="仿宋" w:cs="仿宋" w:hint="eastAsia"/>
            <w:lang w:eastAsia="zh-CN"/>
          </w:rPr>
          <w:t>(三)、设备选型方案</w:t>
        </w:r>
        <w:r>
          <w:tab/>
        </w:r>
        <w:r>
          <w:fldChar w:fldCharType="begin"/>
        </w:r>
        <w:r>
          <w:instrText xml:space="preserve"> PAGEREF _Toc32534 \h </w:instrText>
        </w:r>
        <w:r>
          <w:fldChar w:fldCharType="separate"/>
        </w:r>
        <w:r>
          <w:t>15</w:t>
        </w:r>
        <w:r>
          <w:fldChar w:fldCharType="end"/>
        </w:r>
      </w:hyperlink>
    </w:p>
    <w:p>
      <w:pPr>
        <w:pStyle w:val="TOC1"/>
        <w:tabs>
          <w:tab w:val="right" w:leader="dot" w:pos="8306"/>
        </w:tabs>
      </w:pPr>
      <w:hyperlink w:anchor="_Toc27391" w:history="1">
        <w:r>
          <w:rPr>
            <w:rFonts w:ascii="仿宋" w:eastAsia="仿宋" w:hAnsi="仿宋" w:cs="仿宋" w:hint="eastAsia"/>
            <w:lang w:eastAsia="zh-CN"/>
          </w:rPr>
          <w:t>四、耐磨板项目危机管理</w:t>
        </w:r>
        <w:r>
          <w:tab/>
        </w:r>
        <w:r>
          <w:fldChar w:fldCharType="begin"/>
        </w:r>
        <w:r>
          <w:instrText xml:space="preserve"> PAGEREF _Toc27391 \h </w:instrText>
        </w:r>
        <w:r>
          <w:fldChar w:fldCharType="separate"/>
        </w:r>
        <w:r>
          <w:t>16</w:t>
        </w:r>
        <w:r>
          <w:fldChar w:fldCharType="end"/>
        </w:r>
      </w:hyperlink>
    </w:p>
    <w:p>
      <w:pPr>
        <w:pStyle w:val="TOC2"/>
        <w:tabs>
          <w:tab w:val="right" w:leader="dot" w:pos="8306"/>
        </w:tabs>
      </w:pPr>
      <w:hyperlink w:anchor="_Toc28869" w:history="1">
        <w:r>
          <w:rPr>
            <w:rFonts w:ascii="仿宋" w:eastAsia="仿宋" w:hAnsi="仿宋" w:cs="仿宋" w:hint="eastAsia"/>
            <w:lang w:eastAsia="zh-CN"/>
          </w:rPr>
          <w:t>(一)、危机预警与识别</w:t>
        </w:r>
        <w:r>
          <w:tab/>
        </w:r>
        <w:r>
          <w:fldChar w:fldCharType="begin"/>
        </w:r>
        <w:r>
          <w:instrText xml:space="preserve"> PAGEREF _Toc28869 \h </w:instrText>
        </w:r>
        <w:r>
          <w:fldChar w:fldCharType="separate"/>
        </w:r>
        <w:r>
          <w:t>16</w:t>
        </w:r>
        <w:r>
          <w:fldChar w:fldCharType="end"/>
        </w:r>
      </w:hyperlink>
    </w:p>
    <w:p>
      <w:pPr>
        <w:pStyle w:val="TOC2"/>
        <w:tabs>
          <w:tab w:val="right" w:leader="dot" w:pos="8306"/>
        </w:tabs>
      </w:pPr>
      <w:hyperlink w:anchor="_Toc16158" w:history="1">
        <w:r>
          <w:rPr>
            <w:rFonts w:ascii="仿宋" w:eastAsia="仿宋" w:hAnsi="仿宋" w:cs="仿宋" w:hint="eastAsia"/>
            <w:lang w:eastAsia="zh-CN"/>
          </w:rPr>
          <w:t>(二)、危机应对与恢复</w:t>
        </w:r>
        <w:r>
          <w:tab/>
        </w:r>
        <w:r>
          <w:fldChar w:fldCharType="begin"/>
        </w:r>
        <w:r>
          <w:instrText xml:space="preserve"> PAGEREF _Toc16158 \h </w:instrText>
        </w:r>
        <w:r>
          <w:fldChar w:fldCharType="separate"/>
        </w:r>
        <w:r>
          <w:t>17</w:t>
        </w:r>
        <w:r>
          <w:fldChar w:fldCharType="end"/>
        </w:r>
      </w:hyperlink>
    </w:p>
    <w:p>
      <w:pPr>
        <w:pStyle w:val="TOC1"/>
        <w:tabs>
          <w:tab w:val="right" w:leader="dot" w:pos="8306"/>
        </w:tabs>
      </w:pPr>
      <w:hyperlink w:anchor="_Toc16511" w:history="1">
        <w:r>
          <w:rPr>
            <w:rFonts w:ascii="仿宋" w:eastAsia="仿宋" w:hAnsi="仿宋" w:cs="仿宋" w:hint="eastAsia"/>
            <w:lang w:eastAsia="zh-CN"/>
          </w:rPr>
          <w:t>五、市场分析、调研</w:t>
        </w:r>
        <w:r>
          <w:tab/>
        </w:r>
        <w:r>
          <w:fldChar w:fldCharType="begin"/>
        </w:r>
        <w:r>
          <w:instrText xml:space="preserve"> PAGEREF _Toc16511 \h </w:instrText>
        </w:r>
        <w:r>
          <w:fldChar w:fldCharType="separate"/>
        </w:r>
        <w:r>
          <w:t>19</w:t>
        </w:r>
        <w:r>
          <w:fldChar w:fldCharType="end"/>
        </w:r>
      </w:hyperlink>
    </w:p>
    <w:p>
      <w:pPr>
        <w:pStyle w:val="TOC2"/>
        <w:tabs>
          <w:tab w:val="right" w:leader="dot" w:pos="8306"/>
        </w:tabs>
      </w:pPr>
      <w:hyperlink w:anchor="_Toc5322" w:history="1">
        <w:r>
          <w:rPr>
            <w:rFonts w:ascii="仿宋" w:eastAsia="仿宋" w:hAnsi="仿宋" w:cs="仿宋" w:hint="eastAsia"/>
            <w:lang w:eastAsia="zh-CN"/>
          </w:rPr>
          <w:t>(一)、耐磨板行业分析</w:t>
        </w:r>
        <w:r>
          <w:tab/>
        </w:r>
        <w:r>
          <w:fldChar w:fldCharType="begin"/>
        </w:r>
        <w:r>
          <w:instrText xml:space="preserve"> PAGEREF _Toc5322 \h </w:instrText>
        </w:r>
        <w:r>
          <w:fldChar w:fldCharType="separate"/>
        </w:r>
        <w:r>
          <w:t>19</w:t>
        </w:r>
        <w:r>
          <w:fldChar w:fldCharType="end"/>
        </w:r>
      </w:hyperlink>
    </w:p>
    <w:p>
      <w:pPr>
        <w:pStyle w:val="TOC2"/>
        <w:tabs>
          <w:tab w:val="right" w:leader="dot" w:pos="8306"/>
        </w:tabs>
      </w:pPr>
      <w:hyperlink w:anchor="_Toc30100" w:history="1">
        <w:r>
          <w:rPr>
            <w:rFonts w:ascii="仿宋" w:eastAsia="仿宋" w:hAnsi="仿宋" w:cs="仿宋" w:hint="eastAsia"/>
            <w:lang w:eastAsia="zh-CN"/>
          </w:rPr>
          <w:t>(二)、耐磨板市场分析预测</w:t>
        </w:r>
        <w:r>
          <w:tab/>
        </w:r>
        <w:r>
          <w:fldChar w:fldCharType="begin"/>
        </w:r>
        <w:r>
          <w:instrText xml:space="preserve"> PAGEREF _Toc30100 \h </w:instrText>
        </w:r>
        <w:r>
          <w:fldChar w:fldCharType="separate"/>
        </w:r>
        <w:r>
          <w:t>19</w:t>
        </w:r>
        <w:r>
          <w:fldChar w:fldCharType="end"/>
        </w:r>
      </w:hyperlink>
    </w:p>
    <w:p>
      <w:pPr>
        <w:pStyle w:val="TOC1"/>
        <w:tabs>
          <w:tab w:val="right" w:leader="dot" w:pos="8306"/>
        </w:tabs>
      </w:pPr>
      <w:hyperlink w:anchor="_Toc17771" w:history="1">
        <w:r>
          <w:rPr>
            <w:rFonts w:ascii="仿宋" w:eastAsia="仿宋" w:hAnsi="仿宋" w:cs="仿宋" w:hint="eastAsia"/>
            <w:lang w:eastAsia="zh-CN"/>
          </w:rPr>
          <w:t>六、耐磨板项目土建工程</w:t>
        </w:r>
        <w:r>
          <w:tab/>
        </w:r>
        <w:r>
          <w:fldChar w:fldCharType="begin"/>
        </w:r>
        <w:r>
          <w:instrText xml:space="preserve"> PAGEREF _Toc17771 \h </w:instrText>
        </w:r>
        <w:r>
          <w:fldChar w:fldCharType="separate"/>
        </w:r>
        <w:r>
          <w:t>20</w:t>
        </w:r>
        <w:r>
          <w:fldChar w:fldCharType="end"/>
        </w:r>
      </w:hyperlink>
    </w:p>
    <w:p>
      <w:pPr>
        <w:pStyle w:val="TOC2"/>
        <w:tabs>
          <w:tab w:val="right" w:leader="dot" w:pos="8306"/>
        </w:tabs>
      </w:pPr>
      <w:hyperlink w:anchor="_Toc7607" w:history="1">
        <w:r>
          <w:rPr>
            <w:rFonts w:ascii="仿宋" w:eastAsia="仿宋" w:hAnsi="仿宋" w:cs="仿宋" w:hint="eastAsia"/>
            <w:lang w:eastAsia="zh-CN"/>
          </w:rPr>
          <w:t>(一)、建筑工程设计原则</w:t>
        </w:r>
        <w:r>
          <w:tab/>
        </w:r>
        <w:r>
          <w:fldChar w:fldCharType="begin"/>
        </w:r>
        <w:r>
          <w:instrText xml:space="preserve"> PAGEREF _Toc7607 \h </w:instrText>
        </w:r>
        <w:r>
          <w:fldChar w:fldCharType="separate"/>
        </w:r>
        <w:r>
          <w:t>20</w:t>
        </w:r>
        <w:r>
          <w:fldChar w:fldCharType="end"/>
        </w:r>
      </w:hyperlink>
    </w:p>
    <w:p>
      <w:pPr>
        <w:pStyle w:val="TOC2"/>
        <w:tabs>
          <w:tab w:val="right" w:leader="dot" w:pos="8306"/>
        </w:tabs>
      </w:pPr>
      <w:hyperlink w:anchor="_Toc8718" w:history="1">
        <w:r>
          <w:rPr>
            <w:rFonts w:ascii="仿宋" w:eastAsia="仿宋" w:hAnsi="仿宋" w:cs="仿宋" w:hint="eastAsia"/>
            <w:lang w:eastAsia="zh-CN"/>
          </w:rPr>
          <w:t>(二)、土建工程设计年限及安全等级</w:t>
        </w:r>
        <w:r>
          <w:tab/>
        </w:r>
        <w:r>
          <w:fldChar w:fldCharType="begin"/>
        </w:r>
        <w:r>
          <w:instrText xml:space="preserve"> PAGEREF _Toc8718 \h </w:instrText>
        </w:r>
        <w:r>
          <w:fldChar w:fldCharType="separate"/>
        </w:r>
        <w:r>
          <w:t>21</w:t>
        </w:r>
        <w:r>
          <w:fldChar w:fldCharType="end"/>
        </w:r>
      </w:hyperlink>
    </w:p>
    <w:p>
      <w:pPr>
        <w:pStyle w:val="TOC2"/>
        <w:tabs>
          <w:tab w:val="right" w:leader="dot" w:pos="8306"/>
        </w:tabs>
      </w:pPr>
      <w:hyperlink w:anchor="_Toc32582" w:history="1">
        <w:r>
          <w:rPr>
            <w:rFonts w:ascii="仿宋" w:eastAsia="仿宋" w:hAnsi="仿宋" w:cs="仿宋" w:hint="eastAsia"/>
            <w:lang w:eastAsia="zh-CN"/>
          </w:rPr>
          <w:t>(三)、建筑工程设计总体要求</w:t>
        </w:r>
        <w:r>
          <w:tab/>
        </w:r>
        <w:r>
          <w:fldChar w:fldCharType="begin"/>
        </w:r>
        <w:r>
          <w:instrText xml:space="preserve"> PAGEREF _Toc32582 \h </w:instrText>
        </w:r>
        <w:r>
          <w:fldChar w:fldCharType="separate"/>
        </w:r>
        <w:r>
          <w:t>23</w:t>
        </w:r>
        <w:r>
          <w:fldChar w:fldCharType="end"/>
        </w:r>
      </w:hyperlink>
    </w:p>
    <w:p>
      <w:pPr>
        <w:pStyle w:val="TOC2"/>
        <w:tabs>
          <w:tab w:val="right" w:leader="dot" w:pos="8306"/>
        </w:tabs>
      </w:pPr>
      <w:hyperlink w:anchor="_Toc13080" w:history="1">
        <w:r>
          <w:rPr>
            <w:rFonts w:ascii="仿宋" w:eastAsia="仿宋" w:hAnsi="仿宋" w:cs="仿宋" w:hint="eastAsia"/>
            <w:lang w:eastAsia="zh-CN"/>
          </w:rPr>
          <w:t>(四)、土建工程建设指标</w:t>
        </w:r>
        <w:r>
          <w:tab/>
        </w:r>
        <w:r>
          <w:fldChar w:fldCharType="begin"/>
        </w:r>
        <w:r>
          <w:instrText xml:space="preserve"> PAGEREF _Toc13080 \h </w:instrText>
        </w:r>
        <w:r>
          <w:fldChar w:fldCharType="separate"/>
        </w:r>
        <w:r>
          <w:t>23</w:t>
        </w:r>
        <w:r>
          <w:fldChar w:fldCharType="end"/>
        </w:r>
      </w:hyperlink>
    </w:p>
    <w:p>
      <w:pPr>
        <w:pStyle w:val="TOC1"/>
        <w:tabs>
          <w:tab w:val="right" w:leader="dot" w:pos="8306"/>
        </w:tabs>
      </w:pPr>
      <w:hyperlink w:anchor="_Toc22182" w:history="1">
        <w:r>
          <w:rPr>
            <w:rFonts w:ascii="仿宋" w:eastAsia="仿宋" w:hAnsi="仿宋" w:cs="仿宋" w:hint="eastAsia"/>
            <w:lang w:eastAsia="zh-CN"/>
          </w:rPr>
          <w:t>七、耐磨板项目经营效益</w:t>
        </w:r>
        <w:r>
          <w:tab/>
        </w:r>
        <w:r>
          <w:fldChar w:fldCharType="begin"/>
        </w:r>
        <w:r>
          <w:instrText xml:space="preserve"> PAGEREF _Toc22182 \h </w:instrText>
        </w:r>
        <w:r>
          <w:fldChar w:fldCharType="separate"/>
        </w:r>
        <w:r>
          <w:t>24</w:t>
        </w:r>
        <w:r>
          <w:fldChar w:fldCharType="end"/>
        </w:r>
      </w:hyperlink>
    </w:p>
    <w:p>
      <w:pPr>
        <w:pStyle w:val="TOC2"/>
        <w:tabs>
          <w:tab w:val="right" w:leader="dot" w:pos="8306"/>
        </w:tabs>
      </w:pPr>
      <w:hyperlink w:anchor="_Toc2722" w:history="1">
        <w:r>
          <w:rPr>
            <w:rFonts w:ascii="仿宋" w:eastAsia="仿宋" w:hAnsi="仿宋" w:cs="仿宋" w:hint="eastAsia"/>
            <w:lang w:eastAsia="zh-CN"/>
          </w:rPr>
          <w:t>(一)、经济评价财务测算</w:t>
        </w:r>
        <w:r>
          <w:tab/>
        </w:r>
        <w:r>
          <w:fldChar w:fldCharType="begin"/>
        </w:r>
        <w:r>
          <w:instrText xml:space="preserve"> PAGEREF _Toc2722 \h </w:instrText>
        </w:r>
        <w:r>
          <w:fldChar w:fldCharType="separate"/>
        </w:r>
        <w:r>
          <w:t>24</w:t>
        </w:r>
        <w:r>
          <w:fldChar w:fldCharType="end"/>
        </w:r>
      </w:hyperlink>
    </w:p>
    <w:p>
      <w:pPr>
        <w:pStyle w:val="TOC2"/>
        <w:tabs>
          <w:tab w:val="right" w:leader="dot" w:pos="8306"/>
        </w:tabs>
      </w:pPr>
      <w:hyperlink w:anchor="_Toc16298" w:history="1">
        <w:r>
          <w:rPr>
            <w:rFonts w:ascii="仿宋" w:eastAsia="仿宋" w:hAnsi="仿宋" w:cs="仿宋" w:hint="eastAsia"/>
            <w:lang w:eastAsia="zh-CN"/>
          </w:rPr>
          <w:t>(二)、耐磨板项目盈利能力分析</w:t>
        </w:r>
        <w:r>
          <w:tab/>
        </w:r>
        <w:r>
          <w:fldChar w:fldCharType="begin"/>
        </w:r>
        <w:r>
          <w:instrText xml:space="preserve"> PAGEREF _Toc16298 \h </w:instrText>
        </w:r>
        <w:r>
          <w:fldChar w:fldCharType="separate"/>
        </w:r>
        <w:r>
          <w:t>25</w:t>
        </w:r>
        <w:r>
          <w:fldChar w:fldCharType="end"/>
        </w:r>
      </w:hyperlink>
    </w:p>
    <w:p>
      <w:pPr>
        <w:pStyle w:val="TOC1"/>
        <w:tabs>
          <w:tab w:val="right" w:leader="dot" w:pos="8306"/>
        </w:tabs>
      </w:pPr>
      <w:hyperlink w:anchor="_Toc26316" w:history="1">
        <w:r>
          <w:rPr>
            <w:rFonts w:ascii="仿宋" w:eastAsia="仿宋" w:hAnsi="仿宋" w:cs="仿宋" w:hint="eastAsia"/>
            <w:lang w:eastAsia="zh-CN"/>
          </w:rPr>
          <w:t>八、耐磨板项目风险管理</w:t>
        </w:r>
        <w:r>
          <w:tab/>
        </w:r>
        <w:r>
          <w:fldChar w:fldCharType="begin"/>
        </w:r>
        <w:r>
          <w:instrText xml:space="preserve"> PAGEREF _Toc26316 \h </w:instrText>
        </w:r>
        <w:r>
          <w:fldChar w:fldCharType="separate"/>
        </w:r>
        <w:r>
          <w:t>26</w:t>
        </w:r>
        <w:r>
          <w:fldChar w:fldCharType="end"/>
        </w:r>
      </w:hyperlink>
    </w:p>
    <w:p>
      <w:pPr>
        <w:pStyle w:val="TOC2"/>
        <w:tabs>
          <w:tab w:val="right" w:leader="dot" w:pos="8306"/>
        </w:tabs>
      </w:pPr>
      <w:hyperlink w:anchor="_Toc13095" w:history="1">
        <w:r>
          <w:rPr>
            <w:rFonts w:ascii="仿宋" w:eastAsia="仿宋" w:hAnsi="仿宋" w:cs="仿宋" w:hint="eastAsia"/>
            <w:lang w:eastAsia="zh-CN"/>
          </w:rPr>
          <w:t>(一)、风险识别与评估</w:t>
        </w:r>
        <w:r>
          <w:tab/>
        </w:r>
        <w:r>
          <w:fldChar w:fldCharType="begin"/>
        </w:r>
        <w:r>
          <w:instrText xml:space="preserve"> PAGEREF _Toc13095 \h </w:instrText>
        </w:r>
        <w:r>
          <w:fldChar w:fldCharType="separate"/>
        </w:r>
        <w:r>
          <w:t>26</w:t>
        </w:r>
        <w:r>
          <w:fldChar w:fldCharType="end"/>
        </w:r>
      </w:hyperlink>
    </w:p>
    <w:p>
      <w:pPr>
        <w:pStyle w:val="TOC2"/>
        <w:tabs>
          <w:tab w:val="right" w:leader="dot" w:pos="8306"/>
        </w:tabs>
      </w:pPr>
      <w:hyperlink w:anchor="_Toc2946" w:history="1">
        <w:r>
          <w:rPr>
            <w:rFonts w:ascii="仿宋" w:eastAsia="仿宋" w:hAnsi="仿宋" w:cs="仿宋" w:hint="eastAsia"/>
            <w:lang w:eastAsia="zh-CN"/>
          </w:rPr>
          <w:t>(二)、风险应对策略</w:t>
        </w:r>
        <w:r>
          <w:tab/>
        </w:r>
        <w:r>
          <w:fldChar w:fldCharType="begin"/>
        </w:r>
        <w:r>
          <w:instrText xml:space="preserve"> PAGEREF _Toc2946 \h </w:instrText>
        </w:r>
        <w:r>
          <w:fldChar w:fldCharType="separate"/>
        </w:r>
        <w:r>
          <w:t>27</w:t>
        </w:r>
        <w:r>
          <w:fldChar w:fldCharType="end"/>
        </w:r>
      </w:hyperlink>
    </w:p>
    <w:p>
      <w:pPr>
        <w:pStyle w:val="TOC2"/>
        <w:tabs>
          <w:tab w:val="right" w:leader="dot" w:pos="8306"/>
        </w:tabs>
      </w:pPr>
      <w:hyperlink w:anchor="_Toc539" w:history="1">
        <w:r>
          <w:rPr>
            <w:rFonts w:ascii="仿宋" w:eastAsia="仿宋" w:hAnsi="仿宋" w:cs="仿宋" w:hint="eastAsia"/>
            <w:lang w:eastAsia="zh-CN"/>
          </w:rPr>
          <w:t>(三)、风险监控与控制</w:t>
        </w:r>
        <w:r>
          <w:tab/>
        </w:r>
        <w:r>
          <w:fldChar w:fldCharType="begin"/>
        </w:r>
        <w:r>
          <w:instrText xml:space="preserve"> PAGEREF _Toc539 \h </w:instrText>
        </w:r>
        <w:r>
          <w:fldChar w:fldCharType="separate"/>
        </w:r>
        <w:r>
          <w:t>29</w:t>
        </w:r>
        <w:r>
          <w:fldChar w:fldCharType="end"/>
        </w:r>
      </w:hyperlink>
    </w:p>
    <w:p>
      <w:pPr>
        <w:pStyle w:val="TOC1"/>
        <w:tabs>
          <w:tab w:val="right" w:leader="dot" w:pos="8306"/>
        </w:tabs>
      </w:pPr>
      <w:hyperlink w:anchor="_Toc14214" w:history="1">
        <w:r>
          <w:rPr>
            <w:rFonts w:ascii="仿宋" w:eastAsia="仿宋" w:hAnsi="仿宋" w:cs="仿宋" w:hint="eastAsia"/>
            <w:lang w:eastAsia="zh-CN"/>
          </w:rPr>
          <w:t>九、耐磨板项目环境影响分析</w:t>
        </w:r>
        <w:r>
          <w:tab/>
        </w:r>
        <w:r>
          <w:fldChar w:fldCharType="begin"/>
        </w:r>
        <w:r>
          <w:instrText xml:space="preserve"> PAGEREF _Toc14214 \h </w:instrText>
        </w:r>
        <w:r>
          <w:fldChar w:fldCharType="separate"/>
        </w:r>
        <w:r>
          <w:t>30</w:t>
        </w:r>
        <w:r>
          <w:fldChar w:fldCharType="end"/>
        </w:r>
      </w:hyperlink>
    </w:p>
    <w:p>
      <w:pPr>
        <w:pStyle w:val="TOC2"/>
        <w:tabs>
          <w:tab w:val="right" w:leader="dot" w:pos="8306"/>
        </w:tabs>
      </w:pPr>
      <w:hyperlink w:anchor="_Toc17167" w:history="1">
        <w:r>
          <w:rPr>
            <w:rFonts w:ascii="仿宋" w:eastAsia="仿宋" w:hAnsi="仿宋" w:cs="仿宋" w:hint="eastAsia"/>
            <w:lang w:eastAsia="zh-CN"/>
          </w:rPr>
          <w:t>(一)、建设区域环境质量现状</w:t>
        </w:r>
        <w:r>
          <w:tab/>
        </w:r>
        <w:r>
          <w:fldChar w:fldCharType="begin"/>
        </w:r>
        <w:r>
          <w:instrText xml:space="preserve"> PAGEREF _Toc17167 \h </w:instrText>
        </w:r>
        <w:r>
          <w:fldChar w:fldCharType="separate"/>
        </w:r>
        <w:r>
          <w:t>30</w:t>
        </w:r>
        <w:r>
          <w:fldChar w:fldCharType="end"/>
        </w:r>
      </w:hyperlink>
    </w:p>
    <w:p>
      <w:pPr>
        <w:pStyle w:val="TOC2"/>
        <w:tabs>
          <w:tab w:val="right" w:leader="dot" w:pos="8306"/>
        </w:tabs>
      </w:pPr>
      <w:hyperlink w:anchor="_Toc30404" w:history="1">
        <w:r>
          <w:rPr>
            <w:rFonts w:ascii="仿宋" w:eastAsia="仿宋" w:hAnsi="仿宋" w:cs="仿宋" w:hint="eastAsia"/>
            <w:lang w:eastAsia="zh-CN"/>
          </w:rPr>
          <w:t>(二)、建设期环境保护</w:t>
        </w:r>
        <w:r>
          <w:tab/>
        </w:r>
        <w:r>
          <w:fldChar w:fldCharType="begin"/>
        </w:r>
        <w:r>
          <w:instrText xml:space="preserve"> PAGEREF _Toc30404 \h </w:instrText>
        </w:r>
        <w:r>
          <w:fldChar w:fldCharType="separate"/>
        </w:r>
        <w:r>
          <w:t>31</w:t>
        </w:r>
        <w:r>
          <w:fldChar w:fldCharType="end"/>
        </w:r>
      </w:hyperlink>
    </w:p>
    <w:p>
      <w:pPr>
        <w:pStyle w:val="TOC2"/>
        <w:tabs>
          <w:tab w:val="right" w:leader="dot" w:pos="8306"/>
        </w:tabs>
      </w:pPr>
      <w:hyperlink w:anchor="_Toc2981" w:history="1">
        <w:r>
          <w:rPr>
            <w:rFonts w:ascii="仿宋" w:eastAsia="仿宋" w:hAnsi="仿宋" w:cs="仿宋" w:hint="eastAsia"/>
            <w:lang w:eastAsia="zh-CN"/>
          </w:rPr>
          <w:t>(三)、运营期环境保护</w:t>
        </w:r>
        <w:r>
          <w:tab/>
        </w:r>
        <w:r>
          <w:fldChar w:fldCharType="begin"/>
        </w:r>
        <w:r>
          <w:instrText xml:space="preserve"> PAGEREF _Toc2981 \h </w:instrText>
        </w:r>
        <w:r>
          <w:fldChar w:fldCharType="separate"/>
        </w:r>
        <w:r>
          <w:t>32</w:t>
        </w:r>
        <w:r>
          <w:fldChar w:fldCharType="end"/>
        </w:r>
      </w:hyperlink>
    </w:p>
    <w:p>
      <w:pPr>
        <w:pStyle w:val="TOC2"/>
        <w:tabs>
          <w:tab w:val="right" w:leader="dot" w:pos="8306"/>
        </w:tabs>
      </w:pPr>
      <w:hyperlink w:anchor="_Toc25650" w:history="1">
        <w:r>
          <w:rPr>
            <w:rFonts w:ascii="仿宋" w:eastAsia="仿宋" w:hAnsi="仿宋" w:cs="仿宋" w:hint="eastAsia"/>
            <w:lang w:eastAsia="zh-CN"/>
          </w:rPr>
          <w:t>(四)、耐磨板项目建设对区域经济的影响</w:t>
        </w:r>
        <w:r>
          <w:tab/>
        </w:r>
        <w:r>
          <w:fldChar w:fldCharType="begin"/>
        </w:r>
        <w:r>
          <w:instrText xml:space="preserve"> PAGEREF _Toc25650 \h </w:instrText>
        </w:r>
        <w:r>
          <w:fldChar w:fldCharType="separate"/>
        </w:r>
        <w:r>
          <w:t>34</w:t>
        </w:r>
        <w:r>
          <w:fldChar w:fldCharType="end"/>
        </w:r>
      </w:hyperlink>
    </w:p>
    <w:p>
      <w:pPr>
        <w:pStyle w:val="TOC2"/>
        <w:tabs>
          <w:tab w:val="right" w:leader="dot" w:pos="8306"/>
        </w:tabs>
      </w:pPr>
      <w:hyperlink w:anchor="_Toc24428" w:history="1">
        <w:r>
          <w:rPr>
            <w:rFonts w:ascii="仿宋" w:eastAsia="仿宋" w:hAnsi="仿宋" w:cs="仿宋" w:hint="eastAsia"/>
            <w:lang w:eastAsia="zh-CN"/>
          </w:rPr>
          <w:t>(五)、废弃物处理</w:t>
        </w:r>
        <w:r>
          <w:tab/>
        </w:r>
        <w:r>
          <w:fldChar w:fldCharType="begin"/>
        </w:r>
        <w:r>
          <w:instrText xml:space="preserve"> PAGEREF _Toc24428 \h </w:instrText>
        </w:r>
        <w:r>
          <w:fldChar w:fldCharType="separate"/>
        </w:r>
        <w:r>
          <w:t>35</w:t>
        </w:r>
        <w:r>
          <w:fldChar w:fldCharType="end"/>
        </w:r>
      </w:hyperlink>
    </w:p>
    <w:p>
      <w:pPr>
        <w:pStyle w:val="TOC2"/>
        <w:tabs>
          <w:tab w:val="right" w:leader="dot" w:pos="8306"/>
        </w:tabs>
      </w:pPr>
      <w:hyperlink w:anchor="_Toc16334" w:history="1">
        <w:r>
          <w:rPr>
            <w:rFonts w:ascii="仿宋" w:eastAsia="仿宋" w:hAnsi="仿宋" w:cs="仿宋" w:hint="eastAsia"/>
            <w:lang w:eastAsia="zh-CN"/>
          </w:rPr>
          <w:t>(六)、特殊环境影响分析</w:t>
        </w:r>
        <w:r>
          <w:tab/>
        </w:r>
        <w:r>
          <w:fldChar w:fldCharType="begin"/>
        </w:r>
        <w:r>
          <w:instrText xml:space="preserve"> PAGEREF _Toc16334 \h </w:instrText>
        </w:r>
        <w:r>
          <w:fldChar w:fldCharType="separate"/>
        </w:r>
        <w:r>
          <w:t>37</w:t>
        </w:r>
        <w:r>
          <w:fldChar w:fldCharType="end"/>
        </w:r>
      </w:hyperlink>
    </w:p>
    <w:p>
      <w:pPr>
        <w:pStyle w:val="TOC2"/>
        <w:tabs>
          <w:tab w:val="right" w:leader="dot" w:pos="8306"/>
        </w:tabs>
      </w:pPr>
      <w:hyperlink w:anchor="_Toc18026" w:history="1">
        <w:r>
          <w:rPr>
            <w:rFonts w:ascii="仿宋" w:eastAsia="仿宋" w:hAnsi="仿宋" w:cs="仿宋" w:hint="eastAsia"/>
            <w:lang w:eastAsia="zh-CN"/>
          </w:rPr>
          <w:t>(七)、清洁生产</w:t>
        </w:r>
        <w:r>
          <w:tab/>
        </w:r>
        <w:r>
          <w:fldChar w:fldCharType="begin"/>
        </w:r>
        <w:r>
          <w:instrText xml:space="preserve"> PAGEREF _Toc18026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71" w:history="1">
        <w:r>
          <w:rPr>
            <w:rFonts w:ascii="仿宋" w:eastAsia="仿宋" w:hAnsi="仿宋" w:cs="仿宋" w:hint="eastAsia"/>
            <w:lang w:eastAsia="zh-CN"/>
          </w:rPr>
          <w:t>(八)、环境保护综合评价</w:t>
        </w:r>
        <w:r>
          <w:tab/>
        </w:r>
        <w:r>
          <w:fldChar w:fldCharType="begin"/>
        </w:r>
        <w:r>
          <w:instrText xml:space="preserve"> PAGEREF _Toc8571 \h </w:instrText>
        </w:r>
        <w:r>
          <w:fldChar w:fldCharType="separate"/>
        </w:r>
        <w:r>
          <w:t>39</w:t>
        </w:r>
        <w:r>
          <w:fldChar w:fldCharType="end"/>
        </w:r>
      </w:hyperlink>
    </w:p>
    <w:p>
      <w:pPr>
        <w:pStyle w:val="TOC1"/>
        <w:tabs>
          <w:tab w:val="right" w:leader="dot" w:pos="8306"/>
        </w:tabs>
      </w:pPr>
      <w:hyperlink w:anchor="_Toc20746" w:history="1">
        <w:r>
          <w:rPr>
            <w:rFonts w:ascii="仿宋" w:eastAsia="仿宋" w:hAnsi="仿宋" w:cs="仿宋" w:hint="eastAsia"/>
            <w:lang w:eastAsia="zh-CN"/>
          </w:rPr>
          <w:t>十、耐磨板项目财务管理</w:t>
        </w:r>
        <w:r>
          <w:tab/>
        </w:r>
        <w:r>
          <w:fldChar w:fldCharType="begin"/>
        </w:r>
        <w:r>
          <w:instrText xml:space="preserve"> PAGEREF _Toc20746 \h </w:instrText>
        </w:r>
        <w:r>
          <w:fldChar w:fldCharType="separate"/>
        </w:r>
        <w:r>
          <w:t>40</w:t>
        </w:r>
        <w:r>
          <w:fldChar w:fldCharType="end"/>
        </w:r>
      </w:hyperlink>
    </w:p>
    <w:p>
      <w:pPr>
        <w:pStyle w:val="TOC2"/>
        <w:tabs>
          <w:tab w:val="right" w:leader="dot" w:pos="8306"/>
        </w:tabs>
      </w:pPr>
      <w:hyperlink w:anchor="_Toc6087" w:history="1">
        <w:r>
          <w:rPr>
            <w:rFonts w:ascii="仿宋" w:eastAsia="仿宋" w:hAnsi="仿宋" w:cs="仿宋" w:hint="eastAsia"/>
            <w:lang w:eastAsia="zh-CN"/>
          </w:rPr>
          <w:t>(一)、资金需求大</w:t>
        </w:r>
        <w:r>
          <w:tab/>
        </w:r>
        <w:r>
          <w:fldChar w:fldCharType="begin"/>
        </w:r>
        <w:r>
          <w:instrText xml:space="preserve"> PAGEREF _Toc6087 \h </w:instrText>
        </w:r>
        <w:r>
          <w:fldChar w:fldCharType="separate"/>
        </w:r>
        <w:r>
          <w:t>40</w:t>
        </w:r>
        <w:r>
          <w:fldChar w:fldCharType="end"/>
        </w:r>
      </w:hyperlink>
    </w:p>
    <w:p>
      <w:pPr>
        <w:pStyle w:val="TOC2"/>
        <w:tabs>
          <w:tab w:val="right" w:leader="dot" w:pos="8306"/>
        </w:tabs>
      </w:pPr>
      <w:hyperlink w:anchor="_Toc15428" w:history="1">
        <w:r>
          <w:rPr>
            <w:rFonts w:ascii="仿宋" w:eastAsia="仿宋" w:hAnsi="仿宋" w:cs="仿宋" w:hint="eastAsia"/>
            <w:lang w:eastAsia="zh-CN"/>
          </w:rPr>
          <w:t>(二)、研发周期长</w:t>
        </w:r>
        <w:r>
          <w:tab/>
        </w:r>
        <w:r>
          <w:fldChar w:fldCharType="begin"/>
        </w:r>
        <w:r>
          <w:instrText xml:space="preserve"> PAGEREF _Toc15428 \h </w:instrText>
        </w:r>
        <w:r>
          <w:fldChar w:fldCharType="separate"/>
        </w:r>
        <w:r>
          <w:t>41</w:t>
        </w:r>
        <w:r>
          <w:fldChar w:fldCharType="end"/>
        </w:r>
      </w:hyperlink>
    </w:p>
    <w:p>
      <w:pPr>
        <w:pStyle w:val="TOC2"/>
        <w:tabs>
          <w:tab w:val="right" w:leader="dot" w:pos="8306"/>
        </w:tabs>
      </w:pPr>
      <w:hyperlink w:anchor="_Toc14817" w:history="1">
        <w:r>
          <w:rPr>
            <w:rFonts w:ascii="仿宋" w:eastAsia="仿宋" w:hAnsi="仿宋" w:cs="仿宋" w:hint="eastAsia"/>
            <w:lang w:eastAsia="zh-CN"/>
          </w:rPr>
          <w:t>(三)、市场风险大</w:t>
        </w:r>
        <w:r>
          <w:tab/>
        </w:r>
        <w:r>
          <w:fldChar w:fldCharType="begin"/>
        </w:r>
        <w:r>
          <w:instrText xml:space="preserve"> PAGEREF _Toc14817 \h </w:instrText>
        </w:r>
        <w:r>
          <w:fldChar w:fldCharType="separate"/>
        </w:r>
        <w:r>
          <w:t>42</w:t>
        </w:r>
        <w:r>
          <w:fldChar w:fldCharType="end"/>
        </w:r>
      </w:hyperlink>
    </w:p>
    <w:p>
      <w:pPr>
        <w:pStyle w:val="TOC2"/>
        <w:tabs>
          <w:tab w:val="right" w:leader="dot" w:pos="8306"/>
        </w:tabs>
      </w:pPr>
      <w:hyperlink w:anchor="_Toc16444" w:history="1">
        <w:r>
          <w:rPr>
            <w:rFonts w:ascii="仿宋" w:eastAsia="仿宋" w:hAnsi="仿宋" w:cs="仿宋" w:hint="eastAsia"/>
            <w:lang w:eastAsia="zh-CN"/>
          </w:rPr>
          <w:t>(四)、利润率高</w:t>
        </w:r>
        <w:r>
          <w:tab/>
        </w:r>
        <w:r>
          <w:fldChar w:fldCharType="begin"/>
        </w:r>
        <w:r>
          <w:instrText xml:space="preserve"> PAGEREF _Toc16444 \h </w:instrText>
        </w:r>
        <w:r>
          <w:fldChar w:fldCharType="separate"/>
        </w:r>
        <w:r>
          <w:t>45</w:t>
        </w:r>
        <w:r>
          <w:fldChar w:fldCharType="end"/>
        </w:r>
      </w:hyperlink>
    </w:p>
    <w:p>
      <w:pPr>
        <w:pStyle w:val="TOC1"/>
        <w:tabs>
          <w:tab w:val="right" w:leader="dot" w:pos="8306"/>
        </w:tabs>
      </w:pPr>
      <w:hyperlink w:anchor="_Toc11851" w:history="1">
        <w:r>
          <w:rPr>
            <w:rFonts w:ascii="仿宋" w:eastAsia="仿宋" w:hAnsi="仿宋" w:cs="仿宋" w:hint="eastAsia"/>
            <w:lang w:eastAsia="zh-CN"/>
          </w:rPr>
          <w:t>十一、生产安全保护</w:t>
        </w:r>
        <w:r>
          <w:tab/>
        </w:r>
        <w:r>
          <w:fldChar w:fldCharType="begin"/>
        </w:r>
        <w:r>
          <w:instrText xml:space="preserve"> PAGEREF _Toc11851 \h </w:instrText>
        </w:r>
        <w:r>
          <w:fldChar w:fldCharType="separate"/>
        </w:r>
        <w:r>
          <w:t>47</w:t>
        </w:r>
        <w:r>
          <w:fldChar w:fldCharType="end"/>
        </w:r>
      </w:hyperlink>
    </w:p>
    <w:p>
      <w:pPr>
        <w:pStyle w:val="TOC2"/>
        <w:tabs>
          <w:tab w:val="right" w:leader="dot" w:pos="8306"/>
        </w:tabs>
      </w:pPr>
      <w:hyperlink w:anchor="_Toc9388" w:history="1">
        <w:r>
          <w:rPr>
            <w:rFonts w:ascii="仿宋" w:eastAsia="仿宋" w:hAnsi="仿宋" w:cs="仿宋" w:hint="eastAsia"/>
            <w:lang w:eastAsia="zh-CN"/>
          </w:rPr>
          <w:t>(一)、消防安全</w:t>
        </w:r>
        <w:r>
          <w:tab/>
        </w:r>
        <w:r>
          <w:fldChar w:fldCharType="begin"/>
        </w:r>
        <w:r>
          <w:instrText xml:space="preserve"> PAGEREF _Toc9388 \h </w:instrText>
        </w:r>
        <w:r>
          <w:fldChar w:fldCharType="separate"/>
        </w:r>
        <w:r>
          <w:t>47</w:t>
        </w:r>
        <w:r>
          <w:fldChar w:fldCharType="end"/>
        </w:r>
      </w:hyperlink>
    </w:p>
    <w:p>
      <w:pPr>
        <w:pStyle w:val="TOC2"/>
        <w:tabs>
          <w:tab w:val="right" w:leader="dot" w:pos="8306"/>
        </w:tabs>
      </w:pPr>
      <w:hyperlink w:anchor="_Toc29707" w:history="1">
        <w:r>
          <w:rPr>
            <w:rFonts w:ascii="仿宋" w:eastAsia="仿宋" w:hAnsi="仿宋" w:cs="仿宋" w:hint="eastAsia"/>
            <w:lang w:eastAsia="zh-CN"/>
          </w:rPr>
          <w:t>(二)、防火防爆总图布置措施</w:t>
        </w:r>
        <w:r>
          <w:tab/>
        </w:r>
        <w:r>
          <w:fldChar w:fldCharType="begin"/>
        </w:r>
        <w:r>
          <w:instrText xml:space="preserve"> PAGEREF _Toc29707 \h </w:instrText>
        </w:r>
        <w:r>
          <w:fldChar w:fldCharType="separate"/>
        </w:r>
        <w:r>
          <w:t>49</w:t>
        </w:r>
        <w:r>
          <w:fldChar w:fldCharType="end"/>
        </w:r>
      </w:hyperlink>
    </w:p>
    <w:p>
      <w:pPr>
        <w:pStyle w:val="TOC2"/>
        <w:tabs>
          <w:tab w:val="right" w:leader="dot" w:pos="8306"/>
        </w:tabs>
      </w:pPr>
      <w:hyperlink w:anchor="_Toc20952" w:history="1">
        <w:r>
          <w:rPr>
            <w:rFonts w:ascii="仿宋" w:eastAsia="仿宋" w:hAnsi="仿宋" w:cs="仿宋" w:hint="eastAsia"/>
            <w:lang w:eastAsia="zh-CN"/>
          </w:rPr>
          <w:t>(三)、自然灾害防范措施</w:t>
        </w:r>
        <w:r>
          <w:tab/>
        </w:r>
        <w:r>
          <w:fldChar w:fldCharType="begin"/>
        </w:r>
        <w:r>
          <w:instrText xml:space="preserve"> PAGEREF _Toc20952 \h </w:instrText>
        </w:r>
        <w:r>
          <w:fldChar w:fldCharType="separate"/>
        </w:r>
        <w:r>
          <w:t>49</w:t>
        </w:r>
        <w:r>
          <w:fldChar w:fldCharType="end"/>
        </w:r>
      </w:hyperlink>
    </w:p>
    <w:p>
      <w:pPr>
        <w:pStyle w:val="TOC2"/>
        <w:tabs>
          <w:tab w:val="right" w:leader="dot" w:pos="8306"/>
        </w:tabs>
      </w:pPr>
      <w:hyperlink w:anchor="_Toc27235" w:history="1">
        <w:r>
          <w:rPr>
            <w:rFonts w:ascii="仿宋" w:eastAsia="仿宋" w:hAnsi="仿宋" w:cs="仿宋" w:hint="eastAsia"/>
            <w:lang w:eastAsia="zh-CN"/>
          </w:rPr>
          <w:t>(四)、安全色及安全标志使用要求</w:t>
        </w:r>
        <w:r>
          <w:tab/>
        </w:r>
        <w:r>
          <w:fldChar w:fldCharType="begin"/>
        </w:r>
        <w:r>
          <w:instrText xml:space="preserve"> PAGEREF _Toc27235 \h </w:instrText>
        </w:r>
        <w:r>
          <w:fldChar w:fldCharType="separate"/>
        </w:r>
        <w:r>
          <w:t>50</w:t>
        </w:r>
        <w:r>
          <w:fldChar w:fldCharType="end"/>
        </w:r>
      </w:hyperlink>
    </w:p>
    <w:p>
      <w:pPr>
        <w:pStyle w:val="TOC2"/>
        <w:tabs>
          <w:tab w:val="right" w:leader="dot" w:pos="8306"/>
        </w:tabs>
      </w:pPr>
      <w:hyperlink w:anchor="_Toc2523" w:history="1">
        <w:r>
          <w:rPr>
            <w:rFonts w:ascii="仿宋" w:eastAsia="仿宋" w:hAnsi="仿宋" w:cs="仿宋" w:hint="eastAsia"/>
            <w:lang w:eastAsia="zh-CN"/>
          </w:rPr>
          <w:t>(五)、防尘防毒措施</w:t>
        </w:r>
        <w:r>
          <w:tab/>
        </w:r>
        <w:r>
          <w:fldChar w:fldCharType="begin"/>
        </w:r>
        <w:r>
          <w:instrText xml:space="preserve"> PAGEREF _Toc2523 \h </w:instrText>
        </w:r>
        <w:r>
          <w:fldChar w:fldCharType="separate"/>
        </w:r>
        <w:r>
          <w:t>51</w:t>
        </w:r>
        <w:r>
          <w:fldChar w:fldCharType="end"/>
        </w:r>
      </w:hyperlink>
    </w:p>
    <w:p>
      <w:pPr>
        <w:pStyle w:val="TOC2"/>
        <w:tabs>
          <w:tab w:val="right" w:leader="dot" w:pos="8306"/>
        </w:tabs>
      </w:pPr>
      <w:hyperlink w:anchor="_Toc13150" w:history="1">
        <w:r>
          <w:rPr>
            <w:rFonts w:ascii="仿宋" w:eastAsia="仿宋" w:hAnsi="仿宋" w:cs="仿宋" w:hint="eastAsia"/>
            <w:lang w:eastAsia="zh-CN"/>
          </w:rPr>
          <w:t>(六)、防静电、触电防护及防雷措施</w:t>
        </w:r>
        <w:r>
          <w:tab/>
        </w:r>
        <w:r>
          <w:fldChar w:fldCharType="begin"/>
        </w:r>
        <w:r>
          <w:instrText xml:space="preserve"> PAGEREF _Toc13150 \h </w:instrText>
        </w:r>
        <w:r>
          <w:fldChar w:fldCharType="separate"/>
        </w:r>
        <w:r>
          <w:t>52</w:t>
        </w:r>
        <w:r>
          <w:fldChar w:fldCharType="end"/>
        </w:r>
      </w:hyperlink>
    </w:p>
    <w:p>
      <w:pPr>
        <w:pStyle w:val="TOC2"/>
        <w:tabs>
          <w:tab w:val="right" w:leader="dot" w:pos="8306"/>
        </w:tabs>
      </w:pPr>
      <w:hyperlink w:anchor="_Toc5508" w:history="1">
        <w:r>
          <w:rPr>
            <w:rFonts w:ascii="仿宋" w:eastAsia="仿宋" w:hAnsi="仿宋" w:cs="仿宋" w:hint="eastAsia"/>
            <w:lang w:eastAsia="zh-CN"/>
          </w:rPr>
          <w:t>(七)、机械设备安全保障措施</w:t>
        </w:r>
        <w:r>
          <w:tab/>
        </w:r>
        <w:r>
          <w:fldChar w:fldCharType="begin"/>
        </w:r>
        <w:r>
          <w:instrText xml:space="preserve"> PAGEREF _Toc5508 \h </w:instrText>
        </w:r>
        <w:r>
          <w:fldChar w:fldCharType="separate"/>
        </w:r>
        <w:r>
          <w:t>53</w:t>
        </w:r>
        <w:r>
          <w:fldChar w:fldCharType="end"/>
        </w:r>
      </w:hyperlink>
    </w:p>
    <w:p>
      <w:pPr>
        <w:pStyle w:val="TOC1"/>
        <w:tabs>
          <w:tab w:val="right" w:leader="dot" w:pos="8306"/>
        </w:tabs>
      </w:pPr>
      <w:hyperlink w:anchor="_Toc12212" w:history="1">
        <w:r>
          <w:rPr>
            <w:rFonts w:ascii="仿宋" w:eastAsia="仿宋" w:hAnsi="仿宋" w:cs="仿宋" w:hint="eastAsia"/>
            <w:lang w:eastAsia="zh-CN"/>
          </w:rPr>
          <w:t>十二、耐磨板项目人力资源管理</w:t>
        </w:r>
        <w:r>
          <w:tab/>
        </w:r>
        <w:r>
          <w:fldChar w:fldCharType="begin"/>
        </w:r>
        <w:r>
          <w:instrText xml:space="preserve"> PAGEREF _Toc12212 \h </w:instrText>
        </w:r>
        <w:r>
          <w:fldChar w:fldCharType="separate"/>
        </w:r>
        <w:r>
          <w:t>55</w:t>
        </w:r>
        <w:r>
          <w:fldChar w:fldCharType="end"/>
        </w:r>
      </w:hyperlink>
    </w:p>
    <w:p>
      <w:pPr>
        <w:pStyle w:val="TOC2"/>
        <w:tabs>
          <w:tab w:val="right" w:leader="dot" w:pos="8306"/>
        </w:tabs>
      </w:pPr>
      <w:hyperlink w:anchor="_Toc18734" w:history="1">
        <w:r>
          <w:rPr>
            <w:rFonts w:ascii="仿宋" w:eastAsia="仿宋" w:hAnsi="仿宋" w:cs="仿宋" w:hint="eastAsia"/>
            <w:lang w:eastAsia="zh-CN"/>
          </w:rPr>
          <w:t>(一)、建立健全的预算管理制度</w:t>
        </w:r>
        <w:r>
          <w:tab/>
        </w:r>
        <w:r>
          <w:fldChar w:fldCharType="begin"/>
        </w:r>
        <w:r>
          <w:instrText xml:space="preserve"> PAGEREF _Toc18734 \h </w:instrText>
        </w:r>
        <w:r>
          <w:fldChar w:fldCharType="separate"/>
        </w:r>
        <w:r>
          <w:t>55</w:t>
        </w:r>
        <w:r>
          <w:fldChar w:fldCharType="end"/>
        </w:r>
      </w:hyperlink>
    </w:p>
    <w:p>
      <w:pPr>
        <w:pStyle w:val="TOC2"/>
        <w:tabs>
          <w:tab w:val="right" w:leader="dot" w:pos="8306"/>
        </w:tabs>
      </w:pPr>
      <w:hyperlink w:anchor="_Toc1742" w:history="1">
        <w:r>
          <w:rPr>
            <w:rFonts w:ascii="仿宋" w:eastAsia="仿宋" w:hAnsi="仿宋" w:cs="仿宋" w:hint="eastAsia"/>
            <w:lang w:eastAsia="zh-CN"/>
          </w:rPr>
          <w:t>(二)、加强资金流动监控</w:t>
        </w:r>
        <w:r>
          <w:tab/>
        </w:r>
        <w:r>
          <w:fldChar w:fldCharType="begin"/>
        </w:r>
        <w:r>
          <w:instrText xml:space="preserve"> PAGEREF _Toc1742 \h </w:instrText>
        </w:r>
        <w:r>
          <w:fldChar w:fldCharType="separate"/>
        </w:r>
        <w:r>
          <w:t>57</w:t>
        </w:r>
        <w:r>
          <w:fldChar w:fldCharType="end"/>
        </w:r>
      </w:hyperlink>
    </w:p>
    <w:p>
      <w:pPr>
        <w:pStyle w:val="TOC2"/>
        <w:tabs>
          <w:tab w:val="right" w:leader="dot" w:pos="8306"/>
        </w:tabs>
      </w:pPr>
      <w:hyperlink w:anchor="_Toc10544" w:history="1">
        <w:r>
          <w:rPr>
            <w:rFonts w:ascii="仿宋" w:eastAsia="仿宋" w:hAnsi="仿宋" w:cs="仿宋" w:hint="eastAsia"/>
            <w:lang w:eastAsia="zh-CN"/>
          </w:rPr>
          <w:t>(三)、制定完善的风险控制机制</w:t>
        </w:r>
        <w:r>
          <w:tab/>
        </w:r>
        <w:r>
          <w:fldChar w:fldCharType="begin"/>
        </w:r>
        <w:r>
          <w:instrText xml:space="preserve"> PAGEREF _Toc10544 \h </w:instrText>
        </w:r>
        <w:r>
          <w:fldChar w:fldCharType="separate"/>
        </w:r>
        <w:r>
          <w:t>58</w:t>
        </w:r>
        <w:r>
          <w:fldChar w:fldCharType="end"/>
        </w:r>
      </w:hyperlink>
    </w:p>
    <w:p>
      <w:pPr>
        <w:pStyle w:val="TOC2"/>
        <w:tabs>
          <w:tab w:val="right" w:leader="dot" w:pos="8306"/>
        </w:tabs>
      </w:pPr>
      <w:hyperlink w:anchor="_Toc1014" w:history="1">
        <w:r>
          <w:rPr>
            <w:rFonts w:ascii="仿宋" w:eastAsia="仿宋" w:hAnsi="仿宋" w:cs="仿宋" w:hint="eastAsia"/>
            <w:lang w:eastAsia="zh-CN"/>
          </w:rPr>
          <w:t>(四)、优化成本管理</w:t>
        </w:r>
        <w:r>
          <w:tab/>
        </w:r>
        <w:r>
          <w:fldChar w:fldCharType="begin"/>
        </w:r>
        <w:r>
          <w:instrText xml:space="preserve"> PAGEREF _Toc1014 \h </w:instrText>
        </w:r>
        <w:r>
          <w:fldChar w:fldCharType="separate"/>
        </w:r>
        <w:r>
          <w:t>59</w:t>
        </w:r>
        <w:r>
          <w:fldChar w:fldCharType="end"/>
        </w:r>
      </w:hyperlink>
    </w:p>
    <w:p>
      <w:pPr>
        <w:pStyle w:val="TOC1"/>
        <w:tabs>
          <w:tab w:val="right" w:leader="dot" w:pos="8306"/>
        </w:tabs>
      </w:pPr>
      <w:hyperlink w:anchor="_Toc29391" w:history="1">
        <w:r>
          <w:rPr>
            <w:rFonts w:ascii="仿宋" w:eastAsia="仿宋" w:hAnsi="仿宋" w:cs="仿宋" w:hint="eastAsia"/>
            <w:lang w:eastAsia="zh-CN"/>
          </w:rPr>
          <w:t>十三、耐磨板项目治理与监督</w:t>
        </w:r>
        <w:r>
          <w:tab/>
        </w:r>
        <w:r>
          <w:fldChar w:fldCharType="begin"/>
        </w:r>
        <w:r>
          <w:instrText xml:space="preserve"> PAGEREF _Toc29391 \h </w:instrText>
        </w:r>
        <w:r>
          <w:fldChar w:fldCharType="separate"/>
        </w:r>
        <w:r>
          <w:t>60</w:t>
        </w:r>
        <w:r>
          <w:fldChar w:fldCharType="end"/>
        </w:r>
      </w:hyperlink>
    </w:p>
    <w:p>
      <w:pPr>
        <w:pStyle w:val="TOC2"/>
        <w:tabs>
          <w:tab w:val="right" w:leader="dot" w:pos="8306"/>
        </w:tabs>
      </w:pPr>
      <w:hyperlink w:anchor="_Toc6644" w:history="1">
        <w:r>
          <w:rPr>
            <w:rFonts w:ascii="仿宋" w:eastAsia="仿宋" w:hAnsi="仿宋" w:cs="仿宋" w:hint="eastAsia"/>
            <w:lang w:eastAsia="zh-CN"/>
          </w:rPr>
          <w:t>(一)、耐磨板项目治理结构</w:t>
        </w:r>
        <w:r>
          <w:tab/>
        </w:r>
        <w:r>
          <w:fldChar w:fldCharType="begin"/>
        </w:r>
        <w:r>
          <w:instrText xml:space="preserve"> PAGEREF _Toc6644 \h </w:instrText>
        </w:r>
        <w:r>
          <w:fldChar w:fldCharType="separate"/>
        </w:r>
        <w:r>
          <w:t>60</w:t>
        </w:r>
        <w:r>
          <w:fldChar w:fldCharType="end"/>
        </w:r>
      </w:hyperlink>
    </w:p>
    <w:p>
      <w:pPr>
        <w:pStyle w:val="TOC2"/>
        <w:tabs>
          <w:tab w:val="right" w:leader="dot" w:pos="8306"/>
        </w:tabs>
      </w:pPr>
      <w:hyperlink w:anchor="_Toc13796" w:history="1">
        <w:r>
          <w:rPr>
            <w:rFonts w:ascii="仿宋" w:eastAsia="仿宋" w:hAnsi="仿宋" w:cs="仿宋" w:hint="eastAsia"/>
            <w:lang w:eastAsia="zh-CN"/>
          </w:rPr>
          <w:t>(二)、监督与审计</w:t>
        </w:r>
        <w:r>
          <w:tab/>
        </w:r>
        <w:r>
          <w:fldChar w:fldCharType="begin"/>
        </w:r>
        <w:r>
          <w:instrText xml:space="preserve"> PAGEREF _Toc13796 \h </w:instrText>
        </w:r>
        <w:r>
          <w:fldChar w:fldCharType="separate"/>
        </w:r>
        <w:r>
          <w:t>62</w:t>
        </w:r>
        <w:r>
          <w:fldChar w:fldCharType="end"/>
        </w:r>
      </w:hyperlink>
    </w:p>
    <w:p>
      <w:pPr>
        <w:pStyle w:val="TOC1"/>
        <w:tabs>
          <w:tab w:val="right" w:leader="dot" w:pos="8306"/>
        </w:tabs>
      </w:pPr>
      <w:hyperlink w:anchor="_Toc10408" w:history="1">
        <w:r>
          <w:rPr>
            <w:rFonts w:ascii="仿宋" w:eastAsia="仿宋" w:hAnsi="仿宋" w:cs="仿宋" w:hint="eastAsia"/>
            <w:lang w:eastAsia="zh-CN"/>
          </w:rPr>
          <w:t>十四、耐磨板项目实施时间节点</w:t>
        </w:r>
        <w:r>
          <w:tab/>
        </w:r>
        <w:r>
          <w:fldChar w:fldCharType="begin"/>
        </w:r>
        <w:r>
          <w:instrText xml:space="preserve"> PAGEREF _Toc10408 \h </w:instrText>
        </w:r>
        <w:r>
          <w:fldChar w:fldCharType="separate"/>
        </w:r>
        <w:r>
          <w:t>63</w:t>
        </w:r>
        <w:r>
          <w:fldChar w:fldCharType="end"/>
        </w:r>
      </w:hyperlink>
    </w:p>
    <w:p>
      <w:pPr>
        <w:pStyle w:val="TOC2"/>
        <w:tabs>
          <w:tab w:val="right" w:leader="dot" w:pos="8306"/>
        </w:tabs>
      </w:pPr>
      <w:hyperlink w:anchor="_Toc19602" w:history="1">
        <w:r>
          <w:rPr>
            <w:rFonts w:ascii="仿宋" w:eastAsia="仿宋" w:hAnsi="仿宋" w:cs="仿宋" w:hint="eastAsia"/>
            <w:lang w:eastAsia="zh-CN"/>
          </w:rPr>
          <w:t>(一)、耐磨板项目启动阶段时间节点</w:t>
        </w:r>
        <w:r>
          <w:tab/>
        </w:r>
        <w:r>
          <w:fldChar w:fldCharType="begin"/>
        </w:r>
        <w:r>
          <w:instrText xml:space="preserve"> PAGEREF _Toc19602 \h </w:instrText>
        </w:r>
        <w:r>
          <w:fldChar w:fldCharType="separate"/>
        </w:r>
        <w:r>
          <w:t>63</w:t>
        </w:r>
        <w:r>
          <w:fldChar w:fldCharType="end"/>
        </w:r>
      </w:hyperlink>
    </w:p>
    <w:p>
      <w:pPr>
        <w:pStyle w:val="TOC2"/>
        <w:tabs>
          <w:tab w:val="right" w:leader="dot" w:pos="8306"/>
        </w:tabs>
      </w:pPr>
      <w:hyperlink w:anchor="_Toc15457" w:history="1">
        <w:r>
          <w:rPr>
            <w:rFonts w:ascii="仿宋" w:eastAsia="仿宋" w:hAnsi="仿宋" w:cs="仿宋" w:hint="eastAsia"/>
            <w:lang w:eastAsia="zh-CN"/>
          </w:rPr>
          <w:t>(二)、耐磨板项目执行阶段时间节点</w:t>
        </w:r>
        <w:r>
          <w:tab/>
        </w:r>
        <w:r>
          <w:fldChar w:fldCharType="begin"/>
        </w:r>
        <w:r>
          <w:instrText xml:space="preserve"> PAGEREF _Toc15457 \h </w:instrText>
        </w:r>
        <w:r>
          <w:fldChar w:fldCharType="separate"/>
        </w:r>
        <w:r>
          <w:t>64</w:t>
        </w:r>
        <w:r>
          <w:fldChar w:fldCharType="end"/>
        </w:r>
      </w:hyperlink>
    </w:p>
    <w:p>
      <w:pPr>
        <w:pStyle w:val="TOC2"/>
        <w:tabs>
          <w:tab w:val="right" w:leader="dot" w:pos="8306"/>
        </w:tabs>
      </w:pPr>
      <w:hyperlink w:anchor="_Toc10684" w:history="1">
        <w:r>
          <w:rPr>
            <w:rFonts w:ascii="仿宋" w:eastAsia="仿宋" w:hAnsi="仿宋" w:cs="仿宋" w:hint="eastAsia"/>
            <w:lang w:eastAsia="zh-CN"/>
          </w:rPr>
          <w:t>(三)、耐磨板项目完成阶段时间节点</w:t>
        </w:r>
        <w:r>
          <w:tab/>
        </w:r>
        <w:r>
          <w:fldChar w:fldCharType="begin"/>
        </w:r>
        <w:r>
          <w:instrText xml:space="preserve"> PAGEREF _Toc10684 \h </w:instrText>
        </w:r>
        <w:r>
          <w:fldChar w:fldCharType="separate"/>
        </w:r>
        <w:r>
          <w:t>65</w:t>
        </w:r>
        <w:r>
          <w:fldChar w:fldCharType="end"/>
        </w:r>
      </w:hyperlink>
    </w:p>
    <w:p>
      <w:pPr>
        <w:pStyle w:val="TOC1"/>
        <w:tabs>
          <w:tab w:val="right" w:leader="dot" w:pos="8306"/>
        </w:tabs>
      </w:pPr>
      <w:hyperlink w:anchor="_Toc32002" w:history="1">
        <w:r>
          <w:rPr>
            <w:rFonts w:ascii="仿宋" w:eastAsia="仿宋" w:hAnsi="仿宋" w:cs="仿宋" w:hint="eastAsia"/>
            <w:lang w:eastAsia="zh-CN"/>
          </w:rPr>
          <w:t>十五、耐磨板项目工程方案分析</w:t>
        </w:r>
        <w:r>
          <w:tab/>
        </w:r>
        <w:r>
          <w:fldChar w:fldCharType="begin"/>
        </w:r>
        <w:r>
          <w:instrText xml:space="preserve"> PAGEREF _Toc32002 \h </w:instrText>
        </w:r>
        <w:r>
          <w:fldChar w:fldCharType="separate"/>
        </w:r>
        <w:r>
          <w:t>66</w:t>
        </w:r>
        <w:r>
          <w:fldChar w:fldCharType="end"/>
        </w:r>
      </w:hyperlink>
    </w:p>
    <w:p>
      <w:pPr>
        <w:pStyle w:val="TOC2"/>
        <w:tabs>
          <w:tab w:val="right" w:leader="dot" w:pos="8306"/>
        </w:tabs>
      </w:pPr>
      <w:hyperlink w:anchor="_Toc31773" w:history="1">
        <w:r>
          <w:rPr>
            <w:rFonts w:ascii="仿宋" w:eastAsia="仿宋" w:hAnsi="仿宋" w:cs="仿宋" w:hint="eastAsia"/>
            <w:lang w:eastAsia="zh-CN"/>
          </w:rPr>
          <w:t>(一)、建筑工程设计原则</w:t>
        </w:r>
        <w:r>
          <w:tab/>
        </w:r>
        <w:r>
          <w:fldChar w:fldCharType="begin"/>
        </w:r>
        <w:r>
          <w:instrText xml:space="preserve"> PAGEREF _Toc31773 \h </w:instrText>
        </w:r>
        <w:r>
          <w:fldChar w:fldCharType="separate"/>
        </w:r>
        <w:r>
          <w:t>66</w:t>
        </w:r>
        <w:r>
          <w:fldChar w:fldCharType="end"/>
        </w:r>
      </w:hyperlink>
    </w:p>
    <w:p>
      <w:pPr>
        <w:pStyle w:val="TOC2"/>
        <w:tabs>
          <w:tab w:val="right" w:leader="dot" w:pos="8306"/>
        </w:tabs>
      </w:pPr>
      <w:hyperlink w:anchor="_Toc29491" w:history="1">
        <w:r>
          <w:rPr>
            <w:rFonts w:ascii="仿宋" w:eastAsia="仿宋" w:hAnsi="仿宋" w:cs="仿宋" w:hint="eastAsia"/>
            <w:lang w:eastAsia="zh-CN"/>
          </w:rPr>
          <w:t>(二)、土建工程建设指标</w:t>
        </w:r>
        <w:r>
          <w:tab/>
        </w:r>
        <w:r>
          <w:fldChar w:fldCharType="begin"/>
        </w:r>
        <w:r>
          <w:instrText xml:space="preserve"> PAGEREF _Toc29491 \h </w:instrText>
        </w:r>
        <w:r>
          <w:fldChar w:fldCharType="separate"/>
        </w:r>
        <w:r>
          <w:t>69</w:t>
        </w:r>
        <w:r>
          <w:fldChar w:fldCharType="end"/>
        </w:r>
      </w:hyperlink>
    </w:p>
    <w:p>
      <w:pPr>
        <w:pStyle w:val="TOC1"/>
        <w:tabs>
          <w:tab w:val="right" w:leader="dot" w:pos="8306"/>
        </w:tabs>
      </w:pPr>
      <w:hyperlink w:anchor="_Toc21297" w:history="1">
        <w:r>
          <w:rPr>
            <w:rFonts w:ascii="仿宋" w:eastAsia="仿宋" w:hAnsi="仿宋" w:cs="仿宋" w:hint="eastAsia"/>
            <w:lang w:eastAsia="zh-CN"/>
          </w:rPr>
          <w:t>十六、耐磨板项目实施保障措施</w:t>
        </w:r>
        <w:r>
          <w:tab/>
        </w:r>
        <w:r>
          <w:fldChar w:fldCharType="begin"/>
        </w:r>
        <w:r>
          <w:instrText xml:space="preserve"> PAGEREF _Toc21297 \h </w:instrText>
        </w:r>
        <w:r>
          <w:fldChar w:fldCharType="separate"/>
        </w:r>
        <w:r>
          <w:t>71</w:t>
        </w:r>
        <w:r>
          <w:fldChar w:fldCharType="end"/>
        </w:r>
      </w:hyperlink>
    </w:p>
    <w:p>
      <w:pPr>
        <w:pStyle w:val="TOC2"/>
        <w:tabs>
          <w:tab w:val="right" w:leader="dot" w:pos="8306"/>
        </w:tabs>
      </w:pPr>
      <w:hyperlink w:anchor="_Toc15404" w:history="1">
        <w:r>
          <w:rPr>
            <w:rFonts w:ascii="仿宋" w:eastAsia="仿宋" w:hAnsi="仿宋" w:cs="仿宋" w:hint="eastAsia"/>
            <w:lang w:eastAsia="zh-CN"/>
          </w:rPr>
          <w:t>(一)、耐磨板项目实施保障机制</w:t>
        </w:r>
        <w:r>
          <w:tab/>
        </w:r>
        <w:r>
          <w:fldChar w:fldCharType="begin"/>
        </w:r>
        <w:r>
          <w:instrText xml:space="preserve"> PAGEREF _Toc15404 \h </w:instrText>
        </w:r>
        <w:r>
          <w:fldChar w:fldCharType="separate"/>
        </w:r>
        <w:r>
          <w:t>71</w:t>
        </w:r>
        <w:r>
          <w:fldChar w:fldCharType="end"/>
        </w:r>
      </w:hyperlink>
    </w:p>
    <w:p>
      <w:pPr>
        <w:pStyle w:val="TOC2"/>
        <w:tabs>
          <w:tab w:val="right" w:leader="dot" w:pos="8306"/>
        </w:tabs>
      </w:pPr>
      <w:hyperlink w:anchor="_Toc7244" w:history="1">
        <w:r>
          <w:rPr>
            <w:rFonts w:ascii="仿宋" w:eastAsia="仿宋" w:hAnsi="仿宋" w:cs="仿宋" w:hint="eastAsia"/>
            <w:lang w:eastAsia="zh-CN"/>
          </w:rPr>
          <w:t>(二)、耐磨板项目法律合规要求</w:t>
        </w:r>
        <w:r>
          <w:tab/>
        </w:r>
        <w:r>
          <w:fldChar w:fldCharType="begin"/>
        </w:r>
        <w:r>
          <w:instrText xml:space="preserve"> PAGEREF _Toc7244 \h </w:instrText>
        </w:r>
        <w:r>
          <w:fldChar w:fldCharType="separate"/>
        </w:r>
        <w:r>
          <w:t>74</w:t>
        </w:r>
        <w:r>
          <w:fldChar w:fldCharType="end"/>
        </w:r>
      </w:hyperlink>
    </w:p>
    <w:p>
      <w:pPr>
        <w:pStyle w:val="TOC2"/>
        <w:tabs>
          <w:tab w:val="right" w:leader="dot" w:pos="8306"/>
        </w:tabs>
      </w:pPr>
      <w:hyperlink w:anchor="_Toc18662" w:history="1">
        <w:r>
          <w:rPr>
            <w:rFonts w:ascii="仿宋" w:eastAsia="仿宋" w:hAnsi="仿宋" w:cs="仿宋" w:hint="eastAsia"/>
            <w:lang w:eastAsia="zh-CN"/>
          </w:rPr>
          <w:t>(三)、耐磨板项目合同管理与法律事务</w:t>
        </w:r>
        <w:r>
          <w:tab/>
        </w:r>
        <w:r>
          <w:fldChar w:fldCharType="begin"/>
        </w:r>
        <w:r>
          <w:instrText xml:space="preserve"> PAGEREF _Toc18662 \h </w:instrText>
        </w:r>
        <w:r>
          <w:fldChar w:fldCharType="separate"/>
        </w:r>
        <w:r>
          <w:t>78</w:t>
        </w:r>
        <w:r>
          <w:fldChar w:fldCharType="end"/>
        </w:r>
      </w:hyperlink>
    </w:p>
    <w:p>
      <w:pPr>
        <w:pStyle w:val="TOC2"/>
        <w:tabs>
          <w:tab w:val="right" w:leader="dot" w:pos="8306"/>
        </w:tabs>
      </w:pPr>
      <w:hyperlink w:anchor="_Toc16793" w:history="1">
        <w:r>
          <w:rPr>
            <w:rFonts w:ascii="仿宋" w:eastAsia="仿宋" w:hAnsi="仿宋" w:cs="仿宋" w:hint="eastAsia"/>
            <w:lang w:eastAsia="zh-CN"/>
          </w:rPr>
          <w:t>(四)、耐磨板项目知识产权保护策略</w:t>
        </w:r>
        <w:r>
          <w:tab/>
        </w:r>
        <w:r>
          <w:fldChar w:fldCharType="begin"/>
        </w:r>
        <w:r>
          <w:instrText xml:space="preserve"> PAGEREF _Toc16793 \h </w:instrText>
        </w:r>
        <w:r>
          <w:fldChar w:fldCharType="separate"/>
        </w:r>
        <w:r>
          <w:t>84</w:t>
        </w:r>
        <w:r>
          <w:fldChar w:fldCharType="end"/>
        </w:r>
      </w:hyperlink>
    </w:p>
    <w:p>
      <w:pPr>
        <w:pStyle w:val="TOC1"/>
        <w:tabs>
          <w:tab w:val="right" w:leader="dot" w:pos="8306"/>
        </w:tabs>
      </w:pPr>
      <w:hyperlink w:anchor="_Toc27565" w:history="1">
        <w:r>
          <w:rPr>
            <w:rFonts w:ascii="仿宋" w:eastAsia="仿宋" w:hAnsi="仿宋" w:cs="仿宋" w:hint="eastAsia"/>
            <w:lang w:eastAsia="zh-CN"/>
          </w:rPr>
          <w:t>十七、耐磨板项目变更管理</w:t>
        </w:r>
        <w:r>
          <w:tab/>
        </w:r>
        <w:r>
          <w:fldChar w:fldCharType="begin"/>
        </w:r>
        <w:r>
          <w:instrText xml:space="preserve"> PAGEREF _Toc27565 \h </w:instrText>
        </w:r>
        <w:r>
          <w:fldChar w:fldCharType="separate"/>
        </w:r>
        <w:r>
          <w:t>87</w:t>
        </w:r>
        <w:r>
          <w:fldChar w:fldCharType="end"/>
        </w:r>
      </w:hyperlink>
    </w:p>
    <w:p>
      <w:pPr>
        <w:pStyle w:val="TOC2"/>
        <w:tabs>
          <w:tab w:val="right" w:leader="dot" w:pos="8306"/>
        </w:tabs>
      </w:pPr>
      <w:hyperlink w:anchor="_Toc16852" w:history="1">
        <w:r>
          <w:rPr>
            <w:rFonts w:ascii="仿宋" w:eastAsia="仿宋" w:hAnsi="仿宋" w:cs="仿宋" w:hint="eastAsia"/>
            <w:lang w:eastAsia="zh-CN"/>
          </w:rPr>
          <w:t>(一)、变更申请与评估</w:t>
        </w:r>
        <w:r>
          <w:tab/>
        </w:r>
        <w:r>
          <w:fldChar w:fldCharType="begin"/>
        </w:r>
        <w:r>
          <w:instrText xml:space="preserve"> PAGEREF _Toc16852 \h </w:instrText>
        </w:r>
        <w:r>
          <w:fldChar w:fldCharType="separate"/>
        </w:r>
        <w:r>
          <w:t>87</w:t>
        </w:r>
        <w:r>
          <w:fldChar w:fldCharType="end"/>
        </w:r>
      </w:hyperlink>
    </w:p>
    <w:p>
      <w:pPr>
        <w:pStyle w:val="TOC2"/>
        <w:tabs>
          <w:tab w:val="right" w:leader="dot" w:pos="8306"/>
        </w:tabs>
      </w:pPr>
      <w:hyperlink w:anchor="_Toc20332" w:history="1">
        <w:r>
          <w:rPr>
            <w:rFonts w:ascii="仿宋" w:eastAsia="仿宋" w:hAnsi="仿宋" w:cs="仿宋" w:hint="eastAsia"/>
            <w:lang w:eastAsia="zh-CN"/>
          </w:rPr>
          <w:t>(二)、变更实施与控制</w:t>
        </w:r>
        <w:r>
          <w:tab/>
        </w:r>
        <w:r>
          <w:fldChar w:fldCharType="begin"/>
        </w:r>
        <w:r>
          <w:instrText xml:space="preserve"> PAGEREF _Toc20332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055"/>
      <w:r>
        <w:rPr>
          <w:rFonts w:ascii="仿宋" w:eastAsia="仿宋" w:hAnsi="仿宋" w:cs="仿宋" w:hint="eastAsia"/>
          <w:sz w:val="28"/>
          <w:lang w:eastAsia="zh-CN"/>
        </w:rPr>
        <w:t>一、耐磨板项目概论</w:t>
      </w:r>
      <w:bookmarkEnd w:id="2"/>
    </w:p>
    <w:p>
      <w:pPr>
        <w:pStyle w:val="Heading2"/>
        <w:rPr>
          <w:rFonts w:ascii="仿宋" w:eastAsia="仿宋" w:hAnsi="仿宋" w:cs="仿宋" w:hint="eastAsia"/>
          <w:lang w:eastAsia="zh-CN"/>
        </w:rPr>
      </w:pPr>
      <w:bookmarkStart w:id="3" w:name="_Toc27784"/>
      <w:r>
        <w:rPr>
          <w:rFonts w:ascii="仿宋" w:eastAsia="仿宋" w:hAnsi="仿宋" w:cs="仿宋" w:hint="eastAsia"/>
          <w:lang w:eastAsia="zh-CN"/>
        </w:rPr>
        <w:t>(一)、耐磨板项目概况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板项目的起源追溯至对市场的深入洞察。市场的不断演变与变革为耐磨板项目提供了难得的机遇。当前市场存在的需求缺口和变革的大环境共同构成了耐磨板项目的背景。这个耐磨板项目旨在充分利用市场机遇，填补行业中尚未满足的需求，为客户提供全新的解决方案。市场的变革和需求的增长使得这个耐磨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耐磨板项目名称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耐磨板项目正式命名为耐磨板。这个名称不仅仅是一个标识，更代表了耐磨板项目的核心理念和愿景。它蕴含着耐磨板项目所要解决问题的关键字，具有强烈的表达和辨识度，为耐磨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耐磨板项目目标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板项目的核心目标是提供一种全新、高效的解决方案，满足客户日益增长的需求。耐磨板项目追求的不仅仅是满足市场需求，更是在市场中获得卓越的竞争优势。通过不断提升产品或服务的质量和创新水平，耐磨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耐磨板项目范围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板项目全面涵盖了产品研发、制造、市场推广和售后服务，确保从产品设计到最终用户体验的全方位关注。这一全面的耐磨板项目范围是为了确保耐磨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耐磨板项目时间表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耐磨板项目计划在未来18个月内完成，包括研发、测试、市场试点和正式推出等不同阶段。这个时间表的合理设计是为了确保耐磨板项目各个阶段的顺利推进，以便按时交付高质量的成果。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耐磨板项目预算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耐磨板项目总预算估算为XX百万美元，主要分配在研发、市场推广、人员培训和运营等方面。这一充足的预算为耐磨板项目提供了充足的资源，确保耐磨板项目在各个方面都能取得优异的表现。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耐磨板项目风险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耐磨板项目可能面临的风险包括市场接受度低、技术难题、竞争激烈等。耐磨板项目团队已经制定了相应的风险应对计划，通过前瞻性的风险管理，确保耐磨板项目在面对不确定性时能够迅速做出应对。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耐磨板项目团队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耐磨板项目汇聚了一支经验丰富、多领域专业素养的核心团队，确保耐磨板项目在各个方面都能拥有高水平的执行力。团队的协同作战是耐磨板项目成功的关键因素之一。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耐磨板项目背景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耐磨板项目的背景根植于市场对更高效、创新产品的渴望，同时也受到科技发展对行业格局的深刻改变的影响。这为耐磨板项目提供了广阔的发展空间和市场需求。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耐磨板项目现状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截至目前，耐磨板项目已完成市场调研和技术验证，取得了初步的成功。这为耐磨板项目在未来的发展奠定了坚实的基础，为更远大的目标打下了坚实的基石。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6486"/>
      <w:r>
        <w:rPr>
          <w:rFonts w:ascii="仿宋" w:eastAsia="仿宋" w:hAnsi="仿宋" w:cs="仿宋" w:hint="eastAsia"/>
          <w:sz w:val="28"/>
          <w:lang w:eastAsia="zh-CN"/>
        </w:rPr>
        <w:t>(二)、耐磨板项目目标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keyword》耐磨板项目首要业务目标是在市场中占据有利地位，实现产品/服务的成功推广和销售。通过不断提升产品质量、创新性，耐磨板项目追求成为行业中的领导者，赢得更多客户的青睐。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在科技迅速发展的时代，耐磨板项目着眼于技术创新。通过持续的研发和技术升级，耐磨板项目旨在推出更具创新性的产品或服务，以满足市场对新鲜、先进解决方案的需求。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为了建立可持续的客户关系，耐磨板项目设定了客户满意度目标。通过提供卓越的产品质量和优质的客户服务，耐磨板项目追求赢得客户的信任和忠诚度，确保他们的满意度达到行业领先水平。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耐磨板项目注重社会责任和可持续发展。通过实施环保、社会责任耐磨板项目，耐磨板项目致力于在经济发展的同时保护环境，促进社会公平，实现可持续经营。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耐磨板项目的团队是实现目标的核心驱动力。因此，耐磨板项目设定了团队发展目标，包括提升团队成员的专业技能、培养领导力，以及搭建协同高效的团队工作氛围。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5373"/>
      <w:r>
        <w:rPr>
          <w:rFonts w:ascii="仿宋" w:eastAsia="仿宋" w:hAnsi="仿宋" w:cs="仿宋" w:hint="eastAsia"/>
          <w:sz w:val="28"/>
          <w:lang w:eastAsia="zh-CN"/>
        </w:rPr>
        <w:t>(三)、耐磨板项目提出的理由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耐磨板项目提出的理由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板项目的提出源于对市场机遇的深刻洞察。当前市场中存在的需求缺口和行业发展趋势表明，有巨大的商业机会等待被开发。通过准确捕捉市场机遇，耐磨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板项目的理念基于对技术创新的信仰。通过持续的研发和技术投入，耐磨板项目有望推出更具创新性的产品或服务。在科技飞速发展的当下，耐磨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磨板项目的提出是为了增强企业的行业竞争力。通过提升产品或服务的质量和独特性，耐磨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板项目响应了消费者需求的变化。随着社会和科技的不断发展，消费者对产品和服务的需求也在发生变化。通过深入了解并及时回应消费者的新需求，耐磨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耐磨板项目的提出是企业战略发展规划的一部分。在面对日益激烈的市场竞争和不断变化的商业环境中，耐磨板项目作为企业战略的一环，旨在为企业开辟新的增长领域，巩固企业在行业中的地位。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耐磨板项目的提出不仅仅是基于商业考量，还注重社会责任。通过推出环保、社会责任等方面的耐磨板项目，耐磨板企业可以在社会中树立积极形象，为社会做出积极贡献，实现经济效益和社会效益的双赢。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耐磨板项目的提出反映了对利益相关者期望的关注。包括客户、员工、投资者等利益相关者在企业发展中都有着各自的期望，耐磨板项目力求在满足这些期望的同时，取得更大的共赢。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818"/>
      <w:r>
        <w:rPr>
          <w:rFonts w:ascii="仿宋" w:eastAsia="仿宋" w:hAnsi="仿宋" w:cs="仿宋" w:hint="eastAsia"/>
          <w:sz w:val="28"/>
          <w:lang w:eastAsia="zh-CN"/>
        </w:rPr>
        <w:t>(四)、耐磨板项目意义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在实施耐磨板项目的过程中，我们不仅仅是在追逐商业成功，更是为企业和社会的多个层面创造了深远的意义。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板项目的首要意义在于提升企业的市场竞争力。通过持续的创新和对产品质量的高标准要求，耐磨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耐磨板项目的推进将促使行业技术水平的提升。通过引入先进技术和创新性解决方案，耐磨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在社会层面，耐磨板项目不仅创造了大量就业机会，提高了就业水平，还注重社会责任和环保。通过参与社会公益事业和推动环保耐磨板项目，耐磨板项目为社会贡献了一份力量，体现了企业对社会的积极回馈。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综合而言，耐磨板项目意义重大，不仅推动了企业的发展，也为行业和社会的进步贡献了积极力量。这是一个全面而深刻的影响，将在未来产生可持续的正面效应。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4693"/>
      <w:r>
        <w:rPr>
          <w:rFonts w:ascii="仿宋" w:eastAsia="仿宋" w:hAnsi="仿宋" w:cs="仿宋" w:hint="eastAsia"/>
          <w:sz w:val="28"/>
          <w:lang w:eastAsia="zh-CN"/>
        </w:rPr>
        <w:t>(五)、耐磨板项目背景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在当今迅猛发展的商业环境中，耐磨板项目的动因根植于对多方面因素的审慎考量。这个耐磨板项目的提出并非孤立的决策，而是对企业所处背景深入思考的产物。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市场的不断演变是耐磨板项目背后的首要原因。科技的迅速发展和全球市场的快速变化使得企业必须灵活应对。耐磨板项目应运而生，旨在通过创新性的解决方案迎合市场的多变需求，赢得竞争中的先机。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竞争的激烈程度也是耐磨板项目背景中不可忽视的一环。企业需要在激烈竞争中脱颖而出，为此，耐磨板项目致力于打破常规，提供独特的价值主张，以吸引客户并确保市场份额的增长。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技术的迅速发展为企业带来了机遇与挑战。作为耐磨板项目启动的背景之一，对新兴技术的应用将有助于提升企业的技术水平，使其在不断演进的商业环境中保持竞争优势。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此外，社会对企业责任的期望也在逐渐升高。耐磨板项目充分融入了社会责任的理念，通过可持续经营和社会公益耐磨板项目，企图为社会贡献一份力量，在商业成功的同时关注社会价值。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8774"/>
      <w:r>
        <w:rPr>
          <w:rFonts w:ascii="仿宋" w:eastAsia="仿宋" w:hAnsi="仿宋" w:cs="仿宋" w:hint="eastAsia"/>
          <w:sz w:val="28"/>
          <w:lang w:eastAsia="zh-CN"/>
        </w:rPr>
        <w:t>二、耐磨板项目文档管理</w:t>
      </w:r>
      <w:bookmarkEnd w:id="8"/>
    </w:p>
    <w:p>
      <w:pPr>
        <w:pStyle w:val="Heading2"/>
        <w:rPr>
          <w:rFonts w:ascii="仿宋" w:eastAsia="仿宋" w:hAnsi="仿宋" w:cs="仿宋" w:hint="eastAsia"/>
          <w:lang w:eastAsia="zh-CN"/>
        </w:rPr>
      </w:pPr>
      <w:bookmarkStart w:id="9" w:name="_Toc724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耐磨板项目高度重视文档的质量和准确性，以支持耐磨板项目的各项活动和决策。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磨板项目文档的编制始于耐磨板项目计划的初期，我们制定了详细的文档编制计划，明确了每个文档的内容、格式和编写责任人。在耐磨板项目启动阶段，我们首先编制了耐磨板项目章程，明确定义了耐磨板项目的目标、范围、风险等关键要素。随后，耐磨板项目团队根据计划陆续编制了需求文档、设计文档、测试文档等各类文档，确保耐磨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耐磨板项目管理中的重要环节，旨在确保耐磨板项目文档符合质量标准和耐磨板项目需求。在耐磨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除了内部审查，我们还进行了外部审查，邀请耐磨板项目相关利益方和专业领域的专家对文档进行独立审查。这有助于获取更全面、客观的反馈，确保耐磨板项目文档不仅符合内部标准，也满足外部需求。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耐磨板项目在文档编制与审查方面建立了严格的管理机制，通过规范的流程和多维度的审查，确保耐磨板项目文档的质量、准确性和可靠性，为耐磨板项目的顺利推进提供了有力支持。</w:t>
      </w:r>
    </w:p>
    <w:p>
      <w:pPr>
        <w:pStyle w:val="Heading2"/>
        <w:ind w:firstLine="560" w:firstLineChars="200"/>
        <w:rPr>
          <w:rFonts w:ascii="仿宋" w:eastAsia="仿宋" w:hAnsi="仿宋" w:cs="仿宋" w:hint="eastAsia"/>
          <w:sz w:val="28"/>
          <w:lang w:eastAsia="zh-CN"/>
        </w:rPr>
      </w:pPr>
      <w:bookmarkStart w:id="10" w:name="_Toc769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在耐磨板项目中，我们致力于优化文档发布与分发过程，以确保信息的高效传递和团队间协作的顺畅进行。以下是我们采取的关键优化策略：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我们通过多渠道发布文档，包括电子邮件、耐磨板项目管理平台、内部网站等，以满足不同团队成员的偏好和需求。多渠道发布确保了信息的全面覆盖。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我们采用了精细的权限控制，确保只有授权人员可以访问敏感信息。这种安全措施保护了耐磨板项目文档的机密性，防止了未经授权的信息泄露。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245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文档存档与归档是耐磨板项目生命周期中一个至关重要的环节，直接关系到耐磨板项目信息的长期保存和历史记录的完整性。在耐磨板项目中，我们实施了一系列有效的文档存档与归档管理策略：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9018"/>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32695"/>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耐磨板项目的技术管理特点体现在其创新导向。通过引入最先进的技术趋势和解决方案，耐磨板项目致力于提升科技含量、提高质量和效率水平。这意味着我们将采用最新的工具和方法，确保耐磨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耐磨板项目技术管理的显著特征。通过整合不同领域的技术资源，我们实现了跨学科的协同工作。这有助于优化技术架构，提高整体效能。此外，整合性策略还促进了不同技术团队之间的紧密沟通和高效合作，确保耐磨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耐磨板项目所采用的技术。通过不断优化技术方案，耐磨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耐磨板项目团队将在耐磨板项目初期识别可能的技术风险，并采取相应的预防和应对措施。通过建立健全的风险评估机制，耐磨板项目能够在实施过程中及时发现并解决潜在的技术问题，保障耐磨板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通过这些独特的技术管理特点，我们确信在耐磨板项目中，技术将成为耐磨板项目成功的有力支持。这一深度剖析揭示了技术管理在耐磨板项目实施中的关键作用，为耐磨板项目的技术基础奠定了坚实的基础。</w:t>
      </w:r>
    </w:p>
    <w:p>
      <w:pPr>
        <w:pStyle w:val="Heading2"/>
        <w:ind w:firstLine="560" w:firstLineChars="200"/>
        <w:rPr>
          <w:rFonts w:ascii="仿宋" w:eastAsia="仿宋" w:hAnsi="仿宋" w:cs="仿宋" w:hint="eastAsia"/>
          <w:sz w:val="28"/>
          <w:lang w:eastAsia="zh-CN"/>
        </w:rPr>
      </w:pPr>
      <w:bookmarkStart w:id="14" w:name="_Toc13456"/>
      <w:r>
        <w:rPr>
          <w:rFonts w:ascii="仿宋" w:eastAsia="仿宋" w:hAnsi="仿宋" w:cs="仿宋" w:hint="eastAsia"/>
          <w:sz w:val="28"/>
          <w:lang w:eastAsia="zh-CN"/>
        </w:rPr>
        <w:t>(二)、耐磨板项目工艺技术设计方案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耐磨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耐磨板项目将严格按照相关行业规范要求进行组织。通过有效控制产品质量，耐磨板项目将致力于为顾客提供优质的耐磨板项目产品和良好的服务。这体现了耐磨板项目对于生产活动合规性和质量标准的高度重视，为耐磨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耐磨板项目注重生态效益和清洁生产原则。耐磨板项目建设将紧密结合地方特色经济发展，与社会经济发展规划和区域环境保护规划方案相协调一致。通过与当地区域自然生态系统的结合，耐磨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耐磨板项目产品具有多样化的客户需求和个性化的特点。因此，耐磨板项目产品规格品种多样，且单批生产数量较小。为满足这一特点，耐磨板项目承办单位将建设先进的柔性制造生产线。通过广泛应用柔性制造技术，耐磨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耐磨板项目采用的技术具有较高的技术含量和自动化水平，处于国内先进水平。这一技术选用不仅体现了对生产效率、质量和环境友好性的高标准要求，同时为耐磨板项目的可持续发展奠定了坚实的基础。</w:t>
      </w:r>
    </w:p>
    <w:p>
      <w:pPr>
        <w:pStyle w:val="Heading2"/>
        <w:ind w:firstLine="560" w:firstLineChars="200"/>
        <w:rPr>
          <w:rFonts w:ascii="仿宋" w:eastAsia="仿宋" w:hAnsi="仿宋" w:cs="仿宋" w:hint="eastAsia"/>
          <w:sz w:val="28"/>
          <w:lang w:eastAsia="zh-CN"/>
        </w:rPr>
      </w:pPr>
      <w:bookmarkStart w:id="15" w:name="_Toc32534"/>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为确保耐磨板项目的高效生产和技术实施，我们制定了一套精心设计的设备选型方案，以满足耐磨板项目生产、质量和环保的要求。该方案的主要特点如下：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耐磨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针对耐磨板项目产品的多样性和小批量生产的特点，我们将建设柔性制造生产线。通过在设备选型中考虑柔性制造技术，可以灵活应对不同产品规格和生产需求，实现生产线的高度灵活性和适应性。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7391"/>
      <w:r>
        <w:rPr>
          <w:rFonts w:ascii="仿宋" w:eastAsia="仿宋" w:hAnsi="仿宋" w:cs="仿宋" w:hint="eastAsia"/>
          <w:sz w:val="28"/>
          <w:lang w:eastAsia="zh-CN"/>
        </w:rPr>
        <w:t>四、耐磨板项目危机管理</w:t>
      </w:r>
      <w:bookmarkEnd w:id="16"/>
    </w:p>
    <w:p>
      <w:pPr>
        <w:pStyle w:val="Heading2"/>
        <w:rPr>
          <w:rFonts w:ascii="仿宋" w:eastAsia="仿宋" w:hAnsi="仿宋" w:cs="仿宋" w:hint="eastAsia"/>
          <w:lang w:eastAsia="zh-CN"/>
        </w:rPr>
      </w:pPr>
      <w:bookmarkStart w:id="17" w:name="_Toc28869"/>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耐磨板项目危机管理中，危机预警与识别是确保耐磨板项目稳健运行的核心步骤。通过建立全面的监测机制，耐磨板项目团队旨在及时发现和理解潜在的风险和危机因素，以便采取及时的预防和应对措施，确保耐磨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https://d.book118.com/005343233140011101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耐磨板项目规划设计纲要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耐磨板项目规划设计纲要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耐磨板项目规划设计纲要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耐磨板项目规划设计纲要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耐磨板项目规划设计纲要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耐磨板项目规划设计纲要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耐磨板项目规划设计纲要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耐磨板项目规划设计纲要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耐磨板项目规划设计纲要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耐磨板项目规划设计纲要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耐磨板项目规划设计纲要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耐磨板项目规划设计纲要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耐磨板项目规划设计纲要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耐磨板项目规划设计纲要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耐磨板项目规划设计纲要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耐磨板项目规划设计纲要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耐磨板项目规划设计纲要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5B476C"/>
    <w:rsid w:val="775B47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534323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2024-01-28T21:29:00Z</dcterms:created>
  <dcterms:modified xsi:type="dcterms:W3CDTF">2024-01-28T21:30:11Z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6EA19C165CCE4D38A27373482150F481_11</vt:lpwstr>
  </property>
  <property fmtid="{D5CDD505-2E9C-101B-9397-08002B2CF9AE}" pid="3" name="KSOProductBuildVer">
    <vt:lpwstr>2052-12.1.0.16250</vt:lpwstr>
  </property>
</Properties>
</file>