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发热盘行业企业战略发展规划及建议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2" w:history="1">
        <w:r>
          <w:rPr>
            <w:rFonts w:ascii="仿宋" w:eastAsia="仿宋" w:hAnsi="仿宋" w:cs="仿宋" w:hint="eastAsia"/>
            <w:lang w:eastAsia="zh-CN"/>
          </w:rPr>
          <w:t>概论</w:t>
        </w:r>
        <w:r>
          <w:tab/>
        </w:r>
        <w:r>
          <w:fldChar w:fldCharType="begin"/>
        </w:r>
        <w:r>
          <w:instrText xml:space="preserve"> PAGEREF _Toc15712 \h </w:instrText>
        </w:r>
        <w:r>
          <w:fldChar w:fldCharType="separate"/>
        </w:r>
        <w:r>
          <w:t>4</w:t>
        </w:r>
        <w:r>
          <w:fldChar w:fldCharType="end"/>
        </w:r>
      </w:hyperlink>
    </w:p>
    <w:p>
      <w:pPr>
        <w:pStyle w:val="TOC1"/>
        <w:tabs>
          <w:tab w:val="right" w:leader="dot" w:pos="8306"/>
        </w:tabs>
      </w:pPr>
      <w:hyperlink w:anchor="_Toc12497" w:history="1">
        <w:r>
          <w:rPr>
            <w:rFonts w:ascii="仿宋" w:eastAsia="仿宋" w:hAnsi="仿宋" w:cs="仿宋" w:hint="eastAsia"/>
            <w:lang w:eastAsia="zh-CN"/>
          </w:rPr>
          <w:t>一、法人治理</w:t>
        </w:r>
        <w:r>
          <w:tab/>
        </w:r>
        <w:r>
          <w:fldChar w:fldCharType="begin"/>
        </w:r>
        <w:r>
          <w:instrText xml:space="preserve"> PAGEREF _Toc12497 \h </w:instrText>
        </w:r>
        <w:r>
          <w:fldChar w:fldCharType="separate"/>
        </w:r>
        <w:r>
          <w:t>4</w:t>
        </w:r>
        <w:r>
          <w:fldChar w:fldCharType="end"/>
        </w:r>
      </w:hyperlink>
    </w:p>
    <w:p>
      <w:pPr>
        <w:pStyle w:val="TOC2"/>
        <w:tabs>
          <w:tab w:val="right" w:leader="dot" w:pos="8306"/>
        </w:tabs>
      </w:pPr>
      <w:hyperlink w:anchor="_Toc14499" w:history="1">
        <w:r>
          <w:rPr>
            <w:rFonts w:ascii="仿宋" w:eastAsia="仿宋" w:hAnsi="仿宋" w:cs="仿宋" w:hint="eastAsia"/>
            <w:lang w:eastAsia="zh-CN"/>
          </w:rPr>
          <w:t>(一)、股东权利及义务</w:t>
        </w:r>
        <w:r>
          <w:tab/>
        </w:r>
        <w:r>
          <w:fldChar w:fldCharType="begin"/>
        </w:r>
        <w:r>
          <w:instrText xml:space="preserve"> PAGEREF _Toc14499 \h </w:instrText>
        </w:r>
        <w:r>
          <w:fldChar w:fldCharType="separate"/>
        </w:r>
        <w:r>
          <w:t>4</w:t>
        </w:r>
        <w:r>
          <w:fldChar w:fldCharType="end"/>
        </w:r>
      </w:hyperlink>
    </w:p>
    <w:p>
      <w:pPr>
        <w:pStyle w:val="TOC2"/>
        <w:tabs>
          <w:tab w:val="right" w:leader="dot" w:pos="8306"/>
        </w:tabs>
      </w:pPr>
      <w:hyperlink w:anchor="_Toc18800" w:history="1">
        <w:r>
          <w:rPr>
            <w:rFonts w:ascii="仿宋" w:eastAsia="仿宋" w:hAnsi="仿宋" w:cs="仿宋" w:hint="eastAsia"/>
            <w:lang w:eastAsia="zh-CN"/>
          </w:rPr>
          <w:t>(二)、董事</w:t>
        </w:r>
        <w:r>
          <w:tab/>
        </w:r>
        <w:r>
          <w:fldChar w:fldCharType="begin"/>
        </w:r>
        <w:r>
          <w:instrText xml:space="preserve"> PAGEREF _Toc18800 \h </w:instrText>
        </w:r>
        <w:r>
          <w:fldChar w:fldCharType="separate"/>
        </w:r>
        <w:r>
          <w:t>5</w:t>
        </w:r>
        <w:r>
          <w:fldChar w:fldCharType="end"/>
        </w:r>
      </w:hyperlink>
    </w:p>
    <w:p>
      <w:pPr>
        <w:pStyle w:val="TOC2"/>
        <w:tabs>
          <w:tab w:val="right" w:leader="dot" w:pos="8306"/>
        </w:tabs>
      </w:pPr>
      <w:hyperlink w:anchor="_Toc29228" w:history="1">
        <w:r>
          <w:rPr>
            <w:rFonts w:ascii="仿宋" w:eastAsia="仿宋" w:hAnsi="仿宋" w:cs="仿宋" w:hint="eastAsia"/>
            <w:lang w:eastAsia="zh-CN"/>
          </w:rPr>
          <w:t>(三)、高级管理人员</w:t>
        </w:r>
        <w:r>
          <w:tab/>
        </w:r>
        <w:r>
          <w:fldChar w:fldCharType="begin"/>
        </w:r>
        <w:r>
          <w:instrText xml:space="preserve"> PAGEREF _Toc29228 \h </w:instrText>
        </w:r>
        <w:r>
          <w:fldChar w:fldCharType="separate"/>
        </w:r>
        <w:r>
          <w:t>6</w:t>
        </w:r>
        <w:r>
          <w:fldChar w:fldCharType="end"/>
        </w:r>
      </w:hyperlink>
    </w:p>
    <w:p>
      <w:pPr>
        <w:pStyle w:val="TOC2"/>
        <w:tabs>
          <w:tab w:val="right" w:leader="dot" w:pos="8306"/>
        </w:tabs>
      </w:pPr>
      <w:hyperlink w:anchor="_Toc10941" w:history="1">
        <w:r>
          <w:rPr>
            <w:rFonts w:ascii="仿宋" w:eastAsia="仿宋" w:hAnsi="仿宋" w:cs="仿宋" w:hint="eastAsia"/>
            <w:lang w:eastAsia="zh-CN"/>
          </w:rPr>
          <w:t>(四)、监事</w:t>
        </w:r>
        <w:r>
          <w:tab/>
        </w:r>
        <w:r>
          <w:fldChar w:fldCharType="begin"/>
        </w:r>
        <w:r>
          <w:instrText xml:space="preserve"> PAGEREF _Toc10941 \h </w:instrText>
        </w:r>
        <w:r>
          <w:fldChar w:fldCharType="separate"/>
        </w:r>
        <w:r>
          <w:t>10</w:t>
        </w:r>
        <w:r>
          <w:fldChar w:fldCharType="end"/>
        </w:r>
      </w:hyperlink>
    </w:p>
    <w:p>
      <w:pPr>
        <w:pStyle w:val="TOC1"/>
        <w:tabs>
          <w:tab w:val="right" w:leader="dot" w:pos="8306"/>
        </w:tabs>
      </w:pPr>
      <w:hyperlink w:anchor="_Toc23592" w:history="1">
        <w:r>
          <w:rPr>
            <w:rFonts w:ascii="仿宋" w:eastAsia="仿宋" w:hAnsi="仿宋" w:cs="仿宋" w:hint="eastAsia"/>
            <w:lang w:eastAsia="zh-CN"/>
          </w:rPr>
          <w:t>二、发热盘项目规划进度</w:t>
        </w:r>
        <w:r>
          <w:tab/>
        </w:r>
        <w:r>
          <w:fldChar w:fldCharType="begin"/>
        </w:r>
        <w:r>
          <w:instrText xml:space="preserve"> PAGEREF _Toc23592 \h </w:instrText>
        </w:r>
        <w:r>
          <w:fldChar w:fldCharType="separate"/>
        </w:r>
        <w:r>
          <w:t>11</w:t>
        </w:r>
        <w:r>
          <w:fldChar w:fldCharType="end"/>
        </w:r>
      </w:hyperlink>
    </w:p>
    <w:p>
      <w:pPr>
        <w:pStyle w:val="TOC2"/>
        <w:tabs>
          <w:tab w:val="right" w:leader="dot" w:pos="8306"/>
        </w:tabs>
      </w:pPr>
      <w:hyperlink w:anchor="_Toc7231" w:history="1">
        <w:r>
          <w:rPr>
            <w:rFonts w:ascii="仿宋" w:eastAsia="仿宋" w:hAnsi="仿宋" w:cs="仿宋" w:hint="eastAsia"/>
            <w:lang w:eastAsia="zh-CN"/>
          </w:rPr>
          <w:t>(一)、发热盘项目进度安排</w:t>
        </w:r>
        <w:r>
          <w:tab/>
        </w:r>
        <w:r>
          <w:fldChar w:fldCharType="begin"/>
        </w:r>
        <w:r>
          <w:instrText xml:space="preserve"> PAGEREF _Toc7231 \h </w:instrText>
        </w:r>
        <w:r>
          <w:fldChar w:fldCharType="separate"/>
        </w:r>
        <w:r>
          <w:t>11</w:t>
        </w:r>
        <w:r>
          <w:fldChar w:fldCharType="end"/>
        </w:r>
      </w:hyperlink>
    </w:p>
    <w:p>
      <w:pPr>
        <w:pStyle w:val="TOC2"/>
        <w:tabs>
          <w:tab w:val="right" w:leader="dot" w:pos="8306"/>
        </w:tabs>
      </w:pPr>
      <w:hyperlink w:anchor="_Toc28134" w:history="1">
        <w:r>
          <w:rPr>
            <w:rFonts w:ascii="仿宋" w:eastAsia="仿宋" w:hAnsi="仿宋" w:cs="仿宋" w:hint="eastAsia"/>
            <w:lang w:eastAsia="zh-CN"/>
          </w:rPr>
          <w:t>(二)、发热盘项目实施保障措施</w:t>
        </w:r>
        <w:r>
          <w:tab/>
        </w:r>
        <w:r>
          <w:fldChar w:fldCharType="begin"/>
        </w:r>
        <w:r>
          <w:instrText xml:space="preserve"> PAGEREF _Toc28134 \h </w:instrText>
        </w:r>
        <w:r>
          <w:fldChar w:fldCharType="separate"/>
        </w:r>
        <w:r>
          <w:t>12</w:t>
        </w:r>
        <w:r>
          <w:fldChar w:fldCharType="end"/>
        </w:r>
      </w:hyperlink>
    </w:p>
    <w:p>
      <w:pPr>
        <w:pStyle w:val="TOC2"/>
        <w:tabs>
          <w:tab w:val="right" w:leader="dot" w:pos="8306"/>
        </w:tabs>
      </w:pPr>
      <w:hyperlink w:anchor="_Toc22111" w:history="1">
        <w:r>
          <w:rPr>
            <w:rFonts w:ascii="仿宋" w:eastAsia="仿宋" w:hAnsi="仿宋" w:cs="仿宋" w:hint="eastAsia"/>
            <w:lang w:eastAsia="zh-CN"/>
          </w:rPr>
          <w:t>(三)、质量与安全控制</w:t>
        </w:r>
        <w:r>
          <w:tab/>
        </w:r>
        <w:r>
          <w:fldChar w:fldCharType="begin"/>
        </w:r>
        <w:r>
          <w:instrText xml:space="preserve"> PAGEREF _Toc22111 \h </w:instrText>
        </w:r>
        <w:r>
          <w:fldChar w:fldCharType="separate"/>
        </w:r>
        <w:r>
          <w:t>13</w:t>
        </w:r>
        <w:r>
          <w:fldChar w:fldCharType="end"/>
        </w:r>
      </w:hyperlink>
    </w:p>
    <w:p>
      <w:pPr>
        <w:pStyle w:val="TOC2"/>
        <w:tabs>
          <w:tab w:val="right" w:leader="dot" w:pos="8306"/>
        </w:tabs>
      </w:pPr>
      <w:hyperlink w:anchor="_Toc2841" w:history="1">
        <w:r>
          <w:rPr>
            <w:rFonts w:ascii="仿宋" w:eastAsia="仿宋" w:hAnsi="仿宋" w:cs="仿宋" w:hint="eastAsia"/>
            <w:lang w:eastAsia="zh-CN"/>
          </w:rPr>
          <w:t>(四)、发热盘项目进度监控与调整</w:t>
        </w:r>
        <w:r>
          <w:tab/>
        </w:r>
        <w:r>
          <w:fldChar w:fldCharType="begin"/>
        </w:r>
        <w:r>
          <w:instrText xml:space="preserve"> PAGEREF _Toc2841 \h </w:instrText>
        </w:r>
        <w:r>
          <w:fldChar w:fldCharType="separate"/>
        </w:r>
        <w:r>
          <w:t>13</w:t>
        </w:r>
        <w:r>
          <w:fldChar w:fldCharType="end"/>
        </w:r>
      </w:hyperlink>
    </w:p>
    <w:p>
      <w:pPr>
        <w:pStyle w:val="TOC2"/>
        <w:tabs>
          <w:tab w:val="right" w:leader="dot" w:pos="8306"/>
        </w:tabs>
      </w:pPr>
      <w:hyperlink w:anchor="_Toc20272" w:history="1">
        <w:r>
          <w:rPr>
            <w:rFonts w:ascii="仿宋" w:eastAsia="仿宋" w:hAnsi="仿宋" w:cs="仿宋" w:hint="eastAsia"/>
            <w:lang w:eastAsia="zh-CN"/>
          </w:rPr>
          <w:t>(五)、沟通与决策流程</w:t>
        </w:r>
        <w:r>
          <w:tab/>
        </w:r>
        <w:r>
          <w:fldChar w:fldCharType="begin"/>
        </w:r>
        <w:r>
          <w:instrText xml:space="preserve"> PAGEREF _Toc20272 \h </w:instrText>
        </w:r>
        <w:r>
          <w:fldChar w:fldCharType="separate"/>
        </w:r>
        <w:r>
          <w:t>13</w:t>
        </w:r>
        <w:r>
          <w:fldChar w:fldCharType="end"/>
        </w:r>
      </w:hyperlink>
    </w:p>
    <w:p>
      <w:pPr>
        <w:pStyle w:val="TOC1"/>
        <w:tabs>
          <w:tab w:val="right" w:leader="dot" w:pos="8306"/>
        </w:tabs>
      </w:pPr>
      <w:hyperlink w:anchor="_Toc5640" w:history="1">
        <w:r>
          <w:rPr>
            <w:rFonts w:ascii="仿宋" w:eastAsia="仿宋" w:hAnsi="仿宋" w:cs="仿宋" w:hint="eastAsia"/>
            <w:lang w:eastAsia="zh-CN"/>
          </w:rPr>
          <w:t>三、发热盘项目工程设计研究</w:t>
        </w:r>
        <w:r>
          <w:tab/>
        </w:r>
        <w:r>
          <w:fldChar w:fldCharType="begin"/>
        </w:r>
        <w:r>
          <w:instrText xml:space="preserve"> PAGEREF _Toc5640 \h </w:instrText>
        </w:r>
        <w:r>
          <w:fldChar w:fldCharType="separate"/>
        </w:r>
        <w:r>
          <w:t>14</w:t>
        </w:r>
        <w:r>
          <w:fldChar w:fldCharType="end"/>
        </w:r>
      </w:hyperlink>
    </w:p>
    <w:p>
      <w:pPr>
        <w:pStyle w:val="TOC2"/>
        <w:tabs>
          <w:tab w:val="right" w:leader="dot" w:pos="8306"/>
        </w:tabs>
      </w:pPr>
      <w:hyperlink w:anchor="_Toc6741" w:history="1">
        <w:r>
          <w:rPr>
            <w:rFonts w:ascii="仿宋" w:eastAsia="仿宋" w:hAnsi="仿宋" w:cs="仿宋" w:hint="eastAsia"/>
            <w:lang w:eastAsia="zh-CN"/>
          </w:rPr>
          <w:t>(一)、建筑工程设计原则</w:t>
        </w:r>
        <w:r>
          <w:tab/>
        </w:r>
        <w:r>
          <w:fldChar w:fldCharType="begin"/>
        </w:r>
        <w:r>
          <w:instrText xml:space="preserve"> PAGEREF _Toc6741 \h </w:instrText>
        </w:r>
        <w:r>
          <w:fldChar w:fldCharType="separate"/>
        </w:r>
        <w:r>
          <w:t>14</w:t>
        </w:r>
        <w:r>
          <w:fldChar w:fldCharType="end"/>
        </w:r>
      </w:hyperlink>
    </w:p>
    <w:p>
      <w:pPr>
        <w:pStyle w:val="TOC2"/>
        <w:tabs>
          <w:tab w:val="right" w:leader="dot" w:pos="8306"/>
        </w:tabs>
      </w:pPr>
      <w:hyperlink w:anchor="_Toc3171" w:history="1">
        <w:r>
          <w:rPr>
            <w:rFonts w:ascii="仿宋" w:eastAsia="仿宋" w:hAnsi="仿宋" w:cs="仿宋" w:hint="eastAsia"/>
            <w:lang w:eastAsia="zh-CN"/>
          </w:rPr>
          <w:t>(二)、发热盘项目工程建设标准规范</w:t>
        </w:r>
        <w:r>
          <w:tab/>
        </w:r>
        <w:r>
          <w:fldChar w:fldCharType="begin"/>
        </w:r>
        <w:r>
          <w:instrText xml:space="preserve"> PAGEREF _Toc3171 \h </w:instrText>
        </w:r>
        <w:r>
          <w:fldChar w:fldCharType="separate"/>
        </w:r>
        <w:r>
          <w:t>15</w:t>
        </w:r>
        <w:r>
          <w:fldChar w:fldCharType="end"/>
        </w:r>
      </w:hyperlink>
    </w:p>
    <w:p>
      <w:pPr>
        <w:pStyle w:val="TOC2"/>
        <w:tabs>
          <w:tab w:val="right" w:leader="dot" w:pos="8306"/>
        </w:tabs>
      </w:pPr>
      <w:hyperlink w:anchor="_Toc23817" w:history="1">
        <w:r>
          <w:rPr>
            <w:rFonts w:ascii="仿宋" w:eastAsia="仿宋" w:hAnsi="仿宋" w:cs="仿宋" w:hint="eastAsia"/>
            <w:lang w:eastAsia="zh-CN"/>
          </w:rPr>
          <w:t>(三)、发热盘项目总平面设计要求</w:t>
        </w:r>
        <w:r>
          <w:tab/>
        </w:r>
        <w:r>
          <w:fldChar w:fldCharType="begin"/>
        </w:r>
        <w:r>
          <w:instrText xml:space="preserve"> PAGEREF _Toc23817 \h </w:instrText>
        </w:r>
        <w:r>
          <w:fldChar w:fldCharType="separate"/>
        </w:r>
        <w:r>
          <w:t>17</w:t>
        </w:r>
        <w:r>
          <w:fldChar w:fldCharType="end"/>
        </w:r>
      </w:hyperlink>
    </w:p>
    <w:p>
      <w:pPr>
        <w:pStyle w:val="TOC2"/>
        <w:tabs>
          <w:tab w:val="right" w:leader="dot" w:pos="8306"/>
        </w:tabs>
      </w:pPr>
      <w:hyperlink w:anchor="_Toc19349" w:history="1">
        <w:r>
          <w:rPr>
            <w:rFonts w:ascii="仿宋" w:eastAsia="仿宋" w:hAnsi="仿宋" w:cs="仿宋" w:hint="eastAsia"/>
            <w:lang w:eastAsia="zh-CN"/>
          </w:rPr>
          <w:t>(四)、建筑设计规范和标准</w:t>
        </w:r>
        <w:r>
          <w:tab/>
        </w:r>
        <w:r>
          <w:fldChar w:fldCharType="begin"/>
        </w:r>
        <w:r>
          <w:instrText xml:space="preserve"> PAGEREF _Toc19349 \h </w:instrText>
        </w:r>
        <w:r>
          <w:fldChar w:fldCharType="separate"/>
        </w:r>
        <w:r>
          <w:t>17</w:t>
        </w:r>
        <w:r>
          <w:fldChar w:fldCharType="end"/>
        </w:r>
      </w:hyperlink>
    </w:p>
    <w:p>
      <w:pPr>
        <w:pStyle w:val="TOC2"/>
        <w:tabs>
          <w:tab w:val="right" w:leader="dot" w:pos="8306"/>
        </w:tabs>
      </w:pPr>
      <w:hyperlink w:anchor="_Toc8101" w:history="1">
        <w:r>
          <w:rPr>
            <w:rFonts w:ascii="仿宋" w:eastAsia="仿宋" w:hAnsi="仿宋" w:cs="仿宋" w:hint="eastAsia"/>
            <w:lang w:eastAsia="zh-CN"/>
          </w:rPr>
          <w:t>(五)、土建工程设计年限及安全等级</w:t>
        </w:r>
        <w:r>
          <w:tab/>
        </w:r>
        <w:r>
          <w:fldChar w:fldCharType="begin"/>
        </w:r>
        <w:r>
          <w:instrText xml:space="preserve"> PAGEREF _Toc8101 \h </w:instrText>
        </w:r>
        <w:r>
          <w:fldChar w:fldCharType="separate"/>
        </w:r>
        <w:r>
          <w:t>18</w:t>
        </w:r>
        <w:r>
          <w:fldChar w:fldCharType="end"/>
        </w:r>
      </w:hyperlink>
    </w:p>
    <w:p>
      <w:pPr>
        <w:pStyle w:val="TOC2"/>
        <w:tabs>
          <w:tab w:val="right" w:leader="dot" w:pos="8306"/>
        </w:tabs>
      </w:pPr>
      <w:hyperlink w:anchor="_Toc16585" w:history="1">
        <w:r>
          <w:rPr>
            <w:rFonts w:ascii="仿宋" w:eastAsia="仿宋" w:hAnsi="仿宋" w:cs="仿宋" w:hint="eastAsia"/>
            <w:lang w:eastAsia="zh-CN"/>
          </w:rPr>
          <w:t>(六)、建筑工程设计总体要求</w:t>
        </w:r>
        <w:r>
          <w:tab/>
        </w:r>
        <w:r>
          <w:fldChar w:fldCharType="begin"/>
        </w:r>
        <w:r>
          <w:instrText xml:space="preserve"> PAGEREF _Toc16585 \h </w:instrText>
        </w:r>
        <w:r>
          <w:fldChar w:fldCharType="separate"/>
        </w:r>
        <w:r>
          <w:t>19</w:t>
        </w:r>
        <w:r>
          <w:fldChar w:fldCharType="end"/>
        </w:r>
      </w:hyperlink>
    </w:p>
    <w:p>
      <w:pPr>
        <w:pStyle w:val="TOC2"/>
        <w:tabs>
          <w:tab w:val="right" w:leader="dot" w:pos="8306"/>
        </w:tabs>
      </w:pPr>
      <w:hyperlink w:anchor="_Toc20499" w:history="1">
        <w:r>
          <w:rPr>
            <w:rFonts w:ascii="仿宋" w:eastAsia="仿宋" w:hAnsi="仿宋" w:cs="仿宋" w:hint="eastAsia"/>
            <w:lang w:eastAsia="zh-CN"/>
          </w:rPr>
          <w:t>(七)、土建工程建设指标</w:t>
        </w:r>
        <w:r>
          <w:tab/>
        </w:r>
        <w:r>
          <w:fldChar w:fldCharType="begin"/>
        </w:r>
        <w:r>
          <w:instrText xml:space="preserve"> PAGEREF _Toc20499 \h </w:instrText>
        </w:r>
        <w:r>
          <w:fldChar w:fldCharType="separate"/>
        </w:r>
        <w:r>
          <w:t>20</w:t>
        </w:r>
        <w:r>
          <w:fldChar w:fldCharType="end"/>
        </w:r>
      </w:hyperlink>
    </w:p>
    <w:p>
      <w:pPr>
        <w:pStyle w:val="TOC1"/>
        <w:tabs>
          <w:tab w:val="right" w:leader="dot" w:pos="8306"/>
        </w:tabs>
      </w:pPr>
      <w:hyperlink w:anchor="_Toc10752" w:history="1">
        <w:r>
          <w:rPr>
            <w:rFonts w:ascii="仿宋" w:eastAsia="仿宋" w:hAnsi="仿宋" w:cs="仿宋" w:hint="eastAsia"/>
            <w:lang w:eastAsia="zh-CN"/>
          </w:rPr>
          <w:t>四、原材料及成品管理</w:t>
        </w:r>
        <w:r>
          <w:tab/>
        </w:r>
        <w:r>
          <w:fldChar w:fldCharType="begin"/>
        </w:r>
        <w:r>
          <w:instrText xml:space="preserve"> PAGEREF _Toc10752 \h </w:instrText>
        </w:r>
        <w:r>
          <w:fldChar w:fldCharType="separate"/>
        </w:r>
        <w:r>
          <w:t>21</w:t>
        </w:r>
        <w:r>
          <w:fldChar w:fldCharType="end"/>
        </w:r>
      </w:hyperlink>
    </w:p>
    <w:p>
      <w:pPr>
        <w:pStyle w:val="TOC2"/>
        <w:tabs>
          <w:tab w:val="right" w:leader="dot" w:pos="8306"/>
        </w:tabs>
      </w:pPr>
      <w:hyperlink w:anchor="_Toc9484" w:history="1">
        <w:r>
          <w:rPr>
            <w:rFonts w:ascii="仿宋" w:eastAsia="仿宋" w:hAnsi="仿宋" w:cs="仿宋" w:hint="eastAsia"/>
            <w:lang w:eastAsia="zh-CN"/>
          </w:rPr>
          <w:t>(一)、发热盘项目建设期原辅材料供应情况</w:t>
        </w:r>
        <w:r>
          <w:tab/>
        </w:r>
        <w:r>
          <w:fldChar w:fldCharType="begin"/>
        </w:r>
        <w:r>
          <w:instrText xml:space="preserve"> PAGEREF _Toc9484 \h </w:instrText>
        </w:r>
        <w:r>
          <w:fldChar w:fldCharType="separate"/>
        </w:r>
        <w:r>
          <w:t>21</w:t>
        </w:r>
        <w:r>
          <w:fldChar w:fldCharType="end"/>
        </w:r>
      </w:hyperlink>
    </w:p>
    <w:p>
      <w:pPr>
        <w:pStyle w:val="TOC2"/>
        <w:tabs>
          <w:tab w:val="right" w:leader="dot" w:pos="8306"/>
        </w:tabs>
      </w:pPr>
      <w:hyperlink w:anchor="_Toc30949" w:history="1">
        <w:r>
          <w:rPr>
            <w:rFonts w:ascii="仿宋" w:eastAsia="仿宋" w:hAnsi="仿宋" w:cs="仿宋" w:hint="eastAsia"/>
            <w:lang w:eastAsia="zh-CN"/>
          </w:rPr>
          <w:t>(二)、发热盘项目运营期原辅材料供应及质量管理</w:t>
        </w:r>
        <w:r>
          <w:tab/>
        </w:r>
        <w:r>
          <w:fldChar w:fldCharType="begin"/>
        </w:r>
        <w:r>
          <w:instrText xml:space="preserve"> PAGEREF _Toc30949 \h </w:instrText>
        </w:r>
        <w:r>
          <w:fldChar w:fldCharType="separate"/>
        </w:r>
        <w:r>
          <w:t>21</w:t>
        </w:r>
        <w:r>
          <w:fldChar w:fldCharType="end"/>
        </w:r>
      </w:hyperlink>
    </w:p>
    <w:p>
      <w:pPr>
        <w:pStyle w:val="TOC1"/>
        <w:tabs>
          <w:tab w:val="right" w:leader="dot" w:pos="8306"/>
        </w:tabs>
      </w:pPr>
      <w:hyperlink w:anchor="_Toc11593" w:history="1">
        <w:r>
          <w:rPr>
            <w:rFonts w:ascii="仿宋" w:eastAsia="仿宋" w:hAnsi="仿宋" w:cs="仿宋" w:hint="eastAsia"/>
            <w:lang w:eastAsia="zh-CN"/>
          </w:rPr>
          <w:t>五、公司介绍</w:t>
        </w:r>
        <w:r>
          <w:tab/>
        </w:r>
        <w:r>
          <w:fldChar w:fldCharType="begin"/>
        </w:r>
        <w:r>
          <w:instrText xml:space="preserve"> PAGEREF _Toc11593 \h </w:instrText>
        </w:r>
        <w:r>
          <w:fldChar w:fldCharType="separate"/>
        </w:r>
        <w:r>
          <w:t>23</w:t>
        </w:r>
        <w:r>
          <w:fldChar w:fldCharType="end"/>
        </w:r>
      </w:hyperlink>
    </w:p>
    <w:p>
      <w:pPr>
        <w:pStyle w:val="TOC2"/>
        <w:tabs>
          <w:tab w:val="right" w:leader="dot" w:pos="8306"/>
        </w:tabs>
      </w:pPr>
      <w:hyperlink w:anchor="_Toc7314" w:history="1">
        <w:r>
          <w:rPr>
            <w:rFonts w:ascii="仿宋" w:eastAsia="仿宋" w:hAnsi="仿宋" w:cs="仿宋" w:hint="eastAsia"/>
            <w:lang w:eastAsia="zh-CN"/>
          </w:rPr>
          <w:t>(一)、综述</w:t>
        </w:r>
        <w:r>
          <w:tab/>
        </w:r>
        <w:r>
          <w:fldChar w:fldCharType="begin"/>
        </w:r>
        <w:r>
          <w:instrText xml:space="preserve"> PAGEREF _Toc7314 \h </w:instrText>
        </w:r>
        <w:r>
          <w:fldChar w:fldCharType="separate"/>
        </w:r>
        <w:r>
          <w:t>23</w:t>
        </w:r>
        <w:r>
          <w:fldChar w:fldCharType="end"/>
        </w:r>
      </w:hyperlink>
    </w:p>
    <w:p>
      <w:pPr>
        <w:pStyle w:val="TOC2"/>
        <w:tabs>
          <w:tab w:val="right" w:leader="dot" w:pos="8306"/>
        </w:tabs>
      </w:pPr>
      <w:hyperlink w:anchor="_Toc27753" w:history="1">
        <w:r>
          <w:rPr>
            <w:rFonts w:ascii="仿宋" w:eastAsia="仿宋" w:hAnsi="仿宋" w:cs="仿宋" w:hint="eastAsia"/>
            <w:lang w:eastAsia="zh-CN"/>
          </w:rPr>
          <w:t>(二)、公司定位</w:t>
        </w:r>
        <w:r>
          <w:tab/>
        </w:r>
        <w:r>
          <w:fldChar w:fldCharType="begin"/>
        </w:r>
        <w:r>
          <w:instrText xml:space="preserve"> PAGEREF _Toc27753 \h </w:instrText>
        </w:r>
        <w:r>
          <w:fldChar w:fldCharType="separate"/>
        </w:r>
        <w:r>
          <w:t>24</w:t>
        </w:r>
        <w:r>
          <w:fldChar w:fldCharType="end"/>
        </w:r>
      </w:hyperlink>
    </w:p>
    <w:p>
      <w:pPr>
        <w:pStyle w:val="TOC2"/>
        <w:tabs>
          <w:tab w:val="right" w:leader="dot" w:pos="8306"/>
        </w:tabs>
      </w:pPr>
      <w:hyperlink w:anchor="_Toc19580" w:history="1">
        <w:r>
          <w:rPr>
            <w:rFonts w:ascii="仿宋" w:eastAsia="仿宋" w:hAnsi="仿宋" w:cs="仿宋" w:hint="eastAsia"/>
            <w:lang w:eastAsia="zh-CN"/>
          </w:rPr>
          <w:t>(三)、商业模式</w:t>
        </w:r>
        <w:r>
          <w:tab/>
        </w:r>
        <w:r>
          <w:fldChar w:fldCharType="begin"/>
        </w:r>
        <w:r>
          <w:instrText xml:space="preserve"> PAGEREF _Toc19580 \h </w:instrText>
        </w:r>
        <w:r>
          <w:fldChar w:fldCharType="separate"/>
        </w:r>
        <w:r>
          <w:t>25</w:t>
        </w:r>
        <w:r>
          <w:fldChar w:fldCharType="end"/>
        </w:r>
      </w:hyperlink>
    </w:p>
    <w:p>
      <w:pPr>
        <w:pStyle w:val="TOC2"/>
        <w:tabs>
          <w:tab w:val="right" w:leader="dot" w:pos="8306"/>
        </w:tabs>
      </w:pPr>
      <w:hyperlink w:anchor="_Toc873" w:history="1">
        <w:r>
          <w:rPr>
            <w:rFonts w:ascii="仿宋" w:eastAsia="仿宋" w:hAnsi="仿宋" w:cs="仿宋" w:hint="eastAsia"/>
            <w:lang w:eastAsia="zh-CN"/>
          </w:rPr>
          <w:t>(四)、销售模式</w:t>
        </w:r>
        <w:r>
          <w:tab/>
        </w:r>
        <w:r>
          <w:fldChar w:fldCharType="begin"/>
        </w:r>
        <w:r>
          <w:instrText xml:space="preserve"> PAGEREF _Toc873 \h </w:instrText>
        </w:r>
        <w:r>
          <w:fldChar w:fldCharType="separate"/>
        </w:r>
        <w:r>
          <w:t>26</w:t>
        </w:r>
        <w:r>
          <w:fldChar w:fldCharType="end"/>
        </w:r>
      </w:hyperlink>
    </w:p>
    <w:p>
      <w:pPr>
        <w:pStyle w:val="TOC2"/>
        <w:tabs>
          <w:tab w:val="right" w:leader="dot" w:pos="8306"/>
        </w:tabs>
      </w:pPr>
      <w:hyperlink w:anchor="_Toc18274" w:history="1">
        <w:r>
          <w:rPr>
            <w:rFonts w:ascii="仿宋" w:eastAsia="仿宋" w:hAnsi="仿宋" w:cs="仿宋" w:hint="eastAsia"/>
            <w:lang w:eastAsia="zh-CN"/>
          </w:rPr>
          <w:t>(五)、产品流向</w:t>
        </w:r>
        <w:r>
          <w:tab/>
        </w:r>
        <w:r>
          <w:fldChar w:fldCharType="begin"/>
        </w:r>
        <w:r>
          <w:instrText xml:space="preserve"> PAGEREF _Toc18274 \h </w:instrText>
        </w:r>
        <w:r>
          <w:fldChar w:fldCharType="separate"/>
        </w:r>
        <w:r>
          <w:t>27</w:t>
        </w:r>
        <w:r>
          <w:fldChar w:fldCharType="end"/>
        </w:r>
      </w:hyperlink>
    </w:p>
    <w:p>
      <w:pPr>
        <w:pStyle w:val="TOC2"/>
        <w:tabs>
          <w:tab w:val="right" w:leader="dot" w:pos="8306"/>
        </w:tabs>
      </w:pPr>
      <w:hyperlink w:anchor="_Toc13995" w:history="1">
        <w:r>
          <w:rPr>
            <w:rFonts w:ascii="仿宋" w:eastAsia="仿宋" w:hAnsi="仿宋" w:cs="仿宋" w:hint="eastAsia"/>
            <w:lang w:eastAsia="zh-CN"/>
          </w:rPr>
          <w:t>(六)、股东及经营团队</w:t>
        </w:r>
        <w:r>
          <w:tab/>
        </w:r>
        <w:r>
          <w:fldChar w:fldCharType="begin"/>
        </w:r>
        <w:r>
          <w:instrText xml:space="preserve"> PAGEREF _Toc13995 \h </w:instrText>
        </w:r>
        <w:r>
          <w:fldChar w:fldCharType="separate"/>
        </w:r>
        <w:r>
          <w:t>28</w:t>
        </w:r>
        <w:r>
          <w:fldChar w:fldCharType="end"/>
        </w:r>
      </w:hyperlink>
    </w:p>
    <w:p>
      <w:pPr>
        <w:pStyle w:val="TOC2"/>
        <w:tabs>
          <w:tab w:val="right" w:leader="dot" w:pos="8306"/>
        </w:tabs>
      </w:pPr>
      <w:hyperlink w:anchor="_Toc5859" w:history="1">
        <w:r>
          <w:rPr>
            <w:rFonts w:ascii="仿宋" w:eastAsia="仿宋" w:hAnsi="仿宋" w:cs="仿宋" w:hint="eastAsia"/>
            <w:lang w:eastAsia="zh-CN"/>
          </w:rPr>
          <w:t>(七)、发展历程</w:t>
        </w:r>
        <w:r>
          <w:tab/>
        </w:r>
        <w:r>
          <w:fldChar w:fldCharType="begin"/>
        </w:r>
        <w:r>
          <w:instrText xml:space="preserve"> PAGEREF _Toc5859 \h </w:instrText>
        </w:r>
        <w:r>
          <w:fldChar w:fldCharType="separate"/>
        </w:r>
        <w:r>
          <w:t>30</w:t>
        </w:r>
        <w:r>
          <w:fldChar w:fldCharType="end"/>
        </w:r>
      </w:hyperlink>
    </w:p>
    <w:p>
      <w:pPr>
        <w:pStyle w:val="TOC2"/>
        <w:tabs>
          <w:tab w:val="right" w:leader="dot" w:pos="8306"/>
        </w:tabs>
      </w:pPr>
      <w:hyperlink w:anchor="_Toc3312" w:history="1">
        <w:r>
          <w:rPr>
            <w:rFonts w:ascii="仿宋" w:eastAsia="仿宋" w:hAnsi="仿宋" w:cs="仿宋" w:hint="eastAsia"/>
            <w:lang w:eastAsia="zh-CN"/>
          </w:rPr>
          <w:t>(八)、核心竞争力</w:t>
        </w:r>
        <w:r>
          <w:tab/>
        </w:r>
        <w:r>
          <w:fldChar w:fldCharType="begin"/>
        </w:r>
        <w:r>
          <w:instrText xml:space="preserve"> PAGEREF _Toc3312 \h </w:instrText>
        </w:r>
        <w:r>
          <w:fldChar w:fldCharType="separate"/>
        </w:r>
        <w:r>
          <w:t>31</w:t>
        </w:r>
        <w:r>
          <w:fldChar w:fldCharType="end"/>
        </w:r>
      </w:hyperlink>
    </w:p>
    <w:p>
      <w:pPr>
        <w:pStyle w:val="TOC1"/>
        <w:tabs>
          <w:tab w:val="right" w:leader="dot" w:pos="8306"/>
        </w:tabs>
      </w:pPr>
      <w:hyperlink w:anchor="_Toc17369" w:history="1">
        <w:r>
          <w:rPr>
            <w:rFonts w:ascii="仿宋" w:eastAsia="仿宋" w:hAnsi="仿宋" w:cs="仿宋" w:hint="eastAsia"/>
            <w:lang w:eastAsia="zh-CN"/>
          </w:rPr>
          <w:t>六、建设内容与产品方案</w:t>
        </w:r>
        <w:r>
          <w:tab/>
        </w:r>
        <w:r>
          <w:fldChar w:fldCharType="begin"/>
        </w:r>
        <w:r>
          <w:instrText xml:space="preserve"> PAGEREF _Toc17369 \h </w:instrText>
        </w:r>
        <w:r>
          <w:fldChar w:fldCharType="separate"/>
        </w:r>
        <w:r>
          <w:t>32</w:t>
        </w:r>
        <w:r>
          <w:fldChar w:fldCharType="end"/>
        </w:r>
      </w:hyperlink>
    </w:p>
    <w:p>
      <w:pPr>
        <w:pStyle w:val="TOC2"/>
        <w:tabs>
          <w:tab w:val="right" w:leader="dot" w:pos="8306"/>
        </w:tabs>
      </w:pPr>
      <w:hyperlink w:anchor="_Toc31841" w:history="1">
        <w:r>
          <w:rPr>
            <w:rFonts w:ascii="仿宋" w:eastAsia="仿宋" w:hAnsi="仿宋" w:cs="仿宋" w:hint="eastAsia"/>
            <w:lang w:eastAsia="zh-CN"/>
          </w:rPr>
          <w:t>(一)、建设规模及主要建设内容</w:t>
        </w:r>
        <w:r>
          <w:tab/>
        </w:r>
        <w:r>
          <w:fldChar w:fldCharType="begin"/>
        </w:r>
        <w:r>
          <w:instrText xml:space="preserve"> PAGEREF _Toc31841 \h </w:instrText>
        </w:r>
        <w:r>
          <w:fldChar w:fldCharType="separate"/>
        </w:r>
        <w:r>
          <w:t>32</w:t>
        </w:r>
        <w:r>
          <w:fldChar w:fldCharType="end"/>
        </w:r>
      </w:hyperlink>
    </w:p>
    <w:p>
      <w:pPr>
        <w:pStyle w:val="TOC2"/>
        <w:tabs>
          <w:tab w:val="right" w:leader="dot" w:pos="8306"/>
        </w:tabs>
      </w:pPr>
      <w:hyperlink w:anchor="_Toc435" w:history="1">
        <w:r>
          <w:rPr>
            <w:rFonts w:ascii="仿宋" w:eastAsia="仿宋" w:hAnsi="仿宋" w:cs="仿宋" w:hint="eastAsia"/>
            <w:lang w:eastAsia="zh-CN"/>
          </w:rPr>
          <w:t>(二)、发热盘产品规划方案及生产纲领</w:t>
        </w:r>
        <w:r>
          <w:tab/>
        </w:r>
        <w:r>
          <w:fldChar w:fldCharType="begin"/>
        </w:r>
        <w:r>
          <w:instrText xml:space="preserve"> PAGEREF _Toc435 \h </w:instrText>
        </w:r>
        <w:r>
          <w:fldChar w:fldCharType="separate"/>
        </w:r>
        <w:r>
          <w:t>32</w:t>
        </w:r>
        <w:r>
          <w:fldChar w:fldCharType="end"/>
        </w:r>
      </w:hyperlink>
    </w:p>
    <w:p>
      <w:pPr>
        <w:pStyle w:val="TOC1"/>
        <w:tabs>
          <w:tab w:val="right" w:leader="dot" w:pos="8306"/>
        </w:tabs>
      </w:pPr>
      <w:hyperlink w:anchor="_Toc20717" w:history="1">
        <w:r>
          <w:rPr>
            <w:rFonts w:ascii="仿宋" w:eastAsia="仿宋" w:hAnsi="仿宋" w:cs="仿宋" w:hint="eastAsia"/>
            <w:lang w:eastAsia="zh-CN"/>
          </w:rPr>
          <w:t>七、产品规划</w:t>
        </w:r>
        <w:r>
          <w:tab/>
        </w:r>
        <w:r>
          <w:fldChar w:fldCharType="begin"/>
        </w:r>
        <w:r>
          <w:instrText xml:space="preserve"> PAGEREF _Toc20717 \h </w:instrText>
        </w:r>
        <w:r>
          <w:fldChar w:fldCharType="separate"/>
        </w:r>
        <w:r>
          <w:t>33</w:t>
        </w:r>
        <w:r>
          <w:fldChar w:fldCharType="end"/>
        </w:r>
      </w:hyperlink>
    </w:p>
    <w:p>
      <w:pPr>
        <w:pStyle w:val="TOC2"/>
        <w:tabs>
          <w:tab w:val="right" w:leader="dot" w:pos="8306"/>
        </w:tabs>
      </w:pPr>
      <w:hyperlink w:anchor="_Toc16861" w:history="1">
        <w:r>
          <w:rPr>
            <w:rFonts w:ascii="仿宋" w:eastAsia="仿宋" w:hAnsi="仿宋" w:cs="仿宋" w:hint="eastAsia"/>
            <w:lang w:eastAsia="zh-CN"/>
          </w:rPr>
          <w:t>(一)、产品规划</w:t>
        </w:r>
        <w:r>
          <w:tab/>
        </w:r>
        <w:r>
          <w:fldChar w:fldCharType="begin"/>
        </w:r>
        <w:r>
          <w:instrText xml:space="preserve"> PAGEREF _Toc16861 \h </w:instrText>
        </w:r>
        <w:r>
          <w:fldChar w:fldCharType="separate"/>
        </w:r>
        <w:r>
          <w:t>33</w:t>
        </w:r>
        <w:r>
          <w:fldChar w:fldCharType="end"/>
        </w:r>
      </w:hyperlink>
    </w:p>
    <w:p>
      <w:pPr>
        <w:pStyle w:val="TOC2"/>
        <w:tabs>
          <w:tab w:val="right" w:leader="dot" w:pos="8306"/>
        </w:tabs>
      </w:pPr>
      <w:hyperlink w:anchor="_Toc7848" w:history="1">
        <w:r>
          <w:rPr>
            <w:rFonts w:ascii="仿宋" w:eastAsia="仿宋" w:hAnsi="仿宋" w:cs="仿宋" w:hint="eastAsia"/>
            <w:lang w:eastAsia="zh-CN"/>
          </w:rPr>
          <w:t>(二)、建设规模</w:t>
        </w:r>
        <w:r>
          <w:tab/>
        </w:r>
        <w:r>
          <w:fldChar w:fldCharType="begin"/>
        </w:r>
        <w:r>
          <w:instrText xml:space="preserve"> PAGEREF _Toc7848 \h </w:instrText>
        </w:r>
        <w:r>
          <w:fldChar w:fldCharType="separate"/>
        </w:r>
        <w:r>
          <w:t>34</w:t>
        </w:r>
        <w:r>
          <w:fldChar w:fldCharType="end"/>
        </w:r>
      </w:hyperlink>
    </w:p>
    <w:p>
      <w:pPr>
        <w:pStyle w:val="TOC1"/>
        <w:tabs>
          <w:tab w:val="right" w:leader="dot" w:pos="8306"/>
        </w:tabs>
      </w:pPr>
      <w:hyperlink w:anchor="_Toc22306" w:history="1">
        <w:r>
          <w:rPr>
            <w:rFonts w:ascii="仿宋" w:eastAsia="仿宋" w:hAnsi="仿宋" w:cs="仿宋" w:hint="eastAsia"/>
            <w:lang w:eastAsia="zh-CN"/>
          </w:rPr>
          <w:t>八、发热盘项目风险评估</w:t>
        </w:r>
        <w:r>
          <w:tab/>
        </w:r>
        <w:r>
          <w:fldChar w:fldCharType="begin"/>
        </w:r>
        <w:r>
          <w:instrText xml:space="preserve"> PAGEREF _Toc22306 \h </w:instrText>
        </w:r>
        <w:r>
          <w:fldChar w:fldCharType="separate"/>
        </w:r>
        <w:r>
          <w:t>35</w:t>
        </w:r>
        <w:r>
          <w:fldChar w:fldCharType="end"/>
        </w:r>
      </w:hyperlink>
    </w:p>
    <w:p>
      <w:pPr>
        <w:pStyle w:val="TOC2"/>
        <w:tabs>
          <w:tab w:val="right" w:leader="dot" w:pos="8306"/>
        </w:tabs>
      </w:pPr>
      <w:hyperlink w:anchor="_Toc26638" w:history="1">
        <w:r>
          <w:rPr>
            <w:rFonts w:ascii="仿宋" w:eastAsia="仿宋" w:hAnsi="仿宋" w:cs="仿宋" w:hint="eastAsia"/>
            <w:lang w:eastAsia="zh-CN"/>
          </w:rPr>
          <w:t>(一)、政策风险分析</w:t>
        </w:r>
        <w:r>
          <w:tab/>
        </w:r>
        <w:r>
          <w:fldChar w:fldCharType="begin"/>
        </w:r>
        <w:r>
          <w:instrText xml:space="preserve"> PAGEREF _Toc26638 \h </w:instrText>
        </w:r>
        <w:r>
          <w:fldChar w:fldCharType="separate"/>
        </w:r>
        <w:r>
          <w:t>35</w:t>
        </w:r>
        <w:r>
          <w:fldChar w:fldCharType="end"/>
        </w:r>
      </w:hyperlink>
    </w:p>
    <w:p>
      <w:pPr>
        <w:pStyle w:val="TOC2"/>
        <w:tabs>
          <w:tab w:val="right" w:leader="dot" w:pos="8306"/>
        </w:tabs>
      </w:pPr>
      <w:hyperlink w:anchor="_Toc20848" w:history="1">
        <w:r>
          <w:rPr>
            <w:rFonts w:ascii="仿宋" w:eastAsia="仿宋" w:hAnsi="仿宋" w:cs="仿宋" w:hint="eastAsia"/>
            <w:lang w:eastAsia="zh-CN"/>
          </w:rPr>
          <w:t>(二)、社会风险分析</w:t>
        </w:r>
        <w:r>
          <w:tab/>
        </w:r>
        <w:r>
          <w:fldChar w:fldCharType="begin"/>
        </w:r>
        <w:r>
          <w:instrText xml:space="preserve"> PAGEREF _Toc20848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12" w:history="1">
        <w:r>
          <w:rPr>
            <w:rFonts w:ascii="仿宋" w:eastAsia="仿宋" w:hAnsi="仿宋" w:cs="仿宋" w:hint="eastAsia"/>
            <w:lang w:eastAsia="zh-CN"/>
          </w:rPr>
          <w:t>(三)、市场风险分析</w:t>
        </w:r>
        <w:r>
          <w:tab/>
        </w:r>
        <w:r>
          <w:fldChar w:fldCharType="begin"/>
        </w:r>
        <w:r>
          <w:instrText xml:space="preserve"> PAGEREF _Toc8012 \h </w:instrText>
        </w:r>
        <w:r>
          <w:fldChar w:fldCharType="separate"/>
        </w:r>
        <w:r>
          <w:t>38</w:t>
        </w:r>
        <w:r>
          <w:fldChar w:fldCharType="end"/>
        </w:r>
      </w:hyperlink>
    </w:p>
    <w:p>
      <w:pPr>
        <w:pStyle w:val="TOC2"/>
        <w:tabs>
          <w:tab w:val="right" w:leader="dot" w:pos="8306"/>
        </w:tabs>
      </w:pPr>
      <w:hyperlink w:anchor="_Toc15460" w:history="1">
        <w:r>
          <w:rPr>
            <w:rFonts w:ascii="仿宋" w:eastAsia="仿宋" w:hAnsi="仿宋" w:cs="仿宋" w:hint="eastAsia"/>
            <w:lang w:eastAsia="zh-CN"/>
          </w:rPr>
          <w:t>(四)、资金风险分析</w:t>
        </w:r>
        <w:r>
          <w:tab/>
        </w:r>
        <w:r>
          <w:fldChar w:fldCharType="begin"/>
        </w:r>
        <w:r>
          <w:instrText xml:space="preserve"> PAGEREF _Toc15460 \h </w:instrText>
        </w:r>
        <w:r>
          <w:fldChar w:fldCharType="separate"/>
        </w:r>
        <w:r>
          <w:t>40</w:t>
        </w:r>
        <w:r>
          <w:fldChar w:fldCharType="end"/>
        </w:r>
      </w:hyperlink>
    </w:p>
    <w:p>
      <w:pPr>
        <w:pStyle w:val="TOC2"/>
        <w:tabs>
          <w:tab w:val="right" w:leader="dot" w:pos="8306"/>
        </w:tabs>
      </w:pPr>
      <w:hyperlink w:anchor="_Toc8968" w:history="1">
        <w:r>
          <w:rPr>
            <w:rFonts w:ascii="仿宋" w:eastAsia="仿宋" w:hAnsi="仿宋" w:cs="仿宋" w:hint="eastAsia"/>
            <w:lang w:eastAsia="zh-CN"/>
          </w:rPr>
          <w:t>(五)、技术风险分析</w:t>
        </w:r>
        <w:r>
          <w:tab/>
        </w:r>
        <w:r>
          <w:fldChar w:fldCharType="begin"/>
        </w:r>
        <w:r>
          <w:instrText xml:space="preserve"> PAGEREF _Toc8968 \h </w:instrText>
        </w:r>
        <w:r>
          <w:fldChar w:fldCharType="separate"/>
        </w:r>
        <w:r>
          <w:t>42</w:t>
        </w:r>
        <w:r>
          <w:fldChar w:fldCharType="end"/>
        </w:r>
      </w:hyperlink>
    </w:p>
    <w:p>
      <w:pPr>
        <w:pStyle w:val="TOC2"/>
        <w:tabs>
          <w:tab w:val="right" w:leader="dot" w:pos="8306"/>
        </w:tabs>
      </w:pPr>
      <w:hyperlink w:anchor="_Toc32644" w:history="1">
        <w:r>
          <w:rPr>
            <w:rFonts w:ascii="仿宋" w:eastAsia="仿宋" w:hAnsi="仿宋" w:cs="仿宋" w:hint="eastAsia"/>
            <w:lang w:eastAsia="zh-CN"/>
          </w:rPr>
          <w:t>(六)、财务风险分析</w:t>
        </w:r>
        <w:r>
          <w:tab/>
        </w:r>
        <w:r>
          <w:fldChar w:fldCharType="begin"/>
        </w:r>
        <w:r>
          <w:instrText xml:space="preserve"> PAGEREF _Toc32644 \h </w:instrText>
        </w:r>
        <w:r>
          <w:fldChar w:fldCharType="separate"/>
        </w:r>
        <w:r>
          <w:t>44</w:t>
        </w:r>
        <w:r>
          <w:fldChar w:fldCharType="end"/>
        </w:r>
      </w:hyperlink>
    </w:p>
    <w:p>
      <w:pPr>
        <w:pStyle w:val="TOC2"/>
        <w:tabs>
          <w:tab w:val="right" w:leader="dot" w:pos="8306"/>
        </w:tabs>
      </w:pPr>
      <w:hyperlink w:anchor="_Toc6723" w:history="1">
        <w:r>
          <w:rPr>
            <w:rFonts w:ascii="仿宋" w:eastAsia="仿宋" w:hAnsi="仿宋" w:cs="仿宋" w:hint="eastAsia"/>
            <w:lang w:eastAsia="zh-CN"/>
          </w:rPr>
          <w:t>(七)、管理风险分析</w:t>
        </w:r>
        <w:r>
          <w:tab/>
        </w:r>
        <w:r>
          <w:fldChar w:fldCharType="begin"/>
        </w:r>
        <w:r>
          <w:instrText xml:space="preserve"> PAGEREF _Toc6723 \h </w:instrText>
        </w:r>
        <w:r>
          <w:fldChar w:fldCharType="separate"/>
        </w:r>
        <w:r>
          <w:t>45</w:t>
        </w:r>
        <w:r>
          <w:fldChar w:fldCharType="end"/>
        </w:r>
      </w:hyperlink>
    </w:p>
    <w:p>
      <w:pPr>
        <w:pStyle w:val="TOC2"/>
        <w:tabs>
          <w:tab w:val="right" w:leader="dot" w:pos="8306"/>
        </w:tabs>
      </w:pPr>
      <w:hyperlink w:anchor="_Toc21790" w:history="1">
        <w:r>
          <w:rPr>
            <w:rFonts w:ascii="仿宋" w:eastAsia="仿宋" w:hAnsi="仿宋" w:cs="仿宋" w:hint="eastAsia"/>
            <w:lang w:eastAsia="zh-CN"/>
          </w:rPr>
          <w:t>(八)、其它风险分析</w:t>
        </w:r>
        <w:r>
          <w:tab/>
        </w:r>
        <w:r>
          <w:fldChar w:fldCharType="begin"/>
        </w:r>
        <w:r>
          <w:instrText xml:space="preserve"> PAGEREF _Toc21790 \h </w:instrText>
        </w:r>
        <w:r>
          <w:fldChar w:fldCharType="separate"/>
        </w:r>
        <w:r>
          <w:t>47</w:t>
        </w:r>
        <w:r>
          <w:fldChar w:fldCharType="end"/>
        </w:r>
      </w:hyperlink>
    </w:p>
    <w:p>
      <w:pPr>
        <w:pStyle w:val="TOC2"/>
        <w:tabs>
          <w:tab w:val="right" w:leader="dot" w:pos="8306"/>
        </w:tabs>
      </w:pPr>
      <w:hyperlink w:anchor="_Toc28729" w:history="1">
        <w:r>
          <w:rPr>
            <w:rFonts w:ascii="仿宋" w:eastAsia="仿宋" w:hAnsi="仿宋" w:cs="仿宋" w:hint="eastAsia"/>
            <w:lang w:eastAsia="zh-CN"/>
          </w:rPr>
          <w:t>(九)、社会影响评估</w:t>
        </w:r>
        <w:r>
          <w:tab/>
        </w:r>
        <w:r>
          <w:fldChar w:fldCharType="begin"/>
        </w:r>
        <w:r>
          <w:instrText xml:space="preserve"> PAGEREF _Toc28729 \h </w:instrText>
        </w:r>
        <w:r>
          <w:fldChar w:fldCharType="separate"/>
        </w:r>
        <w:r>
          <w:t>48</w:t>
        </w:r>
        <w:r>
          <w:fldChar w:fldCharType="end"/>
        </w:r>
      </w:hyperlink>
    </w:p>
    <w:p>
      <w:pPr>
        <w:pStyle w:val="TOC1"/>
        <w:tabs>
          <w:tab w:val="right" w:leader="dot" w:pos="8306"/>
        </w:tabs>
      </w:pPr>
      <w:hyperlink w:anchor="_Toc13585" w:history="1">
        <w:r>
          <w:rPr>
            <w:rFonts w:ascii="仿宋" w:eastAsia="仿宋" w:hAnsi="仿宋" w:cs="仿宋" w:hint="eastAsia"/>
            <w:lang w:eastAsia="zh-CN"/>
          </w:rPr>
          <w:t>九、风险及退出方式</w:t>
        </w:r>
        <w:r>
          <w:tab/>
        </w:r>
        <w:r>
          <w:fldChar w:fldCharType="begin"/>
        </w:r>
        <w:r>
          <w:instrText xml:space="preserve"> PAGEREF _Toc13585 \h </w:instrText>
        </w:r>
        <w:r>
          <w:fldChar w:fldCharType="separate"/>
        </w:r>
        <w:r>
          <w:t>50</w:t>
        </w:r>
        <w:r>
          <w:fldChar w:fldCharType="end"/>
        </w:r>
      </w:hyperlink>
    </w:p>
    <w:p>
      <w:pPr>
        <w:pStyle w:val="TOC2"/>
        <w:tabs>
          <w:tab w:val="right" w:leader="dot" w:pos="8306"/>
        </w:tabs>
      </w:pPr>
      <w:hyperlink w:anchor="_Toc30842" w:history="1">
        <w:r>
          <w:rPr>
            <w:rFonts w:ascii="仿宋" w:eastAsia="仿宋" w:hAnsi="仿宋" w:cs="仿宋" w:hint="eastAsia"/>
            <w:lang w:eastAsia="zh-CN"/>
          </w:rPr>
          <w:t>(一)、风险分析</w:t>
        </w:r>
        <w:r>
          <w:tab/>
        </w:r>
        <w:r>
          <w:fldChar w:fldCharType="begin"/>
        </w:r>
        <w:r>
          <w:instrText xml:space="preserve"> PAGEREF _Toc30842 \h </w:instrText>
        </w:r>
        <w:r>
          <w:fldChar w:fldCharType="separate"/>
        </w:r>
        <w:r>
          <w:t>50</w:t>
        </w:r>
        <w:r>
          <w:fldChar w:fldCharType="end"/>
        </w:r>
      </w:hyperlink>
    </w:p>
    <w:p>
      <w:pPr>
        <w:pStyle w:val="TOC2"/>
        <w:tabs>
          <w:tab w:val="right" w:leader="dot" w:pos="8306"/>
        </w:tabs>
      </w:pPr>
      <w:hyperlink w:anchor="_Toc15133" w:history="1">
        <w:r>
          <w:rPr>
            <w:rFonts w:ascii="仿宋" w:eastAsia="仿宋" w:hAnsi="仿宋" w:cs="仿宋" w:hint="eastAsia"/>
            <w:lang w:eastAsia="zh-CN"/>
          </w:rPr>
          <w:t>(二)、退出方式</w:t>
        </w:r>
        <w:r>
          <w:tab/>
        </w:r>
        <w:r>
          <w:fldChar w:fldCharType="begin"/>
        </w:r>
        <w:r>
          <w:instrText xml:space="preserve"> PAGEREF _Toc15133 \h </w:instrText>
        </w:r>
        <w:r>
          <w:fldChar w:fldCharType="separate"/>
        </w:r>
        <w:r>
          <w:t>50</w:t>
        </w:r>
        <w:r>
          <w:fldChar w:fldCharType="end"/>
        </w:r>
      </w:hyperlink>
    </w:p>
    <w:p>
      <w:pPr>
        <w:pStyle w:val="TOC1"/>
        <w:tabs>
          <w:tab w:val="right" w:leader="dot" w:pos="8306"/>
        </w:tabs>
      </w:pPr>
      <w:hyperlink w:anchor="_Toc17548" w:history="1">
        <w:r>
          <w:rPr>
            <w:rFonts w:ascii="仿宋" w:eastAsia="仿宋" w:hAnsi="仿宋" w:cs="仿宋" w:hint="eastAsia"/>
            <w:lang w:eastAsia="zh-CN"/>
          </w:rPr>
          <w:t>十、第二十八章公司与员工法律关系</w:t>
        </w:r>
        <w:r>
          <w:tab/>
        </w:r>
        <w:r>
          <w:fldChar w:fldCharType="begin"/>
        </w:r>
        <w:r>
          <w:instrText xml:space="preserve"> PAGEREF _Toc17548 \h </w:instrText>
        </w:r>
        <w:r>
          <w:fldChar w:fldCharType="separate"/>
        </w:r>
        <w:r>
          <w:t>51</w:t>
        </w:r>
        <w:r>
          <w:fldChar w:fldCharType="end"/>
        </w:r>
      </w:hyperlink>
    </w:p>
    <w:p>
      <w:pPr>
        <w:pStyle w:val="TOC2"/>
        <w:tabs>
          <w:tab w:val="right" w:leader="dot" w:pos="8306"/>
        </w:tabs>
      </w:pPr>
      <w:hyperlink w:anchor="_Toc3174" w:history="1">
        <w:r>
          <w:rPr>
            <w:rFonts w:ascii="仿宋" w:eastAsia="仿宋" w:hAnsi="仿宋" w:cs="仿宋" w:hint="eastAsia"/>
            <w:lang w:eastAsia="zh-CN"/>
          </w:rPr>
          <w:t>(一)、劳动合同管理</w:t>
        </w:r>
        <w:r>
          <w:tab/>
        </w:r>
        <w:r>
          <w:fldChar w:fldCharType="begin"/>
        </w:r>
        <w:r>
          <w:instrText xml:space="preserve"> PAGEREF _Toc3174 \h </w:instrText>
        </w:r>
        <w:r>
          <w:fldChar w:fldCharType="separate"/>
        </w:r>
        <w:r>
          <w:t>51</w:t>
        </w:r>
        <w:r>
          <w:fldChar w:fldCharType="end"/>
        </w:r>
      </w:hyperlink>
    </w:p>
    <w:p>
      <w:pPr>
        <w:pStyle w:val="TOC2"/>
        <w:tabs>
          <w:tab w:val="right" w:leader="dot" w:pos="8306"/>
        </w:tabs>
      </w:pPr>
      <w:hyperlink w:anchor="_Toc16341" w:history="1">
        <w:r>
          <w:rPr>
            <w:rFonts w:ascii="仿宋" w:eastAsia="仿宋" w:hAnsi="仿宋" w:cs="仿宋" w:hint="eastAsia"/>
            <w:lang w:eastAsia="zh-CN"/>
          </w:rPr>
          <w:t>(二)、法定假期与劳动保障</w:t>
        </w:r>
        <w:r>
          <w:tab/>
        </w:r>
        <w:r>
          <w:fldChar w:fldCharType="begin"/>
        </w:r>
        <w:r>
          <w:instrText xml:space="preserve"> PAGEREF _Toc16341 \h </w:instrText>
        </w:r>
        <w:r>
          <w:fldChar w:fldCharType="separate"/>
        </w:r>
        <w:r>
          <w:t>52</w:t>
        </w:r>
        <w:r>
          <w:fldChar w:fldCharType="end"/>
        </w:r>
      </w:hyperlink>
    </w:p>
    <w:p>
      <w:pPr>
        <w:pStyle w:val="TOC2"/>
        <w:tabs>
          <w:tab w:val="right" w:leader="dot" w:pos="8306"/>
        </w:tabs>
      </w:pPr>
      <w:hyperlink w:anchor="_Toc7752" w:history="1">
        <w:r>
          <w:rPr>
            <w:rFonts w:ascii="仿宋" w:eastAsia="仿宋" w:hAnsi="仿宋" w:cs="仿宋" w:hint="eastAsia"/>
            <w:lang w:eastAsia="zh-CN"/>
          </w:rPr>
          <w:t>(三)、合规经营与风险防范</w:t>
        </w:r>
        <w:r>
          <w:tab/>
        </w:r>
        <w:r>
          <w:fldChar w:fldCharType="begin"/>
        </w:r>
        <w:r>
          <w:instrText xml:space="preserve"> PAGEREF _Toc7752 \h </w:instrText>
        </w:r>
        <w:r>
          <w:fldChar w:fldCharType="separate"/>
        </w:r>
        <w:r>
          <w:t>53</w:t>
        </w:r>
        <w:r>
          <w:fldChar w:fldCharType="end"/>
        </w:r>
      </w:hyperlink>
    </w:p>
    <w:p>
      <w:pPr>
        <w:pStyle w:val="TOC1"/>
        <w:tabs>
          <w:tab w:val="right" w:leader="dot" w:pos="8306"/>
        </w:tabs>
      </w:pPr>
      <w:hyperlink w:anchor="_Toc2974" w:history="1">
        <w:r>
          <w:rPr>
            <w:rFonts w:ascii="仿宋" w:eastAsia="仿宋" w:hAnsi="仿宋" w:cs="仿宋" w:hint="eastAsia"/>
            <w:lang w:eastAsia="zh-CN"/>
          </w:rPr>
          <w:t>十一、法人治理结构</w:t>
        </w:r>
        <w:r>
          <w:tab/>
        </w:r>
        <w:r>
          <w:fldChar w:fldCharType="begin"/>
        </w:r>
        <w:r>
          <w:instrText xml:space="preserve"> PAGEREF _Toc2974 \h </w:instrText>
        </w:r>
        <w:r>
          <w:fldChar w:fldCharType="separate"/>
        </w:r>
        <w:r>
          <w:t>54</w:t>
        </w:r>
        <w:r>
          <w:fldChar w:fldCharType="end"/>
        </w:r>
      </w:hyperlink>
    </w:p>
    <w:p>
      <w:pPr>
        <w:pStyle w:val="TOC2"/>
        <w:tabs>
          <w:tab w:val="right" w:leader="dot" w:pos="8306"/>
        </w:tabs>
      </w:pPr>
      <w:hyperlink w:anchor="_Toc4285" w:history="1">
        <w:r>
          <w:rPr>
            <w:rFonts w:ascii="仿宋" w:eastAsia="仿宋" w:hAnsi="仿宋" w:cs="仿宋" w:hint="eastAsia"/>
            <w:lang w:eastAsia="zh-CN"/>
          </w:rPr>
          <w:t>(一)、股东权利及义务</w:t>
        </w:r>
        <w:r>
          <w:tab/>
        </w:r>
        <w:r>
          <w:fldChar w:fldCharType="begin"/>
        </w:r>
        <w:r>
          <w:instrText xml:space="preserve"> PAGEREF _Toc4285 \h </w:instrText>
        </w:r>
        <w:r>
          <w:fldChar w:fldCharType="separate"/>
        </w:r>
        <w:r>
          <w:t>54</w:t>
        </w:r>
        <w:r>
          <w:fldChar w:fldCharType="end"/>
        </w:r>
      </w:hyperlink>
    </w:p>
    <w:p>
      <w:pPr>
        <w:pStyle w:val="TOC2"/>
        <w:tabs>
          <w:tab w:val="right" w:leader="dot" w:pos="8306"/>
        </w:tabs>
      </w:pPr>
      <w:hyperlink w:anchor="_Toc9329" w:history="1">
        <w:r>
          <w:rPr>
            <w:rFonts w:ascii="仿宋" w:eastAsia="仿宋" w:hAnsi="仿宋" w:cs="仿宋" w:hint="eastAsia"/>
            <w:lang w:eastAsia="zh-CN"/>
          </w:rPr>
          <w:t>(二)、董事</w:t>
        </w:r>
        <w:r>
          <w:tab/>
        </w:r>
        <w:r>
          <w:fldChar w:fldCharType="begin"/>
        </w:r>
        <w:r>
          <w:instrText xml:space="preserve"> PAGEREF _Toc9329 \h </w:instrText>
        </w:r>
        <w:r>
          <w:fldChar w:fldCharType="separate"/>
        </w:r>
        <w:r>
          <w:t>56</w:t>
        </w:r>
        <w:r>
          <w:fldChar w:fldCharType="end"/>
        </w:r>
      </w:hyperlink>
    </w:p>
    <w:p>
      <w:pPr>
        <w:pStyle w:val="TOC2"/>
        <w:tabs>
          <w:tab w:val="right" w:leader="dot" w:pos="8306"/>
        </w:tabs>
      </w:pPr>
      <w:hyperlink w:anchor="_Toc8403" w:history="1">
        <w:r>
          <w:rPr>
            <w:rFonts w:ascii="仿宋" w:eastAsia="仿宋" w:hAnsi="仿宋" w:cs="仿宋" w:hint="eastAsia"/>
            <w:lang w:eastAsia="zh-CN"/>
          </w:rPr>
          <w:t>(三)、高级管理人员</w:t>
        </w:r>
        <w:r>
          <w:tab/>
        </w:r>
        <w:r>
          <w:fldChar w:fldCharType="begin"/>
        </w:r>
        <w:r>
          <w:instrText xml:space="preserve"> PAGEREF _Toc8403 \h </w:instrText>
        </w:r>
        <w:r>
          <w:fldChar w:fldCharType="separate"/>
        </w:r>
        <w:r>
          <w:t>57</w:t>
        </w:r>
        <w:r>
          <w:fldChar w:fldCharType="end"/>
        </w:r>
      </w:hyperlink>
    </w:p>
    <w:p>
      <w:pPr>
        <w:pStyle w:val="TOC2"/>
        <w:tabs>
          <w:tab w:val="right" w:leader="dot" w:pos="8306"/>
        </w:tabs>
      </w:pPr>
      <w:hyperlink w:anchor="_Toc25375" w:history="1">
        <w:r>
          <w:rPr>
            <w:rFonts w:ascii="仿宋" w:eastAsia="仿宋" w:hAnsi="仿宋" w:cs="仿宋" w:hint="eastAsia"/>
            <w:lang w:eastAsia="zh-CN"/>
          </w:rPr>
          <w:t>(四)、监事</w:t>
        </w:r>
        <w:r>
          <w:tab/>
        </w:r>
        <w:r>
          <w:fldChar w:fldCharType="begin"/>
        </w:r>
        <w:r>
          <w:instrText xml:space="preserve"> PAGEREF _Toc25375 \h </w:instrText>
        </w:r>
        <w:r>
          <w:fldChar w:fldCharType="separate"/>
        </w:r>
        <w:r>
          <w:t>59</w:t>
        </w:r>
        <w:r>
          <w:fldChar w:fldCharType="end"/>
        </w:r>
      </w:hyperlink>
    </w:p>
    <w:p>
      <w:pPr>
        <w:pStyle w:val="TOC1"/>
        <w:tabs>
          <w:tab w:val="right" w:leader="dot" w:pos="8306"/>
        </w:tabs>
      </w:pPr>
      <w:hyperlink w:anchor="_Toc7185" w:history="1">
        <w:r>
          <w:rPr>
            <w:rFonts w:ascii="仿宋" w:eastAsia="仿宋" w:hAnsi="仿宋" w:cs="仿宋" w:hint="eastAsia"/>
            <w:lang w:eastAsia="zh-CN"/>
          </w:rPr>
          <w:t>十二、环境基础状况</w:t>
        </w:r>
        <w:r>
          <w:tab/>
        </w:r>
        <w:r>
          <w:fldChar w:fldCharType="begin"/>
        </w:r>
        <w:r>
          <w:instrText xml:space="preserve"> PAGEREF _Toc7185 \h </w:instrText>
        </w:r>
        <w:r>
          <w:fldChar w:fldCharType="separate"/>
        </w:r>
        <w:r>
          <w:t>60</w:t>
        </w:r>
        <w:r>
          <w:fldChar w:fldCharType="end"/>
        </w:r>
      </w:hyperlink>
    </w:p>
    <w:p>
      <w:pPr>
        <w:pStyle w:val="TOC2"/>
        <w:tabs>
          <w:tab w:val="right" w:leader="dot" w:pos="8306"/>
        </w:tabs>
      </w:pPr>
      <w:hyperlink w:anchor="_Toc16172" w:history="1">
        <w:r>
          <w:rPr>
            <w:rFonts w:ascii="仿宋" w:eastAsia="仿宋" w:hAnsi="仿宋" w:cs="仿宋" w:hint="eastAsia"/>
            <w:lang w:eastAsia="zh-CN"/>
          </w:rPr>
          <w:t>(一)、大气环境</w:t>
        </w:r>
        <w:r>
          <w:tab/>
        </w:r>
        <w:r>
          <w:fldChar w:fldCharType="begin"/>
        </w:r>
        <w:r>
          <w:instrText xml:space="preserve"> PAGEREF _Toc16172 \h </w:instrText>
        </w:r>
        <w:r>
          <w:fldChar w:fldCharType="separate"/>
        </w:r>
        <w:r>
          <w:t>60</w:t>
        </w:r>
        <w:r>
          <w:fldChar w:fldCharType="end"/>
        </w:r>
      </w:hyperlink>
    </w:p>
    <w:p>
      <w:pPr>
        <w:pStyle w:val="TOC2"/>
        <w:tabs>
          <w:tab w:val="right" w:leader="dot" w:pos="8306"/>
        </w:tabs>
      </w:pPr>
      <w:hyperlink w:anchor="_Toc17334" w:history="1">
        <w:r>
          <w:rPr>
            <w:rFonts w:ascii="仿宋" w:eastAsia="仿宋" w:hAnsi="仿宋" w:cs="仿宋" w:hint="eastAsia"/>
            <w:lang w:eastAsia="zh-CN"/>
          </w:rPr>
          <w:t>(二)、水环境</w:t>
        </w:r>
        <w:r>
          <w:tab/>
        </w:r>
        <w:r>
          <w:fldChar w:fldCharType="begin"/>
        </w:r>
        <w:r>
          <w:instrText xml:space="preserve"> PAGEREF _Toc17334 \h </w:instrText>
        </w:r>
        <w:r>
          <w:fldChar w:fldCharType="separate"/>
        </w:r>
        <w:r>
          <w:t>61</w:t>
        </w:r>
        <w:r>
          <w:fldChar w:fldCharType="end"/>
        </w:r>
      </w:hyperlink>
    </w:p>
    <w:p>
      <w:pPr>
        <w:pStyle w:val="TOC2"/>
        <w:tabs>
          <w:tab w:val="right" w:leader="dot" w:pos="8306"/>
        </w:tabs>
      </w:pPr>
      <w:hyperlink w:anchor="_Toc9594" w:history="1">
        <w:r>
          <w:rPr>
            <w:rFonts w:ascii="仿宋" w:eastAsia="仿宋" w:hAnsi="仿宋" w:cs="仿宋" w:hint="eastAsia"/>
            <w:lang w:eastAsia="zh-CN"/>
          </w:rPr>
          <w:t>(三)、土壤环境</w:t>
        </w:r>
        <w:r>
          <w:tab/>
        </w:r>
        <w:r>
          <w:fldChar w:fldCharType="begin"/>
        </w:r>
        <w:r>
          <w:instrText xml:space="preserve"> PAGEREF _Toc9594 \h </w:instrText>
        </w:r>
        <w:r>
          <w:fldChar w:fldCharType="separate"/>
        </w:r>
        <w:r>
          <w:t>62</w:t>
        </w:r>
        <w:r>
          <w:fldChar w:fldCharType="end"/>
        </w:r>
      </w:hyperlink>
    </w:p>
    <w:p>
      <w:pPr>
        <w:pStyle w:val="TOC2"/>
        <w:tabs>
          <w:tab w:val="right" w:leader="dot" w:pos="8306"/>
        </w:tabs>
      </w:pPr>
      <w:hyperlink w:anchor="_Toc18228" w:history="1">
        <w:r>
          <w:rPr>
            <w:rFonts w:ascii="仿宋" w:eastAsia="仿宋" w:hAnsi="仿宋" w:cs="仿宋" w:hint="eastAsia"/>
            <w:lang w:eastAsia="zh-CN"/>
          </w:rPr>
          <w:t>(四)、生态环境</w:t>
        </w:r>
        <w:r>
          <w:tab/>
        </w:r>
        <w:r>
          <w:fldChar w:fldCharType="begin"/>
        </w:r>
        <w:r>
          <w:instrText xml:space="preserve"> PAGEREF _Toc18228 \h </w:instrText>
        </w:r>
        <w:r>
          <w:fldChar w:fldCharType="separate"/>
        </w:r>
        <w:r>
          <w:t>63</w:t>
        </w:r>
        <w:r>
          <w:fldChar w:fldCharType="end"/>
        </w:r>
      </w:hyperlink>
    </w:p>
    <w:p>
      <w:pPr>
        <w:pStyle w:val="TOC2"/>
        <w:tabs>
          <w:tab w:val="right" w:leader="dot" w:pos="8306"/>
        </w:tabs>
      </w:pPr>
      <w:hyperlink w:anchor="_Toc3431" w:history="1">
        <w:r>
          <w:rPr>
            <w:rFonts w:ascii="仿宋" w:eastAsia="仿宋" w:hAnsi="仿宋" w:cs="仿宋" w:hint="eastAsia"/>
            <w:lang w:eastAsia="zh-CN"/>
          </w:rPr>
          <w:t>(五)、噪声环境</w:t>
        </w:r>
        <w:r>
          <w:tab/>
        </w:r>
        <w:r>
          <w:fldChar w:fldCharType="begin"/>
        </w:r>
        <w:r>
          <w:instrText xml:space="preserve"> PAGEREF _Toc3431 \h </w:instrText>
        </w:r>
        <w:r>
          <w:fldChar w:fldCharType="separate"/>
        </w:r>
        <w:r>
          <w:t>65</w:t>
        </w:r>
        <w:r>
          <w:fldChar w:fldCharType="end"/>
        </w:r>
      </w:hyperlink>
    </w:p>
    <w:p>
      <w:pPr>
        <w:pStyle w:val="TOC1"/>
        <w:tabs>
          <w:tab w:val="right" w:leader="dot" w:pos="8306"/>
        </w:tabs>
      </w:pPr>
      <w:hyperlink w:anchor="_Toc30558" w:history="1">
        <w:r>
          <w:rPr>
            <w:rFonts w:ascii="仿宋" w:eastAsia="仿宋" w:hAnsi="仿宋" w:cs="仿宋" w:hint="eastAsia"/>
            <w:lang w:eastAsia="zh-CN"/>
          </w:rPr>
          <w:t>十三、营销策略与品牌推广</w:t>
        </w:r>
        <w:r>
          <w:tab/>
        </w:r>
        <w:r>
          <w:fldChar w:fldCharType="begin"/>
        </w:r>
        <w:r>
          <w:instrText xml:space="preserve"> PAGEREF _Toc30558 \h </w:instrText>
        </w:r>
        <w:r>
          <w:fldChar w:fldCharType="separate"/>
        </w:r>
        <w:r>
          <w:t>66</w:t>
        </w:r>
        <w:r>
          <w:fldChar w:fldCharType="end"/>
        </w:r>
      </w:hyperlink>
    </w:p>
    <w:p>
      <w:pPr>
        <w:pStyle w:val="TOC2"/>
        <w:tabs>
          <w:tab w:val="right" w:leader="dot" w:pos="8306"/>
        </w:tabs>
      </w:pPr>
      <w:hyperlink w:anchor="_Toc1976" w:history="1">
        <w:r>
          <w:rPr>
            <w:rFonts w:ascii="仿宋" w:eastAsia="仿宋" w:hAnsi="仿宋" w:cs="仿宋" w:hint="eastAsia"/>
            <w:lang w:eastAsia="zh-CN"/>
          </w:rPr>
          <w:t>(一)、营销策略制定</w:t>
        </w:r>
        <w:r>
          <w:tab/>
        </w:r>
        <w:r>
          <w:fldChar w:fldCharType="begin"/>
        </w:r>
        <w:r>
          <w:instrText xml:space="preserve"> PAGEREF _Toc1976 \h </w:instrText>
        </w:r>
        <w:r>
          <w:fldChar w:fldCharType="separate"/>
        </w:r>
        <w:r>
          <w:t>66</w:t>
        </w:r>
        <w:r>
          <w:fldChar w:fldCharType="end"/>
        </w:r>
      </w:hyperlink>
    </w:p>
    <w:p>
      <w:pPr>
        <w:pStyle w:val="TOC2"/>
        <w:tabs>
          <w:tab w:val="right" w:leader="dot" w:pos="8306"/>
        </w:tabs>
      </w:pPr>
      <w:hyperlink w:anchor="_Toc8220" w:history="1">
        <w:r>
          <w:rPr>
            <w:rFonts w:ascii="仿宋" w:eastAsia="仿宋" w:hAnsi="仿宋" w:cs="仿宋" w:hint="eastAsia"/>
            <w:lang w:eastAsia="zh-CN"/>
          </w:rPr>
          <w:t>(二)、产品定位与定价策略</w:t>
        </w:r>
        <w:r>
          <w:tab/>
        </w:r>
        <w:r>
          <w:fldChar w:fldCharType="begin"/>
        </w:r>
        <w:r>
          <w:instrText xml:space="preserve"> PAGEREF _Toc8220 \h </w:instrText>
        </w:r>
        <w:r>
          <w:fldChar w:fldCharType="separate"/>
        </w:r>
        <w:r>
          <w:t>68</w:t>
        </w:r>
        <w:r>
          <w:fldChar w:fldCharType="end"/>
        </w:r>
      </w:hyperlink>
    </w:p>
    <w:p>
      <w:pPr>
        <w:pStyle w:val="TOC2"/>
        <w:tabs>
          <w:tab w:val="right" w:leader="dot" w:pos="8306"/>
        </w:tabs>
      </w:pPr>
      <w:hyperlink w:anchor="_Toc7690" w:history="1">
        <w:r>
          <w:rPr>
            <w:rFonts w:ascii="仿宋" w:eastAsia="仿宋" w:hAnsi="仿宋" w:cs="仿宋" w:hint="eastAsia"/>
            <w:lang w:eastAsia="zh-CN"/>
          </w:rPr>
          <w:t>(三)、促销与广告战略</w:t>
        </w:r>
        <w:r>
          <w:tab/>
        </w:r>
        <w:r>
          <w:fldChar w:fldCharType="begin"/>
        </w:r>
        <w:r>
          <w:instrText xml:space="preserve"> PAGEREF _Toc7690 \h </w:instrText>
        </w:r>
        <w:r>
          <w:fldChar w:fldCharType="separate"/>
        </w:r>
        <w:r>
          <w:t>69</w:t>
        </w:r>
        <w:r>
          <w:fldChar w:fldCharType="end"/>
        </w:r>
      </w:hyperlink>
    </w:p>
    <w:p>
      <w:pPr>
        <w:pStyle w:val="TOC2"/>
        <w:tabs>
          <w:tab w:val="right" w:leader="dot" w:pos="8306"/>
        </w:tabs>
      </w:pPr>
      <w:hyperlink w:anchor="_Toc9378" w:history="1">
        <w:r>
          <w:rPr>
            <w:rFonts w:ascii="仿宋" w:eastAsia="仿宋" w:hAnsi="仿宋" w:cs="仿宋" w:hint="eastAsia"/>
            <w:lang w:eastAsia="zh-CN"/>
          </w:rPr>
          <w:t>(四)、品牌推广计划</w:t>
        </w:r>
        <w:r>
          <w:tab/>
        </w:r>
        <w:r>
          <w:fldChar w:fldCharType="begin"/>
        </w:r>
        <w:r>
          <w:instrText xml:space="preserve"> PAGEREF _Toc9378 \h </w:instrText>
        </w:r>
        <w:r>
          <w:fldChar w:fldCharType="separate"/>
        </w:r>
        <w:r>
          <w:t>71</w:t>
        </w:r>
        <w:r>
          <w:fldChar w:fldCharType="end"/>
        </w:r>
      </w:hyperlink>
    </w:p>
    <w:p>
      <w:pPr>
        <w:pStyle w:val="TOC1"/>
        <w:tabs>
          <w:tab w:val="right" w:leader="dot" w:pos="8306"/>
        </w:tabs>
      </w:pPr>
      <w:hyperlink w:anchor="_Toc20129" w:history="1">
        <w:r>
          <w:rPr>
            <w:rFonts w:ascii="仿宋" w:eastAsia="仿宋" w:hAnsi="仿宋" w:cs="仿宋" w:hint="eastAsia"/>
            <w:lang w:eastAsia="zh-CN"/>
          </w:rPr>
          <w:t>十四、公司组建背景分析</w:t>
        </w:r>
        <w:r>
          <w:tab/>
        </w:r>
        <w:r>
          <w:fldChar w:fldCharType="begin"/>
        </w:r>
        <w:r>
          <w:instrText xml:space="preserve"> PAGEREF _Toc20129 \h </w:instrText>
        </w:r>
        <w:r>
          <w:fldChar w:fldCharType="separate"/>
        </w:r>
        <w:r>
          <w:t>72</w:t>
        </w:r>
        <w:r>
          <w:fldChar w:fldCharType="end"/>
        </w:r>
      </w:hyperlink>
    </w:p>
    <w:p>
      <w:pPr>
        <w:pStyle w:val="TOC2"/>
        <w:tabs>
          <w:tab w:val="right" w:leader="dot" w:pos="8306"/>
        </w:tabs>
      </w:pPr>
      <w:hyperlink w:anchor="_Toc6781" w:history="1">
        <w:r>
          <w:rPr>
            <w:rFonts w:ascii="仿宋" w:eastAsia="仿宋" w:hAnsi="仿宋" w:cs="仿宋" w:hint="eastAsia"/>
            <w:lang w:eastAsia="zh-CN"/>
          </w:rPr>
          <w:t>(一)、发热盘项目背景分析</w:t>
        </w:r>
        <w:r>
          <w:tab/>
        </w:r>
        <w:r>
          <w:fldChar w:fldCharType="begin"/>
        </w:r>
        <w:r>
          <w:instrText xml:space="preserve"> PAGEREF _Toc6781 \h </w:instrText>
        </w:r>
        <w:r>
          <w:fldChar w:fldCharType="separate"/>
        </w:r>
        <w:r>
          <w:t>72</w:t>
        </w:r>
        <w:r>
          <w:fldChar w:fldCharType="end"/>
        </w:r>
      </w:hyperlink>
    </w:p>
    <w:p>
      <w:pPr>
        <w:pStyle w:val="TOC2"/>
        <w:tabs>
          <w:tab w:val="right" w:leader="dot" w:pos="8306"/>
        </w:tabs>
      </w:pPr>
      <w:hyperlink w:anchor="_Toc4041" w:history="1">
        <w:r>
          <w:rPr>
            <w:rFonts w:ascii="仿宋" w:eastAsia="仿宋" w:hAnsi="仿宋" w:cs="仿宋" w:hint="eastAsia"/>
            <w:lang w:eastAsia="zh-CN"/>
          </w:rPr>
          <w:t>(二)、发热盘项目建设必要性分析</w:t>
        </w:r>
        <w:r>
          <w:tab/>
        </w:r>
        <w:r>
          <w:fldChar w:fldCharType="begin"/>
        </w:r>
        <w:r>
          <w:instrText xml:space="preserve"> PAGEREF _Toc4041 \h </w:instrText>
        </w:r>
        <w:r>
          <w:fldChar w:fldCharType="separate"/>
        </w:r>
        <w:r>
          <w:t>73</w:t>
        </w:r>
        <w:r>
          <w:fldChar w:fldCharType="end"/>
        </w:r>
      </w:hyperlink>
    </w:p>
    <w:p>
      <w:pPr>
        <w:pStyle w:val="TOC2"/>
        <w:tabs>
          <w:tab w:val="right" w:leader="dot" w:pos="8306"/>
        </w:tabs>
      </w:pPr>
      <w:hyperlink w:anchor="_Toc16888" w:history="1">
        <w:r>
          <w:rPr>
            <w:rFonts w:ascii="仿宋" w:eastAsia="仿宋" w:hAnsi="仿宋" w:cs="仿宋" w:hint="eastAsia"/>
            <w:lang w:eastAsia="zh-CN"/>
          </w:rPr>
          <w:t>(三)、鼓励中小企业发展</w:t>
        </w:r>
        <w:r>
          <w:tab/>
        </w:r>
        <w:r>
          <w:fldChar w:fldCharType="begin"/>
        </w:r>
        <w:r>
          <w:instrText xml:space="preserve"> PAGEREF _Toc16888 \h </w:instrText>
        </w:r>
        <w:r>
          <w:fldChar w:fldCharType="separate"/>
        </w:r>
        <w:r>
          <w:t>74</w:t>
        </w:r>
        <w:r>
          <w:fldChar w:fldCharType="end"/>
        </w:r>
      </w:hyperlink>
    </w:p>
    <w:p>
      <w:pPr>
        <w:pStyle w:val="TOC2"/>
        <w:tabs>
          <w:tab w:val="right" w:leader="dot" w:pos="8306"/>
        </w:tabs>
      </w:pPr>
      <w:hyperlink w:anchor="_Toc24357" w:history="1">
        <w:r>
          <w:rPr>
            <w:rFonts w:ascii="仿宋" w:eastAsia="仿宋" w:hAnsi="仿宋" w:cs="仿宋" w:hint="eastAsia"/>
            <w:lang w:eastAsia="zh-CN"/>
          </w:rPr>
          <w:t>(四)、宏观经济形势分析</w:t>
        </w:r>
        <w:r>
          <w:tab/>
        </w:r>
        <w:r>
          <w:fldChar w:fldCharType="begin"/>
        </w:r>
        <w:r>
          <w:instrText xml:space="preserve"> PAGEREF _Toc24357 \h </w:instrText>
        </w:r>
        <w:r>
          <w:fldChar w:fldCharType="separate"/>
        </w:r>
        <w:r>
          <w:t>75</w:t>
        </w:r>
        <w:r>
          <w:fldChar w:fldCharType="end"/>
        </w:r>
      </w:hyperlink>
    </w:p>
    <w:p>
      <w:pPr>
        <w:pStyle w:val="TOC1"/>
        <w:tabs>
          <w:tab w:val="right" w:leader="dot" w:pos="8306"/>
        </w:tabs>
      </w:pPr>
      <w:hyperlink w:anchor="_Toc28318" w:history="1">
        <w:r>
          <w:rPr>
            <w:rFonts w:ascii="仿宋" w:eastAsia="仿宋" w:hAnsi="仿宋" w:cs="仿宋" w:hint="eastAsia"/>
            <w:lang w:eastAsia="zh-CN"/>
          </w:rPr>
          <w:t>十五、知识管理与技术创新</w:t>
        </w:r>
        <w:r>
          <w:tab/>
        </w:r>
        <w:r>
          <w:fldChar w:fldCharType="begin"/>
        </w:r>
        <w:r>
          <w:instrText xml:space="preserve"> PAGEREF _Toc28318 \h </w:instrText>
        </w:r>
        <w:r>
          <w:fldChar w:fldCharType="separate"/>
        </w:r>
        <w:r>
          <w:t>76</w:t>
        </w:r>
        <w:r>
          <w:fldChar w:fldCharType="end"/>
        </w:r>
      </w:hyperlink>
    </w:p>
    <w:p>
      <w:pPr>
        <w:pStyle w:val="TOC2"/>
        <w:tabs>
          <w:tab w:val="right" w:leader="dot" w:pos="8306"/>
        </w:tabs>
      </w:pPr>
      <w:hyperlink w:anchor="_Toc17574" w:history="1">
        <w:r>
          <w:rPr>
            <w:rFonts w:ascii="仿宋" w:eastAsia="仿宋" w:hAnsi="仿宋" w:cs="仿宋" w:hint="eastAsia"/>
            <w:lang w:eastAsia="zh-CN"/>
          </w:rPr>
          <w:t>(一)、知识管理体系建设</w:t>
        </w:r>
        <w:r>
          <w:tab/>
        </w:r>
        <w:r>
          <w:fldChar w:fldCharType="begin"/>
        </w:r>
        <w:r>
          <w:instrText xml:space="preserve"> PAGEREF _Toc17574 \h </w:instrText>
        </w:r>
        <w:r>
          <w:fldChar w:fldCharType="separate"/>
        </w:r>
        <w:r>
          <w:t>76</w:t>
        </w:r>
        <w:r>
          <w:fldChar w:fldCharType="end"/>
        </w:r>
      </w:hyperlink>
    </w:p>
    <w:p>
      <w:pPr>
        <w:pStyle w:val="TOC2"/>
        <w:tabs>
          <w:tab w:val="right" w:leader="dot" w:pos="8306"/>
        </w:tabs>
      </w:pPr>
      <w:hyperlink w:anchor="_Toc18665" w:history="1">
        <w:r>
          <w:rPr>
            <w:rFonts w:ascii="仿宋" w:eastAsia="仿宋" w:hAnsi="仿宋" w:cs="仿宋" w:hint="eastAsia"/>
            <w:lang w:eastAsia="zh-CN"/>
          </w:rPr>
          <w:t>(二)、技术创新与研发投入</w:t>
        </w:r>
        <w:r>
          <w:tab/>
        </w:r>
        <w:r>
          <w:fldChar w:fldCharType="begin"/>
        </w:r>
        <w:r>
          <w:instrText xml:space="preserve"> PAGEREF _Toc18665 \h </w:instrText>
        </w:r>
        <w:r>
          <w:fldChar w:fldCharType="separate"/>
        </w:r>
        <w:r>
          <w:t>77</w:t>
        </w:r>
        <w:r>
          <w:fldChar w:fldCharType="end"/>
        </w:r>
      </w:hyperlink>
    </w:p>
    <w:p>
      <w:pPr>
        <w:pStyle w:val="TOC2"/>
        <w:tabs>
          <w:tab w:val="right" w:leader="dot" w:pos="8306"/>
        </w:tabs>
      </w:pPr>
      <w:hyperlink w:anchor="_Toc11771" w:history="1">
        <w:r>
          <w:rPr>
            <w:rFonts w:ascii="仿宋" w:eastAsia="仿宋" w:hAnsi="仿宋" w:cs="仿宋" w:hint="eastAsia"/>
            <w:lang w:eastAsia="zh-CN"/>
          </w:rPr>
          <w:t>(三)、专利申请与技术保护</w:t>
        </w:r>
        <w:r>
          <w:tab/>
        </w:r>
        <w:r>
          <w:fldChar w:fldCharType="begin"/>
        </w:r>
        <w:r>
          <w:instrText xml:space="preserve"> PAGEREF _Toc11771 \h </w:instrText>
        </w:r>
        <w:r>
          <w:fldChar w:fldCharType="separate"/>
        </w:r>
        <w:r>
          <w:t>78</w:t>
        </w:r>
        <w:r>
          <w:fldChar w:fldCharType="end"/>
        </w:r>
      </w:hyperlink>
    </w:p>
    <w:p>
      <w:pPr>
        <w:pStyle w:val="TOC2"/>
        <w:tabs>
          <w:tab w:val="right" w:leader="dot" w:pos="8306"/>
        </w:tabs>
      </w:pPr>
      <w:hyperlink w:anchor="_Toc23141" w:history="1">
        <w:r>
          <w:rPr>
            <w:rFonts w:ascii="仿宋" w:eastAsia="仿宋" w:hAnsi="仿宋" w:cs="仿宋" w:hint="eastAsia"/>
            <w:lang w:eastAsia="zh-CN"/>
          </w:rPr>
          <w:t>(四)、人才培养与团队建设</w:t>
        </w:r>
        <w:r>
          <w:tab/>
        </w:r>
        <w:r>
          <w:fldChar w:fldCharType="begin"/>
        </w:r>
        <w:r>
          <w:instrText xml:space="preserve"> PAGEREF _Toc23141 \h </w:instrText>
        </w:r>
        <w:r>
          <w:fldChar w:fldCharType="separate"/>
        </w:r>
        <w:r>
          <w:t>80</w:t>
        </w:r>
        <w:r>
          <w:fldChar w:fldCharType="end"/>
        </w:r>
      </w:hyperlink>
    </w:p>
    <w:p>
      <w:pPr>
        <w:pStyle w:val="TOC1"/>
        <w:tabs>
          <w:tab w:val="right" w:leader="dot" w:pos="8306"/>
        </w:tabs>
      </w:pPr>
      <w:hyperlink w:anchor="_Toc28343" w:history="1">
        <w:r>
          <w:rPr>
            <w:rFonts w:ascii="仿宋" w:eastAsia="仿宋" w:hAnsi="仿宋" w:cs="仿宋" w:hint="eastAsia"/>
            <w:lang w:eastAsia="zh-CN"/>
          </w:rPr>
          <w:t>十六、发热盘项目监控与评估</w:t>
        </w:r>
        <w:r>
          <w:tab/>
        </w:r>
        <w:r>
          <w:fldChar w:fldCharType="begin"/>
        </w:r>
        <w:r>
          <w:instrText xml:space="preserve"> PAGEREF _Toc28343 \h </w:instrText>
        </w:r>
        <w:r>
          <w:fldChar w:fldCharType="separate"/>
        </w:r>
        <w:r>
          <w:t>81</w:t>
        </w:r>
        <w:r>
          <w:fldChar w:fldCharType="end"/>
        </w:r>
      </w:hyperlink>
    </w:p>
    <w:p>
      <w:pPr>
        <w:pStyle w:val="TOC2"/>
        <w:tabs>
          <w:tab w:val="right" w:leader="dot" w:pos="8306"/>
        </w:tabs>
      </w:pPr>
      <w:hyperlink w:anchor="_Toc8130" w:history="1">
        <w:r>
          <w:rPr>
            <w:rFonts w:ascii="仿宋" w:eastAsia="仿宋" w:hAnsi="仿宋" w:cs="仿宋" w:hint="eastAsia"/>
            <w:lang w:eastAsia="zh-CN"/>
          </w:rPr>
          <w:t>(一)、发热盘项目监控计划</w:t>
        </w:r>
        <w:r>
          <w:tab/>
        </w:r>
        <w:r>
          <w:fldChar w:fldCharType="begin"/>
        </w:r>
        <w:r>
          <w:instrText xml:space="preserve"> PAGEREF _Toc8130 \h </w:instrText>
        </w:r>
        <w:r>
          <w:fldChar w:fldCharType="separate"/>
        </w:r>
        <w:r>
          <w:t>81</w:t>
        </w:r>
        <w:r>
          <w:fldChar w:fldCharType="end"/>
        </w:r>
      </w:hyperlink>
    </w:p>
    <w:p>
      <w:pPr>
        <w:pStyle w:val="TOC2"/>
        <w:tabs>
          <w:tab w:val="right" w:leader="dot" w:pos="8306"/>
        </w:tabs>
      </w:pPr>
      <w:hyperlink w:anchor="_Toc21128" w:history="1">
        <w:r>
          <w:rPr>
            <w:rFonts w:ascii="仿宋" w:eastAsia="仿宋" w:hAnsi="仿宋" w:cs="仿宋" w:hint="eastAsia"/>
            <w:lang w:eastAsia="zh-CN"/>
          </w:rPr>
          <w:t>(二)、绩效指标与评估方法</w:t>
        </w:r>
        <w:r>
          <w:tab/>
        </w:r>
        <w:r>
          <w:fldChar w:fldCharType="begin"/>
        </w:r>
        <w:r>
          <w:instrText xml:space="preserve"> PAGEREF _Toc21128 \h </w:instrText>
        </w:r>
        <w:r>
          <w:fldChar w:fldCharType="separate"/>
        </w:r>
        <w:r>
          <w:t>82</w:t>
        </w:r>
        <w:r>
          <w:fldChar w:fldCharType="end"/>
        </w:r>
      </w:hyperlink>
    </w:p>
    <w:p>
      <w:pPr>
        <w:pStyle w:val="TOC2"/>
        <w:tabs>
          <w:tab w:val="right" w:leader="dot" w:pos="8306"/>
        </w:tabs>
      </w:pPr>
      <w:hyperlink w:anchor="_Toc30899" w:history="1">
        <w:r>
          <w:rPr>
            <w:rFonts w:ascii="仿宋" w:eastAsia="仿宋" w:hAnsi="仿宋" w:cs="仿宋" w:hint="eastAsia"/>
            <w:lang w:eastAsia="zh-CN"/>
          </w:rPr>
          <w:t>(三)、风险管理与问题解决</w:t>
        </w:r>
        <w:r>
          <w:tab/>
        </w:r>
        <w:r>
          <w:fldChar w:fldCharType="begin"/>
        </w:r>
        <w:r>
          <w:instrText xml:space="preserve"> PAGEREF _Toc30899 \h </w:instrText>
        </w:r>
        <w:r>
          <w:fldChar w:fldCharType="separate"/>
        </w:r>
        <w:r>
          <w:t>83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082" w:history="1">
        <w:r>
          <w:rPr>
            <w:rFonts w:ascii="仿宋" w:eastAsia="仿宋" w:hAnsi="仿宋" w:cs="仿宋" w:hint="eastAsia"/>
            <w:lang w:eastAsia="zh-CN"/>
          </w:rPr>
          <w:t>十七、库存控制</w:t>
        </w:r>
        <w:r>
          <w:tab/>
        </w:r>
        <w:r>
          <w:fldChar w:fldCharType="begin"/>
        </w:r>
        <w:r>
          <w:instrText xml:space="preserve"> PAGEREF _Toc23082 \h </w:instrText>
        </w:r>
        <w:r>
          <w:fldChar w:fldCharType="separate"/>
        </w:r>
        <w:r>
          <w:t>84</w:t>
        </w:r>
        <w:r>
          <w:fldChar w:fldCharType="end"/>
        </w:r>
      </w:hyperlink>
    </w:p>
    <w:p>
      <w:pPr>
        <w:pStyle w:val="TOC2"/>
        <w:tabs>
          <w:tab w:val="right" w:leader="dot" w:pos="8306"/>
        </w:tabs>
      </w:pPr>
      <w:hyperlink w:anchor="_Toc19341" w:history="1">
        <w:r>
          <w:rPr>
            <w:rFonts w:ascii="仿宋" w:eastAsia="仿宋" w:hAnsi="仿宋" w:cs="仿宋" w:hint="eastAsia"/>
            <w:lang w:eastAsia="zh-CN"/>
          </w:rPr>
          <w:t>(一)、库存控制的概念</w:t>
        </w:r>
        <w:r>
          <w:tab/>
        </w:r>
        <w:r>
          <w:fldChar w:fldCharType="begin"/>
        </w:r>
        <w:r>
          <w:instrText xml:space="preserve"> PAGEREF _Toc19341 \h </w:instrText>
        </w:r>
        <w:r>
          <w:fldChar w:fldCharType="separate"/>
        </w:r>
        <w:r>
          <w:t>84</w:t>
        </w:r>
        <w:r>
          <w:fldChar w:fldCharType="end"/>
        </w:r>
      </w:hyperlink>
    </w:p>
    <w:p>
      <w:pPr>
        <w:pStyle w:val="TOC2"/>
        <w:tabs>
          <w:tab w:val="right" w:leader="dot" w:pos="8306"/>
        </w:tabs>
      </w:pPr>
      <w:hyperlink w:anchor="_Toc16642" w:history="1">
        <w:r>
          <w:rPr>
            <w:rFonts w:ascii="仿宋" w:eastAsia="仿宋" w:hAnsi="仿宋" w:cs="仿宋" w:hint="eastAsia"/>
            <w:lang w:eastAsia="zh-CN"/>
          </w:rPr>
          <w:t>(二)、库存的合理控制</w:t>
        </w:r>
        <w:r>
          <w:tab/>
        </w:r>
        <w:r>
          <w:fldChar w:fldCharType="begin"/>
        </w:r>
        <w:r>
          <w:instrText xml:space="preserve"> PAGEREF _Toc16642 \h </w:instrText>
        </w:r>
        <w:r>
          <w:fldChar w:fldCharType="separate"/>
        </w:r>
        <w:r>
          <w:t>85</w:t>
        </w:r>
        <w:r>
          <w:fldChar w:fldCharType="end"/>
        </w:r>
      </w:hyperlink>
    </w:p>
    <w:p>
      <w:pPr>
        <w:pStyle w:val="TOC1"/>
        <w:tabs>
          <w:tab w:val="right" w:leader="dot" w:pos="8306"/>
        </w:tabs>
      </w:pPr>
      <w:hyperlink w:anchor="_Toc8952" w:history="1">
        <w:r>
          <w:rPr>
            <w:rFonts w:ascii="仿宋" w:eastAsia="仿宋" w:hAnsi="仿宋" w:cs="仿宋" w:hint="eastAsia"/>
            <w:lang w:eastAsia="zh-CN"/>
          </w:rPr>
          <w:t>十八、社会影响与可持续性报告</w:t>
        </w:r>
        <w:r>
          <w:tab/>
        </w:r>
        <w:r>
          <w:fldChar w:fldCharType="begin"/>
        </w:r>
        <w:r>
          <w:instrText xml:space="preserve"> PAGEREF _Toc8952 \h </w:instrText>
        </w:r>
        <w:r>
          <w:fldChar w:fldCharType="separate"/>
        </w:r>
        <w:r>
          <w:t>87</w:t>
        </w:r>
        <w:r>
          <w:fldChar w:fldCharType="end"/>
        </w:r>
      </w:hyperlink>
    </w:p>
    <w:p>
      <w:pPr>
        <w:pStyle w:val="TOC2"/>
        <w:tabs>
          <w:tab w:val="right" w:leader="dot" w:pos="8306"/>
        </w:tabs>
      </w:pPr>
      <w:hyperlink w:anchor="_Toc6278" w:history="1">
        <w:r>
          <w:rPr>
            <w:rFonts w:ascii="仿宋" w:eastAsia="仿宋" w:hAnsi="仿宋" w:cs="仿宋" w:hint="eastAsia"/>
            <w:lang w:eastAsia="zh-CN"/>
          </w:rPr>
          <w:t>(一)、社会责任与可持续性</w:t>
        </w:r>
        <w:r>
          <w:tab/>
        </w:r>
        <w:r>
          <w:fldChar w:fldCharType="begin"/>
        </w:r>
        <w:r>
          <w:instrText xml:space="preserve"> PAGEREF _Toc6278 \h </w:instrText>
        </w:r>
        <w:r>
          <w:fldChar w:fldCharType="separate"/>
        </w:r>
        <w:r>
          <w:t>87</w:t>
        </w:r>
        <w:r>
          <w:fldChar w:fldCharType="end"/>
        </w:r>
      </w:hyperlink>
    </w:p>
    <w:p>
      <w:pPr>
        <w:pStyle w:val="TOC2"/>
        <w:tabs>
          <w:tab w:val="right" w:leader="dot" w:pos="8306"/>
        </w:tabs>
      </w:pPr>
      <w:hyperlink w:anchor="_Toc32319" w:history="1">
        <w:r>
          <w:rPr>
            <w:rFonts w:ascii="仿宋" w:eastAsia="仿宋" w:hAnsi="仿宋" w:cs="仿宋" w:hint="eastAsia"/>
            <w:lang w:eastAsia="zh-CN"/>
          </w:rPr>
          <w:t>(二)、社会影响评估</w:t>
        </w:r>
        <w:r>
          <w:tab/>
        </w:r>
        <w:r>
          <w:fldChar w:fldCharType="begin"/>
        </w:r>
        <w:r>
          <w:instrText xml:space="preserve"> PAGEREF _Toc32319 \h </w:instrText>
        </w:r>
        <w:r>
          <w:fldChar w:fldCharType="separate"/>
        </w:r>
        <w:r>
          <w:t>87</w:t>
        </w:r>
        <w:r>
          <w:fldChar w:fldCharType="end"/>
        </w:r>
      </w:hyperlink>
    </w:p>
    <w:p>
      <w:pPr>
        <w:pStyle w:val="TOC2"/>
        <w:tabs>
          <w:tab w:val="right" w:leader="dot" w:pos="8306"/>
        </w:tabs>
      </w:pPr>
      <w:hyperlink w:anchor="_Toc28629" w:history="1">
        <w:r>
          <w:rPr>
            <w:rFonts w:ascii="仿宋" w:eastAsia="仿宋" w:hAnsi="仿宋" w:cs="仿宋" w:hint="eastAsia"/>
            <w:lang w:eastAsia="zh-CN"/>
          </w:rPr>
          <w:t>(三)、可持续性报告与透明度</w:t>
        </w:r>
        <w:r>
          <w:tab/>
        </w:r>
        <w:r>
          <w:fldChar w:fldCharType="begin"/>
        </w:r>
        <w:r>
          <w:instrText xml:space="preserve"> PAGEREF _Toc28629 \h </w:instrText>
        </w:r>
        <w:r>
          <w:fldChar w:fldCharType="separate"/>
        </w:r>
        <w:r>
          <w:t>87</w:t>
        </w:r>
        <w:r>
          <w:fldChar w:fldCharType="end"/>
        </w:r>
      </w:hyperlink>
    </w:p>
    <w:p>
      <w:pPr>
        <w:pStyle w:val="TOC1"/>
        <w:tabs>
          <w:tab w:val="right" w:leader="dot" w:pos="8306"/>
        </w:tabs>
      </w:pPr>
      <w:hyperlink w:anchor="_Toc4350" w:history="1">
        <w:r>
          <w:rPr>
            <w:rFonts w:ascii="仿宋" w:eastAsia="仿宋" w:hAnsi="仿宋" w:cs="仿宋" w:hint="eastAsia"/>
            <w:lang w:eastAsia="zh-CN"/>
          </w:rPr>
          <w:t>十九、资源有效利用与节能减排</w:t>
        </w:r>
        <w:r>
          <w:tab/>
        </w:r>
        <w:r>
          <w:fldChar w:fldCharType="begin"/>
        </w:r>
        <w:r>
          <w:instrText xml:space="preserve"> PAGEREF _Toc4350 \h </w:instrText>
        </w:r>
        <w:r>
          <w:fldChar w:fldCharType="separate"/>
        </w:r>
        <w:r>
          <w:t>88</w:t>
        </w:r>
        <w:r>
          <w:fldChar w:fldCharType="end"/>
        </w:r>
      </w:hyperlink>
    </w:p>
    <w:p>
      <w:pPr>
        <w:pStyle w:val="TOC2"/>
        <w:tabs>
          <w:tab w:val="right" w:leader="dot" w:pos="8306"/>
        </w:tabs>
      </w:pPr>
      <w:hyperlink w:anchor="_Toc28979" w:history="1">
        <w:r>
          <w:rPr>
            <w:rFonts w:ascii="仿宋" w:eastAsia="仿宋" w:hAnsi="仿宋" w:cs="仿宋" w:hint="eastAsia"/>
            <w:lang w:eastAsia="zh-CN"/>
          </w:rPr>
          <w:t>(一)、资源有效利用策略</w:t>
        </w:r>
        <w:r>
          <w:tab/>
        </w:r>
        <w:r>
          <w:fldChar w:fldCharType="begin"/>
        </w:r>
        <w:r>
          <w:instrText xml:space="preserve"> PAGEREF _Toc28979 \h </w:instrText>
        </w:r>
        <w:r>
          <w:fldChar w:fldCharType="separate"/>
        </w:r>
        <w:r>
          <w:t>88</w:t>
        </w:r>
        <w:r>
          <w:fldChar w:fldCharType="end"/>
        </w:r>
      </w:hyperlink>
    </w:p>
    <w:p>
      <w:pPr>
        <w:pStyle w:val="TOC2"/>
        <w:tabs>
          <w:tab w:val="right" w:leader="dot" w:pos="8306"/>
        </w:tabs>
      </w:pPr>
      <w:hyperlink w:anchor="_Toc21811" w:history="1">
        <w:r>
          <w:rPr>
            <w:rFonts w:ascii="仿宋" w:eastAsia="仿宋" w:hAnsi="仿宋" w:cs="仿宋" w:hint="eastAsia"/>
            <w:lang w:eastAsia="zh-CN"/>
          </w:rPr>
          <w:t>(二)、节能措施与技术应用</w:t>
        </w:r>
        <w:r>
          <w:tab/>
        </w:r>
        <w:r>
          <w:fldChar w:fldCharType="begin"/>
        </w:r>
        <w:r>
          <w:instrText xml:space="preserve"> PAGEREF _Toc21811 \h </w:instrText>
        </w:r>
        <w:r>
          <w:fldChar w:fldCharType="separate"/>
        </w:r>
        <w:r>
          <w:t>88</w:t>
        </w:r>
        <w:r>
          <w:fldChar w:fldCharType="end"/>
        </w:r>
      </w:hyperlink>
    </w:p>
    <w:p>
      <w:pPr>
        <w:pStyle w:val="TOC2"/>
        <w:tabs>
          <w:tab w:val="right" w:leader="dot" w:pos="8306"/>
        </w:tabs>
      </w:pPr>
      <w:hyperlink w:anchor="_Toc27718" w:history="1">
        <w:r>
          <w:rPr>
            <w:rFonts w:ascii="仿宋" w:eastAsia="仿宋" w:hAnsi="仿宋" w:cs="仿宋" w:hint="eastAsia"/>
            <w:lang w:eastAsia="zh-CN"/>
          </w:rPr>
          <w:t>(三)、减少排放与废弃物管理</w:t>
        </w:r>
        <w:r>
          <w:tab/>
        </w:r>
        <w:r>
          <w:fldChar w:fldCharType="begin"/>
        </w:r>
        <w:r>
          <w:instrText xml:space="preserve"> PAGEREF _Toc27718 \h </w:instrText>
        </w:r>
        <w:r>
          <w:fldChar w:fldCharType="separate"/>
        </w:r>
        <w:r>
          <w:t>89</w:t>
        </w:r>
        <w:r>
          <w:fldChar w:fldCharType="end"/>
        </w:r>
      </w:hyperlink>
    </w:p>
    <w:p>
      <w:pPr>
        <w:pStyle w:val="TOC1"/>
        <w:tabs>
          <w:tab w:val="right" w:leader="dot" w:pos="8306"/>
        </w:tabs>
      </w:pPr>
      <w:hyperlink w:anchor="_Toc11017" w:history="1">
        <w:r>
          <w:rPr>
            <w:rFonts w:ascii="仿宋" w:eastAsia="仿宋" w:hAnsi="仿宋" w:cs="仿宋" w:hint="eastAsia"/>
            <w:lang w:eastAsia="zh-CN"/>
          </w:rPr>
          <w:t>二十、团队介绍</w:t>
        </w:r>
        <w:r>
          <w:tab/>
        </w:r>
        <w:r>
          <w:fldChar w:fldCharType="begin"/>
        </w:r>
        <w:r>
          <w:instrText xml:space="preserve"> PAGEREF _Toc11017 \h </w:instrText>
        </w:r>
        <w:r>
          <w:fldChar w:fldCharType="separate"/>
        </w:r>
        <w:r>
          <w:t>89</w:t>
        </w:r>
        <w:r>
          <w:fldChar w:fldCharType="end"/>
        </w:r>
      </w:hyperlink>
    </w:p>
    <w:p>
      <w:pPr>
        <w:pStyle w:val="TOC2"/>
        <w:tabs>
          <w:tab w:val="right" w:leader="dot" w:pos="8306"/>
        </w:tabs>
      </w:pPr>
      <w:hyperlink w:anchor="_Toc15165" w:history="1">
        <w:r>
          <w:rPr>
            <w:rFonts w:ascii="仿宋" w:eastAsia="仿宋" w:hAnsi="仿宋" w:cs="仿宋" w:hint="eastAsia"/>
            <w:lang w:eastAsia="zh-CN"/>
          </w:rPr>
          <w:t>(一)、创始团队</w:t>
        </w:r>
        <w:r>
          <w:tab/>
        </w:r>
        <w:r>
          <w:fldChar w:fldCharType="begin"/>
        </w:r>
        <w:r>
          <w:instrText xml:space="preserve"> PAGEREF _Toc15165 \h </w:instrText>
        </w:r>
        <w:r>
          <w:fldChar w:fldCharType="separate"/>
        </w:r>
        <w:r>
          <w:t>89</w:t>
        </w:r>
        <w:r>
          <w:fldChar w:fldCharType="end"/>
        </w:r>
      </w:hyperlink>
    </w:p>
    <w:p>
      <w:pPr>
        <w:pStyle w:val="TOC2"/>
        <w:tabs>
          <w:tab w:val="right" w:leader="dot" w:pos="8306"/>
        </w:tabs>
      </w:pPr>
      <w:hyperlink w:anchor="_Toc23511" w:history="1">
        <w:r>
          <w:rPr>
            <w:rFonts w:ascii="仿宋" w:eastAsia="仿宋" w:hAnsi="仿宋" w:cs="仿宋" w:hint="eastAsia"/>
            <w:lang w:eastAsia="zh-CN"/>
          </w:rPr>
          <w:t>(二)、管理团队</w:t>
        </w:r>
        <w:r>
          <w:tab/>
        </w:r>
        <w:r>
          <w:fldChar w:fldCharType="begin"/>
        </w:r>
        <w:r>
          <w:instrText xml:space="preserve"> PAGEREF _Toc23511 \h </w:instrText>
        </w:r>
        <w:r>
          <w:fldChar w:fldCharType="separate"/>
        </w:r>
        <w:r>
          <w:t>90</w:t>
        </w:r>
        <w:r>
          <w:fldChar w:fldCharType="end"/>
        </w:r>
      </w:hyperlink>
    </w:p>
    <w:p>
      <w:pPr>
        <w:pStyle w:val="TOC2"/>
        <w:tabs>
          <w:tab w:val="right" w:leader="dot" w:pos="8306"/>
        </w:tabs>
      </w:pPr>
      <w:hyperlink w:anchor="_Toc8790" w:history="1">
        <w:r>
          <w:rPr>
            <w:rFonts w:ascii="仿宋" w:eastAsia="仿宋" w:hAnsi="仿宋" w:cs="仿宋" w:hint="eastAsia"/>
            <w:lang w:eastAsia="zh-CN"/>
          </w:rPr>
          <w:t>(三)、顾问团队</w:t>
        </w:r>
        <w:r>
          <w:tab/>
        </w:r>
        <w:r>
          <w:fldChar w:fldCharType="begin"/>
        </w:r>
        <w:r>
          <w:instrText xml:space="preserve"> PAGEREF _Toc8790 \h </w:instrText>
        </w:r>
        <w:r>
          <w:fldChar w:fldCharType="separate"/>
        </w:r>
        <w:r>
          <w:t>91</w:t>
        </w:r>
        <w:r>
          <w:fldChar w:fldCharType="end"/>
        </w:r>
      </w:hyperlink>
    </w:p>
    <w:p>
      <w:pPr>
        <w:pStyle w:val="TOC1"/>
        <w:tabs>
          <w:tab w:val="right" w:leader="dot" w:pos="8306"/>
        </w:tabs>
      </w:pPr>
      <w:hyperlink w:anchor="_Toc16930" w:history="1">
        <w:r>
          <w:rPr>
            <w:rFonts w:ascii="仿宋" w:eastAsia="仿宋" w:hAnsi="仿宋" w:cs="仿宋" w:hint="eastAsia"/>
            <w:lang w:eastAsia="zh-CN"/>
          </w:rPr>
          <w:t>二十一、发热盘项目工程方案分析</w:t>
        </w:r>
        <w:r>
          <w:tab/>
        </w:r>
        <w:r>
          <w:fldChar w:fldCharType="begin"/>
        </w:r>
        <w:r>
          <w:instrText xml:space="preserve"> PAGEREF _Toc16930 \h </w:instrText>
        </w:r>
        <w:r>
          <w:fldChar w:fldCharType="separate"/>
        </w:r>
        <w:r>
          <w:t>91</w:t>
        </w:r>
        <w:r>
          <w:fldChar w:fldCharType="end"/>
        </w:r>
      </w:hyperlink>
    </w:p>
    <w:p>
      <w:pPr>
        <w:pStyle w:val="TOC2"/>
        <w:tabs>
          <w:tab w:val="right" w:leader="dot" w:pos="8306"/>
        </w:tabs>
      </w:pPr>
      <w:hyperlink w:anchor="_Toc1109" w:history="1">
        <w:r>
          <w:rPr>
            <w:rFonts w:ascii="仿宋" w:eastAsia="仿宋" w:hAnsi="仿宋" w:cs="仿宋" w:hint="eastAsia"/>
            <w:lang w:eastAsia="zh-CN"/>
          </w:rPr>
          <w:t>(一)、建筑工程设计原则</w:t>
        </w:r>
        <w:r>
          <w:tab/>
        </w:r>
        <w:r>
          <w:fldChar w:fldCharType="begin"/>
        </w:r>
        <w:r>
          <w:instrText xml:space="preserve"> PAGEREF _Toc1109 \h </w:instrText>
        </w:r>
        <w:r>
          <w:fldChar w:fldCharType="separate"/>
        </w:r>
        <w:r>
          <w:t>91</w:t>
        </w:r>
        <w:r>
          <w:fldChar w:fldCharType="end"/>
        </w:r>
      </w:hyperlink>
    </w:p>
    <w:p>
      <w:pPr>
        <w:pStyle w:val="TOC2"/>
        <w:tabs>
          <w:tab w:val="right" w:leader="dot" w:pos="8306"/>
        </w:tabs>
      </w:pPr>
      <w:hyperlink w:anchor="_Toc9894" w:history="1">
        <w:r>
          <w:rPr>
            <w:rFonts w:ascii="仿宋" w:eastAsia="仿宋" w:hAnsi="仿宋" w:cs="仿宋" w:hint="eastAsia"/>
            <w:lang w:eastAsia="zh-CN"/>
          </w:rPr>
          <w:t>(二)、土建工程建设指标</w:t>
        </w:r>
        <w:r>
          <w:tab/>
        </w:r>
        <w:r>
          <w:fldChar w:fldCharType="begin"/>
        </w:r>
        <w:r>
          <w:instrText xml:space="preserve"> PAGEREF _Toc9894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497"/>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14499"/>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投票权： 持有公司股份的股东在股东大会上享有投票权，可以参与公司战略决策和选举董事会成员等关键事务。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分红权： 股东有权分享公司盈利，通过派发现金股利或股票红利的形式获得经济回报。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3. 优先购股权： 在公司进行新一轮融资时，股东通常享有优先购股权，有权以优惠价格购买新发行的股票，维持其在公司的股权比例。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4. 知情权： 股东有权了解公司的经营状况、财务状况和重大决策，通过公司披露的信息，保障股东的知情权利。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转让权：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https://d.book118.com/005344330044011113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发热盘行业企业战略发展规划及建议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06252"/>
    <w:rsid w:val="23B0625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5344330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2024-02-19T06:36:00Z</dcterms:created>
  <dcterms:modified xsi:type="dcterms:W3CDTF">2024-02-19T06:37:07Z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698F7B297B184EAEB889F8CF0634E647_11</vt:lpwstr>
  </property>
  <property fmtid="{D5CDD505-2E9C-101B-9397-08002B2CF9AE}" pid="3" name="KSOProductBuildVer">
    <vt:lpwstr>2052-12.1.0.16250</vt:lpwstr>
  </property>
</Properties>
</file>