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海洋监测仪器项目建设方案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29" w:history="1">
        <w:r>
          <w:rPr>
            <w:rFonts w:ascii="仿宋" w:eastAsia="仿宋" w:hAnsi="仿宋" w:cs="仿宋" w:hint="eastAsia"/>
            <w:lang w:eastAsia="zh-CN"/>
          </w:rPr>
          <w:t>前言</w:t>
        </w:r>
        <w:r>
          <w:tab/>
        </w:r>
        <w:r>
          <w:fldChar w:fldCharType="begin"/>
        </w:r>
        <w:r>
          <w:instrText xml:space="preserve"> PAGEREF _Toc11929 \h </w:instrText>
        </w:r>
        <w:r>
          <w:fldChar w:fldCharType="separate"/>
        </w:r>
        <w:r>
          <w:t>3</w:t>
        </w:r>
        <w:r>
          <w:fldChar w:fldCharType="end"/>
        </w:r>
      </w:hyperlink>
    </w:p>
    <w:p>
      <w:pPr>
        <w:pStyle w:val="TOC1"/>
        <w:tabs>
          <w:tab w:val="right" w:leader="dot" w:pos="8306"/>
        </w:tabs>
      </w:pPr>
      <w:hyperlink w:anchor="_Toc9093" w:history="1">
        <w:r>
          <w:rPr>
            <w:rFonts w:ascii="仿宋" w:eastAsia="仿宋" w:hAnsi="仿宋" w:cs="仿宋" w:hint="eastAsia"/>
            <w:lang w:eastAsia="zh-CN"/>
          </w:rPr>
          <w:t>一、项目选址研究</w:t>
        </w:r>
        <w:r>
          <w:tab/>
        </w:r>
        <w:r>
          <w:fldChar w:fldCharType="begin"/>
        </w:r>
        <w:r>
          <w:instrText xml:space="preserve"> PAGEREF _Toc9093 \h </w:instrText>
        </w:r>
        <w:r>
          <w:fldChar w:fldCharType="separate"/>
        </w:r>
        <w:r>
          <w:t>3</w:t>
        </w:r>
        <w:r>
          <w:fldChar w:fldCharType="end"/>
        </w:r>
      </w:hyperlink>
    </w:p>
    <w:p>
      <w:pPr>
        <w:pStyle w:val="TOC2"/>
        <w:tabs>
          <w:tab w:val="right" w:leader="dot" w:pos="8306"/>
        </w:tabs>
      </w:pPr>
      <w:hyperlink w:anchor="_Toc757" w:history="1">
        <w:r>
          <w:rPr>
            <w:rFonts w:ascii="仿宋" w:eastAsia="仿宋" w:hAnsi="仿宋" w:cs="仿宋" w:hint="eastAsia"/>
            <w:lang w:eastAsia="zh-CN"/>
          </w:rPr>
          <w:t>(一)、项目选址原则</w:t>
        </w:r>
        <w:r>
          <w:tab/>
        </w:r>
        <w:r>
          <w:fldChar w:fldCharType="begin"/>
        </w:r>
        <w:r>
          <w:instrText xml:space="preserve"> PAGEREF _Toc757 \h </w:instrText>
        </w:r>
        <w:r>
          <w:fldChar w:fldCharType="separate"/>
        </w:r>
        <w:r>
          <w:t>3</w:t>
        </w:r>
        <w:r>
          <w:fldChar w:fldCharType="end"/>
        </w:r>
      </w:hyperlink>
    </w:p>
    <w:p>
      <w:pPr>
        <w:pStyle w:val="TOC2"/>
        <w:tabs>
          <w:tab w:val="right" w:leader="dot" w:pos="8306"/>
        </w:tabs>
      </w:pPr>
      <w:hyperlink w:anchor="_Toc25212" w:history="1">
        <w:r>
          <w:rPr>
            <w:rFonts w:ascii="仿宋" w:eastAsia="仿宋" w:hAnsi="仿宋" w:cs="仿宋" w:hint="eastAsia"/>
            <w:lang w:eastAsia="zh-CN"/>
          </w:rPr>
          <w:t>(二)、项目选址</w:t>
        </w:r>
        <w:r>
          <w:tab/>
        </w:r>
        <w:r>
          <w:fldChar w:fldCharType="begin"/>
        </w:r>
        <w:r>
          <w:instrText xml:space="preserve"> PAGEREF _Toc25212 \h </w:instrText>
        </w:r>
        <w:r>
          <w:fldChar w:fldCharType="separate"/>
        </w:r>
        <w:r>
          <w:t>6</w:t>
        </w:r>
        <w:r>
          <w:fldChar w:fldCharType="end"/>
        </w:r>
      </w:hyperlink>
    </w:p>
    <w:p>
      <w:pPr>
        <w:pStyle w:val="TOC2"/>
        <w:tabs>
          <w:tab w:val="right" w:leader="dot" w:pos="8306"/>
        </w:tabs>
      </w:pPr>
      <w:hyperlink w:anchor="_Toc24854" w:history="1">
        <w:r>
          <w:rPr>
            <w:rFonts w:ascii="仿宋" w:eastAsia="仿宋" w:hAnsi="仿宋" w:cs="仿宋" w:hint="eastAsia"/>
            <w:lang w:eastAsia="zh-CN"/>
          </w:rPr>
          <w:t>(三)、建设条件分析</w:t>
        </w:r>
        <w:r>
          <w:tab/>
        </w:r>
        <w:r>
          <w:fldChar w:fldCharType="begin"/>
        </w:r>
        <w:r>
          <w:instrText xml:space="preserve"> PAGEREF _Toc24854 \h </w:instrText>
        </w:r>
        <w:r>
          <w:fldChar w:fldCharType="separate"/>
        </w:r>
        <w:r>
          <w:t>8</w:t>
        </w:r>
        <w:r>
          <w:fldChar w:fldCharType="end"/>
        </w:r>
      </w:hyperlink>
    </w:p>
    <w:p>
      <w:pPr>
        <w:pStyle w:val="TOC2"/>
        <w:tabs>
          <w:tab w:val="right" w:leader="dot" w:pos="8306"/>
        </w:tabs>
      </w:pPr>
      <w:hyperlink w:anchor="_Toc2476" w:history="1">
        <w:r>
          <w:rPr>
            <w:rFonts w:ascii="仿宋" w:eastAsia="仿宋" w:hAnsi="仿宋" w:cs="仿宋" w:hint="eastAsia"/>
            <w:lang w:eastAsia="zh-CN"/>
          </w:rPr>
          <w:t>(四)、用地控制指标</w:t>
        </w:r>
        <w:r>
          <w:tab/>
        </w:r>
        <w:r>
          <w:fldChar w:fldCharType="begin"/>
        </w:r>
        <w:r>
          <w:instrText xml:space="preserve"> PAGEREF _Toc2476 \h </w:instrText>
        </w:r>
        <w:r>
          <w:fldChar w:fldCharType="separate"/>
        </w:r>
        <w:r>
          <w:t>10</w:t>
        </w:r>
        <w:r>
          <w:fldChar w:fldCharType="end"/>
        </w:r>
      </w:hyperlink>
    </w:p>
    <w:p>
      <w:pPr>
        <w:pStyle w:val="TOC2"/>
        <w:tabs>
          <w:tab w:val="right" w:leader="dot" w:pos="8306"/>
        </w:tabs>
      </w:pPr>
      <w:hyperlink w:anchor="_Toc28394" w:history="1">
        <w:r>
          <w:rPr>
            <w:rFonts w:ascii="仿宋" w:eastAsia="仿宋" w:hAnsi="仿宋" w:cs="仿宋" w:hint="eastAsia"/>
            <w:lang w:eastAsia="zh-CN"/>
          </w:rPr>
          <w:t>(五)、地总体要求</w:t>
        </w:r>
        <w:r>
          <w:tab/>
        </w:r>
        <w:r>
          <w:fldChar w:fldCharType="begin"/>
        </w:r>
        <w:r>
          <w:instrText xml:space="preserve"> PAGEREF _Toc28394 \h </w:instrText>
        </w:r>
        <w:r>
          <w:fldChar w:fldCharType="separate"/>
        </w:r>
        <w:r>
          <w:t>11</w:t>
        </w:r>
        <w:r>
          <w:fldChar w:fldCharType="end"/>
        </w:r>
      </w:hyperlink>
    </w:p>
    <w:p>
      <w:pPr>
        <w:pStyle w:val="TOC2"/>
        <w:tabs>
          <w:tab w:val="right" w:leader="dot" w:pos="8306"/>
        </w:tabs>
      </w:pPr>
      <w:hyperlink w:anchor="_Toc32160" w:history="1">
        <w:r>
          <w:rPr>
            <w:rFonts w:ascii="仿宋" w:eastAsia="仿宋" w:hAnsi="仿宋" w:cs="仿宋" w:hint="eastAsia"/>
            <w:lang w:eastAsia="zh-CN"/>
          </w:rPr>
          <w:t>(六)、节约用地措施</w:t>
        </w:r>
        <w:r>
          <w:tab/>
        </w:r>
        <w:r>
          <w:fldChar w:fldCharType="begin"/>
        </w:r>
        <w:r>
          <w:instrText xml:space="preserve"> PAGEREF _Toc32160 \h </w:instrText>
        </w:r>
        <w:r>
          <w:fldChar w:fldCharType="separate"/>
        </w:r>
        <w:r>
          <w:t>12</w:t>
        </w:r>
        <w:r>
          <w:fldChar w:fldCharType="end"/>
        </w:r>
      </w:hyperlink>
    </w:p>
    <w:p>
      <w:pPr>
        <w:pStyle w:val="TOC2"/>
        <w:tabs>
          <w:tab w:val="right" w:leader="dot" w:pos="8306"/>
        </w:tabs>
      </w:pPr>
      <w:hyperlink w:anchor="_Toc17373" w:history="1">
        <w:r>
          <w:rPr>
            <w:rFonts w:ascii="仿宋" w:eastAsia="仿宋" w:hAnsi="仿宋" w:cs="仿宋" w:hint="eastAsia"/>
            <w:lang w:eastAsia="zh-CN"/>
          </w:rPr>
          <w:t>(七)、选址综合评价</w:t>
        </w:r>
        <w:r>
          <w:tab/>
        </w:r>
        <w:r>
          <w:fldChar w:fldCharType="begin"/>
        </w:r>
        <w:r>
          <w:instrText xml:space="preserve"> PAGEREF _Toc17373 \h </w:instrText>
        </w:r>
        <w:r>
          <w:fldChar w:fldCharType="separate"/>
        </w:r>
        <w:r>
          <w:t>14</w:t>
        </w:r>
        <w:r>
          <w:fldChar w:fldCharType="end"/>
        </w:r>
      </w:hyperlink>
    </w:p>
    <w:p>
      <w:pPr>
        <w:pStyle w:val="TOC1"/>
        <w:tabs>
          <w:tab w:val="right" w:leader="dot" w:pos="8306"/>
        </w:tabs>
      </w:pPr>
      <w:hyperlink w:anchor="_Toc20724" w:history="1">
        <w:r>
          <w:rPr>
            <w:rFonts w:ascii="仿宋" w:eastAsia="仿宋" w:hAnsi="仿宋" w:cs="仿宋" w:hint="eastAsia"/>
            <w:lang w:eastAsia="zh-CN"/>
          </w:rPr>
          <w:t>二、海洋监测仪器项目概论</w:t>
        </w:r>
        <w:r>
          <w:tab/>
        </w:r>
        <w:r>
          <w:fldChar w:fldCharType="begin"/>
        </w:r>
        <w:r>
          <w:instrText xml:space="preserve"> PAGEREF _Toc20724 \h </w:instrText>
        </w:r>
        <w:r>
          <w:fldChar w:fldCharType="separate"/>
        </w:r>
        <w:r>
          <w:t>15</w:t>
        </w:r>
        <w:r>
          <w:fldChar w:fldCharType="end"/>
        </w:r>
      </w:hyperlink>
    </w:p>
    <w:p>
      <w:pPr>
        <w:pStyle w:val="TOC2"/>
        <w:tabs>
          <w:tab w:val="right" w:leader="dot" w:pos="8306"/>
        </w:tabs>
      </w:pPr>
      <w:hyperlink w:anchor="_Toc9591" w:history="1">
        <w:r>
          <w:rPr>
            <w:rFonts w:ascii="仿宋" w:eastAsia="仿宋" w:hAnsi="仿宋" w:cs="仿宋" w:hint="eastAsia"/>
            <w:lang w:eastAsia="zh-CN"/>
          </w:rPr>
          <w:t>(一)、项目申报单位概况</w:t>
        </w:r>
        <w:r>
          <w:tab/>
        </w:r>
        <w:r>
          <w:fldChar w:fldCharType="begin"/>
        </w:r>
        <w:r>
          <w:instrText xml:space="preserve"> PAGEREF _Toc9591 \h </w:instrText>
        </w:r>
        <w:r>
          <w:fldChar w:fldCharType="separate"/>
        </w:r>
        <w:r>
          <w:t>15</w:t>
        </w:r>
        <w:r>
          <w:fldChar w:fldCharType="end"/>
        </w:r>
      </w:hyperlink>
    </w:p>
    <w:p>
      <w:pPr>
        <w:pStyle w:val="TOC2"/>
        <w:tabs>
          <w:tab w:val="right" w:leader="dot" w:pos="8306"/>
        </w:tabs>
      </w:pPr>
      <w:hyperlink w:anchor="_Toc8964" w:history="1">
        <w:r>
          <w:rPr>
            <w:rFonts w:ascii="仿宋" w:eastAsia="仿宋" w:hAnsi="仿宋" w:cs="仿宋" w:hint="eastAsia"/>
            <w:lang w:eastAsia="zh-CN"/>
          </w:rPr>
          <w:t>(二)、项目概况</w:t>
        </w:r>
        <w:r>
          <w:tab/>
        </w:r>
        <w:r>
          <w:fldChar w:fldCharType="begin"/>
        </w:r>
        <w:r>
          <w:instrText xml:space="preserve"> PAGEREF _Toc8964 \h </w:instrText>
        </w:r>
        <w:r>
          <w:fldChar w:fldCharType="separate"/>
        </w:r>
        <w:r>
          <w:t>16</w:t>
        </w:r>
        <w:r>
          <w:fldChar w:fldCharType="end"/>
        </w:r>
      </w:hyperlink>
    </w:p>
    <w:p>
      <w:pPr>
        <w:pStyle w:val="TOC1"/>
        <w:tabs>
          <w:tab w:val="right" w:leader="dot" w:pos="8306"/>
        </w:tabs>
      </w:pPr>
      <w:hyperlink w:anchor="_Toc11727" w:history="1">
        <w:r>
          <w:rPr>
            <w:rFonts w:ascii="仿宋" w:eastAsia="仿宋" w:hAnsi="仿宋" w:cs="仿宋" w:hint="eastAsia"/>
            <w:lang w:eastAsia="zh-CN"/>
          </w:rPr>
          <w:t>三、经济影响分析</w:t>
        </w:r>
        <w:r>
          <w:tab/>
        </w:r>
        <w:r>
          <w:fldChar w:fldCharType="begin"/>
        </w:r>
        <w:r>
          <w:instrText xml:space="preserve"> PAGEREF _Toc11727 \h </w:instrText>
        </w:r>
        <w:r>
          <w:fldChar w:fldCharType="separate"/>
        </w:r>
        <w:r>
          <w:t>19</w:t>
        </w:r>
        <w:r>
          <w:fldChar w:fldCharType="end"/>
        </w:r>
      </w:hyperlink>
    </w:p>
    <w:p>
      <w:pPr>
        <w:pStyle w:val="TOC2"/>
        <w:tabs>
          <w:tab w:val="right" w:leader="dot" w:pos="8306"/>
        </w:tabs>
      </w:pPr>
      <w:hyperlink w:anchor="_Toc25871" w:history="1">
        <w:r>
          <w:rPr>
            <w:rFonts w:ascii="仿宋" w:eastAsia="仿宋" w:hAnsi="仿宋" w:cs="仿宋" w:hint="eastAsia"/>
            <w:lang w:eastAsia="zh-CN"/>
          </w:rPr>
          <w:t>(一)、经济费用效益或费用效果分析</w:t>
        </w:r>
        <w:r>
          <w:tab/>
        </w:r>
        <w:r>
          <w:fldChar w:fldCharType="begin"/>
        </w:r>
        <w:r>
          <w:instrText xml:space="preserve"> PAGEREF _Toc25871 \h </w:instrText>
        </w:r>
        <w:r>
          <w:fldChar w:fldCharType="separate"/>
        </w:r>
        <w:r>
          <w:t>19</w:t>
        </w:r>
        <w:r>
          <w:fldChar w:fldCharType="end"/>
        </w:r>
      </w:hyperlink>
    </w:p>
    <w:p>
      <w:pPr>
        <w:pStyle w:val="TOC2"/>
        <w:tabs>
          <w:tab w:val="right" w:leader="dot" w:pos="8306"/>
        </w:tabs>
      </w:pPr>
      <w:hyperlink w:anchor="_Toc21149" w:history="1">
        <w:r>
          <w:rPr>
            <w:rFonts w:ascii="仿宋" w:eastAsia="仿宋" w:hAnsi="仿宋" w:cs="仿宋" w:hint="eastAsia"/>
            <w:lang w:eastAsia="zh-CN"/>
          </w:rPr>
          <w:t>(二)、行业影响分析</w:t>
        </w:r>
        <w:r>
          <w:tab/>
        </w:r>
        <w:r>
          <w:fldChar w:fldCharType="begin"/>
        </w:r>
        <w:r>
          <w:instrText xml:space="preserve"> PAGEREF _Toc21149 \h </w:instrText>
        </w:r>
        <w:r>
          <w:fldChar w:fldCharType="separate"/>
        </w:r>
        <w:r>
          <w:t>21</w:t>
        </w:r>
        <w:r>
          <w:fldChar w:fldCharType="end"/>
        </w:r>
      </w:hyperlink>
    </w:p>
    <w:p>
      <w:pPr>
        <w:pStyle w:val="TOC2"/>
        <w:tabs>
          <w:tab w:val="right" w:leader="dot" w:pos="8306"/>
        </w:tabs>
      </w:pPr>
      <w:hyperlink w:anchor="_Toc16762" w:history="1">
        <w:r>
          <w:rPr>
            <w:rFonts w:ascii="仿宋" w:eastAsia="仿宋" w:hAnsi="仿宋" w:cs="仿宋" w:hint="eastAsia"/>
            <w:lang w:eastAsia="zh-CN"/>
          </w:rPr>
          <w:t>(三)、区域经济影响分析</w:t>
        </w:r>
        <w:r>
          <w:tab/>
        </w:r>
        <w:r>
          <w:fldChar w:fldCharType="begin"/>
        </w:r>
        <w:r>
          <w:instrText xml:space="preserve"> PAGEREF _Toc16762 \h </w:instrText>
        </w:r>
        <w:r>
          <w:fldChar w:fldCharType="separate"/>
        </w:r>
        <w:r>
          <w:t>23</w:t>
        </w:r>
        <w:r>
          <w:fldChar w:fldCharType="end"/>
        </w:r>
      </w:hyperlink>
    </w:p>
    <w:p>
      <w:pPr>
        <w:pStyle w:val="TOC2"/>
        <w:tabs>
          <w:tab w:val="right" w:leader="dot" w:pos="8306"/>
        </w:tabs>
      </w:pPr>
      <w:hyperlink w:anchor="_Toc14845" w:history="1">
        <w:r>
          <w:rPr>
            <w:rFonts w:ascii="仿宋" w:eastAsia="仿宋" w:hAnsi="仿宋" w:cs="仿宋" w:hint="eastAsia"/>
            <w:lang w:eastAsia="zh-CN"/>
          </w:rPr>
          <w:t>(四)、宏观经济影响分析</w:t>
        </w:r>
        <w:r>
          <w:tab/>
        </w:r>
        <w:r>
          <w:fldChar w:fldCharType="begin"/>
        </w:r>
        <w:r>
          <w:instrText xml:space="preserve"> PAGEREF _Toc14845 \h </w:instrText>
        </w:r>
        <w:r>
          <w:fldChar w:fldCharType="separate"/>
        </w:r>
        <w:r>
          <w:t>23</w:t>
        </w:r>
        <w:r>
          <w:fldChar w:fldCharType="end"/>
        </w:r>
      </w:hyperlink>
    </w:p>
    <w:p>
      <w:pPr>
        <w:pStyle w:val="TOC1"/>
        <w:tabs>
          <w:tab w:val="right" w:leader="dot" w:pos="8306"/>
        </w:tabs>
      </w:pPr>
      <w:hyperlink w:anchor="_Toc32276" w:history="1">
        <w:r>
          <w:rPr>
            <w:rFonts w:ascii="仿宋" w:eastAsia="仿宋" w:hAnsi="仿宋" w:cs="仿宋" w:hint="eastAsia"/>
            <w:lang w:eastAsia="zh-CN"/>
          </w:rPr>
          <w:t>四、发展规划、产业政策和行业准入分析</w:t>
        </w:r>
        <w:r>
          <w:tab/>
        </w:r>
        <w:r>
          <w:fldChar w:fldCharType="begin"/>
        </w:r>
        <w:r>
          <w:instrText xml:space="preserve"> PAGEREF _Toc32276 \h </w:instrText>
        </w:r>
        <w:r>
          <w:fldChar w:fldCharType="separate"/>
        </w:r>
        <w:r>
          <w:t>25</w:t>
        </w:r>
        <w:r>
          <w:fldChar w:fldCharType="end"/>
        </w:r>
      </w:hyperlink>
    </w:p>
    <w:p>
      <w:pPr>
        <w:pStyle w:val="TOC2"/>
        <w:tabs>
          <w:tab w:val="right" w:leader="dot" w:pos="8306"/>
        </w:tabs>
      </w:pPr>
      <w:hyperlink w:anchor="_Toc29212" w:history="1">
        <w:r>
          <w:rPr>
            <w:rFonts w:ascii="仿宋" w:eastAsia="仿宋" w:hAnsi="仿宋" w:cs="仿宋" w:hint="eastAsia"/>
            <w:lang w:eastAsia="zh-CN"/>
          </w:rPr>
          <w:t>(一)、发展规划分析</w:t>
        </w:r>
        <w:r>
          <w:tab/>
        </w:r>
        <w:r>
          <w:fldChar w:fldCharType="begin"/>
        </w:r>
        <w:r>
          <w:instrText xml:space="preserve"> PAGEREF _Toc29212 \h </w:instrText>
        </w:r>
        <w:r>
          <w:fldChar w:fldCharType="separate"/>
        </w:r>
        <w:r>
          <w:t>25</w:t>
        </w:r>
        <w:r>
          <w:fldChar w:fldCharType="end"/>
        </w:r>
      </w:hyperlink>
    </w:p>
    <w:p>
      <w:pPr>
        <w:pStyle w:val="TOC2"/>
        <w:tabs>
          <w:tab w:val="right" w:leader="dot" w:pos="8306"/>
        </w:tabs>
      </w:pPr>
      <w:hyperlink w:anchor="_Toc14730" w:history="1">
        <w:r>
          <w:rPr>
            <w:rFonts w:ascii="仿宋" w:eastAsia="仿宋" w:hAnsi="仿宋" w:cs="仿宋" w:hint="eastAsia"/>
            <w:lang w:eastAsia="zh-CN"/>
          </w:rPr>
          <w:t>(二)、产业政策分析</w:t>
        </w:r>
        <w:r>
          <w:tab/>
        </w:r>
        <w:r>
          <w:fldChar w:fldCharType="begin"/>
        </w:r>
        <w:r>
          <w:instrText xml:space="preserve"> PAGEREF _Toc14730 \h </w:instrText>
        </w:r>
        <w:r>
          <w:fldChar w:fldCharType="separate"/>
        </w:r>
        <w:r>
          <w:t>27</w:t>
        </w:r>
        <w:r>
          <w:fldChar w:fldCharType="end"/>
        </w:r>
      </w:hyperlink>
    </w:p>
    <w:p>
      <w:pPr>
        <w:pStyle w:val="TOC2"/>
        <w:tabs>
          <w:tab w:val="right" w:leader="dot" w:pos="8306"/>
        </w:tabs>
      </w:pPr>
      <w:hyperlink w:anchor="_Toc2911" w:history="1">
        <w:r>
          <w:rPr>
            <w:rFonts w:ascii="仿宋" w:eastAsia="仿宋" w:hAnsi="仿宋" w:cs="仿宋" w:hint="eastAsia"/>
            <w:lang w:eastAsia="zh-CN"/>
          </w:rPr>
          <w:t>(三)、行业准入分析</w:t>
        </w:r>
        <w:r>
          <w:tab/>
        </w:r>
        <w:r>
          <w:fldChar w:fldCharType="begin"/>
        </w:r>
        <w:r>
          <w:instrText xml:space="preserve"> PAGEREF _Toc2911 \h </w:instrText>
        </w:r>
        <w:r>
          <w:fldChar w:fldCharType="separate"/>
        </w:r>
        <w:r>
          <w:t>28</w:t>
        </w:r>
        <w:r>
          <w:fldChar w:fldCharType="end"/>
        </w:r>
      </w:hyperlink>
    </w:p>
    <w:p>
      <w:pPr>
        <w:pStyle w:val="TOC1"/>
        <w:tabs>
          <w:tab w:val="right" w:leader="dot" w:pos="8306"/>
        </w:tabs>
      </w:pPr>
      <w:hyperlink w:anchor="_Toc9581" w:history="1">
        <w:r>
          <w:rPr>
            <w:rFonts w:ascii="仿宋" w:eastAsia="仿宋" w:hAnsi="仿宋" w:cs="仿宋" w:hint="eastAsia"/>
            <w:lang w:eastAsia="zh-CN"/>
          </w:rPr>
          <w:t>五、环境和生态影响分析</w:t>
        </w:r>
        <w:r>
          <w:tab/>
        </w:r>
        <w:r>
          <w:fldChar w:fldCharType="begin"/>
        </w:r>
        <w:r>
          <w:instrText xml:space="preserve"> PAGEREF _Toc9581 \h </w:instrText>
        </w:r>
        <w:r>
          <w:fldChar w:fldCharType="separate"/>
        </w:r>
        <w:r>
          <w:t>30</w:t>
        </w:r>
        <w:r>
          <w:fldChar w:fldCharType="end"/>
        </w:r>
      </w:hyperlink>
    </w:p>
    <w:p>
      <w:pPr>
        <w:pStyle w:val="TOC2"/>
        <w:tabs>
          <w:tab w:val="right" w:leader="dot" w:pos="8306"/>
        </w:tabs>
      </w:pPr>
      <w:hyperlink w:anchor="_Toc20688" w:history="1">
        <w:r>
          <w:rPr>
            <w:rFonts w:ascii="仿宋" w:eastAsia="仿宋" w:hAnsi="仿宋" w:cs="仿宋" w:hint="eastAsia"/>
            <w:lang w:eastAsia="zh-CN"/>
          </w:rPr>
          <w:t>(一)、环境和生态现状</w:t>
        </w:r>
        <w:r>
          <w:tab/>
        </w:r>
        <w:r>
          <w:fldChar w:fldCharType="begin"/>
        </w:r>
        <w:r>
          <w:instrText xml:space="preserve"> PAGEREF _Toc20688 \h </w:instrText>
        </w:r>
        <w:r>
          <w:fldChar w:fldCharType="separate"/>
        </w:r>
        <w:r>
          <w:t>30</w:t>
        </w:r>
        <w:r>
          <w:fldChar w:fldCharType="end"/>
        </w:r>
      </w:hyperlink>
    </w:p>
    <w:p>
      <w:pPr>
        <w:pStyle w:val="TOC2"/>
        <w:tabs>
          <w:tab w:val="right" w:leader="dot" w:pos="8306"/>
        </w:tabs>
      </w:pPr>
      <w:hyperlink w:anchor="_Toc10613" w:history="1">
        <w:r>
          <w:rPr>
            <w:rFonts w:ascii="仿宋" w:eastAsia="仿宋" w:hAnsi="仿宋" w:cs="仿宋" w:hint="eastAsia"/>
            <w:lang w:eastAsia="zh-CN"/>
          </w:rPr>
          <w:t>(二)、生态环境影响分析</w:t>
        </w:r>
        <w:r>
          <w:tab/>
        </w:r>
        <w:r>
          <w:fldChar w:fldCharType="begin"/>
        </w:r>
        <w:r>
          <w:instrText xml:space="preserve"> PAGEREF _Toc10613 \h </w:instrText>
        </w:r>
        <w:r>
          <w:fldChar w:fldCharType="separate"/>
        </w:r>
        <w:r>
          <w:t>31</w:t>
        </w:r>
        <w:r>
          <w:fldChar w:fldCharType="end"/>
        </w:r>
      </w:hyperlink>
    </w:p>
    <w:p>
      <w:pPr>
        <w:pStyle w:val="TOC2"/>
        <w:tabs>
          <w:tab w:val="right" w:leader="dot" w:pos="8306"/>
        </w:tabs>
      </w:pPr>
      <w:hyperlink w:anchor="_Toc30922" w:history="1">
        <w:r>
          <w:rPr>
            <w:rFonts w:ascii="仿宋" w:eastAsia="仿宋" w:hAnsi="仿宋" w:cs="仿宋" w:hint="eastAsia"/>
            <w:lang w:eastAsia="zh-CN"/>
          </w:rPr>
          <w:t>(三)、生态环境保护措施</w:t>
        </w:r>
        <w:r>
          <w:tab/>
        </w:r>
        <w:r>
          <w:fldChar w:fldCharType="begin"/>
        </w:r>
        <w:r>
          <w:instrText xml:space="preserve"> PAGEREF _Toc30922 \h </w:instrText>
        </w:r>
        <w:r>
          <w:fldChar w:fldCharType="separate"/>
        </w:r>
        <w:r>
          <w:t>32</w:t>
        </w:r>
        <w:r>
          <w:fldChar w:fldCharType="end"/>
        </w:r>
      </w:hyperlink>
    </w:p>
    <w:p>
      <w:pPr>
        <w:pStyle w:val="TOC2"/>
        <w:tabs>
          <w:tab w:val="right" w:leader="dot" w:pos="8306"/>
        </w:tabs>
      </w:pPr>
      <w:hyperlink w:anchor="_Toc496" w:history="1">
        <w:r>
          <w:rPr>
            <w:rFonts w:ascii="仿宋" w:eastAsia="仿宋" w:hAnsi="仿宋" w:cs="仿宋" w:hint="eastAsia"/>
            <w:lang w:eastAsia="zh-CN"/>
          </w:rPr>
          <w:t>(四)、地质灾害影响分析</w:t>
        </w:r>
        <w:r>
          <w:tab/>
        </w:r>
        <w:r>
          <w:fldChar w:fldCharType="begin"/>
        </w:r>
        <w:r>
          <w:instrText xml:space="preserve"> PAGEREF _Toc496 \h </w:instrText>
        </w:r>
        <w:r>
          <w:fldChar w:fldCharType="separate"/>
        </w:r>
        <w:r>
          <w:t>34</w:t>
        </w:r>
        <w:r>
          <w:fldChar w:fldCharType="end"/>
        </w:r>
      </w:hyperlink>
    </w:p>
    <w:p>
      <w:pPr>
        <w:pStyle w:val="TOC2"/>
        <w:tabs>
          <w:tab w:val="right" w:leader="dot" w:pos="8306"/>
        </w:tabs>
      </w:pPr>
      <w:hyperlink w:anchor="_Toc14400" w:history="1">
        <w:r>
          <w:rPr>
            <w:rFonts w:ascii="仿宋" w:eastAsia="仿宋" w:hAnsi="仿宋" w:cs="仿宋" w:hint="eastAsia"/>
            <w:lang w:eastAsia="zh-CN"/>
          </w:rPr>
          <w:t>(五)、特殊环境影响</w:t>
        </w:r>
        <w:r>
          <w:tab/>
        </w:r>
        <w:r>
          <w:fldChar w:fldCharType="begin"/>
        </w:r>
        <w:r>
          <w:instrText xml:space="preserve"> PAGEREF _Toc14400 \h </w:instrText>
        </w:r>
        <w:r>
          <w:fldChar w:fldCharType="separate"/>
        </w:r>
        <w:r>
          <w:t>36</w:t>
        </w:r>
        <w:r>
          <w:fldChar w:fldCharType="end"/>
        </w:r>
      </w:hyperlink>
    </w:p>
    <w:p>
      <w:pPr>
        <w:pStyle w:val="TOC1"/>
        <w:tabs>
          <w:tab w:val="right" w:leader="dot" w:pos="8306"/>
        </w:tabs>
      </w:pPr>
      <w:hyperlink w:anchor="_Toc14964" w:history="1">
        <w:r>
          <w:rPr>
            <w:rFonts w:ascii="仿宋" w:eastAsia="仿宋" w:hAnsi="仿宋" w:cs="仿宋" w:hint="eastAsia"/>
            <w:lang w:eastAsia="zh-CN"/>
          </w:rPr>
          <w:t>六、财务管理与成本控制</w:t>
        </w:r>
        <w:r>
          <w:tab/>
        </w:r>
        <w:r>
          <w:fldChar w:fldCharType="begin"/>
        </w:r>
        <w:r>
          <w:instrText xml:space="preserve"> PAGEREF _Toc14964 \h </w:instrText>
        </w:r>
        <w:r>
          <w:fldChar w:fldCharType="separate"/>
        </w:r>
        <w:r>
          <w:t>37</w:t>
        </w:r>
        <w:r>
          <w:fldChar w:fldCharType="end"/>
        </w:r>
      </w:hyperlink>
    </w:p>
    <w:p>
      <w:pPr>
        <w:pStyle w:val="TOC2"/>
        <w:tabs>
          <w:tab w:val="right" w:leader="dot" w:pos="8306"/>
        </w:tabs>
      </w:pPr>
      <w:hyperlink w:anchor="_Toc13596" w:history="1">
        <w:r>
          <w:rPr>
            <w:rFonts w:ascii="仿宋" w:eastAsia="仿宋" w:hAnsi="仿宋" w:cs="仿宋" w:hint="eastAsia"/>
            <w:lang w:eastAsia="zh-CN"/>
          </w:rPr>
          <w:t>(一)、财务管理体系建设</w:t>
        </w:r>
        <w:r>
          <w:tab/>
        </w:r>
        <w:r>
          <w:fldChar w:fldCharType="begin"/>
        </w:r>
        <w:r>
          <w:instrText xml:space="preserve"> PAGEREF _Toc13596 \h </w:instrText>
        </w:r>
        <w:r>
          <w:fldChar w:fldCharType="separate"/>
        </w:r>
        <w:r>
          <w:t>37</w:t>
        </w:r>
        <w:r>
          <w:fldChar w:fldCharType="end"/>
        </w:r>
      </w:hyperlink>
    </w:p>
    <w:p>
      <w:pPr>
        <w:pStyle w:val="TOC2"/>
        <w:tabs>
          <w:tab w:val="right" w:leader="dot" w:pos="8306"/>
        </w:tabs>
      </w:pPr>
      <w:hyperlink w:anchor="_Toc12108" w:history="1">
        <w:r>
          <w:rPr>
            <w:rFonts w:ascii="仿宋" w:eastAsia="仿宋" w:hAnsi="仿宋" w:cs="仿宋" w:hint="eastAsia"/>
            <w:lang w:eastAsia="zh-CN"/>
          </w:rPr>
          <w:t>(二)、成本控制措施</w:t>
        </w:r>
        <w:r>
          <w:tab/>
        </w:r>
        <w:r>
          <w:fldChar w:fldCharType="begin"/>
        </w:r>
        <w:r>
          <w:instrText xml:space="preserve"> PAGEREF _Toc12108 \h </w:instrText>
        </w:r>
        <w:r>
          <w:fldChar w:fldCharType="separate"/>
        </w:r>
        <w:r>
          <w:t>38</w:t>
        </w:r>
        <w:r>
          <w:fldChar w:fldCharType="end"/>
        </w:r>
      </w:hyperlink>
    </w:p>
    <w:p>
      <w:pPr>
        <w:pStyle w:val="TOC1"/>
        <w:tabs>
          <w:tab w:val="right" w:leader="dot" w:pos="8306"/>
        </w:tabs>
      </w:pPr>
      <w:hyperlink w:anchor="_Toc30837" w:history="1">
        <w:r>
          <w:rPr>
            <w:rFonts w:ascii="仿宋" w:eastAsia="仿宋" w:hAnsi="仿宋" w:cs="仿宋" w:hint="eastAsia"/>
            <w:lang w:eastAsia="zh-CN"/>
          </w:rPr>
          <w:t>七、资金管理与财务规划</w:t>
        </w:r>
        <w:r>
          <w:tab/>
        </w:r>
        <w:r>
          <w:fldChar w:fldCharType="begin"/>
        </w:r>
        <w:r>
          <w:instrText xml:space="preserve"> PAGEREF _Toc30837 \h </w:instrText>
        </w:r>
        <w:r>
          <w:fldChar w:fldCharType="separate"/>
        </w:r>
        <w:r>
          <w:t>39</w:t>
        </w:r>
        <w:r>
          <w:fldChar w:fldCharType="end"/>
        </w:r>
      </w:hyperlink>
    </w:p>
    <w:p>
      <w:pPr>
        <w:pStyle w:val="TOC2"/>
        <w:tabs>
          <w:tab w:val="right" w:leader="dot" w:pos="8306"/>
        </w:tabs>
      </w:pPr>
      <w:hyperlink w:anchor="_Toc21313" w:history="1">
        <w:r>
          <w:rPr>
            <w:rFonts w:ascii="仿宋" w:eastAsia="仿宋" w:hAnsi="仿宋" w:cs="仿宋" w:hint="eastAsia"/>
            <w:lang w:eastAsia="zh-CN"/>
          </w:rPr>
          <w:t>(一)、项目资金来源与筹措</w:t>
        </w:r>
        <w:r>
          <w:tab/>
        </w:r>
        <w:r>
          <w:fldChar w:fldCharType="begin"/>
        </w:r>
        <w:r>
          <w:instrText xml:space="preserve"> PAGEREF _Toc21313 \h </w:instrText>
        </w:r>
        <w:r>
          <w:fldChar w:fldCharType="separate"/>
        </w:r>
        <w:r>
          <w:t>39</w:t>
        </w:r>
        <w:r>
          <w:fldChar w:fldCharType="end"/>
        </w:r>
      </w:hyperlink>
    </w:p>
    <w:p>
      <w:pPr>
        <w:pStyle w:val="TOC2"/>
        <w:tabs>
          <w:tab w:val="right" w:leader="dot" w:pos="8306"/>
        </w:tabs>
      </w:pPr>
      <w:hyperlink w:anchor="_Toc18362" w:history="1">
        <w:r>
          <w:rPr>
            <w:rFonts w:ascii="仿宋" w:eastAsia="仿宋" w:hAnsi="仿宋" w:cs="仿宋" w:hint="eastAsia"/>
            <w:lang w:eastAsia="zh-CN"/>
          </w:rPr>
          <w:t>(二)、资金使用与监管</w:t>
        </w:r>
        <w:r>
          <w:tab/>
        </w:r>
        <w:r>
          <w:fldChar w:fldCharType="begin"/>
        </w:r>
        <w:r>
          <w:instrText xml:space="preserve"> PAGEREF _Toc18362 \h </w:instrText>
        </w:r>
        <w:r>
          <w:fldChar w:fldCharType="separate"/>
        </w:r>
        <w:r>
          <w:t>41</w:t>
        </w:r>
        <w:r>
          <w:fldChar w:fldCharType="end"/>
        </w:r>
      </w:hyperlink>
    </w:p>
    <w:p>
      <w:pPr>
        <w:pStyle w:val="TOC2"/>
        <w:tabs>
          <w:tab w:val="right" w:leader="dot" w:pos="8306"/>
        </w:tabs>
      </w:pPr>
      <w:hyperlink w:anchor="_Toc9383" w:history="1">
        <w:r>
          <w:rPr>
            <w:rFonts w:ascii="仿宋" w:eastAsia="仿宋" w:hAnsi="仿宋" w:cs="仿宋" w:hint="eastAsia"/>
            <w:lang w:eastAsia="zh-CN"/>
          </w:rPr>
          <w:t>(三)、财务规划与预测</w:t>
        </w:r>
        <w:r>
          <w:tab/>
        </w:r>
        <w:r>
          <w:fldChar w:fldCharType="begin"/>
        </w:r>
        <w:r>
          <w:instrText xml:space="preserve"> PAGEREF _Toc9383 \h </w:instrText>
        </w:r>
        <w:r>
          <w:fldChar w:fldCharType="separate"/>
        </w:r>
        <w:r>
          <w:t>42</w:t>
        </w:r>
        <w:r>
          <w:fldChar w:fldCharType="end"/>
        </w:r>
      </w:hyperlink>
    </w:p>
    <w:p>
      <w:pPr>
        <w:pStyle w:val="TOC1"/>
        <w:tabs>
          <w:tab w:val="right" w:leader="dot" w:pos="8306"/>
        </w:tabs>
      </w:pPr>
      <w:hyperlink w:anchor="_Toc17416" w:history="1">
        <w:r>
          <w:rPr>
            <w:rFonts w:ascii="仿宋" w:eastAsia="仿宋" w:hAnsi="仿宋" w:cs="仿宋" w:hint="eastAsia"/>
            <w:lang w:eastAsia="zh-CN"/>
          </w:rPr>
          <w:t>八、安全与应急管理</w:t>
        </w:r>
        <w:r>
          <w:tab/>
        </w:r>
        <w:r>
          <w:fldChar w:fldCharType="begin"/>
        </w:r>
        <w:r>
          <w:instrText xml:space="preserve"> PAGEREF _Toc17416 \h </w:instrText>
        </w:r>
        <w:r>
          <w:fldChar w:fldCharType="separate"/>
        </w:r>
        <w:r>
          <w:t>43</w:t>
        </w:r>
        <w:r>
          <w:fldChar w:fldCharType="end"/>
        </w:r>
      </w:hyperlink>
    </w:p>
    <w:p>
      <w:pPr>
        <w:pStyle w:val="TOC2"/>
        <w:tabs>
          <w:tab w:val="right" w:leader="dot" w:pos="8306"/>
        </w:tabs>
      </w:pPr>
      <w:hyperlink w:anchor="_Toc21464" w:history="1">
        <w:r>
          <w:rPr>
            <w:rFonts w:ascii="仿宋" w:eastAsia="仿宋" w:hAnsi="仿宋" w:cs="仿宋" w:hint="eastAsia"/>
            <w:lang w:eastAsia="zh-CN"/>
          </w:rPr>
          <w:t>(一)、安全生产管理</w:t>
        </w:r>
        <w:r>
          <w:tab/>
        </w:r>
        <w:r>
          <w:fldChar w:fldCharType="begin"/>
        </w:r>
        <w:r>
          <w:instrText xml:space="preserve"> PAGEREF _Toc21464 \h </w:instrText>
        </w:r>
        <w:r>
          <w:fldChar w:fldCharType="separate"/>
        </w:r>
        <w:r>
          <w:t>43</w:t>
        </w:r>
        <w:r>
          <w:fldChar w:fldCharType="end"/>
        </w:r>
      </w:hyperlink>
    </w:p>
    <w:p>
      <w:pPr>
        <w:pStyle w:val="TOC2"/>
        <w:tabs>
          <w:tab w:val="right" w:leader="dot" w:pos="8306"/>
        </w:tabs>
      </w:pPr>
      <w:hyperlink w:anchor="_Toc26940" w:history="1">
        <w:r>
          <w:rPr>
            <w:rFonts w:ascii="仿宋" w:eastAsia="仿宋" w:hAnsi="仿宋" w:cs="仿宋" w:hint="eastAsia"/>
            <w:lang w:eastAsia="zh-CN"/>
          </w:rPr>
          <w:t>(二)、应急预案与响应</w:t>
        </w:r>
        <w:r>
          <w:tab/>
        </w:r>
        <w:r>
          <w:fldChar w:fldCharType="begin"/>
        </w:r>
        <w:r>
          <w:instrText xml:space="preserve"> PAGEREF _Toc26940 \h </w:instrText>
        </w:r>
        <w:r>
          <w:fldChar w:fldCharType="separate"/>
        </w:r>
        <w:r>
          <w:t>44</w:t>
        </w:r>
        <w:r>
          <w:fldChar w:fldCharType="end"/>
        </w:r>
      </w:hyperlink>
    </w:p>
    <w:p>
      <w:pPr>
        <w:pStyle w:val="TOC1"/>
        <w:tabs>
          <w:tab w:val="right" w:leader="dot" w:pos="8306"/>
        </w:tabs>
      </w:pPr>
      <w:hyperlink w:anchor="_Toc28293" w:history="1">
        <w:r>
          <w:rPr>
            <w:rFonts w:ascii="仿宋" w:eastAsia="仿宋" w:hAnsi="仿宋" w:cs="仿宋" w:hint="eastAsia"/>
            <w:lang w:eastAsia="zh-CN"/>
          </w:rPr>
          <w:t>九、土地利用与规划方案</w:t>
        </w:r>
        <w:r>
          <w:tab/>
        </w:r>
        <w:r>
          <w:fldChar w:fldCharType="begin"/>
        </w:r>
        <w:r>
          <w:instrText xml:space="preserve"> PAGEREF _Toc28293 \h </w:instrText>
        </w:r>
        <w:r>
          <w:fldChar w:fldCharType="separate"/>
        </w:r>
        <w:r>
          <w:t>46</w:t>
        </w:r>
        <w:r>
          <w:fldChar w:fldCharType="end"/>
        </w:r>
      </w:hyperlink>
    </w:p>
    <w:p>
      <w:pPr>
        <w:pStyle w:val="TOC2"/>
        <w:tabs>
          <w:tab w:val="right" w:leader="dot" w:pos="8306"/>
        </w:tabs>
      </w:pPr>
      <w:hyperlink w:anchor="_Toc4735" w:history="1">
        <w:r>
          <w:rPr>
            <w:rFonts w:ascii="仿宋" w:eastAsia="仿宋" w:hAnsi="仿宋" w:cs="仿宋" w:hint="eastAsia"/>
            <w:lang w:eastAsia="zh-CN"/>
          </w:rPr>
          <w:t>(一)、项目用地情况分析</w:t>
        </w:r>
        <w:r>
          <w:tab/>
        </w:r>
        <w:r>
          <w:fldChar w:fldCharType="begin"/>
        </w:r>
        <w:r>
          <w:instrText xml:space="preserve"> PAGEREF _Toc4735 \h </w:instrText>
        </w:r>
        <w:r>
          <w:fldChar w:fldCharType="separate"/>
        </w:r>
        <w:r>
          <w:t>46</w:t>
        </w:r>
        <w:r>
          <w:fldChar w:fldCharType="end"/>
        </w:r>
      </w:hyperlink>
    </w:p>
    <w:p>
      <w:pPr>
        <w:pStyle w:val="TOC2"/>
        <w:tabs>
          <w:tab w:val="right" w:leader="dot" w:pos="8306"/>
        </w:tabs>
      </w:pPr>
      <w:hyperlink w:anchor="_Toc15999" w:history="1">
        <w:r>
          <w:rPr>
            <w:rFonts w:ascii="仿宋" w:eastAsia="仿宋" w:hAnsi="仿宋" w:cs="仿宋" w:hint="eastAsia"/>
            <w:lang w:eastAsia="zh-CN"/>
          </w:rPr>
          <w:t>(二)、土地利用规划方案</w:t>
        </w:r>
        <w:r>
          <w:tab/>
        </w:r>
        <w:r>
          <w:fldChar w:fldCharType="begin"/>
        </w:r>
        <w:r>
          <w:instrText xml:space="preserve"> PAGEREF _Toc15999 \h </w:instrText>
        </w:r>
        <w:r>
          <w:fldChar w:fldCharType="separate"/>
        </w:r>
        <w:r>
          <w:t>47</w:t>
        </w:r>
        <w:r>
          <w:fldChar w:fldCharType="end"/>
        </w:r>
      </w:hyperlink>
    </w:p>
    <w:p>
      <w:pPr>
        <w:pStyle w:val="TOC1"/>
        <w:tabs>
          <w:tab w:val="right" w:leader="dot" w:pos="8306"/>
        </w:tabs>
      </w:pPr>
      <w:hyperlink w:anchor="_Toc6246" w:history="1">
        <w:r>
          <w:rPr>
            <w:rFonts w:ascii="仿宋" w:eastAsia="仿宋" w:hAnsi="仿宋" w:cs="仿宋" w:hint="eastAsia"/>
            <w:lang w:eastAsia="zh-CN"/>
          </w:rPr>
          <w:t>十、环境保护与治理方案</w:t>
        </w:r>
        <w:r>
          <w:tab/>
        </w:r>
        <w:r>
          <w:fldChar w:fldCharType="begin"/>
        </w:r>
        <w:r>
          <w:instrText xml:space="preserve"> PAGEREF _Toc6246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64" w:history="1">
        <w:r>
          <w:rPr>
            <w:rFonts w:ascii="仿宋" w:eastAsia="仿宋" w:hAnsi="仿宋" w:cs="仿宋" w:hint="eastAsia"/>
            <w:lang w:eastAsia="zh-CN"/>
          </w:rPr>
          <w:t>(一)、项目环境影响评估</w:t>
        </w:r>
        <w:r>
          <w:tab/>
        </w:r>
        <w:r>
          <w:fldChar w:fldCharType="begin"/>
        </w:r>
        <w:r>
          <w:instrText xml:space="preserve"> PAGEREF _Toc16364 \h </w:instrText>
        </w:r>
        <w:r>
          <w:fldChar w:fldCharType="separate"/>
        </w:r>
        <w:r>
          <w:t>48</w:t>
        </w:r>
        <w:r>
          <w:fldChar w:fldCharType="end"/>
        </w:r>
      </w:hyperlink>
    </w:p>
    <w:p>
      <w:pPr>
        <w:pStyle w:val="TOC2"/>
        <w:tabs>
          <w:tab w:val="right" w:leader="dot" w:pos="8306"/>
        </w:tabs>
      </w:pPr>
      <w:hyperlink w:anchor="_Toc31962" w:history="1">
        <w:r>
          <w:rPr>
            <w:rFonts w:ascii="仿宋" w:eastAsia="仿宋" w:hAnsi="仿宋" w:cs="仿宋" w:hint="eastAsia"/>
            <w:lang w:eastAsia="zh-CN"/>
          </w:rPr>
          <w:t>(二)、环境保护措施与治理方案</w:t>
        </w:r>
        <w:r>
          <w:tab/>
        </w:r>
        <w:r>
          <w:fldChar w:fldCharType="begin"/>
        </w:r>
        <w:r>
          <w:instrText xml:space="preserve"> PAGEREF _Toc31962 \h </w:instrText>
        </w:r>
        <w:r>
          <w:fldChar w:fldCharType="separate"/>
        </w:r>
        <w:r>
          <w:t>49</w:t>
        </w:r>
        <w:r>
          <w:fldChar w:fldCharType="end"/>
        </w:r>
      </w:hyperlink>
    </w:p>
    <w:p>
      <w:pPr>
        <w:pStyle w:val="TOC1"/>
        <w:tabs>
          <w:tab w:val="right" w:leader="dot" w:pos="8306"/>
        </w:tabs>
      </w:pPr>
      <w:hyperlink w:anchor="_Toc29188" w:history="1">
        <w:r>
          <w:rPr>
            <w:rFonts w:ascii="仿宋" w:eastAsia="仿宋" w:hAnsi="仿宋" w:cs="仿宋" w:hint="eastAsia"/>
            <w:lang w:eastAsia="zh-CN"/>
          </w:rPr>
          <w:t>十一、项目质量与标准</w:t>
        </w:r>
        <w:r>
          <w:tab/>
        </w:r>
        <w:r>
          <w:fldChar w:fldCharType="begin"/>
        </w:r>
        <w:r>
          <w:instrText xml:space="preserve"> PAGEREF _Toc29188 \h </w:instrText>
        </w:r>
        <w:r>
          <w:fldChar w:fldCharType="separate"/>
        </w:r>
        <w:r>
          <w:t>49</w:t>
        </w:r>
        <w:r>
          <w:fldChar w:fldCharType="end"/>
        </w:r>
      </w:hyperlink>
    </w:p>
    <w:p>
      <w:pPr>
        <w:pStyle w:val="TOC2"/>
        <w:tabs>
          <w:tab w:val="right" w:leader="dot" w:pos="8306"/>
        </w:tabs>
      </w:pPr>
      <w:hyperlink w:anchor="_Toc31578" w:history="1">
        <w:r>
          <w:rPr>
            <w:rFonts w:ascii="仿宋" w:eastAsia="仿宋" w:hAnsi="仿宋" w:cs="仿宋" w:hint="eastAsia"/>
            <w:lang w:eastAsia="zh-CN"/>
          </w:rPr>
          <w:t>(一)、质量保障体系</w:t>
        </w:r>
        <w:r>
          <w:tab/>
        </w:r>
        <w:r>
          <w:fldChar w:fldCharType="begin"/>
        </w:r>
        <w:r>
          <w:instrText xml:space="preserve"> PAGEREF _Toc31578 \h </w:instrText>
        </w:r>
        <w:r>
          <w:fldChar w:fldCharType="separate"/>
        </w:r>
        <w:r>
          <w:t>49</w:t>
        </w:r>
        <w:r>
          <w:fldChar w:fldCharType="end"/>
        </w:r>
      </w:hyperlink>
    </w:p>
    <w:p>
      <w:pPr>
        <w:pStyle w:val="TOC2"/>
        <w:tabs>
          <w:tab w:val="right" w:leader="dot" w:pos="8306"/>
        </w:tabs>
      </w:pPr>
      <w:hyperlink w:anchor="_Toc7878" w:history="1">
        <w:r>
          <w:rPr>
            <w:rFonts w:ascii="仿宋" w:eastAsia="仿宋" w:hAnsi="仿宋" w:cs="仿宋" w:hint="eastAsia"/>
            <w:lang w:eastAsia="zh-CN"/>
          </w:rPr>
          <w:t>(二)、标准化作业流程</w:t>
        </w:r>
        <w:r>
          <w:tab/>
        </w:r>
        <w:r>
          <w:fldChar w:fldCharType="begin"/>
        </w:r>
        <w:r>
          <w:instrText xml:space="preserve"> PAGEREF _Toc7878 \h </w:instrText>
        </w:r>
        <w:r>
          <w:fldChar w:fldCharType="separate"/>
        </w:r>
        <w:r>
          <w:t>51</w:t>
        </w:r>
        <w:r>
          <w:fldChar w:fldCharType="end"/>
        </w:r>
      </w:hyperlink>
    </w:p>
    <w:p>
      <w:pPr>
        <w:pStyle w:val="TOC2"/>
        <w:tabs>
          <w:tab w:val="right" w:leader="dot" w:pos="8306"/>
        </w:tabs>
      </w:pPr>
      <w:hyperlink w:anchor="_Toc18536" w:history="1">
        <w:r>
          <w:rPr>
            <w:rFonts w:ascii="仿宋" w:eastAsia="仿宋" w:hAnsi="仿宋" w:cs="仿宋" w:hint="eastAsia"/>
            <w:lang w:eastAsia="zh-CN"/>
          </w:rPr>
          <w:t>(三)、质量监控与评估</w:t>
        </w:r>
        <w:r>
          <w:tab/>
        </w:r>
        <w:r>
          <w:fldChar w:fldCharType="begin"/>
        </w:r>
        <w:r>
          <w:instrText xml:space="preserve"> PAGEREF _Toc18536 \h </w:instrText>
        </w:r>
        <w:r>
          <w:fldChar w:fldCharType="separate"/>
        </w:r>
        <w:r>
          <w:t>53</w:t>
        </w:r>
        <w:r>
          <w:fldChar w:fldCharType="end"/>
        </w:r>
      </w:hyperlink>
    </w:p>
    <w:p>
      <w:pPr>
        <w:pStyle w:val="TOC2"/>
        <w:tabs>
          <w:tab w:val="right" w:leader="dot" w:pos="8306"/>
        </w:tabs>
      </w:pPr>
      <w:hyperlink w:anchor="_Toc22854" w:history="1">
        <w:r>
          <w:rPr>
            <w:rFonts w:ascii="仿宋" w:eastAsia="仿宋" w:hAnsi="仿宋" w:cs="仿宋" w:hint="eastAsia"/>
            <w:lang w:eastAsia="zh-CN"/>
          </w:rPr>
          <w:t>(四)、质量改进计划</w:t>
        </w:r>
        <w:r>
          <w:tab/>
        </w:r>
        <w:r>
          <w:fldChar w:fldCharType="begin"/>
        </w:r>
        <w:r>
          <w:instrText xml:space="preserve"> PAGEREF _Toc22854 \h </w:instrText>
        </w:r>
        <w:r>
          <w:fldChar w:fldCharType="separate"/>
        </w:r>
        <w:r>
          <w:t>53</w:t>
        </w:r>
        <w:r>
          <w:fldChar w:fldCharType="end"/>
        </w:r>
      </w:hyperlink>
    </w:p>
    <w:p>
      <w:pPr>
        <w:pStyle w:val="TOC1"/>
        <w:tabs>
          <w:tab w:val="right" w:leader="dot" w:pos="8306"/>
        </w:tabs>
      </w:pPr>
      <w:hyperlink w:anchor="_Toc24845" w:history="1">
        <w:r>
          <w:rPr>
            <w:rFonts w:ascii="仿宋" w:eastAsia="仿宋" w:hAnsi="仿宋" w:cs="仿宋" w:hint="eastAsia"/>
            <w:lang w:eastAsia="zh-CN"/>
          </w:rPr>
          <w:t>十二、经济效益与社会效益优化</w:t>
        </w:r>
        <w:r>
          <w:tab/>
        </w:r>
        <w:r>
          <w:fldChar w:fldCharType="begin"/>
        </w:r>
        <w:r>
          <w:instrText xml:space="preserve"> PAGEREF _Toc24845 \h </w:instrText>
        </w:r>
        <w:r>
          <w:fldChar w:fldCharType="separate"/>
        </w:r>
        <w:r>
          <w:t>55</w:t>
        </w:r>
        <w:r>
          <w:fldChar w:fldCharType="end"/>
        </w:r>
      </w:hyperlink>
    </w:p>
    <w:p>
      <w:pPr>
        <w:pStyle w:val="TOC2"/>
        <w:tabs>
          <w:tab w:val="right" w:leader="dot" w:pos="8306"/>
        </w:tabs>
      </w:pPr>
      <w:hyperlink w:anchor="_Toc12166" w:history="1">
        <w:r>
          <w:rPr>
            <w:rFonts w:ascii="仿宋" w:eastAsia="仿宋" w:hAnsi="仿宋" w:cs="仿宋" w:hint="eastAsia"/>
            <w:lang w:eastAsia="zh-CN"/>
          </w:rPr>
          <w:t>(一)、经济效益提升策略</w:t>
        </w:r>
        <w:r>
          <w:tab/>
        </w:r>
        <w:r>
          <w:fldChar w:fldCharType="begin"/>
        </w:r>
        <w:r>
          <w:instrText xml:space="preserve"> PAGEREF _Toc12166 \h </w:instrText>
        </w:r>
        <w:r>
          <w:fldChar w:fldCharType="separate"/>
        </w:r>
        <w:r>
          <w:t>55</w:t>
        </w:r>
        <w:r>
          <w:fldChar w:fldCharType="end"/>
        </w:r>
      </w:hyperlink>
    </w:p>
    <w:p>
      <w:pPr>
        <w:pStyle w:val="TOC2"/>
        <w:tabs>
          <w:tab w:val="right" w:leader="dot" w:pos="8306"/>
        </w:tabs>
      </w:pPr>
      <w:hyperlink w:anchor="_Toc5087" w:history="1">
        <w:r>
          <w:rPr>
            <w:rFonts w:ascii="仿宋" w:eastAsia="仿宋" w:hAnsi="仿宋" w:cs="仿宋" w:hint="eastAsia"/>
            <w:lang w:eastAsia="zh-CN"/>
          </w:rPr>
          <w:t>(二)、社会效益增强方案</w:t>
        </w:r>
        <w:r>
          <w:tab/>
        </w:r>
        <w:r>
          <w:fldChar w:fldCharType="begin"/>
        </w:r>
        <w:r>
          <w:instrText xml:space="preserve"> PAGEREF _Toc5087 \h </w:instrText>
        </w:r>
        <w:r>
          <w:fldChar w:fldCharType="separate"/>
        </w:r>
        <w:r>
          <w:t>56</w:t>
        </w:r>
        <w:r>
          <w:fldChar w:fldCharType="end"/>
        </w:r>
      </w:hyperlink>
    </w:p>
    <w:p>
      <w:pPr>
        <w:pStyle w:val="TOC1"/>
        <w:tabs>
          <w:tab w:val="right" w:leader="dot" w:pos="8306"/>
        </w:tabs>
      </w:pPr>
      <w:hyperlink w:anchor="_Toc13302" w:history="1">
        <w:r>
          <w:rPr>
            <w:rFonts w:ascii="仿宋" w:eastAsia="仿宋" w:hAnsi="仿宋" w:cs="仿宋" w:hint="eastAsia"/>
            <w:lang w:eastAsia="zh-CN"/>
          </w:rPr>
          <w:t>十三、产业协同与集群发展</w:t>
        </w:r>
        <w:r>
          <w:tab/>
        </w:r>
        <w:r>
          <w:fldChar w:fldCharType="begin"/>
        </w:r>
        <w:r>
          <w:instrText xml:space="preserve"> PAGEREF _Toc13302 \h </w:instrText>
        </w:r>
        <w:r>
          <w:fldChar w:fldCharType="separate"/>
        </w:r>
        <w:r>
          <w:t>57</w:t>
        </w:r>
        <w:r>
          <w:fldChar w:fldCharType="end"/>
        </w:r>
      </w:hyperlink>
    </w:p>
    <w:p>
      <w:pPr>
        <w:pStyle w:val="TOC2"/>
        <w:tabs>
          <w:tab w:val="right" w:leader="dot" w:pos="8306"/>
        </w:tabs>
      </w:pPr>
      <w:hyperlink w:anchor="_Toc30456" w:history="1">
        <w:r>
          <w:rPr>
            <w:rFonts w:ascii="仿宋" w:eastAsia="仿宋" w:hAnsi="仿宋" w:cs="仿宋" w:hint="eastAsia"/>
            <w:lang w:eastAsia="zh-CN"/>
          </w:rPr>
          <w:t>(一)、产业协同机制建设</w:t>
        </w:r>
        <w:r>
          <w:tab/>
        </w:r>
        <w:r>
          <w:fldChar w:fldCharType="begin"/>
        </w:r>
        <w:r>
          <w:instrText xml:space="preserve"> PAGEREF _Toc30456 \h </w:instrText>
        </w:r>
        <w:r>
          <w:fldChar w:fldCharType="separate"/>
        </w:r>
        <w:r>
          <w:t>57</w:t>
        </w:r>
        <w:r>
          <w:fldChar w:fldCharType="end"/>
        </w:r>
      </w:hyperlink>
    </w:p>
    <w:p>
      <w:pPr>
        <w:pStyle w:val="TOC2"/>
        <w:tabs>
          <w:tab w:val="right" w:leader="dot" w:pos="8306"/>
        </w:tabs>
      </w:pPr>
      <w:hyperlink w:anchor="_Toc25614" w:history="1">
        <w:r>
          <w:rPr>
            <w:rFonts w:ascii="仿宋" w:eastAsia="仿宋" w:hAnsi="仿宋" w:cs="仿宋" w:hint="eastAsia"/>
            <w:lang w:eastAsia="zh-CN"/>
          </w:rPr>
          <w:t>(二)、产业集群培育与发展</w:t>
        </w:r>
        <w:r>
          <w:tab/>
        </w:r>
        <w:r>
          <w:fldChar w:fldCharType="begin"/>
        </w:r>
        <w:r>
          <w:instrText xml:space="preserve"> PAGEREF _Toc25614 \h </w:instrText>
        </w:r>
        <w:r>
          <w:fldChar w:fldCharType="separate"/>
        </w:r>
        <w:r>
          <w:t>58</w:t>
        </w:r>
        <w:r>
          <w:fldChar w:fldCharType="end"/>
        </w:r>
      </w:hyperlink>
    </w:p>
    <w:p>
      <w:pPr>
        <w:pStyle w:val="TOC1"/>
        <w:tabs>
          <w:tab w:val="right" w:leader="dot" w:pos="8306"/>
        </w:tabs>
      </w:pPr>
      <w:hyperlink w:anchor="_Toc23212" w:history="1">
        <w:r>
          <w:rPr>
            <w:rFonts w:ascii="仿宋" w:eastAsia="仿宋" w:hAnsi="仿宋" w:cs="仿宋" w:hint="eastAsia"/>
            <w:lang w:eastAsia="zh-CN"/>
          </w:rPr>
          <w:t>十四、知识产权管理与保护</w:t>
        </w:r>
        <w:r>
          <w:tab/>
        </w:r>
        <w:r>
          <w:fldChar w:fldCharType="begin"/>
        </w:r>
        <w:r>
          <w:instrText xml:space="preserve"> PAGEREF _Toc23212 \h </w:instrText>
        </w:r>
        <w:r>
          <w:fldChar w:fldCharType="separate"/>
        </w:r>
        <w:r>
          <w:t>59</w:t>
        </w:r>
        <w:r>
          <w:fldChar w:fldCharType="end"/>
        </w:r>
      </w:hyperlink>
    </w:p>
    <w:p>
      <w:pPr>
        <w:pStyle w:val="TOC2"/>
        <w:tabs>
          <w:tab w:val="right" w:leader="dot" w:pos="8306"/>
        </w:tabs>
      </w:pPr>
      <w:hyperlink w:anchor="_Toc23711" w:history="1">
        <w:r>
          <w:rPr>
            <w:rFonts w:ascii="仿宋" w:eastAsia="仿宋" w:hAnsi="仿宋" w:cs="仿宋" w:hint="eastAsia"/>
            <w:lang w:eastAsia="zh-CN"/>
          </w:rPr>
          <w:t>(一)、知识产权管理体系建设</w:t>
        </w:r>
        <w:r>
          <w:tab/>
        </w:r>
        <w:r>
          <w:fldChar w:fldCharType="begin"/>
        </w:r>
        <w:r>
          <w:instrText xml:space="preserve"> PAGEREF _Toc23711 \h </w:instrText>
        </w:r>
        <w:r>
          <w:fldChar w:fldCharType="separate"/>
        </w:r>
        <w:r>
          <w:t>59</w:t>
        </w:r>
        <w:r>
          <w:fldChar w:fldCharType="end"/>
        </w:r>
      </w:hyperlink>
    </w:p>
    <w:p>
      <w:pPr>
        <w:pStyle w:val="TOC2"/>
        <w:tabs>
          <w:tab w:val="right" w:leader="dot" w:pos="8306"/>
        </w:tabs>
      </w:pPr>
      <w:hyperlink w:anchor="_Toc1808" w:history="1">
        <w:r>
          <w:rPr>
            <w:rFonts w:ascii="仿宋" w:eastAsia="仿宋" w:hAnsi="仿宋" w:cs="仿宋" w:hint="eastAsia"/>
            <w:lang w:eastAsia="zh-CN"/>
          </w:rPr>
          <w:t>(二)、知识产权保护措施</w:t>
        </w:r>
        <w:r>
          <w:tab/>
        </w:r>
        <w:r>
          <w:fldChar w:fldCharType="begin"/>
        </w:r>
        <w:r>
          <w:instrText xml:space="preserve"> PAGEREF _Toc1808 \h </w:instrText>
        </w:r>
        <w:r>
          <w:fldChar w:fldCharType="separate"/>
        </w:r>
        <w:r>
          <w:t>60</w:t>
        </w:r>
        <w:r>
          <w:fldChar w:fldCharType="end"/>
        </w:r>
      </w:hyperlink>
    </w:p>
    <w:p>
      <w:pPr>
        <w:pStyle w:val="TOC1"/>
        <w:tabs>
          <w:tab w:val="right" w:leader="dot" w:pos="8306"/>
        </w:tabs>
      </w:pPr>
      <w:hyperlink w:anchor="_Toc4560" w:history="1">
        <w:r>
          <w:rPr>
            <w:rFonts w:ascii="仿宋" w:eastAsia="仿宋" w:hAnsi="仿宋" w:cs="仿宋" w:hint="eastAsia"/>
            <w:lang w:eastAsia="zh-CN"/>
          </w:rPr>
          <w:t>十五、人力资源管理与开发</w:t>
        </w:r>
        <w:r>
          <w:tab/>
        </w:r>
        <w:r>
          <w:fldChar w:fldCharType="begin"/>
        </w:r>
        <w:r>
          <w:instrText xml:space="preserve"> PAGEREF _Toc4560 \h </w:instrText>
        </w:r>
        <w:r>
          <w:fldChar w:fldCharType="separate"/>
        </w:r>
        <w:r>
          <w:t>61</w:t>
        </w:r>
        <w:r>
          <w:fldChar w:fldCharType="end"/>
        </w:r>
      </w:hyperlink>
    </w:p>
    <w:p>
      <w:pPr>
        <w:pStyle w:val="TOC2"/>
        <w:tabs>
          <w:tab w:val="right" w:leader="dot" w:pos="8306"/>
        </w:tabs>
      </w:pPr>
      <w:hyperlink w:anchor="_Toc17032" w:history="1">
        <w:r>
          <w:rPr>
            <w:rFonts w:ascii="仿宋" w:eastAsia="仿宋" w:hAnsi="仿宋" w:cs="仿宋" w:hint="eastAsia"/>
            <w:lang w:eastAsia="zh-CN"/>
          </w:rPr>
          <w:t>(一)、人力资源规划</w:t>
        </w:r>
        <w:r>
          <w:tab/>
        </w:r>
        <w:r>
          <w:fldChar w:fldCharType="begin"/>
        </w:r>
        <w:r>
          <w:instrText xml:space="preserve"> PAGEREF _Toc17032 \h </w:instrText>
        </w:r>
        <w:r>
          <w:fldChar w:fldCharType="separate"/>
        </w:r>
        <w:r>
          <w:t>61</w:t>
        </w:r>
        <w:r>
          <w:fldChar w:fldCharType="end"/>
        </w:r>
      </w:hyperlink>
    </w:p>
    <w:p>
      <w:pPr>
        <w:pStyle w:val="TOC2"/>
        <w:tabs>
          <w:tab w:val="right" w:leader="dot" w:pos="8306"/>
        </w:tabs>
      </w:pPr>
      <w:hyperlink w:anchor="_Toc12260" w:history="1">
        <w:r>
          <w:rPr>
            <w:rFonts w:ascii="仿宋" w:eastAsia="仿宋" w:hAnsi="仿宋" w:cs="仿宋" w:hint="eastAsia"/>
            <w:lang w:eastAsia="zh-CN"/>
          </w:rPr>
          <w:t>(二)、人力资源开发与培训</w:t>
        </w:r>
        <w:r>
          <w:tab/>
        </w:r>
        <w:r>
          <w:fldChar w:fldCharType="begin"/>
        </w:r>
        <w:r>
          <w:instrText xml:space="preserve"> PAGEREF _Toc12260 \h </w:instrText>
        </w:r>
        <w:r>
          <w:fldChar w:fldCharType="separate"/>
        </w:r>
        <w:r>
          <w:t>63</w:t>
        </w:r>
        <w:r>
          <w:fldChar w:fldCharType="end"/>
        </w:r>
      </w:hyperlink>
    </w:p>
    <w:p>
      <w:pPr>
        <w:pStyle w:val="TOC1"/>
        <w:tabs>
          <w:tab w:val="right" w:leader="dot" w:pos="8306"/>
        </w:tabs>
      </w:pPr>
      <w:hyperlink w:anchor="_Toc20983" w:history="1">
        <w:r>
          <w:rPr>
            <w:rFonts w:ascii="仿宋" w:eastAsia="仿宋" w:hAnsi="仿宋" w:cs="仿宋" w:hint="eastAsia"/>
            <w:lang w:eastAsia="zh-CN"/>
          </w:rPr>
          <w:t>十六、成果转化与推广应用</w:t>
        </w:r>
        <w:r>
          <w:tab/>
        </w:r>
        <w:r>
          <w:fldChar w:fldCharType="begin"/>
        </w:r>
        <w:r>
          <w:instrText xml:space="preserve"> PAGEREF _Toc20983 \h </w:instrText>
        </w:r>
        <w:r>
          <w:fldChar w:fldCharType="separate"/>
        </w:r>
        <w:r>
          <w:t>65</w:t>
        </w:r>
        <w:r>
          <w:fldChar w:fldCharType="end"/>
        </w:r>
      </w:hyperlink>
    </w:p>
    <w:p>
      <w:pPr>
        <w:pStyle w:val="TOC2"/>
        <w:tabs>
          <w:tab w:val="right" w:leader="dot" w:pos="8306"/>
        </w:tabs>
      </w:pPr>
      <w:hyperlink w:anchor="_Toc13108" w:history="1">
        <w:r>
          <w:rPr>
            <w:rFonts w:ascii="仿宋" w:eastAsia="仿宋" w:hAnsi="仿宋" w:cs="仿宋" w:hint="eastAsia"/>
            <w:lang w:eastAsia="zh-CN"/>
          </w:rPr>
          <w:t>(一)、成果转化策略制定</w:t>
        </w:r>
        <w:r>
          <w:tab/>
        </w:r>
        <w:r>
          <w:fldChar w:fldCharType="begin"/>
        </w:r>
        <w:r>
          <w:instrText xml:space="preserve"> PAGEREF _Toc13108 \h </w:instrText>
        </w:r>
        <w:r>
          <w:fldChar w:fldCharType="separate"/>
        </w:r>
        <w:r>
          <w:t>65</w:t>
        </w:r>
        <w:r>
          <w:fldChar w:fldCharType="end"/>
        </w:r>
      </w:hyperlink>
    </w:p>
    <w:p>
      <w:pPr>
        <w:pStyle w:val="TOC2"/>
        <w:tabs>
          <w:tab w:val="right" w:leader="dot" w:pos="8306"/>
        </w:tabs>
      </w:pPr>
      <w:hyperlink w:anchor="_Toc26444" w:history="1">
        <w:r>
          <w:rPr>
            <w:rFonts w:ascii="仿宋" w:eastAsia="仿宋" w:hAnsi="仿宋" w:cs="仿宋" w:hint="eastAsia"/>
            <w:lang w:eastAsia="zh-CN"/>
          </w:rPr>
          <w:t>(二)、成果推广应用方案</w:t>
        </w:r>
        <w:r>
          <w:tab/>
        </w:r>
        <w:r>
          <w:fldChar w:fldCharType="begin"/>
        </w:r>
        <w:r>
          <w:instrText xml:space="preserve"> PAGEREF _Toc26444 \h </w:instrText>
        </w:r>
        <w:r>
          <w:fldChar w:fldCharType="separate"/>
        </w:r>
        <w:r>
          <w:t>67</w:t>
        </w:r>
        <w:r>
          <w:fldChar w:fldCharType="end"/>
        </w:r>
      </w:hyperlink>
    </w:p>
    <w:p>
      <w:pPr>
        <w:pStyle w:val="TOC1"/>
        <w:tabs>
          <w:tab w:val="right" w:leader="dot" w:pos="8306"/>
        </w:tabs>
      </w:pPr>
      <w:hyperlink w:anchor="_Toc30986" w:history="1">
        <w:r>
          <w:rPr>
            <w:rFonts w:ascii="仿宋" w:eastAsia="仿宋" w:hAnsi="仿宋" w:cs="仿宋" w:hint="eastAsia"/>
            <w:lang w:eastAsia="zh-CN"/>
          </w:rPr>
          <w:t>十七、创新驱动与持续发展</w:t>
        </w:r>
        <w:r>
          <w:tab/>
        </w:r>
        <w:r>
          <w:fldChar w:fldCharType="begin"/>
        </w:r>
        <w:r>
          <w:instrText xml:space="preserve"> PAGEREF _Toc30986 \h </w:instrText>
        </w:r>
        <w:r>
          <w:fldChar w:fldCharType="separate"/>
        </w:r>
        <w:r>
          <w:t>68</w:t>
        </w:r>
        <w:r>
          <w:fldChar w:fldCharType="end"/>
        </w:r>
      </w:hyperlink>
    </w:p>
    <w:p>
      <w:pPr>
        <w:pStyle w:val="TOC2"/>
        <w:tabs>
          <w:tab w:val="right" w:leader="dot" w:pos="8306"/>
        </w:tabs>
      </w:pPr>
      <w:hyperlink w:anchor="_Toc22900" w:history="1">
        <w:r>
          <w:rPr>
            <w:rFonts w:ascii="仿宋" w:eastAsia="仿宋" w:hAnsi="仿宋" w:cs="仿宋" w:hint="eastAsia"/>
            <w:lang w:eastAsia="zh-CN"/>
          </w:rPr>
          <w:t>(一)、创新驱动战略实施</w:t>
        </w:r>
        <w:r>
          <w:tab/>
        </w:r>
        <w:r>
          <w:fldChar w:fldCharType="begin"/>
        </w:r>
        <w:r>
          <w:instrText xml:space="preserve"> PAGEREF _Toc22900 \h </w:instrText>
        </w:r>
        <w:r>
          <w:fldChar w:fldCharType="separate"/>
        </w:r>
        <w:r>
          <w:t>68</w:t>
        </w:r>
        <w:r>
          <w:fldChar w:fldCharType="end"/>
        </w:r>
      </w:hyperlink>
    </w:p>
    <w:p>
      <w:pPr>
        <w:pStyle w:val="TOC2"/>
        <w:tabs>
          <w:tab w:val="right" w:leader="dot" w:pos="8306"/>
        </w:tabs>
      </w:pPr>
      <w:hyperlink w:anchor="_Toc22586" w:history="1">
        <w:r>
          <w:rPr>
            <w:rFonts w:ascii="仿宋" w:eastAsia="仿宋" w:hAnsi="仿宋" w:cs="仿宋" w:hint="eastAsia"/>
            <w:lang w:eastAsia="zh-CN"/>
          </w:rPr>
          <w:t>(二)、持续发展路径探索</w:t>
        </w:r>
        <w:r>
          <w:tab/>
        </w:r>
        <w:r>
          <w:fldChar w:fldCharType="begin"/>
        </w:r>
        <w:r>
          <w:instrText xml:space="preserve"> PAGEREF _Toc22586 \h </w:instrText>
        </w:r>
        <w:r>
          <w:fldChar w:fldCharType="separate"/>
        </w:r>
        <w:r>
          <w:t>70</w:t>
        </w:r>
        <w:r>
          <w:fldChar w:fldCharType="end"/>
        </w:r>
      </w:hyperlink>
    </w:p>
    <w:p>
      <w:pPr>
        <w:pStyle w:val="TOC1"/>
        <w:tabs>
          <w:tab w:val="right" w:leader="dot" w:pos="8306"/>
        </w:tabs>
      </w:pPr>
      <w:hyperlink w:anchor="_Toc6406" w:history="1">
        <w:r>
          <w:rPr>
            <w:rFonts w:ascii="仿宋" w:eastAsia="仿宋" w:hAnsi="仿宋" w:cs="仿宋" w:hint="eastAsia"/>
            <w:lang w:eastAsia="zh-CN"/>
          </w:rPr>
          <w:t>十八、设施与设备管理</w:t>
        </w:r>
        <w:r>
          <w:tab/>
        </w:r>
        <w:r>
          <w:fldChar w:fldCharType="begin"/>
        </w:r>
        <w:r>
          <w:instrText xml:space="preserve"> PAGEREF _Toc6406 \h </w:instrText>
        </w:r>
        <w:r>
          <w:fldChar w:fldCharType="separate"/>
        </w:r>
        <w:r>
          <w:t>74</w:t>
        </w:r>
        <w:r>
          <w:fldChar w:fldCharType="end"/>
        </w:r>
      </w:hyperlink>
    </w:p>
    <w:p>
      <w:pPr>
        <w:pStyle w:val="TOC2"/>
        <w:tabs>
          <w:tab w:val="right" w:leader="dot" w:pos="8306"/>
        </w:tabs>
      </w:pPr>
      <w:hyperlink w:anchor="_Toc1974" w:history="1">
        <w:r>
          <w:rPr>
            <w:rFonts w:ascii="仿宋" w:eastAsia="仿宋" w:hAnsi="仿宋" w:cs="仿宋" w:hint="eastAsia"/>
            <w:lang w:eastAsia="zh-CN"/>
          </w:rPr>
          <w:t>(一)、设施规划与配置</w:t>
        </w:r>
        <w:r>
          <w:tab/>
        </w:r>
        <w:r>
          <w:fldChar w:fldCharType="begin"/>
        </w:r>
        <w:r>
          <w:instrText xml:space="preserve"> PAGEREF _Toc1974 \h </w:instrText>
        </w:r>
        <w:r>
          <w:fldChar w:fldCharType="separate"/>
        </w:r>
        <w:r>
          <w:t>74</w:t>
        </w:r>
        <w:r>
          <w:fldChar w:fldCharType="end"/>
        </w:r>
      </w:hyperlink>
    </w:p>
    <w:p>
      <w:pPr>
        <w:pStyle w:val="TOC2"/>
        <w:tabs>
          <w:tab w:val="right" w:leader="dot" w:pos="8306"/>
        </w:tabs>
      </w:pPr>
      <w:hyperlink w:anchor="_Toc12065" w:history="1">
        <w:r>
          <w:rPr>
            <w:rFonts w:ascii="仿宋" w:eastAsia="仿宋" w:hAnsi="仿宋" w:cs="仿宋" w:hint="eastAsia"/>
            <w:lang w:eastAsia="zh-CN"/>
          </w:rPr>
          <w:t>(二)、设备采购与维护管理</w:t>
        </w:r>
        <w:r>
          <w:tab/>
        </w:r>
        <w:r>
          <w:fldChar w:fldCharType="begin"/>
        </w:r>
        <w:r>
          <w:instrText xml:space="preserve"> PAGEREF _Toc12065 \h </w:instrText>
        </w:r>
        <w:r>
          <w:fldChar w:fldCharType="separate"/>
        </w:r>
        <w:r>
          <w:t>75</w:t>
        </w:r>
        <w:r>
          <w:fldChar w:fldCharType="end"/>
        </w:r>
      </w:hyperlink>
    </w:p>
    <w:p>
      <w:pPr>
        <w:pStyle w:val="TOC2"/>
        <w:tabs>
          <w:tab w:val="right" w:leader="dot" w:pos="8306"/>
        </w:tabs>
      </w:pPr>
      <w:hyperlink w:anchor="_Toc2657" w:history="1">
        <w:r>
          <w:rPr>
            <w:rFonts w:ascii="仿宋" w:eastAsia="仿宋" w:hAnsi="仿宋" w:cs="仿宋" w:hint="eastAsia"/>
            <w:lang w:eastAsia="zh-CN"/>
          </w:rPr>
          <w:t>(三)、设施设备升级策略</w:t>
        </w:r>
        <w:r>
          <w:tab/>
        </w:r>
        <w:r>
          <w:fldChar w:fldCharType="begin"/>
        </w:r>
        <w:r>
          <w:instrText xml:space="preserve"> PAGEREF _Toc2657 \h </w:instrText>
        </w:r>
        <w:r>
          <w:fldChar w:fldCharType="separate"/>
        </w:r>
        <w:r>
          <w:t>75</w:t>
        </w:r>
        <w:r>
          <w:fldChar w:fldCharType="end"/>
        </w:r>
      </w:hyperlink>
    </w:p>
    <w:p>
      <w:pPr>
        <w:pStyle w:val="TOC1"/>
        <w:tabs>
          <w:tab w:val="right" w:leader="dot" w:pos="8306"/>
        </w:tabs>
      </w:pPr>
      <w:hyperlink w:anchor="_Toc16460" w:history="1">
        <w:r>
          <w:rPr>
            <w:rFonts w:ascii="仿宋" w:eastAsia="仿宋" w:hAnsi="仿宋" w:cs="仿宋" w:hint="eastAsia"/>
            <w:lang w:eastAsia="zh-CN"/>
          </w:rPr>
          <w:t>十九、法律法规与政策遵循</w:t>
        </w:r>
        <w:r>
          <w:tab/>
        </w:r>
        <w:r>
          <w:fldChar w:fldCharType="begin"/>
        </w:r>
        <w:r>
          <w:instrText xml:space="preserve"> PAGEREF _Toc16460 \h </w:instrText>
        </w:r>
        <w:r>
          <w:fldChar w:fldCharType="separate"/>
        </w:r>
        <w:r>
          <w:t>76</w:t>
        </w:r>
        <w:r>
          <w:fldChar w:fldCharType="end"/>
        </w:r>
      </w:hyperlink>
    </w:p>
    <w:p>
      <w:pPr>
        <w:pStyle w:val="TOC2"/>
        <w:tabs>
          <w:tab w:val="right" w:leader="dot" w:pos="8306"/>
        </w:tabs>
      </w:pPr>
      <w:hyperlink w:anchor="_Toc21239" w:history="1">
        <w:r>
          <w:rPr>
            <w:rFonts w:ascii="仿宋" w:eastAsia="仿宋" w:hAnsi="仿宋" w:cs="仿宋" w:hint="eastAsia"/>
            <w:lang w:eastAsia="zh-CN"/>
          </w:rPr>
          <w:t>(一)、法律法规遵守</w:t>
        </w:r>
        <w:r>
          <w:tab/>
        </w:r>
        <w:r>
          <w:fldChar w:fldCharType="begin"/>
        </w:r>
        <w:r>
          <w:instrText xml:space="preserve"> PAGEREF _Toc21239 \h </w:instrText>
        </w:r>
        <w:r>
          <w:fldChar w:fldCharType="separate"/>
        </w:r>
        <w:r>
          <w:t>76</w:t>
        </w:r>
        <w:r>
          <w:fldChar w:fldCharType="end"/>
        </w:r>
      </w:hyperlink>
    </w:p>
    <w:p>
      <w:pPr>
        <w:pStyle w:val="TOC2"/>
        <w:tabs>
          <w:tab w:val="right" w:leader="dot" w:pos="8306"/>
        </w:tabs>
      </w:pPr>
      <w:hyperlink w:anchor="_Toc7011" w:history="1">
        <w:r>
          <w:rPr>
            <w:rFonts w:ascii="仿宋" w:eastAsia="仿宋" w:hAnsi="仿宋" w:cs="仿宋" w:hint="eastAsia"/>
            <w:lang w:eastAsia="zh-CN"/>
          </w:rPr>
          <w:t>(二)、政策导向与利用</w:t>
        </w:r>
        <w:r>
          <w:tab/>
        </w:r>
        <w:r>
          <w:fldChar w:fldCharType="begin"/>
        </w:r>
        <w:r>
          <w:instrText xml:space="preserve"> PAGEREF _Toc7011 \h </w:instrText>
        </w:r>
        <w:r>
          <w:fldChar w:fldCharType="separate"/>
        </w:r>
        <w:r>
          <w:t>77</w:t>
        </w:r>
        <w:r>
          <w:fldChar w:fldCharType="end"/>
        </w:r>
      </w:hyperlink>
    </w:p>
    <w:p>
      <w:pPr>
        <w:pStyle w:val="TOC1"/>
        <w:tabs>
          <w:tab w:val="right" w:leader="dot" w:pos="8306"/>
        </w:tabs>
      </w:pPr>
      <w:hyperlink w:anchor="_Toc10183" w:history="1">
        <w:r>
          <w:rPr>
            <w:rFonts w:ascii="仿宋" w:eastAsia="仿宋" w:hAnsi="仿宋" w:cs="仿宋" w:hint="eastAsia"/>
            <w:lang w:eastAsia="zh-CN"/>
          </w:rPr>
          <w:t>二十、合作与交流机制建立</w:t>
        </w:r>
        <w:r>
          <w:tab/>
        </w:r>
        <w:r>
          <w:fldChar w:fldCharType="begin"/>
        </w:r>
        <w:r>
          <w:instrText xml:space="preserve"> PAGEREF _Toc10183 \h </w:instrText>
        </w:r>
        <w:r>
          <w:fldChar w:fldCharType="separate"/>
        </w:r>
        <w:r>
          <w:t>78</w:t>
        </w:r>
        <w:r>
          <w:fldChar w:fldCharType="end"/>
        </w:r>
      </w:hyperlink>
    </w:p>
    <w:p>
      <w:pPr>
        <w:pStyle w:val="TOC2"/>
        <w:tabs>
          <w:tab w:val="right" w:leader="dot" w:pos="8306"/>
        </w:tabs>
      </w:pPr>
      <w:hyperlink w:anchor="_Toc23760" w:history="1">
        <w:r>
          <w:rPr>
            <w:rFonts w:ascii="仿宋" w:eastAsia="仿宋" w:hAnsi="仿宋" w:cs="仿宋" w:hint="eastAsia"/>
            <w:lang w:eastAsia="zh-CN"/>
          </w:rPr>
          <w:t>(一)、合作伙伴选择与合作方式</w:t>
        </w:r>
        <w:r>
          <w:tab/>
        </w:r>
        <w:r>
          <w:fldChar w:fldCharType="begin"/>
        </w:r>
        <w:r>
          <w:instrText xml:space="preserve"> PAGEREF _Toc23760 \h </w:instrText>
        </w:r>
        <w:r>
          <w:fldChar w:fldCharType="separate"/>
        </w:r>
        <w:r>
          <w:t>78</w:t>
        </w:r>
        <w:r>
          <w:fldChar w:fldCharType="end"/>
        </w:r>
      </w:hyperlink>
    </w:p>
    <w:p>
      <w:pPr>
        <w:pStyle w:val="TOC2"/>
        <w:tabs>
          <w:tab w:val="right" w:leader="dot" w:pos="8306"/>
        </w:tabs>
      </w:pPr>
      <w:hyperlink w:anchor="_Toc19846" w:history="1">
        <w:r>
          <w:rPr>
            <w:rFonts w:ascii="仿宋" w:eastAsia="仿宋" w:hAnsi="仿宋" w:cs="仿宋" w:hint="eastAsia"/>
            <w:lang w:eastAsia="zh-CN"/>
          </w:rPr>
          <w:t>(二)、交流与合作平台搭建</w:t>
        </w:r>
        <w:r>
          <w:tab/>
        </w:r>
        <w:r>
          <w:fldChar w:fldCharType="begin"/>
        </w:r>
        <w:r>
          <w:instrText xml:space="preserve"> PAGEREF _Toc19846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21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85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海洋监测仪器项目与土地用途规划：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海洋监测仪器项目的容积率和建筑密度：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用地控制指标通常规定了容积率和建筑密度的要求。对于海洋监测仪器项目来说，这将影响建筑物的规模和高度。必须确保项目的设计符合容积率和建筑密度的限制，以遵守用地控制法规。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海洋监测仪器项目的建筑线限制：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用地控制指标还可能规定了建筑物与街道或相邻土地的距离，这被称为建筑线限制。海洋监测仪器项目必须遵守这些规定，以确保建筑的位置符合法规。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海洋监测仪器项目的环境影响和可持续性：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用地控制指标可能包括环境保护要求，例如绿地比例和污染防控措施。对于海洋监测仪器项目，这意味着必须考虑如何保护当地生态系统、水资源和空气质量，以确保项目的可持续性。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在整个项目规划和实施过程中，与用地控制指标的合作和遵守是至关重要的。这有助于确保海洋监测仪器项目是一个合法、可持续且与城市规划一致的发展项目。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3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每个城市都有自己的规划目标和愿景，包括住宅区、商业区和工业区的平衡发展。海洋监测仪器项目需要与城市规划目标保持一致，以确保项目不会破坏城市的整体规划。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https://d.book118.com/006004144155010043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5D67E6"/>
    <w:rsid w:val="185D67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00414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2024-01-23T15:59:00Z</dcterms:created>
  <dcterms:modified xsi:type="dcterms:W3CDTF">2024-01-23T16:00:20Z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7648D81E5C334D1D9E7EE4F1756C89AC_11</vt:lpwstr>
  </property>
  <property fmtid="{D5CDD505-2E9C-101B-9397-08002B2CF9AE}" pid="3" name="KSOProductBuildVer">
    <vt:lpwstr>2052-12.1.0.16120</vt:lpwstr>
  </property>
</Properties>
</file>