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4" w:history="1">
        <w:r>
          <w:rPr>
            <w:rFonts w:ascii="仿宋" w:eastAsia="仿宋" w:hAnsi="仿宋" w:cs="仿宋" w:hint="eastAsia"/>
            <w:lang w:eastAsia="zh-CN"/>
          </w:rPr>
          <w:t>前言</w:t>
        </w:r>
        <w:r>
          <w:tab/>
        </w:r>
        <w:r>
          <w:fldChar w:fldCharType="begin"/>
        </w:r>
        <w:r>
          <w:instrText xml:space="preserve"> PAGEREF _Toc30564 \h </w:instrText>
        </w:r>
        <w:r>
          <w:fldChar w:fldCharType="separate"/>
        </w:r>
        <w:r>
          <w:t>3</w:t>
        </w:r>
        <w:r>
          <w:fldChar w:fldCharType="end"/>
        </w:r>
      </w:hyperlink>
    </w:p>
    <w:p>
      <w:pPr>
        <w:pStyle w:val="TOC1"/>
        <w:tabs>
          <w:tab w:val="right" w:leader="dot" w:pos="8306"/>
        </w:tabs>
      </w:pPr>
      <w:hyperlink w:anchor="_Toc27880" w:history="1">
        <w:r>
          <w:rPr>
            <w:rFonts w:ascii="仿宋" w:eastAsia="仿宋" w:hAnsi="仿宋" w:cs="仿宋" w:hint="eastAsia"/>
            <w:lang w:eastAsia="zh-CN"/>
          </w:rPr>
          <w:t>一、机械设备电控项目选址可行性分析</w:t>
        </w:r>
        <w:r>
          <w:tab/>
        </w:r>
        <w:r>
          <w:fldChar w:fldCharType="begin"/>
        </w:r>
        <w:r>
          <w:instrText xml:space="preserve"> PAGEREF _Toc27880 \h </w:instrText>
        </w:r>
        <w:r>
          <w:fldChar w:fldCharType="separate"/>
        </w:r>
        <w:r>
          <w:t>3</w:t>
        </w:r>
        <w:r>
          <w:fldChar w:fldCharType="end"/>
        </w:r>
      </w:hyperlink>
    </w:p>
    <w:p>
      <w:pPr>
        <w:pStyle w:val="TOC2"/>
        <w:tabs>
          <w:tab w:val="right" w:leader="dot" w:pos="8306"/>
        </w:tabs>
      </w:pPr>
      <w:hyperlink w:anchor="_Toc15326" w:history="1">
        <w:r>
          <w:rPr>
            <w:rFonts w:ascii="仿宋" w:eastAsia="仿宋" w:hAnsi="仿宋" w:cs="仿宋" w:hint="eastAsia"/>
            <w:lang w:eastAsia="zh-CN"/>
          </w:rPr>
          <w:t>(一)、机械设备电控项目选址</w:t>
        </w:r>
        <w:r>
          <w:tab/>
        </w:r>
        <w:r>
          <w:fldChar w:fldCharType="begin"/>
        </w:r>
        <w:r>
          <w:instrText xml:space="preserve"> PAGEREF _Toc15326 \h </w:instrText>
        </w:r>
        <w:r>
          <w:fldChar w:fldCharType="separate"/>
        </w:r>
        <w:r>
          <w:t>3</w:t>
        </w:r>
        <w:r>
          <w:fldChar w:fldCharType="end"/>
        </w:r>
      </w:hyperlink>
    </w:p>
    <w:p>
      <w:pPr>
        <w:pStyle w:val="TOC2"/>
        <w:tabs>
          <w:tab w:val="right" w:leader="dot" w:pos="8306"/>
        </w:tabs>
      </w:pPr>
      <w:hyperlink w:anchor="_Toc30569" w:history="1">
        <w:r>
          <w:rPr>
            <w:rFonts w:ascii="仿宋" w:eastAsia="仿宋" w:hAnsi="仿宋" w:cs="仿宋" w:hint="eastAsia"/>
            <w:lang w:eastAsia="zh-CN"/>
          </w:rPr>
          <w:t>(二)、用地控制指标</w:t>
        </w:r>
        <w:r>
          <w:tab/>
        </w:r>
        <w:r>
          <w:fldChar w:fldCharType="begin"/>
        </w:r>
        <w:r>
          <w:instrText xml:space="preserve"> PAGEREF _Toc30569 \h </w:instrText>
        </w:r>
        <w:r>
          <w:fldChar w:fldCharType="separate"/>
        </w:r>
        <w:r>
          <w:t>3</w:t>
        </w:r>
        <w:r>
          <w:fldChar w:fldCharType="end"/>
        </w:r>
      </w:hyperlink>
    </w:p>
    <w:p>
      <w:pPr>
        <w:pStyle w:val="TOC2"/>
        <w:tabs>
          <w:tab w:val="right" w:leader="dot" w:pos="8306"/>
        </w:tabs>
      </w:pPr>
      <w:hyperlink w:anchor="_Toc26291" w:history="1">
        <w:r>
          <w:rPr>
            <w:rFonts w:ascii="仿宋" w:eastAsia="仿宋" w:hAnsi="仿宋" w:cs="仿宋" w:hint="eastAsia"/>
            <w:lang w:eastAsia="zh-CN"/>
          </w:rPr>
          <w:t>(三)、节约用地措施</w:t>
        </w:r>
        <w:r>
          <w:tab/>
        </w:r>
        <w:r>
          <w:fldChar w:fldCharType="begin"/>
        </w:r>
        <w:r>
          <w:instrText xml:space="preserve"> PAGEREF _Toc26291 \h </w:instrText>
        </w:r>
        <w:r>
          <w:fldChar w:fldCharType="separate"/>
        </w:r>
        <w:r>
          <w:t>5</w:t>
        </w:r>
        <w:r>
          <w:fldChar w:fldCharType="end"/>
        </w:r>
      </w:hyperlink>
    </w:p>
    <w:p>
      <w:pPr>
        <w:pStyle w:val="TOC2"/>
        <w:tabs>
          <w:tab w:val="right" w:leader="dot" w:pos="8306"/>
        </w:tabs>
      </w:pPr>
      <w:hyperlink w:anchor="_Toc8586" w:history="1">
        <w:r>
          <w:rPr>
            <w:rFonts w:ascii="仿宋" w:eastAsia="仿宋" w:hAnsi="仿宋" w:cs="仿宋" w:hint="eastAsia"/>
            <w:lang w:eastAsia="zh-CN"/>
          </w:rPr>
          <w:t>(四)、总图布置方案</w:t>
        </w:r>
        <w:r>
          <w:tab/>
        </w:r>
        <w:r>
          <w:fldChar w:fldCharType="begin"/>
        </w:r>
        <w:r>
          <w:instrText xml:space="preserve"> PAGEREF _Toc8586 \h </w:instrText>
        </w:r>
        <w:r>
          <w:fldChar w:fldCharType="separate"/>
        </w:r>
        <w:r>
          <w:t>6</w:t>
        </w:r>
        <w:r>
          <w:fldChar w:fldCharType="end"/>
        </w:r>
      </w:hyperlink>
    </w:p>
    <w:p>
      <w:pPr>
        <w:pStyle w:val="TOC2"/>
        <w:tabs>
          <w:tab w:val="right" w:leader="dot" w:pos="8306"/>
        </w:tabs>
      </w:pPr>
      <w:hyperlink w:anchor="_Toc19347" w:history="1">
        <w:r>
          <w:rPr>
            <w:rFonts w:ascii="仿宋" w:eastAsia="仿宋" w:hAnsi="仿宋" w:cs="仿宋" w:hint="eastAsia"/>
            <w:lang w:eastAsia="zh-CN"/>
          </w:rPr>
          <w:t>(五)、选址综合评价</w:t>
        </w:r>
        <w:r>
          <w:tab/>
        </w:r>
        <w:r>
          <w:fldChar w:fldCharType="begin"/>
        </w:r>
        <w:r>
          <w:instrText xml:space="preserve"> PAGEREF _Toc19347 \h </w:instrText>
        </w:r>
        <w:r>
          <w:fldChar w:fldCharType="separate"/>
        </w:r>
        <w:r>
          <w:t>7</w:t>
        </w:r>
        <w:r>
          <w:fldChar w:fldCharType="end"/>
        </w:r>
      </w:hyperlink>
    </w:p>
    <w:p>
      <w:pPr>
        <w:pStyle w:val="TOC1"/>
        <w:tabs>
          <w:tab w:val="right" w:leader="dot" w:pos="8306"/>
        </w:tabs>
      </w:pPr>
      <w:hyperlink w:anchor="_Toc8121" w:history="1">
        <w:r>
          <w:rPr>
            <w:rFonts w:ascii="仿宋" w:eastAsia="仿宋" w:hAnsi="仿宋" w:cs="仿宋" w:hint="eastAsia"/>
            <w:lang w:eastAsia="zh-CN"/>
          </w:rPr>
          <w:t>二、市场分析、调研</w:t>
        </w:r>
        <w:r>
          <w:tab/>
        </w:r>
        <w:r>
          <w:fldChar w:fldCharType="begin"/>
        </w:r>
        <w:r>
          <w:instrText xml:space="preserve"> PAGEREF _Toc8121 \h </w:instrText>
        </w:r>
        <w:r>
          <w:fldChar w:fldCharType="separate"/>
        </w:r>
        <w:r>
          <w:t>8</w:t>
        </w:r>
        <w:r>
          <w:fldChar w:fldCharType="end"/>
        </w:r>
      </w:hyperlink>
    </w:p>
    <w:p>
      <w:pPr>
        <w:pStyle w:val="TOC2"/>
        <w:tabs>
          <w:tab w:val="right" w:leader="dot" w:pos="8306"/>
        </w:tabs>
      </w:pPr>
      <w:hyperlink w:anchor="_Toc18102" w:history="1">
        <w:r>
          <w:rPr>
            <w:rFonts w:ascii="仿宋" w:eastAsia="仿宋" w:hAnsi="仿宋" w:cs="仿宋" w:hint="eastAsia"/>
            <w:lang w:eastAsia="zh-CN"/>
          </w:rPr>
          <w:t>(一)、机械设备电控行业分析</w:t>
        </w:r>
        <w:r>
          <w:tab/>
        </w:r>
        <w:r>
          <w:fldChar w:fldCharType="begin"/>
        </w:r>
        <w:r>
          <w:instrText xml:space="preserve"> PAGEREF _Toc18102 \h </w:instrText>
        </w:r>
        <w:r>
          <w:fldChar w:fldCharType="separate"/>
        </w:r>
        <w:r>
          <w:t>8</w:t>
        </w:r>
        <w:r>
          <w:fldChar w:fldCharType="end"/>
        </w:r>
      </w:hyperlink>
    </w:p>
    <w:p>
      <w:pPr>
        <w:pStyle w:val="TOC2"/>
        <w:tabs>
          <w:tab w:val="right" w:leader="dot" w:pos="8306"/>
        </w:tabs>
      </w:pPr>
      <w:hyperlink w:anchor="_Toc22757" w:history="1">
        <w:r>
          <w:rPr>
            <w:rFonts w:ascii="仿宋" w:eastAsia="仿宋" w:hAnsi="仿宋" w:cs="仿宋" w:hint="eastAsia"/>
            <w:lang w:eastAsia="zh-CN"/>
          </w:rPr>
          <w:t>(二)、机械设备电控市场分析预测</w:t>
        </w:r>
        <w:r>
          <w:tab/>
        </w:r>
        <w:r>
          <w:fldChar w:fldCharType="begin"/>
        </w:r>
        <w:r>
          <w:instrText xml:space="preserve"> PAGEREF _Toc22757 \h </w:instrText>
        </w:r>
        <w:r>
          <w:fldChar w:fldCharType="separate"/>
        </w:r>
        <w:r>
          <w:t>9</w:t>
        </w:r>
        <w:r>
          <w:fldChar w:fldCharType="end"/>
        </w:r>
      </w:hyperlink>
    </w:p>
    <w:p>
      <w:pPr>
        <w:pStyle w:val="TOC1"/>
        <w:tabs>
          <w:tab w:val="right" w:leader="dot" w:pos="8306"/>
        </w:tabs>
      </w:pPr>
      <w:hyperlink w:anchor="_Toc30867" w:history="1">
        <w:r>
          <w:rPr>
            <w:rFonts w:ascii="仿宋" w:eastAsia="仿宋" w:hAnsi="仿宋" w:cs="仿宋" w:hint="eastAsia"/>
            <w:lang w:eastAsia="zh-CN"/>
          </w:rPr>
          <w:t>三、产品规划分析</w:t>
        </w:r>
        <w:r>
          <w:tab/>
        </w:r>
        <w:r>
          <w:fldChar w:fldCharType="begin"/>
        </w:r>
        <w:r>
          <w:instrText xml:space="preserve"> PAGEREF _Toc30867 \h </w:instrText>
        </w:r>
        <w:r>
          <w:fldChar w:fldCharType="separate"/>
        </w:r>
        <w:r>
          <w:t>10</w:t>
        </w:r>
        <w:r>
          <w:fldChar w:fldCharType="end"/>
        </w:r>
      </w:hyperlink>
    </w:p>
    <w:p>
      <w:pPr>
        <w:pStyle w:val="TOC2"/>
        <w:tabs>
          <w:tab w:val="right" w:leader="dot" w:pos="8306"/>
        </w:tabs>
      </w:pPr>
      <w:hyperlink w:anchor="_Toc5066" w:history="1">
        <w:r>
          <w:rPr>
            <w:rFonts w:ascii="仿宋" w:eastAsia="仿宋" w:hAnsi="仿宋" w:cs="仿宋" w:hint="eastAsia"/>
            <w:lang w:eastAsia="zh-CN"/>
          </w:rPr>
          <w:t>(一)、产品规划</w:t>
        </w:r>
        <w:r>
          <w:tab/>
        </w:r>
        <w:r>
          <w:fldChar w:fldCharType="begin"/>
        </w:r>
        <w:r>
          <w:instrText xml:space="preserve"> PAGEREF _Toc5066 \h </w:instrText>
        </w:r>
        <w:r>
          <w:fldChar w:fldCharType="separate"/>
        </w:r>
        <w:r>
          <w:t>10</w:t>
        </w:r>
        <w:r>
          <w:fldChar w:fldCharType="end"/>
        </w:r>
      </w:hyperlink>
    </w:p>
    <w:p>
      <w:pPr>
        <w:pStyle w:val="TOC2"/>
        <w:tabs>
          <w:tab w:val="right" w:leader="dot" w:pos="8306"/>
        </w:tabs>
      </w:pPr>
      <w:hyperlink w:anchor="_Toc7314" w:history="1">
        <w:r>
          <w:rPr>
            <w:rFonts w:ascii="仿宋" w:eastAsia="仿宋" w:hAnsi="仿宋" w:cs="仿宋" w:hint="eastAsia"/>
            <w:lang w:eastAsia="zh-CN"/>
          </w:rPr>
          <w:t>(二)、建设规模</w:t>
        </w:r>
        <w:r>
          <w:tab/>
        </w:r>
        <w:r>
          <w:fldChar w:fldCharType="begin"/>
        </w:r>
        <w:r>
          <w:instrText xml:space="preserve"> PAGEREF _Toc7314 \h </w:instrText>
        </w:r>
        <w:r>
          <w:fldChar w:fldCharType="separate"/>
        </w:r>
        <w:r>
          <w:t>11</w:t>
        </w:r>
        <w:r>
          <w:fldChar w:fldCharType="end"/>
        </w:r>
      </w:hyperlink>
    </w:p>
    <w:p>
      <w:pPr>
        <w:pStyle w:val="TOC1"/>
        <w:tabs>
          <w:tab w:val="right" w:leader="dot" w:pos="8306"/>
        </w:tabs>
      </w:pPr>
      <w:hyperlink w:anchor="_Toc22369" w:history="1">
        <w:r>
          <w:rPr>
            <w:rFonts w:ascii="仿宋" w:eastAsia="仿宋" w:hAnsi="仿宋" w:cs="仿宋" w:hint="eastAsia"/>
            <w:lang w:eastAsia="zh-CN"/>
          </w:rPr>
          <w:t>四、工艺说明</w:t>
        </w:r>
        <w:r>
          <w:tab/>
        </w:r>
        <w:r>
          <w:fldChar w:fldCharType="begin"/>
        </w:r>
        <w:r>
          <w:instrText xml:space="preserve"> PAGEREF _Toc22369 \h </w:instrText>
        </w:r>
        <w:r>
          <w:fldChar w:fldCharType="separate"/>
        </w:r>
        <w:r>
          <w:t>12</w:t>
        </w:r>
        <w:r>
          <w:fldChar w:fldCharType="end"/>
        </w:r>
      </w:hyperlink>
    </w:p>
    <w:p>
      <w:pPr>
        <w:pStyle w:val="TOC2"/>
        <w:tabs>
          <w:tab w:val="right" w:leader="dot" w:pos="8306"/>
        </w:tabs>
      </w:pPr>
      <w:hyperlink w:anchor="_Toc14901" w:history="1">
        <w:r>
          <w:rPr>
            <w:rFonts w:ascii="仿宋" w:eastAsia="仿宋" w:hAnsi="仿宋" w:cs="仿宋" w:hint="eastAsia"/>
            <w:lang w:eastAsia="zh-CN"/>
          </w:rPr>
          <w:t>(一)、技术管理特点</w:t>
        </w:r>
        <w:r>
          <w:tab/>
        </w:r>
        <w:r>
          <w:fldChar w:fldCharType="begin"/>
        </w:r>
        <w:r>
          <w:instrText xml:space="preserve"> PAGEREF _Toc14901 \h </w:instrText>
        </w:r>
        <w:r>
          <w:fldChar w:fldCharType="separate"/>
        </w:r>
        <w:r>
          <w:t>12</w:t>
        </w:r>
        <w:r>
          <w:fldChar w:fldCharType="end"/>
        </w:r>
      </w:hyperlink>
    </w:p>
    <w:p>
      <w:pPr>
        <w:pStyle w:val="TOC2"/>
        <w:tabs>
          <w:tab w:val="right" w:leader="dot" w:pos="8306"/>
        </w:tabs>
      </w:pPr>
      <w:hyperlink w:anchor="_Toc24549" w:history="1">
        <w:r>
          <w:rPr>
            <w:rFonts w:ascii="仿宋" w:eastAsia="仿宋" w:hAnsi="仿宋" w:cs="仿宋" w:hint="eastAsia"/>
            <w:lang w:eastAsia="zh-CN"/>
          </w:rPr>
          <w:t>(二)、机械设备电控项目工艺技术设计方案</w:t>
        </w:r>
        <w:r>
          <w:tab/>
        </w:r>
        <w:r>
          <w:fldChar w:fldCharType="begin"/>
        </w:r>
        <w:r>
          <w:instrText xml:space="preserve"> PAGEREF _Toc24549 \h </w:instrText>
        </w:r>
        <w:r>
          <w:fldChar w:fldCharType="separate"/>
        </w:r>
        <w:r>
          <w:t>13</w:t>
        </w:r>
        <w:r>
          <w:fldChar w:fldCharType="end"/>
        </w:r>
      </w:hyperlink>
    </w:p>
    <w:p>
      <w:pPr>
        <w:pStyle w:val="TOC2"/>
        <w:tabs>
          <w:tab w:val="right" w:leader="dot" w:pos="8306"/>
        </w:tabs>
      </w:pPr>
      <w:hyperlink w:anchor="_Toc11392" w:history="1">
        <w:r>
          <w:rPr>
            <w:rFonts w:ascii="仿宋" w:eastAsia="仿宋" w:hAnsi="仿宋" w:cs="仿宋" w:hint="eastAsia"/>
            <w:lang w:eastAsia="zh-CN"/>
          </w:rPr>
          <w:t>(三)、设备选型方案</w:t>
        </w:r>
        <w:r>
          <w:tab/>
        </w:r>
        <w:r>
          <w:fldChar w:fldCharType="begin"/>
        </w:r>
        <w:r>
          <w:instrText xml:space="preserve"> PAGEREF _Toc11392 \h </w:instrText>
        </w:r>
        <w:r>
          <w:fldChar w:fldCharType="separate"/>
        </w:r>
        <w:r>
          <w:t>14</w:t>
        </w:r>
        <w:r>
          <w:fldChar w:fldCharType="end"/>
        </w:r>
      </w:hyperlink>
    </w:p>
    <w:p>
      <w:pPr>
        <w:pStyle w:val="TOC1"/>
        <w:tabs>
          <w:tab w:val="right" w:leader="dot" w:pos="8306"/>
        </w:tabs>
      </w:pPr>
      <w:hyperlink w:anchor="_Toc21788" w:history="1">
        <w:r>
          <w:rPr>
            <w:rFonts w:ascii="仿宋" w:eastAsia="仿宋" w:hAnsi="仿宋" w:cs="仿宋" w:hint="eastAsia"/>
            <w:lang w:eastAsia="zh-CN"/>
          </w:rPr>
          <w:t>五、机械设备电控项目文档管理</w:t>
        </w:r>
        <w:r>
          <w:tab/>
        </w:r>
        <w:r>
          <w:fldChar w:fldCharType="begin"/>
        </w:r>
        <w:r>
          <w:instrText xml:space="preserve"> PAGEREF _Toc21788 \h </w:instrText>
        </w:r>
        <w:r>
          <w:fldChar w:fldCharType="separate"/>
        </w:r>
        <w:r>
          <w:t>16</w:t>
        </w:r>
        <w:r>
          <w:fldChar w:fldCharType="end"/>
        </w:r>
      </w:hyperlink>
    </w:p>
    <w:p>
      <w:pPr>
        <w:pStyle w:val="TOC2"/>
        <w:tabs>
          <w:tab w:val="right" w:leader="dot" w:pos="8306"/>
        </w:tabs>
      </w:pPr>
      <w:hyperlink w:anchor="_Toc6572" w:history="1">
        <w:r>
          <w:rPr>
            <w:rFonts w:ascii="仿宋" w:eastAsia="仿宋" w:hAnsi="仿宋" w:cs="仿宋" w:hint="eastAsia"/>
            <w:lang w:eastAsia="zh-CN"/>
          </w:rPr>
          <w:t>(一)、文档编制与审查</w:t>
        </w:r>
        <w:r>
          <w:tab/>
        </w:r>
        <w:r>
          <w:fldChar w:fldCharType="begin"/>
        </w:r>
        <w:r>
          <w:instrText xml:space="preserve"> PAGEREF _Toc6572 \h </w:instrText>
        </w:r>
        <w:r>
          <w:fldChar w:fldCharType="separate"/>
        </w:r>
        <w:r>
          <w:t>16</w:t>
        </w:r>
        <w:r>
          <w:fldChar w:fldCharType="end"/>
        </w:r>
      </w:hyperlink>
    </w:p>
    <w:p>
      <w:pPr>
        <w:pStyle w:val="TOC2"/>
        <w:tabs>
          <w:tab w:val="right" w:leader="dot" w:pos="8306"/>
        </w:tabs>
      </w:pPr>
      <w:hyperlink w:anchor="_Toc5056" w:history="1">
        <w:r>
          <w:rPr>
            <w:rFonts w:ascii="仿宋" w:eastAsia="仿宋" w:hAnsi="仿宋" w:cs="仿宋" w:hint="eastAsia"/>
            <w:lang w:eastAsia="zh-CN"/>
          </w:rPr>
          <w:t>(二)、文档发布与分发</w:t>
        </w:r>
        <w:r>
          <w:tab/>
        </w:r>
        <w:r>
          <w:fldChar w:fldCharType="begin"/>
        </w:r>
        <w:r>
          <w:instrText xml:space="preserve"> PAGEREF _Toc5056 \h </w:instrText>
        </w:r>
        <w:r>
          <w:fldChar w:fldCharType="separate"/>
        </w:r>
        <w:r>
          <w:t>17</w:t>
        </w:r>
        <w:r>
          <w:fldChar w:fldCharType="end"/>
        </w:r>
      </w:hyperlink>
    </w:p>
    <w:p>
      <w:pPr>
        <w:pStyle w:val="TOC2"/>
        <w:tabs>
          <w:tab w:val="right" w:leader="dot" w:pos="8306"/>
        </w:tabs>
      </w:pPr>
      <w:hyperlink w:anchor="_Toc1385" w:history="1">
        <w:r>
          <w:rPr>
            <w:rFonts w:ascii="仿宋" w:eastAsia="仿宋" w:hAnsi="仿宋" w:cs="仿宋" w:hint="eastAsia"/>
            <w:lang w:eastAsia="zh-CN"/>
          </w:rPr>
          <w:t>(三)、文档存档与归档</w:t>
        </w:r>
        <w:r>
          <w:tab/>
        </w:r>
        <w:r>
          <w:fldChar w:fldCharType="begin"/>
        </w:r>
        <w:r>
          <w:instrText xml:space="preserve"> PAGEREF _Toc1385 \h </w:instrText>
        </w:r>
        <w:r>
          <w:fldChar w:fldCharType="separate"/>
        </w:r>
        <w:r>
          <w:t>18</w:t>
        </w:r>
        <w:r>
          <w:fldChar w:fldCharType="end"/>
        </w:r>
      </w:hyperlink>
    </w:p>
    <w:p>
      <w:pPr>
        <w:pStyle w:val="TOC1"/>
        <w:tabs>
          <w:tab w:val="right" w:leader="dot" w:pos="8306"/>
        </w:tabs>
      </w:pPr>
      <w:hyperlink w:anchor="_Toc11058" w:history="1">
        <w:r>
          <w:rPr>
            <w:rFonts w:ascii="仿宋" w:eastAsia="仿宋" w:hAnsi="仿宋" w:cs="仿宋" w:hint="eastAsia"/>
            <w:lang w:eastAsia="zh-CN"/>
          </w:rPr>
          <w:t>六、机械设备电控项目建设单位说明</w:t>
        </w:r>
        <w:r>
          <w:tab/>
        </w:r>
        <w:r>
          <w:fldChar w:fldCharType="begin"/>
        </w:r>
        <w:r>
          <w:instrText xml:space="preserve"> PAGEREF _Toc11058 \h </w:instrText>
        </w:r>
        <w:r>
          <w:fldChar w:fldCharType="separate"/>
        </w:r>
        <w:r>
          <w:t>19</w:t>
        </w:r>
        <w:r>
          <w:fldChar w:fldCharType="end"/>
        </w:r>
      </w:hyperlink>
    </w:p>
    <w:p>
      <w:pPr>
        <w:pStyle w:val="TOC2"/>
        <w:tabs>
          <w:tab w:val="right" w:leader="dot" w:pos="8306"/>
        </w:tabs>
      </w:pPr>
      <w:hyperlink w:anchor="_Toc14906" w:history="1">
        <w:r>
          <w:rPr>
            <w:rFonts w:ascii="仿宋" w:eastAsia="仿宋" w:hAnsi="仿宋" w:cs="仿宋" w:hint="eastAsia"/>
            <w:lang w:eastAsia="zh-CN"/>
          </w:rPr>
          <w:t>(一)、机械设备电控项目承办单位基本情况</w:t>
        </w:r>
        <w:r>
          <w:tab/>
        </w:r>
        <w:r>
          <w:fldChar w:fldCharType="begin"/>
        </w:r>
        <w:r>
          <w:instrText xml:space="preserve"> PAGEREF _Toc14906 \h </w:instrText>
        </w:r>
        <w:r>
          <w:fldChar w:fldCharType="separate"/>
        </w:r>
        <w:r>
          <w:t>19</w:t>
        </w:r>
        <w:r>
          <w:fldChar w:fldCharType="end"/>
        </w:r>
      </w:hyperlink>
    </w:p>
    <w:p>
      <w:pPr>
        <w:pStyle w:val="TOC2"/>
        <w:tabs>
          <w:tab w:val="right" w:leader="dot" w:pos="8306"/>
        </w:tabs>
      </w:pPr>
      <w:hyperlink w:anchor="_Toc31210" w:history="1">
        <w:r>
          <w:rPr>
            <w:rFonts w:ascii="仿宋" w:eastAsia="仿宋" w:hAnsi="仿宋" w:cs="仿宋" w:hint="eastAsia"/>
            <w:lang w:eastAsia="zh-CN"/>
          </w:rPr>
          <w:t>(二)、公司经济效益分析</w:t>
        </w:r>
        <w:r>
          <w:tab/>
        </w:r>
        <w:r>
          <w:fldChar w:fldCharType="begin"/>
        </w:r>
        <w:r>
          <w:instrText xml:space="preserve"> PAGEREF _Toc31210 \h </w:instrText>
        </w:r>
        <w:r>
          <w:fldChar w:fldCharType="separate"/>
        </w:r>
        <w:r>
          <w:t>20</w:t>
        </w:r>
        <w:r>
          <w:fldChar w:fldCharType="end"/>
        </w:r>
      </w:hyperlink>
    </w:p>
    <w:p>
      <w:pPr>
        <w:pStyle w:val="TOC1"/>
        <w:tabs>
          <w:tab w:val="right" w:leader="dot" w:pos="8306"/>
        </w:tabs>
      </w:pPr>
      <w:hyperlink w:anchor="_Toc27316" w:history="1">
        <w:r>
          <w:rPr>
            <w:rFonts w:ascii="仿宋" w:eastAsia="仿宋" w:hAnsi="仿宋" w:cs="仿宋" w:hint="eastAsia"/>
            <w:lang w:eastAsia="zh-CN"/>
          </w:rPr>
          <w:t>七、机械设备电控项目计划安排</w:t>
        </w:r>
        <w:r>
          <w:tab/>
        </w:r>
        <w:r>
          <w:fldChar w:fldCharType="begin"/>
        </w:r>
        <w:r>
          <w:instrText xml:space="preserve"> PAGEREF _Toc27316 \h </w:instrText>
        </w:r>
        <w:r>
          <w:fldChar w:fldCharType="separate"/>
        </w:r>
        <w:r>
          <w:t>21</w:t>
        </w:r>
        <w:r>
          <w:fldChar w:fldCharType="end"/>
        </w:r>
      </w:hyperlink>
    </w:p>
    <w:p>
      <w:pPr>
        <w:pStyle w:val="TOC2"/>
        <w:tabs>
          <w:tab w:val="right" w:leader="dot" w:pos="8306"/>
        </w:tabs>
      </w:pPr>
      <w:hyperlink w:anchor="_Toc26172" w:history="1">
        <w:r>
          <w:rPr>
            <w:rFonts w:ascii="仿宋" w:eastAsia="仿宋" w:hAnsi="仿宋" w:cs="仿宋" w:hint="eastAsia"/>
            <w:lang w:eastAsia="zh-CN"/>
          </w:rPr>
          <w:t>(一)、建设周期</w:t>
        </w:r>
        <w:r>
          <w:tab/>
        </w:r>
        <w:r>
          <w:fldChar w:fldCharType="begin"/>
        </w:r>
        <w:r>
          <w:instrText xml:space="preserve"> PAGEREF _Toc26172 \h </w:instrText>
        </w:r>
        <w:r>
          <w:fldChar w:fldCharType="separate"/>
        </w:r>
        <w:r>
          <w:t>21</w:t>
        </w:r>
        <w:r>
          <w:fldChar w:fldCharType="end"/>
        </w:r>
      </w:hyperlink>
    </w:p>
    <w:p>
      <w:pPr>
        <w:pStyle w:val="TOC2"/>
        <w:tabs>
          <w:tab w:val="right" w:leader="dot" w:pos="8306"/>
        </w:tabs>
      </w:pPr>
      <w:hyperlink w:anchor="_Toc12705" w:history="1">
        <w:r>
          <w:rPr>
            <w:rFonts w:ascii="仿宋" w:eastAsia="仿宋" w:hAnsi="仿宋" w:cs="仿宋" w:hint="eastAsia"/>
            <w:lang w:eastAsia="zh-CN"/>
          </w:rPr>
          <w:t>(二)、建设进度</w:t>
        </w:r>
        <w:r>
          <w:tab/>
        </w:r>
        <w:r>
          <w:fldChar w:fldCharType="begin"/>
        </w:r>
        <w:r>
          <w:instrText xml:space="preserve"> PAGEREF _Toc12705 \h </w:instrText>
        </w:r>
        <w:r>
          <w:fldChar w:fldCharType="separate"/>
        </w:r>
        <w:r>
          <w:t>22</w:t>
        </w:r>
        <w:r>
          <w:fldChar w:fldCharType="end"/>
        </w:r>
      </w:hyperlink>
    </w:p>
    <w:p>
      <w:pPr>
        <w:pStyle w:val="TOC2"/>
        <w:tabs>
          <w:tab w:val="right" w:leader="dot" w:pos="8306"/>
        </w:tabs>
      </w:pPr>
      <w:hyperlink w:anchor="_Toc24168" w:history="1">
        <w:r>
          <w:rPr>
            <w:rFonts w:ascii="仿宋" w:eastAsia="仿宋" w:hAnsi="仿宋" w:cs="仿宋" w:hint="eastAsia"/>
            <w:lang w:eastAsia="zh-CN"/>
          </w:rPr>
          <w:t>(三)、进度安排注意事项</w:t>
        </w:r>
        <w:r>
          <w:tab/>
        </w:r>
        <w:r>
          <w:fldChar w:fldCharType="begin"/>
        </w:r>
        <w:r>
          <w:instrText xml:space="preserve"> PAGEREF _Toc24168 \h </w:instrText>
        </w:r>
        <w:r>
          <w:fldChar w:fldCharType="separate"/>
        </w:r>
        <w:r>
          <w:t>23</w:t>
        </w:r>
        <w:r>
          <w:fldChar w:fldCharType="end"/>
        </w:r>
      </w:hyperlink>
    </w:p>
    <w:p>
      <w:pPr>
        <w:pStyle w:val="TOC2"/>
        <w:tabs>
          <w:tab w:val="right" w:leader="dot" w:pos="8306"/>
        </w:tabs>
      </w:pPr>
      <w:hyperlink w:anchor="_Toc4188" w:history="1">
        <w:r>
          <w:rPr>
            <w:rFonts w:ascii="仿宋" w:eastAsia="仿宋" w:hAnsi="仿宋" w:cs="仿宋" w:hint="eastAsia"/>
            <w:lang w:eastAsia="zh-CN"/>
          </w:rPr>
          <w:t>(四)、人力资源配置</w:t>
        </w:r>
        <w:r>
          <w:tab/>
        </w:r>
        <w:r>
          <w:fldChar w:fldCharType="begin"/>
        </w:r>
        <w:r>
          <w:instrText xml:space="preserve"> PAGEREF _Toc4188 \h </w:instrText>
        </w:r>
        <w:r>
          <w:fldChar w:fldCharType="separate"/>
        </w:r>
        <w:r>
          <w:t>24</w:t>
        </w:r>
        <w:r>
          <w:fldChar w:fldCharType="end"/>
        </w:r>
      </w:hyperlink>
    </w:p>
    <w:p>
      <w:pPr>
        <w:pStyle w:val="TOC1"/>
        <w:tabs>
          <w:tab w:val="right" w:leader="dot" w:pos="8306"/>
        </w:tabs>
      </w:pPr>
      <w:hyperlink w:anchor="_Toc25110" w:history="1">
        <w:r>
          <w:rPr>
            <w:rFonts w:ascii="仿宋" w:eastAsia="仿宋" w:hAnsi="仿宋" w:cs="仿宋" w:hint="eastAsia"/>
            <w:lang w:eastAsia="zh-CN"/>
          </w:rPr>
          <w:t>八、机械设备电控项目财务管理</w:t>
        </w:r>
        <w:r>
          <w:tab/>
        </w:r>
        <w:r>
          <w:fldChar w:fldCharType="begin"/>
        </w:r>
        <w:r>
          <w:instrText xml:space="preserve"> PAGEREF _Toc25110 \h </w:instrText>
        </w:r>
        <w:r>
          <w:fldChar w:fldCharType="separate"/>
        </w:r>
        <w:r>
          <w:t>25</w:t>
        </w:r>
        <w:r>
          <w:fldChar w:fldCharType="end"/>
        </w:r>
      </w:hyperlink>
    </w:p>
    <w:p>
      <w:pPr>
        <w:pStyle w:val="TOC2"/>
        <w:tabs>
          <w:tab w:val="right" w:leader="dot" w:pos="8306"/>
        </w:tabs>
      </w:pPr>
      <w:hyperlink w:anchor="_Toc17627" w:history="1">
        <w:r>
          <w:rPr>
            <w:rFonts w:ascii="仿宋" w:eastAsia="仿宋" w:hAnsi="仿宋" w:cs="仿宋" w:hint="eastAsia"/>
            <w:lang w:eastAsia="zh-CN"/>
          </w:rPr>
          <w:t>(一)、资金需求大</w:t>
        </w:r>
        <w:r>
          <w:tab/>
        </w:r>
        <w:r>
          <w:fldChar w:fldCharType="begin"/>
        </w:r>
        <w:r>
          <w:instrText xml:space="preserve"> PAGEREF _Toc17627 \h </w:instrText>
        </w:r>
        <w:r>
          <w:fldChar w:fldCharType="separate"/>
        </w:r>
        <w:r>
          <w:t>25</w:t>
        </w:r>
        <w:r>
          <w:fldChar w:fldCharType="end"/>
        </w:r>
      </w:hyperlink>
    </w:p>
    <w:p>
      <w:pPr>
        <w:pStyle w:val="TOC2"/>
        <w:tabs>
          <w:tab w:val="right" w:leader="dot" w:pos="8306"/>
        </w:tabs>
      </w:pPr>
      <w:hyperlink w:anchor="_Toc10401" w:history="1">
        <w:r>
          <w:rPr>
            <w:rFonts w:ascii="仿宋" w:eastAsia="仿宋" w:hAnsi="仿宋" w:cs="仿宋" w:hint="eastAsia"/>
            <w:lang w:eastAsia="zh-CN"/>
          </w:rPr>
          <w:t>(二)、研发周期长</w:t>
        </w:r>
        <w:r>
          <w:tab/>
        </w:r>
        <w:r>
          <w:fldChar w:fldCharType="begin"/>
        </w:r>
        <w:r>
          <w:instrText xml:space="preserve"> PAGEREF _Toc10401 \h </w:instrText>
        </w:r>
        <w:r>
          <w:fldChar w:fldCharType="separate"/>
        </w:r>
        <w:r>
          <w:t>26</w:t>
        </w:r>
        <w:r>
          <w:fldChar w:fldCharType="end"/>
        </w:r>
      </w:hyperlink>
    </w:p>
    <w:p>
      <w:pPr>
        <w:pStyle w:val="TOC2"/>
        <w:tabs>
          <w:tab w:val="right" w:leader="dot" w:pos="8306"/>
        </w:tabs>
      </w:pPr>
      <w:hyperlink w:anchor="_Toc23877" w:history="1">
        <w:r>
          <w:rPr>
            <w:rFonts w:ascii="仿宋" w:eastAsia="仿宋" w:hAnsi="仿宋" w:cs="仿宋" w:hint="eastAsia"/>
            <w:lang w:eastAsia="zh-CN"/>
          </w:rPr>
          <w:t>(三)、市场风险大</w:t>
        </w:r>
        <w:r>
          <w:tab/>
        </w:r>
        <w:r>
          <w:fldChar w:fldCharType="begin"/>
        </w:r>
        <w:r>
          <w:instrText xml:space="preserve"> PAGEREF _Toc23877 \h </w:instrText>
        </w:r>
        <w:r>
          <w:fldChar w:fldCharType="separate"/>
        </w:r>
        <w:r>
          <w:t>27</w:t>
        </w:r>
        <w:r>
          <w:fldChar w:fldCharType="end"/>
        </w:r>
      </w:hyperlink>
    </w:p>
    <w:p>
      <w:pPr>
        <w:pStyle w:val="TOC2"/>
        <w:tabs>
          <w:tab w:val="right" w:leader="dot" w:pos="8306"/>
        </w:tabs>
      </w:pPr>
      <w:hyperlink w:anchor="_Toc21222" w:history="1">
        <w:r>
          <w:rPr>
            <w:rFonts w:ascii="仿宋" w:eastAsia="仿宋" w:hAnsi="仿宋" w:cs="仿宋" w:hint="eastAsia"/>
            <w:lang w:eastAsia="zh-CN"/>
          </w:rPr>
          <w:t>(四)、利润率高</w:t>
        </w:r>
        <w:r>
          <w:tab/>
        </w:r>
        <w:r>
          <w:fldChar w:fldCharType="begin"/>
        </w:r>
        <w:r>
          <w:instrText xml:space="preserve"> PAGEREF _Toc21222 \h </w:instrText>
        </w:r>
        <w:r>
          <w:fldChar w:fldCharType="separate"/>
        </w:r>
        <w:r>
          <w:t>30</w:t>
        </w:r>
        <w:r>
          <w:fldChar w:fldCharType="end"/>
        </w:r>
      </w:hyperlink>
    </w:p>
    <w:p>
      <w:pPr>
        <w:pStyle w:val="TOC1"/>
        <w:tabs>
          <w:tab w:val="right" w:leader="dot" w:pos="8306"/>
        </w:tabs>
      </w:pPr>
      <w:hyperlink w:anchor="_Toc23818" w:history="1">
        <w:r>
          <w:rPr>
            <w:rFonts w:ascii="仿宋" w:eastAsia="仿宋" w:hAnsi="仿宋" w:cs="仿宋" w:hint="eastAsia"/>
            <w:lang w:eastAsia="zh-CN"/>
          </w:rPr>
          <w:t>九、机械设备电控项目技术管理</w:t>
        </w:r>
        <w:r>
          <w:tab/>
        </w:r>
        <w:r>
          <w:fldChar w:fldCharType="begin"/>
        </w:r>
        <w:r>
          <w:instrText xml:space="preserve"> PAGEREF _Toc23818 \h </w:instrText>
        </w:r>
        <w:r>
          <w:fldChar w:fldCharType="separate"/>
        </w:r>
        <w:r>
          <w:t>32</w:t>
        </w:r>
        <w:r>
          <w:fldChar w:fldCharType="end"/>
        </w:r>
      </w:hyperlink>
    </w:p>
    <w:p>
      <w:pPr>
        <w:pStyle w:val="TOC2"/>
        <w:tabs>
          <w:tab w:val="right" w:leader="dot" w:pos="8306"/>
        </w:tabs>
      </w:pPr>
      <w:hyperlink w:anchor="_Toc19575" w:history="1">
        <w:r>
          <w:rPr>
            <w:rFonts w:ascii="仿宋" w:eastAsia="仿宋" w:hAnsi="仿宋" w:cs="仿宋" w:hint="eastAsia"/>
            <w:lang w:eastAsia="zh-CN"/>
          </w:rPr>
          <w:t>(一)、技术方案选用方向</w:t>
        </w:r>
        <w:r>
          <w:tab/>
        </w:r>
        <w:r>
          <w:fldChar w:fldCharType="begin"/>
        </w:r>
        <w:r>
          <w:instrText xml:space="preserve"> PAGEREF _Toc19575 \h </w:instrText>
        </w:r>
        <w:r>
          <w:fldChar w:fldCharType="separate"/>
        </w:r>
        <w:r>
          <w:t>32</w:t>
        </w:r>
        <w:r>
          <w:fldChar w:fldCharType="end"/>
        </w:r>
      </w:hyperlink>
    </w:p>
    <w:p>
      <w:pPr>
        <w:pStyle w:val="TOC2"/>
        <w:tabs>
          <w:tab w:val="right" w:leader="dot" w:pos="8306"/>
        </w:tabs>
      </w:pPr>
      <w:hyperlink w:anchor="_Toc10192" w:history="1">
        <w:r>
          <w:rPr>
            <w:rFonts w:ascii="仿宋" w:eastAsia="仿宋" w:hAnsi="仿宋" w:cs="仿宋" w:hint="eastAsia"/>
            <w:lang w:eastAsia="zh-CN"/>
          </w:rPr>
          <w:t>(二)、工艺技术方案选用原则</w:t>
        </w:r>
        <w:r>
          <w:tab/>
        </w:r>
        <w:r>
          <w:fldChar w:fldCharType="begin"/>
        </w:r>
        <w:r>
          <w:instrText xml:space="preserve"> PAGEREF _Toc10192 \h </w:instrText>
        </w:r>
        <w:r>
          <w:fldChar w:fldCharType="separate"/>
        </w:r>
        <w:r>
          <w:t>34</w:t>
        </w:r>
        <w:r>
          <w:fldChar w:fldCharType="end"/>
        </w:r>
      </w:hyperlink>
    </w:p>
    <w:p>
      <w:pPr>
        <w:pStyle w:val="TOC2"/>
        <w:tabs>
          <w:tab w:val="right" w:leader="dot" w:pos="8306"/>
        </w:tabs>
      </w:pPr>
      <w:hyperlink w:anchor="_Toc24409" w:history="1">
        <w:r>
          <w:rPr>
            <w:rFonts w:ascii="仿宋" w:eastAsia="仿宋" w:hAnsi="仿宋" w:cs="仿宋" w:hint="eastAsia"/>
            <w:lang w:eastAsia="zh-CN"/>
          </w:rPr>
          <w:t>(三)、工艺技术方案要求</w:t>
        </w:r>
        <w:r>
          <w:tab/>
        </w:r>
        <w:r>
          <w:fldChar w:fldCharType="begin"/>
        </w:r>
        <w:r>
          <w:instrText xml:space="preserve"> PAGEREF _Toc24409 \h </w:instrText>
        </w:r>
        <w:r>
          <w:fldChar w:fldCharType="separate"/>
        </w:r>
        <w:r>
          <w:t>36</w:t>
        </w:r>
        <w:r>
          <w:fldChar w:fldCharType="end"/>
        </w:r>
      </w:hyperlink>
    </w:p>
    <w:p>
      <w:pPr>
        <w:pStyle w:val="TOC1"/>
        <w:tabs>
          <w:tab w:val="right" w:leader="dot" w:pos="8306"/>
        </w:tabs>
      </w:pPr>
      <w:hyperlink w:anchor="_Toc18610" w:history="1">
        <w:r>
          <w:rPr>
            <w:rFonts w:ascii="仿宋" w:eastAsia="仿宋" w:hAnsi="仿宋" w:cs="仿宋" w:hint="eastAsia"/>
            <w:lang w:eastAsia="zh-CN"/>
          </w:rPr>
          <w:t>十、机械设备电控项目环境影响分析</w:t>
        </w:r>
        <w:r>
          <w:tab/>
        </w:r>
        <w:r>
          <w:fldChar w:fldCharType="begin"/>
        </w:r>
        <w:r>
          <w:instrText xml:space="preserve"> PAGEREF _Toc18610 \h </w:instrText>
        </w:r>
        <w:r>
          <w:fldChar w:fldCharType="separate"/>
        </w:r>
        <w:r>
          <w:t>38</w:t>
        </w:r>
        <w:r>
          <w:fldChar w:fldCharType="end"/>
        </w:r>
      </w:hyperlink>
    </w:p>
    <w:p>
      <w:pPr>
        <w:pStyle w:val="TOC2"/>
        <w:tabs>
          <w:tab w:val="right" w:leader="dot" w:pos="8306"/>
        </w:tabs>
      </w:pPr>
      <w:hyperlink w:anchor="_Toc22199" w:history="1">
        <w:r>
          <w:rPr>
            <w:rFonts w:ascii="仿宋" w:eastAsia="仿宋" w:hAnsi="仿宋" w:cs="仿宋" w:hint="eastAsia"/>
            <w:lang w:eastAsia="zh-CN"/>
          </w:rPr>
          <w:t>(一)、建设区域环境质量现状</w:t>
        </w:r>
        <w:r>
          <w:tab/>
        </w:r>
        <w:r>
          <w:fldChar w:fldCharType="begin"/>
        </w:r>
        <w:r>
          <w:instrText xml:space="preserve"> PAGEREF _Toc22199 \h </w:instrText>
        </w:r>
        <w:r>
          <w:fldChar w:fldCharType="separate"/>
        </w:r>
        <w:r>
          <w:t>38</w:t>
        </w:r>
        <w:r>
          <w:fldChar w:fldCharType="end"/>
        </w:r>
      </w:hyperlink>
    </w:p>
    <w:p>
      <w:pPr>
        <w:pStyle w:val="TOC2"/>
        <w:tabs>
          <w:tab w:val="right" w:leader="dot" w:pos="8306"/>
        </w:tabs>
      </w:pPr>
      <w:hyperlink w:anchor="_Toc8365" w:history="1">
        <w:r>
          <w:rPr>
            <w:rFonts w:ascii="仿宋" w:eastAsia="仿宋" w:hAnsi="仿宋" w:cs="仿宋" w:hint="eastAsia"/>
            <w:lang w:eastAsia="zh-CN"/>
          </w:rPr>
          <w:t>(二)、建设期环境保护</w:t>
        </w:r>
        <w:r>
          <w:tab/>
        </w:r>
        <w:r>
          <w:fldChar w:fldCharType="begin"/>
        </w:r>
        <w:r>
          <w:instrText xml:space="preserve"> PAGEREF _Toc8365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6" w:history="1">
        <w:r>
          <w:rPr>
            <w:rFonts w:ascii="仿宋" w:eastAsia="仿宋" w:hAnsi="仿宋" w:cs="仿宋" w:hint="eastAsia"/>
            <w:lang w:eastAsia="zh-CN"/>
          </w:rPr>
          <w:t>(三)、运营期环境保护</w:t>
        </w:r>
        <w:r>
          <w:tab/>
        </w:r>
        <w:r>
          <w:fldChar w:fldCharType="begin"/>
        </w:r>
        <w:r>
          <w:instrText xml:space="preserve"> PAGEREF _Toc12336 \h </w:instrText>
        </w:r>
        <w:r>
          <w:fldChar w:fldCharType="separate"/>
        </w:r>
        <w:r>
          <w:t>41</w:t>
        </w:r>
        <w:r>
          <w:fldChar w:fldCharType="end"/>
        </w:r>
      </w:hyperlink>
    </w:p>
    <w:p>
      <w:pPr>
        <w:pStyle w:val="TOC2"/>
        <w:tabs>
          <w:tab w:val="right" w:leader="dot" w:pos="8306"/>
        </w:tabs>
      </w:pPr>
      <w:hyperlink w:anchor="_Toc7462" w:history="1">
        <w:r>
          <w:rPr>
            <w:rFonts w:ascii="仿宋" w:eastAsia="仿宋" w:hAnsi="仿宋" w:cs="仿宋" w:hint="eastAsia"/>
            <w:lang w:eastAsia="zh-CN"/>
          </w:rPr>
          <w:t>(四)、机械设备电控项目建设对区域经济的影响</w:t>
        </w:r>
        <w:r>
          <w:tab/>
        </w:r>
        <w:r>
          <w:fldChar w:fldCharType="begin"/>
        </w:r>
        <w:r>
          <w:instrText xml:space="preserve"> PAGEREF _Toc7462 \h </w:instrText>
        </w:r>
        <w:r>
          <w:fldChar w:fldCharType="separate"/>
        </w:r>
        <w:r>
          <w:t>43</w:t>
        </w:r>
        <w:r>
          <w:fldChar w:fldCharType="end"/>
        </w:r>
      </w:hyperlink>
    </w:p>
    <w:p>
      <w:pPr>
        <w:pStyle w:val="TOC2"/>
        <w:tabs>
          <w:tab w:val="right" w:leader="dot" w:pos="8306"/>
        </w:tabs>
      </w:pPr>
      <w:hyperlink w:anchor="_Toc6323" w:history="1">
        <w:r>
          <w:rPr>
            <w:rFonts w:ascii="仿宋" w:eastAsia="仿宋" w:hAnsi="仿宋" w:cs="仿宋" w:hint="eastAsia"/>
            <w:lang w:eastAsia="zh-CN"/>
          </w:rPr>
          <w:t>(五)、废弃物处理</w:t>
        </w:r>
        <w:r>
          <w:tab/>
        </w:r>
        <w:r>
          <w:fldChar w:fldCharType="begin"/>
        </w:r>
        <w:r>
          <w:instrText xml:space="preserve"> PAGEREF _Toc6323 \h </w:instrText>
        </w:r>
        <w:r>
          <w:fldChar w:fldCharType="separate"/>
        </w:r>
        <w:r>
          <w:t>44</w:t>
        </w:r>
        <w:r>
          <w:fldChar w:fldCharType="end"/>
        </w:r>
      </w:hyperlink>
    </w:p>
    <w:p>
      <w:pPr>
        <w:pStyle w:val="TOC2"/>
        <w:tabs>
          <w:tab w:val="right" w:leader="dot" w:pos="8306"/>
        </w:tabs>
      </w:pPr>
      <w:hyperlink w:anchor="_Toc24560" w:history="1">
        <w:r>
          <w:rPr>
            <w:rFonts w:ascii="仿宋" w:eastAsia="仿宋" w:hAnsi="仿宋" w:cs="仿宋" w:hint="eastAsia"/>
            <w:lang w:eastAsia="zh-CN"/>
          </w:rPr>
          <w:t>(六)、特殊环境影响分析</w:t>
        </w:r>
        <w:r>
          <w:tab/>
        </w:r>
        <w:r>
          <w:fldChar w:fldCharType="begin"/>
        </w:r>
        <w:r>
          <w:instrText xml:space="preserve"> PAGEREF _Toc24560 \h </w:instrText>
        </w:r>
        <w:r>
          <w:fldChar w:fldCharType="separate"/>
        </w:r>
        <w:r>
          <w:t>46</w:t>
        </w:r>
        <w:r>
          <w:fldChar w:fldCharType="end"/>
        </w:r>
      </w:hyperlink>
    </w:p>
    <w:p>
      <w:pPr>
        <w:pStyle w:val="TOC2"/>
        <w:tabs>
          <w:tab w:val="right" w:leader="dot" w:pos="8306"/>
        </w:tabs>
      </w:pPr>
      <w:hyperlink w:anchor="_Toc6396" w:history="1">
        <w:r>
          <w:rPr>
            <w:rFonts w:ascii="仿宋" w:eastAsia="仿宋" w:hAnsi="仿宋" w:cs="仿宋" w:hint="eastAsia"/>
            <w:lang w:eastAsia="zh-CN"/>
          </w:rPr>
          <w:t>(七)、清洁生产</w:t>
        </w:r>
        <w:r>
          <w:tab/>
        </w:r>
        <w:r>
          <w:fldChar w:fldCharType="begin"/>
        </w:r>
        <w:r>
          <w:instrText xml:space="preserve"> PAGEREF _Toc6396 \h </w:instrText>
        </w:r>
        <w:r>
          <w:fldChar w:fldCharType="separate"/>
        </w:r>
        <w:r>
          <w:t>47</w:t>
        </w:r>
        <w:r>
          <w:fldChar w:fldCharType="end"/>
        </w:r>
      </w:hyperlink>
    </w:p>
    <w:p>
      <w:pPr>
        <w:pStyle w:val="TOC2"/>
        <w:tabs>
          <w:tab w:val="right" w:leader="dot" w:pos="8306"/>
        </w:tabs>
      </w:pPr>
      <w:hyperlink w:anchor="_Toc19520" w:history="1">
        <w:r>
          <w:rPr>
            <w:rFonts w:ascii="仿宋" w:eastAsia="仿宋" w:hAnsi="仿宋" w:cs="仿宋" w:hint="eastAsia"/>
            <w:lang w:eastAsia="zh-CN"/>
          </w:rPr>
          <w:t>(八)、环境保护综合评价</w:t>
        </w:r>
        <w:r>
          <w:tab/>
        </w:r>
        <w:r>
          <w:fldChar w:fldCharType="begin"/>
        </w:r>
        <w:r>
          <w:instrText xml:space="preserve"> PAGEREF _Toc19520 \h </w:instrText>
        </w:r>
        <w:r>
          <w:fldChar w:fldCharType="separate"/>
        </w:r>
        <w:r>
          <w:t>48</w:t>
        </w:r>
        <w:r>
          <w:fldChar w:fldCharType="end"/>
        </w:r>
      </w:hyperlink>
    </w:p>
    <w:p>
      <w:pPr>
        <w:pStyle w:val="TOC1"/>
        <w:tabs>
          <w:tab w:val="right" w:leader="dot" w:pos="8306"/>
        </w:tabs>
      </w:pPr>
      <w:hyperlink w:anchor="_Toc14125" w:history="1">
        <w:r>
          <w:rPr>
            <w:rFonts w:ascii="仿宋" w:eastAsia="仿宋" w:hAnsi="仿宋" w:cs="仿宋" w:hint="eastAsia"/>
            <w:lang w:eastAsia="zh-CN"/>
          </w:rPr>
          <w:t>十一、机械设备电控项目投资规划</w:t>
        </w:r>
        <w:r>
          <w:tab/>
        </w:r>
        <w:r>
          <w:fldChar w:fldCharType="begin"/>
        </w:r>
        <w:r>
          <w:instrText xml:space="preserve"> PAGEREF _Toc14125 \h </w:instrText>
        </w:r>
        <w:r>
          <w:fldChar w:fldCharType="separate"/>
        </w:r>
        <w:r>
          <w:t>49</w:t>
        </w:r>
        <w:r>
          <w:fldChar w:fldCharType="end"/>
        </w:r>
      </w:hyperlink>
    </w:p>
    <w:p>
      <w:pPr>
        <w:pStyle w:val="TOC2"/>
        <w:tabs>
          <w:tab w:val="right" w:leader="dot" w:pos="8306"/>
        </w:tabs>
      </w:pPr>
      <w:hyperlink w:anchor="_Toc18535" w:history="1">
        <w:r>
          <w:rPr>
            <w:rFonts w:ascii="仿宋" w:eastAsia="仿宋" w:hAnsi="仿宋" w:cs="仿宋" w:hint="eastAsia"/>
            <w:lang w:eastAsia="zh-CN"/>
          </w:rPr>
          <w:t>(一)、机械设备电控项目总投资估算</w:t>
        </w:r>
        <w:r>
          <w:tab/>
        </w:r>
        <w:r>
          <w:fldChar w:fldCharType="begin"/>
        </w:r>
        <w:r>
          <w:instrText xml:space="preserve"> PAGEREF _Toc18535 \h </w:instrText>
        </w:r>
        <w:r>
          <w:fldChar w:fldCharType="separate"/>
        </w:r>
        <w:r>
          <w:t>49</w:t>
        </w:r>
        <w:r>
          <w:fldChar w:fldCharType="end"/>
        </w:r>
      </w:hyperlink>
    </w:p>
    <w:p>
      <w:pPr>
        <w:pStyle w:val="TOC2"/>
        <w:tabs>
          <w:tab w:val="right" w:leader="dot" w:pos="8306"/>
        </w:tabs>
      </w:pPr>
      <w:hyperlink w:anchor="_Toc15909" w:history="1">
        <w:r>
          <w:rPr>
            <w:rFonts w:ascii="仿宋" w:eastAsia="仿宋" w:hAnsi="仿宋" w:cs="仿宋" w:hint="eastAsia"/>
            <w:lang w:eastAsia="zh-CN"/>
          </w:rPr>
          <w:t>(二)、资金筹措</w:t>
        </w:r>
        <w:r>
          <w:tab/>
        </w:r>
        <w:r>
          <w:fldChar w:fldCharType="begin"/>
        </w:r>
        <w:r>
          <w:instrText xml:space="preserve"> PAGEREF _Toc15909 \h </w:instrText>
        </w:r>
        <w:r>
          <w:fldChar w:fldCharType="separate"/>
        </w:r>
        <w:r>
          <w:t>50</w:t>
        </w:r>
        <w:r>
          <w:fldChar w:fldCharType="end"/>
        </w:r>
      </w:hyperlink>
    </w:p>
    <w:p>
      <w:pPr>
        <w:pStyle w:val="TOC1"/>
        <w:tabs>
          <w:tab w:val="right" w:leader="dot" w:pos="8306"/>
        </w:tabs>
      </w:pPr>
      <w:hyperlink w:anchor="_Toc16981" w:history="1">
        <w:r>
          <w:rPr>
            <w:rFonts w:ascii="仿宋" w:eastAsia="仿宋" w:hAnsi="仿宋" w:cs="仿宋" w:hint="eastAsia"/>
            <w:lang w:eastAsia="zh-CN"/>
          </w:rPr>
          <w:t>十二、机械设备电控项目风险管理</w:t>
        </w:r>
        <w:r>
          <w:tab/>
        </w:r>
        <w:r>
          <w:fldChar w:fldCharType="begin"/>
        </w:r>
        <w:r>
          <w:instrText xml:space="preserve"> PAGEREF _Toc16981 \h </w:instrText>
        </w:r>
        <w:r>
          <w:fldChar w:fldCharType="separate"/>
        </w:r>
        <w:r>
          <w:t>51</w:t>
        </w:r>
        <w:r>
          <w:fldChar w:fldCharType="end"/>
        </w:r>
      </w:hyperlink>
    </w:p>
    <w:p>
      <w:pPr>
        <w:pStyle w:val="TOC2"/>
        <w:tabs>
          <w:tab w:val="right" w:leader="dot" w:pos="8306"/>
        </w:tabs>
      </w:pPr>
      <w:hyperlink w:anchor="_Toc8311" w:history="1">
        <w:r>
          <w:rPr>
            <w:rFonts w:ascii="仿宋" w:eastAsia="仿宋" w:hAnsi="仿宋" w:cs="仿宋" w:hint="eastAsia"/>
            <w:lang w:eastAsia="zh-CN"/>
          </w:rPr>
          <w:t>(一)、风险识别与评估</w:t>
        </w:r>
        <w:r>
          <w:tab/>
        </w:r>
        <w:r>
          <w:fldChar w:fldCharType="begin"/>
        </w:r>
        <w:r>
          <w:instrText xml:space="preserve"> PAGEREF _Toc8311 \h </w:instrText>
        </w:r>
        <w:r>
          <w:fldChar w:fldCharType="separate"/>
        </w:r>
        <w:r>
          <w:t>51</w:t>
        </w:r>
        <w:r>
          <w:fldChar w:fldCharType="end"/>
        </w:r>
      </w:hyperlink>
    </w:p>
    <w:p>
      <w:pPr>
        <w:pStyle w:val="TOC2"/>
        <w:tabs>
          <w:tab w:val="right" w:leader="dot" w:pos="8306"/>
        </w:tabs>
      </w:pPr>
      <w:hyperlink w:anchor="_Toc13611" w:history="1">
        <w:r>
          <w:rPr>
            <w:rFonts w:ascii="仿宋" w:eastAsia="仿宋" w:hAnsi="仿宋" w:cs="仿宋" w:hint="eastAsia"/>
            <w:lang w:eastAsia="zh-CN"/>
          </w:rPr>
          <w:t>(二)、风险应对策略</w:t>
        </w:r>
        <w:r>
          <w:tab/>
        </w:r>
        <w:r>
          <w:fldChar w:fldCharType="begin"/>
        </w:r>
        <w:r>
          <w:instrText xml:space="preserve"> PAGEREF _Toc13611 \h </w:instrText>
        </w:r>
        <w:r>
          <w:fldChar w:fldCharType="separate"/>
        </w:r>
        <w:r>
          <w:t>52</w:t>
        </w:r>
        <w:r>
          <w:fldChar w:fldCharType="end"/>
        </w:r>
      </w:hyperlink>
    </w:p>
    <w:p>
      <w:pPr>
        <w:pStyle w:val="TOC2"/>
        <w:tabs>
          <w:tab w:val="right" w:leader="dot" w:pos="8306"/>
        </w:tabs>
      </w:pPr>
      <w:hyperlink w:anchor="_Toc23601" w:history="1">
        <w:r>
          <w:rPr>
            <w:rFonts w:ascii="仿宋" w:eastAsia="仿宋" w:hAnsi="仿宋" w:cs="仿宋" w:hint="eastAsia"/>
            <w:lang w:eastAsia="zh-CN"/>
          </w:rPr>
          <w:t>(三)、风险监控与控制</w:t>
        </w:r>
        <w:r>
          <w:tab/>
        </w:r>
        <w:r>
          <w:fldChar w:fldCharType="begin"/>
        </w:r>
        <w:r>
          <w:instrText xml:space="preserve"> PAGEREF _Toc23601 \h </w:instrText>
        </w:r>
        <w:r>
          <w:fldChar w:fldCharType="separate"/>
        </w:r>
        <w:r>
          <w:t>54</w:t>
        </w:r>
        <w:r>
          <w:fldChar w:fldCharType="end"/>
        </w:r>
      </w:hyperlink>
    </w:p>
    <w:p>
      <w:pPr>
        <w:pStyle w:val="TOC1"/>
        <w:tabs>
          <w:tab w:val="right" w:leader="dot" w:pos="8306"/>
        </w:tabs>
      </w:pPr>
      <w:hyperlink w:anchor="_Toc8296" w:history="1">
        <w:r>
          <w:rPr>
            <w:rFonts w:ascii="仿宋" w:eastAsia="仿宋" w:hAnsi="仿宋" w:cs="仿宋" w:hint="eastAsia"/>
            <w:lang w:eastAsia="zh-CN"/>
          </w:rPr>
          <w:t>十三、利益相关者分析与沟通计划</w:t>
        </w:r>
        <w:r>
          <w:tab/>
        </w:r>
        <w:r>
          <w:fldChar w:fldCharType="begin"/>
        </w:r>
        <w:r>
          <w:instrText xml:space="preserve"> PAGEREF _Toc8296 \h </w:instrText>
        </w:r>
        <w:r>
          <w:fldChar w:fldCharType="separate"/>
        </w:r>
        <w:r>
          <w:t>55</w:t>
        </w:r>
        <w:r>
          <w:fldChar w:fldCharType="end"/>
        </w:r>
      </w:hyperlink>
    </w:p>
    <w:p>
      <w:pPr>
        <w:pStyle w:val="TOC2"/>
        <w:tabs>
          <w:tab w:val="right" w:leader="dot" w:pos="8306"/>
        </w:tabs>
      </w:pPr>
      <w:hyperlink w:anchor="_Toc11737" w:history="1">
        <w:r>
          <w:rPr>
            <w:rFonts w:ascii="仿宋" w:eastAsia="仿宋" w:hAnsi="仿宋" w:cs="仿宋" w:hint="eastAsia"/>
            <w:lang w:eastAsia="zh-CN"/>
          </w:rPr>
          <w:t>(一)、利益相关者分析</w:t>
        </w:r>
        <w:r>
          <w:tab/>
        </w:r>
        <w:r>
          <w:fldChar w:fldCharType="begin"/>
        </w:r>
        <w:r>
          <w:instrText xml:space="preserve"> PAGEREF _Toc11737 \h </w:instrText>
        </w:r>
        <w:r>
          <w:fldChar w:fldCharType="separate"/>
        </w:r>
        <w:r>
          <w:t>55</w:t>
        </w:r>
        <w:r>
          <w:fldChar w:fldCharType="end"/>
        </w:r>
      </w:hyperlink>
    </w:p>
    <w:p>
      <w:pPr>
        <w:pStyle w:val="TOC2"/>
        <w:tabs>
          <w:tab w:val="right" w:leader="dot" w:pos="8306"/>
        </w:tabs>
      </w:pPr>
      <w:hyperlink w:anchor="_Toc9590" w:history="1">
        <w:r>
          <w:rPr>
            <w:rFonts w:ascii="仿宋" w:eastAsia="仿宋" w:hAnsi="仿宋" w:cs="仿宋" w:hint="eastAsia"/>
            <w:lang w:eastAsia="zh-CN"/>
          </w:rPr>
          <w:t>(二)、沟通计划</w:t>
        </w:r>
        <w:r>
          <w:tab/>
        </w:r>
        <w:r>
          <w:fldChar w:fldCharType="begin"/>
        </w:r>
        <w:r>
          <w:instrText xml:space="preserve"> PAGEREF _Toc9590 \h </w:instrText>
        </w:r>
        <w:r>
          <w:fldChar w:fldCharType="separate"/>
        </w:r>
        <w:r>
          <w:t>56</w:t>
        </w:r>
        <w:r>
          <w:fldChar w:fldCharType="end"/>
        </w:r>
      </w:hyperlink>
    </w:p>
    <w:p>
      <w:pPr>
        <w:pStyle w:val="TOC1"/>
        <w:tabs>
          <w:tab w:val="right" w:leader="dot" w:pos="8306"/>
        </w:tabs>
      </w:pPr>
      <w:hyperlink w:anchor="_Toc5187" w:history="1">
        <w:r>
          <w:rPr>
            <w:rFonts w:ascii="仿宋" w:eastAsia="仿宋" w:hAnsi="仿宋" w:cs="仿宋" w:hint="eastAsia"/>
            <w:lang w:eastAsia="zh-CN"/>
          </w:rPr>
          <w:t>十四、质量管理体系</w:t>
        </w:r>
        <w:r>
          <w:tab/>
        </w:r>
        <w:r>
          <w:fldChar w:fldCharType="begin"/>
        </w:r>
        <w:r>
          <w:instrText xml:space="preserve"> PAGEREF _Toc5187 \h </w:instrText>
        </w:r>
        <w:r>
          <w:fldChar w:fldCharType="separate"/>
        </w:r>
        <w:r>
          <w:t>58</w:t>
        </w:r>
        <w:r>
          <w:fldChar w:fldCharType="end"/>
        </w:r>
      </w:hyperlink>
    </w:p>
    <w:p>
      <w:pPr>
        <w:pStyle w:val="TOC2"/>
        <w:tabs>
          <w:tab w:val="right" w:leader="dot" w:pos="8306"/>
        </w:tabs>
      </w:pPr>
      <w:hyperlink w:anchor="_Toc26270" w:history="1">
        <w:r>
          <w:rPr>
            <w:rFonts w:ascii="仿宋" w:eastAsia="仿宋" w:hAnsi="仿宋" w:cs="仿宋" w:hint="eastAsia"/>
            <w:lang w:eastAsia="zh-CN"/>
          </w:rPr>
          <w:t>(一)、质量目标与方针</w:t>
        </w:r>
        <w:r>
          <w:tab/>
        </w:r>
        <w:r>
          <w:fldChar w:fldCharType="begin"/>
        </w:r>
        <w:r>
          <w:instrText xml:space="preserve"> PAGEREF _Toc26270 \h </w:instrText>
        </w:r>
        <w:r>
          <w:fldChar w:fldCharType="separate"/>
        </w:r>
        <w:r>
          <w:t>58</w:t>
        </w:r>
        <w:r>
          <w:fldChar w:fldCharType="end"/>
        </w:r>
      </w:hyperlink>
    </w:p>
    <w:p>
      <w:pPr>
        <w:pStyle w:val="TOC2"/>
        <w:tabs>
          <w:tab w:val="right" w:leader="dot" w:pos="8306"/>
        </w:tabs>
      </w:pPr>
      <w:hyperlink w:anchor="_Toc29747" w:history="1">
        <w:r>
          <w:rPr>
            <w:rFonts w:ascii="仿宋" w:eastAsia="仿宋" w:hAnsi="仿宋" w:cs="仿宋" w:hint="eastAsia"/>
            <w:lang w:eastAsia="zh-CN"/>
          </w:rPr>
          <w:t>(二)、质量管理责任</w:t>
        </w:r>
        <w:r>
          <w:tab/>
        </w:r>
        <w:r>
          <w:fldChar w:fldCharType="begin"/>
        </w:r>
        <w:r>
          <w:instrText xml:space="preserve"> PAGEREF _Toc29747 \h </w:instrText>
        </w:r>
        <w:r>
          <w:fldChar w:fldCharType="separate"/>
        </w:r>
        <w:r>
          <w:t>59</w:t>
        </w:r>
        <w:r>
          <w:fldChar w:fldCharType="end"/>
        </w:r>
      </w:hyperlink>
    </w:p>
    <w:p>
      <w:pPr>
        <w:pStyle w:val="TOC2"/>
        <w:tabs>
          <w:tab w:val="right" w:leader="dot" w:pos="8306"/>
        </w:tabs>
      </w:pPr>
      <w:hyperlink w:anchor="_Toc23220" w:history="1">
        <w:r>
          <w:rPr>
            <w:rFonts w:ascii="仿宋" w:eastAsia="仿宋" w:hAnsi="仿宋" w:cs="仿宋" w:hint="eastAsia"/>
            <w:lang w:eastAsia="zh-CN"/>
          </w:rPr>
          <w:t>(三)、质量管理体系文件</w:t>
        </w:r>
        <w:r>
          <w:tab/>
        </w:r>
        <w:r>
          <w:fldChar w:fldCharType="begin"/>
        </w:r>
        <w:r>
          <w:instrText xml:space="preserve"> PAGEREF _Toc23220 \h </w:instrText>
        </w:r>
        <w:r>
          <w:fldChar w:fldCharType="separate"/>
        </w:r>
        <w:r>
          <w:t>60</w:t>
        </w:r>
        <w:r>
          <w:fldChar w:fldCharType="end"/>
        </w:r>
      </w:hyperlink>
    </w:p>
    <w:p>
      <w:pPr>
        <w:pStyle w:val="TOC2"/>
        <w:tabs>
          <w:tab w:val="right" w:leader="dot" w:pos="8306"/>
        </w:tabs>
      </w:pPr>
      <w:hyperlink w:anchor="_Toc25058" w:history="1">
        <w:r>
          <w:rPr>
            <w:rFonts w:ascii="仿宋" w:eastAsia="仿宋" w:hAnsi="仿宋" w:cs="仿宋" w:hint="eastAsia"/>
            <w:lang w:eastAsia="zh-CN"/>
          </w:rPr>
          <w:t>(四)、质量培训与教育</w:t>
        </w:r>
        <w:r>
          <w:tab/>
        </w:r>
        <w:r>
          <w:fldChar w:fldCharType="begin"/>
        </w:r>
        <w:r>
          <w:instrText xml:space="preserve"> PAGEREF _Toc25058 \h </w:instrText>
        </w:r>
        <w:r>
          <w:fldChar w:fldCharType="separate"/>
        </w:r>
        <w:r>
          <w:t>62</w:t>
        </w:r>
        <w:r>
          <w:fldChar w:fldCharType="end"/>
        </w:r>
      </w:hyperlink>
    </w:p>
    <w:p>
      <w:pPr>
        <w:pStyle w:val="TOC2"/>
        <w:tabs>
          <w:tab w:val="right" w:leader="dot" w:pos="8306"/>
        </w:tabs>
      </w:pPr>
      <w:hyperlink w:anchor="_Toc8946" w:history="1">
        <w:r>
          <w:rPr>
            <w:rFonts w:ascii="仿宋" w:eastAsia="仿宋" w:hAnsi="仿宋" w:cs="仿宋" w:hint="eastAsia"/>
            <w:lang w:eastAsia="zh-CN"/>
          </w:rPr>
          <w:t>(五)、质量审核与评价</w:t>
        </w:r>
        <w:r>
          <w:tab/>
        </w:r>
        <w:r>
          <w:fldChar w:fldCharType="begin"/>
        </w:r>
        <w:r>
          <w:instrText xml:space="preserve"> PAGEREF _Toc8946 \h </w:instrText>
        </w:r>
        <w:r>
          <w:fldChar w:fldCharType="separate"/>
        </w:r>
        <w:r>
          <w:t>63</w:t>
        </w:r>
        <w:r>
          <w:fldChar w:fldCharType="end"/>
        </w:r>
      </w:hyperlink>
    </w:p>
    <w:p>
      <w:pPr>
        <w:pStyle w:val="TOC2"/>
        <w:tabs>
          <w:tab w:val="right" w:leader="dot" w:pos="8306"/>
        </w:tabs>
      </w:pPr>
      <w:hyperlink w:anchor="_Toc2019" w:history="1">
        <w:r>
          <w:rPr>
            <w:rFonts w:ascii="仿宋" w:eastAsia="仿宋" w:hAnsi="仿宋" w:cs="仿宋" w:hint="eastAsia"/>
            <w:lang w:eastAsia="zh-CN"/>
          </w:rPr>
          <w:t>(六)、不符合与纠正措施</w:t>
        </w:r>
        <w:r>
          <w:tab/>
        </w:r>
        <w:r>
          <w:fldChar w:fldCharType="begin"/>
        </w:r>
        <w:r>
          <w:instrText xml:space="preserve"> PAGEREF _Toc2019 \h </w:instrText>
        </w:r>
        <w:r>
          <w:fldChar w:fldCharType="separate"/>
        </w:r>
        <w:r>
          <w:t>64</w:t>
        </w:r>
        <w:r>
          <w:fldChar w:fldCharType="end"/>
        </w:r>
      </w:hyperlink>
    </w:p>
    <w:p>
      <w:pPr>
        <w:pStyle w:val="TOC1"/>
        <w:tabs>
          <w:tab w:val="right" w:leader="dot" w:pos="8306"/>
        </w:tabs>
      </w:pPr>
      <w:hyperlink w:anchor="_Toc7389" w:history="1">
        <w:r>
          <w:rPr>
            <w:rFonts w:ascii="仿宋" w:eastAsia="仿宋" w:hAnsi="仿宋" w:cs="仿宋" w:hint="eastAsia"/>
            <w:lang w:eastAsia="zh-CN"/>
          </w:rPr>
          <w:t>十五、供应链管理</w:t>
        </w:r>
        <w:r>
          <w:tab/>
        </w:r>
        <w:r>
          <w:fldChar w:fldCharType="begin"/>
        </w:r>
        <w:r>
          <w:instrText xml:space="preserve"> PAGEREF _Toc7389 \h </w:instrText>
        </w:r>
        <w:r>
          <w:fldChar w:fldCharType="separate"/>
        </w:r>
        <w:r>
          <w:t>66</w:t>
        </w:r>
        <w:r>
          <w:fldChar w:fldCharType="end"/>
        </w:r>
      </w:hyperlink>
    </w:p>
    <w:p>
      <w:pPr>
        <w:pStyle w:val="TOC2"/>
        <w:tabs>
          <w:tab w:val="right" w:leader="dot" w:pos="8306"/>
        </w:tabs>
      </w:pPr>
      <w:hyperlink w:anchor="_Toc7676" w:history="1">
        <w:r>
          <w:rPr>
            <w:rFonts w:ascii="仿宋" w:eastAsia="仿宋" w:hAnsi="仿宋" w:cs="仿宋" w:hint="eastAsia"/>
            <w:lang w:eastAsia="zh-CN"/>
          </w:rPr>
          <w:t>(一)、供应链战略规划</w:t>
        </w:r>
        <w:r>
          <w:tab/>
        </w:r>
        <w:r>
          <w:fldChar w:fldCharType="begin"/>
        </w:r>
        <w:r>
          <w:instrText xml:space="preserve"> PAGEREF _Toc7676 \h </w:instrText>
        </w:r>
        <w:r>
          <w:fldChar w:fldCharType="separate"/>
        </w:r>
        <w:r>
          <w:t>66</w:t>
        </w:r>
        <w:r>
          <w:fldChar w:fldCharType="end"/>
        </w:r>
      </w:hyperlink>
    </w:p>
    <w:p>
      <w:pPr>
        <w:pStyle w:val="TOC2"/>
        <w:tabs>
          <w:tab w:val="right" w:leader="dot" w:pos="8306"/>
        </w:tabs>
      </w:pPr>
      <w:hyperlink w:anchor="_Toc30762" w:history="1">
        <w:r>
          <w:rPr>
            <w:rFonts w:ascii="仿宋" w:eastAsia="仿宋" w:hAnsi="仿宋" w:cs="仿宋" w:hint="eastAsia"/>
            <w:lang w:eastAsia="zh-CN"/>
          </w:rPr>
          <w:t>(二)、供应商选择与合作</w:t>
        </w:r>
        <w:r>
          <w:tab/>
        </w:r>
        <w:r>
          <w:fldChar w:fldCharType="begin"/>
        </w:r>
        <w:r>
          <w:instrText xml:space="preserve"> PAGEREF _Toc30762 \h </w:instrText>
        </w:r>
        <w:r>
          <w:fldChar w:fldCharType="separate"/>
        </w:r>
        <w:r>
          <w:t>67</w:t>
        </w:r>
        <w:r>
          <w:fldChar w:fldCharType="end"/>
        </w:r>
      </w:hyperlink>
    </w:p>
    <w:p>
      <w:pPr>
        <w:pStyle w:val="TOC2"/>
        <w:tabs>
          <w:tab w:val="right" w:leader="dot" w:pos="8306"/>
        </w:tabs>
      </w:pPr>
      <w:hyperlink w:anchor="_Toc14313" w:history="1">
        <w:r>
          <w:rPr>
            <w:rFonts w:ascii="仿宋" w:eastAsia="仿宋" w:hAnsi="仿宋" w:cs="仿宋" w:hint="eastAsia"/>
            <w:lang w:eastAsia="zh-CN"/>
          </w:rPr>
          <w:t>(三)、物流与库存管理</w:t>
        </w:r>
        <w:r>
          <w:tab/>
        </w:r>
        <w:r>
          <w:fldChar w:fldCharType="begin"/>
        </w:r>
        <w:r>
          <w:instrText xml:space="preserve"> PAGEREF _Toc14313 \h </w:instrText>
        </w:r>
        <w:r>
          <w:fldChar w:fldCharType="separate"/>
        </w:r>
        <w:r>
          <w:t>68</w:t>
        </w:r>
        <w:r>
          <w:fldChar w:fldCharType="end"/>
        </w:r>
      </w:hyperlink>
    </w:p>
    <w:p>
      <w:pPr>
        <w:pStyle w:val="TOC1"/>
        <w:tabs>
          <w:tab w:val="right" w:leader="dot" w:pos="8306"/>
        </w:tabs>
      </w:pPr>
      <w:hyperlink w:anchor="_Toc6401" w:history="1">
        <w:r>
          <w:rPr>
            <w:rFonts w:ascii="仿宋" w:eastAsia="仿宋" w:hAnsi="仿宋" w:cs="仿宋" w:hint="eastAsia"/>
            <w:lang w:eastAsia="zh-CN"/>
          </w:rPr>
          <w:t>十六、机械设备电控项目工程方案分析</w:t>
        </w:r>
        <w:r>
          <w:tab/>
        </w:r>
        <w:r>
          <w:fldChar w:fldCharType="begin"/>
        </w:r>
        <w:r>
          <w:instrText xml:space="preserve"> PAGEREF _Toc6401 \h </w:instrText>
        </w:r>
        <w:r>
          <w:fldChar w:fldCharType="separate"/>
        </w:r>
        <w:r>
          <w:t>70</w:t>
        </w:r>
        <w:r>
          <w:fldChar w:fldCharType="end"/>
        </w:r>
      </w:hyperlink>
    </w:p>
    <w:p>
      <w:pPr>
        <w:pStyle w:val="TOC2"/>
        <w:tabs>
          <w:tab w:val="right" w:leader="dot" w:pos="8306"/>
        </w:tabs>
      </w:pPr>
      <w:hyperlink w:anchor="_Toc13099" w:history="1">
        <w:r>
          <w:rPr>
            <w:rFonts w:ascii="仿宋" w:eastAsia="仿宋" w:hAnsi="仿宋" w:cs="仿宋" w:hint="eastAsia"/>
            <w:lang w:eastAsia="zh-CN"/>
          </w:rPr>
          <w:t>(一)、建筑工程设计原则</w:t>
        </w:r>
        <w:r>
          <w:tab/>
        </w:r>
        <w:r>
          <w:fldChar w:fldCharType="begin"/>
        </w:r>
        <w:r>
          <w:instrText xml:space="preserve"> PAGEREF _Toc13099 \h </w:instrText>
        </w:r>
        <w:r>
          <w:fldChar w:fldCharType="separate"/>
        </w:r>
        <w:r>
          <w:t>70</w:t>
        </w:r>
        <w:r>
          <w:fldChar w:fldCharType="end"/>
        </w:r>
      </w:hyperlink>
    </w:p>
    <w:p>
      <w:pPr>
        <w:pStyle w:val="TOC2"/>
        <w:tabs>
          <w:tab w:val="right" w:leader="dot" w:pos="8306"/>
        </w:tabs>
      </w:pPr>
      <w:hyperlink w:anchor="_Toc4362" w:history="1">
        <w:r>
          <w:rPr>
            <w:rFonts w:ascii="仿宋" w:eastAsia="仿宋" w:hAnsi="仿宋" w:cs="仿宋" w:hint="eastAsia"/>
            <w:lang w:eastAsia="zh-CN"/>
          </w:rPr>
          <w:t>(二)、土建工程建设指标</w:t>
        </w:r>
        <w:r>
          <w:tab/>
        </w:r>
        <w:r>
          <w:fldChar w:fldCharType="begin"/>
        </w:r>
        <w:r>
          <w:instrText xml:space="preserve"> PAGEREF _Toc4362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80"/>
      <w:r>
        <w:rPr>
          <w:rFonts w:ascii="仿宋" w:eastAsia="仿宋" w:hAnsi="仿宋" w:cs="仿宋" w:hint="eastAsia"/>
          <w:sz w:val="28"/>
          <w:lang w:eastAsia="zh-CN"/>
        </w:rPr>
        <w:t>一、机械设备电控项目选址可行性分析</w:t>
      </w:r>
      <w:bookmarkEnd w:id="2"/>
    </w:p>
    <w:p>
      <w:pPr>
        <w:pStyle w:val="Heading2"/>
        <w:rPr>
          <w:rFonts w:ascii="仿宋" w:eastAsia="仿宋" w:hAnsi="仿宋" w:cs="仿宋" w:hint="eastAsia"/>
          <w:lang w:eastAsia="zh-CN"/>
        </w:rPr>
      </w:pPr>
      <w:bookmarkStart w:id="3" w:name="_Toc15326"/>
      <w:r>
        <w:rPr>
          <w:rFonts w:ascii="仿宋" w:eastAsia="仿宋" w:hAnsi="仿宋" w:cs="仿宋" w:hint="eastAsia"/>
          <w:lang w:eastAsia="zh-CN"/>
        </w:rPr>
        <w:t>(一)、机械设备电控项目选址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该机械设备电控项目选址位于XX省XX市XX区XXX街道</w:t>
      </w:r>
    </w:p>
    <w:p>
      <w:pPr>
        <w:pStyle w:val="Heading2"/>
        <w:ind w:firstLine="560" w:firstLineChars="200"/>
        <w:rPr>
          <w:rFonts w:ascii="仿宋" w:eastAsia="仿宋" w:hAnsi="仿宋" w:cs="仿宋" w:hint="eastAsia"/>
          <w:sz w:val="28"/>
          <w:lang w:eastAsia="zh-CN"/>
        </w:rPr>
      </w:pPr>
      <w:bookmarkStart w:id="4" w:name="_Toc305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机械设备电控项目的征地面积将根据机械设备电控项目的实际规模和需求进行精确规划。具体面积XXX平方米，旨在确保机械设备电控项目不仅能够满足当前的发展需求，还能够预留空间以适应未来的扩展。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净用地面积是在征地面积基础上去除不可利用面积后的实际可开发用地。具体面积XXX平方米，考虑到环保、交通、安全等多方面因素，以确保机械设备电控项目在整体利用效率上达到最优。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机械设备电控项目计划建设的建筑总规模具体面积XXX平方米。这一规模的确定综合考虑了机械设备电控项目的性质、规模，以及城市规划的相关要求，确保建筑布局与周边环境协调一致。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绿地率是机械设备电控项目用地中被规划为绿地的比例。具体面积XXX平方米，旨在通过合理规划绿地，改善机械设备电控项目周边环境，提升居民生活质量，并符合城市整体绿化规划。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容积率是用地上可以建设的建筑总体积与用地面积之比。具体面积XXX，通过合理的容积率规划，确保机械设备电控项目建筑规模与周边环境和谐共生。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设备电控项目选址与当地城市规划相一致，具体面积XXX平方米。通过与城市规划部门深入沟通，确保机械设备电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设备电控项目选址符合当地产业政策，具体面积XXX平方米。这包括机械设备电控项目对当地经济的促进作用，以及对相关产业的带动效应，确保机械设备电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用地总体要求必须符合环保和可持续发展的原则，具体面积XXX平方米。通过采用绿色建筑设计、节能减排等措施，确保机械设备电控项目在建设和运营过程中对环境的影响最小化，达到可持续发展的要求。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确保机械设备电控项目选址具备必要的公共设施配套，具体面积XXX平方米。这包括交通便利性、教育、医疗等基础设施，以提高居民生活品质，使得机械设备电控项目选址更具吸引力。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考虑用地总体要求对当地社会稳定性的影响，具体面积XXX平方米。通过深入了解当地社区反馈，确保机械设备电控项目的选址和建设过程对当地社会和谐稳定产生积极作用。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设备电控项目选址不仅符合法规和规划，还在实际操作中具有可行性。这一全面规划将为机械设备电控项目的成功实施提供坚实的基础，确保机械设备电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设备电控项目的设备规划和空间设计中，我们将采取灵活设备布局的措施。设备布局将根据实际需求进行灵活设计，避免不必要的浪费。通过合理规划设备摆放位置，我们将提高设备的利用率，减少设备间距，以确保机械设备电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械设备电控项目内部引入共享设施的概念，例如共享会议室、办公区等。通过这种方式，我们可以减少对资源的重复建设，提高资源共享效率，从而减小机械设备电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5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械设备电控项目的总图布置中，我们将不同功能区域进行明确的规划，以最大程度满足机械设备电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械设备电控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械设备电控项目对环境的影响是综合评价的重要因素之一。我们将详细考虑选址周边的自然环境、生态保护区、水源地等情况，确保机械设备电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对选址的评价还需充分考虑当地政府的产业政策和法规。我们将详细了解机械设备电控项目所在地的相关政策，确保机械设备电控项目的规划和运营与当地法规相符，降低不必要的法律风险。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考虑到社会稳定性对企业运营的重要性，我们将评估选址地区的社会安全情况、劳工关系、社区反馈等方面，以确保机械设备电控项目的建设和运营不会受到社会稳定性的负面影响。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最后，我们将综合考虑用地成本，包括土地购置费用、土地开发成本等。通过对用地成本的详细评估，我们能够做出更为精确的经济效益分析，为机械设备电控项目的投资决策提供有力支持。</w:t>
      </w:r>
    </w:p>
    <w:p>
      <w:pPr>
        <w:pStyle w:val="Heading1"/>
        <w:ind w:firstLine="560" w:firstLineChars="200"/>
        <w:rPr>
          <w:rFonts w:ascii="仿宋" w:eastAsia="仿宋" w:hAnsi="仿宋" w:cs="仿宋" w:hint="eastAsia"/>
          <w:sz w:val="28"/>
          <w:lang w:eastAsia="zh-CN"/>
        </w:rPr>
      </w:pPr>
      <w:bookmarkStart w:id="8" w:name="_Toc812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102"/>
      <w:r>
        <w:rPr>
          <w:rFonts w:ascii="仿宋" w:eastAsia="仿宋" w:hAnsi="仿宋" w:cs="仿宋" w:hint="eastAsia"/>
          <w:lang w:eastAsia="zh-CN"/>
        </w:rPr>
        <w:t>(一)、机械设备电控行业分析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行业一直以来都是市场的关注焦点。行业内的发展趋势、竞争态势以及潜在机会都对机械设备电控项目的推进产生深远的影响。通过深入研究行业的整体概貌，我们将更好地理解行业的核心特征，为机械设备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行业，技术一直是推动创新和发展的关键因素。我们将对当前技术趋势进行详尽分析，包括但不限于人工智能、大数据应用、先进制造技术等。这有助于机械设备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设备电控项目成功的基础。我们将对主要竞争对手进行深入研究，包括其市场份额、产品特点、市场定位等。通过全面了解竞争对手的优势和劣势，机械设备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757"/>
      <w:r>
        <w:rPr>
          <w:rFonts w:ascii="仿宋" w:eastAsia="仿宋" w:hAnsi="仿宋" w:cs="仿宋" w:hint="eastAsia"/>
          <w:sz w:val="28"/>
          <w:lang w:eastAsia="zh-CN"/>
        </w:rPr>
        <w:t>(二)、机械设备电控市场分析预测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设备电控市场未来的增长趋势。这包括市场的整体规模、各细分领域的发展趋势等。机械设备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设备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设备电控项目实施过程中需要充分考虑的因素。我们将对市场风险进行全面评估，包括但不限于政策法规风险、市场竞争风险、技术变革风险等。通过对潜在风险的深入分析，机械设备电控项目可以制定相应的风险缓解策略，降低不确定性对机械设备电控项目的影响。</w:t>
      </w:r>
    </w:p>
    <w:p>
      <w:pPr>
        <w:pStyle w:val="Heading1"/>
        <w:ind w:firstLine="560" w:firstLineChars="200"/>
        <w:rPr>
          <w:rFonts w:ascii="仿宋" w:eastAsia="仿宋" w:hAnsi="仿宋" w:cs="仿宋" w:hint="eastAsia"/>
          <w:sz w:val="28"/>
          <w:lang w:eastAsia="zh-CN"/>
        </w:rPr>
      </w:pPr>
      <w:bookmarkStart w:id="11" w:name="_Toc3086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06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机械设备电控项目的主要产品是XXXX，预计年产值为XXX万元。这一产品在市场中占据着重要的地位，其广泛的应用范围使得该机械设备电控项目的市场前景非常广阔。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设备电控项目的xxx产品作为重要的原材料之一，将在多个领域发挥关键作用。其在建筑、交通、能源等方面的广泛应用将为整个产业链提供强大的支持，形成产业协同效应。机械设备电控项目的年产值XXX万XXX万XXX万万元不仅反映了其在市场上的巨大潜力，更预示着它对国民经济的积极贡献。这种关联度高、涉及面广的产业关系，使得该机械设备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31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征地面积为XXXX平方米，相当于约XX.XX亩，其中净用地面积为XXXX平方米，红线范围内相当于约XX.XX亩。这一用地规模充分考虑了机械设备电控项目的建设需求，保障了机械设备电控项目在合适的空间内得以充分发展。机械设备电控项目规划的总建筑面积为XXXX平方米，其中主体工程建设占XXXX平方米，计容建筑面积达XXXX平方米。预计建筑工程的投资将达到XXXX万元，为机械设备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购置的设备共计XXXX台（套），设备购置费用为XXXX万元。这一设备购置计划充分考虑到机械设备电控项目的生产需求和技术要求，确保了机械设备电控项目在生产运营中具备先进的技术装备和高效的生产能力。设备的合理配置将为机械设备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总投资为XXXX万元，预计年实现营业收入为XXXX万元。这一产能规模的设定旨在确保机械设备电控项目能够在投资与回报之间取得平衡，实现长期可持续的发展。机械设备电控项目的总投资充分考虑到各个方面的需求，包括用地建设、设备购置等多个环节，以确保机械设备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3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90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技术管理特点体现在其创新导向。通过引入最先进的技术趋势和解决方案，机械设备电控项目致力于提升科技含量、提高质量和效率水平。这意味着我们将采用最新的工具和方法，确保机械设备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设备电控项目技术管理的显著特征。通过整合不同领域的技术资源，我们实现了跨学科的协同工作。这有助于优化技术架构，提高整体效能。此外，整合性策略还促进了不同技术团队之间的紧密沟通和高效合作，确保机械设备电控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设备电控项目所采用的技术。通过不断优化技术方案，机械设备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设备电控项目团队将在机械设备电控项目初期识别可能的技术风险，并采取相应的预防和应对措施。通过建立健全的风险评估机制，机械设备电控项目能够在实施过程中及时发现并解决潜在的技术问题，保障机械设备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设备电控项目中，技术将成为机械设备电控项目成功的有力支持。这一深度剖析揭示了技术管理在机械设备电控项目实施中的关键作用，为机械设备电控项目的技术基础奠定了坚实的基础。</w:t>
      </w:r>
    </w:p>
    <w:p>
      <w:pPr>
        <w:pStyle w:val="Heading2"/>
        <w:ind w:firstLine="560" w:firstLineChars="200"/>
        <w:rPr>
          <w:rFonts w:ascii="仿宋" w:eastAsia="仿宋" w:hAnsi="仿宋" w:cs="仿宋" w:hint="eastAsia"/>
          <w:sz w:val="28"/>
          <w:lang w:eastAsia="zh-CN"/>
        </w:rPr>
      </w:pPr>
      <w:bookmarkStart w:id="16" w:name="_Toc24549"/>
      <w:r>
        <w:rPr>
          <w:rFonts w:ascii="仿宋" w:eastAsia="仿宋" w:hAnsi="仿宋" w:cs="仿宋" w:hint="eastAsia"/>
          <w:sz w:val="28"/>
          <w:lang w:eastAsia="zh-CN"/>
        </w:rPr>
        <w:t>(二)、机械设备电控项目工艺技术设计方案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设备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机械设备电控项目将严格按照相关行业规范要求进行组织。通过有效控制产品质量，机械设备电控项目将致力于为顾客提供优质的机械设备电控项目产品和良好的服务。这体现了机械设备电控项目对于生产活动合规性和质量标准的高度重视，为机械设备电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设备电控项目注重生态效益和清洁生产原则。机械设备电控项目建设将紧密结合地方特色经济发展，与社会经济发展规划和区域环境保护规划方案相协调一致。通过与当地区域自然生态系统的结合，机械设备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设备电控项目产品具有多样化的客户需求和个性化的特点。因此，机械设备电控项目产品规格品种多样，且单批生产数量较小。为满足这一特点，机械设备电控项目承办单位将建设先进的柔性制造生产线。通过广泛应用柔性制造技术，机械设备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设备电控项目采用的技术具有较高的技术含量和自动化水平，处于国内先进水平。这一技术选用不仅体现了对生产效率、质量和环境友好性的高标准要求，同时为机械设备电控项目的可持续发展奠定了坚实的基础。</w:t>
      </w:r>
    </w:p>
    <w:p>
      <w:pPr>
        <w:pStyle w:val="Heading2"/>
        <w:ind w:firstLine="560" w:firstLineChars="200"/>
        <w:rPr>
          <w:rFonts w:ascii="仿宋" w:eastAsia="仿宋" w:hAnsi="仿宋" w:cs="仿宋" w:hint="eastAsia"/>
          <w:sz w:val="28"/>
          <w:lang w:eastAsia="zh-CN"/>
        </w:rPr>
      </w:pPr>
      <w:bookmarkStart w:id="17" w:name="_Toc1139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为确保机械设备电控项目的高效生产和技术实施，我们制定了一套精心设计的设备选型方案，以满足机械设备电控项目生产、质量和环保的要求。该方案的主要特点如下：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设备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788"/>
      <w:r>
        <w:rPr>
          <w:rFonts w:ascii="仿宋" w:eastAsia="仿宋" w:hAnsi="仿宋" w:cs="仿宋" w:hint="eastAsia"/>
          <w:sz w:val="28"/>
          <w:lang w:eastAsia="zh-CN"/>
        </w:rPr>
        <w:t>五、机械设备电控项目文档管理</w:t>
      </w:r>
      <w:bookmarkEnd w:id="18"/>
    </w:p>
    <w:p>
      <w:pPr>
        <w:pStyle w:val="Heading2"/>
        <w:rPr>
          <w:rFonts w:ascii="仿宋" w:eastAsia="仿宋" w:hAnsi="仿宋" w:cs="仿宋" w:hint="eastAsia"/>
          <w:lang w:eastAsia="zh-CN"/>
        </w:rPr>
      </w:pPr>
      <w:bookmarkStart w:id="19" w:name="_Toc657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机械设备电控项目高度重视文档的质量和准确性，以支持机械设备电控项目的各项活动和决策。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文档的编制始于机械设备电控项目计划的初期，我们制定了详细的文档编制计划，明确了每个文档的内容、格式和编写责任人。在机械设备电控项目启动阶段，我们首先编制了机械设备电控项目章程，明确定义了机械设备电控项目的目标、范围、风险等关键要素。随后，机械设备电控项目团队根据计划陆续编制了需求文档、设计文档、测试文档等各类文档，确保机械设备电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https://d.book118.com/006011243103010103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B7982"/>
    <w:rsid w:val="5F4B7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1124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2024-02-29T21:31:00Z</dcterms:created>
  <dcterms:modified xsi:type="dcterms:W3CDTF">2024-02-29T21:31:47Z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060EFAD4018F460699B94F706F0EF27A_11</vt:lpwstr>
  </property>
  <property fmtid="{D5CDD505-2E9C-101B-9397-08002B2CF9AE}" pid="3" name="KSOProductBuildVer">
    <vt:lpwstr>2052-12.1.0.16388</vt:lpwstr>
  </property>
</Properties>
</file>