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重传感器项目规划设计蓝图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540" w:history="1">
        <w:r>
          <w:rPr>
            <w:rFonts w:ascii="仿宋" w:eastAsia="仿宋" w:hAnsi="仿宋" w:cs="仿宋" w:hint="eastAsia"/>
            <w:lang w:eastAsia="zh-CN"/>
          </w:rPr>
          <w:t>前言</w:t>
        </w:r>
        <w:r>
          <w:tab/>
        </w:r>
        <w:r>
          <w:fldChar w:fldCharType="begin"/>
        </w:r>
        <w:r>
          <w:instrText xml:space="preserve"> PAGEREF _Toc5540 \h </w:instrText>
        </w:r>
        <w:r>
          <w:fldChar w:fldCharType="separate"/>
        </w:r>
        <w:r>
          <w:t>3</w:t>
        </w:r>
        <w:r>
          <w:fldChar w:fldCharType="end"/>
        </w:r>
      </w:hyperlink>
    </w:p>
    <w:p>
      <w:pPr>
        <w:pStyle w:val="TOC1"/>
        <w:tabs>
          <w:tab w:val="right" w:leader="dot" w:pos="8306"/>
        </w:tabs>
      </w:pPr>
      <w:hyperlink w:anchor="_Toc30399" w:history="1">
        <w:r>
          <w:rPr>
            <w:rFonts w:ascii="仿宋" w:eastAsia="仿宋" w:hAnsi="仿宋" w:cs="仿宋" w:hint="eastAsia"/>
            <w:lang w:eastAsia="zh-CN"/>
          </w:rPr>
          <w:t>一、重传感器项目土建工程</w:t>
        </w:r>
        <w:r>
          <w:tab/>
        </w:r>
        <w:r>
          <w:fldChar w:fldCharType="begin"/>
        </w:r>
        <w:r>
          <w:instrText xml:space="preserve"> PAGEREF _Toc30399 \h </w:instrText>
        </w:r>
        <w:r>
          <w:fldChar w:fldCharType="separate"/>
        </w:r>
        <w:r>
          <w:t>3</w:t>
        </w:r>
        <w:r>
          <w:fldChar w:fldCharType="end"/>
        </w:r>
      </w:hyperlink>
    </w:p>
    <w:p>
      <w:pPr>
        <w:pStyle w:val="TOC2"/>
        <w:tabs>
          <w:tab w:val="right" w:leader="dot" w:pos="8306"/>
        </w:tabs>
      </w:pPr>
      <w:hyperlink w:anchor="_Toc14556" w:history="1">
        <w:r>
          <w:rPr>
            <w:rFonts w:ascii="仿宋" w:eastAsia="仿宋" w:hAnsi="仿宋" w:cs="仿宋" w:hint="eastAsia"/>
            <w:lang w:eastAsia="zh-CN"/>
          </w:rPr>
          <w:t>(一)、建筑工程设计原则</w:t>
        </w:r>
        <w:r>
          <w:tab/>
        </w:r>
        <w:r>
          <w:fldChar w:fldCharType="begin"/>
        </w:r>
        <w:r>
          <w:instrText xml:space="preserve"> PAGEREF _Toc14556 \h </w:instrText>
        </w:r>
        <w:r>
          <w:fldChar w:fldCharType="separate"/>
        </w:r>
        <w:r>
          <w:t>3</w:t>
        </w:r>
        <w:r>
          <w:fldChar w:fldCharType="end"/>
        </w:r>
      </w:hyperlink>
    </w:p>
    <w:p>
      <w:pPr>
        <w:pStyle w:val="TOC2"/>
        <w:tabs>
          <w:tab w:val="right" w:leader="dot" w:pos="8306"/>
        </w:tabs>
      </w:pPr>
      <w:hyperlink w:anchor="_Toc22575" w:history="1">
        <w:r>
          <w:rPr>
            <w:rFonts w:ascii="仿宋" w:eastAsia="仿宋" w:hAnsi="仿宋" w:cs="仿宋" w:hint="eastAsia"/>
            <w:lang w:eastAsia="zh-CN"/>
          </w:rPr>
          <w:t>(二)、土建工程设计年限及安全等级</w:t>
        </w:r>
        <w:r>
          <w:tab/>
        </w:r>
        <w:r>
          <w:fldChar w:fldCharType="begin"/>
        </w:r>
        <w:r>
          <w:instrText xml:space="preserve"> PAGEREF _Toc22575 \h </w:instrText>
        </w:r>
        <w:r>
          <w:fldChar w:fldCharType="separate"/>
        </w:r>
        <w:r>
          <w:t>4</w:t>
        </w:r>
        <w:r>
          <w:fldChar w:fldCharType="end"/>
        </w:r>
      </w:hyperlink>
    </w:p>
    <w:p>
      <w:pPr>
        <w:pStyle w:val="TOC2"/>
        <w:tabs>
          <w:tab w:val="right" w:leader="dot" w:pos="8306"/>
        </w:tabs>
      </w:pPr>
      <w:hyperlink w:anchor="_Toc18280" w:history="1">
        <w:r>
          <w:rPr>
            <w:rFonts w:ascii="仿宋" w:eastAsia="仿宋" w:hAnsi="仿宋" w:cs="仿宋" w:hint="eastAsia"/>
            <w:lang w:eastAsia="zh-CN"/>
          </w:rPr>
          <w:t>(三)、建筑工程设计总体要求</w:t>
        </w:r>
        <w:r>
          <w:tab/>
        </w:r>
        <w:r>
          <w:fldChar w:fldCharType="begin"/>
        </w:r>
        <w:r>
          <w:instrText xml:space="preserve"> PAGEREF _Toc18280 \h </w:instrText>
        </w:r>
        <w:r>
          <w:fldChar w:fldCharType="separate"/>
        </w:r>
        <w:r>
          <w:t>5</w:t>
        </w:r>
        <w:r>
          <w:fldChar w:fldCharType="end"/>
        </w:r>
      </w:hyperlink>
    </w:p>
    <w:p>
      <w:pPr>
        <w:pStyle w:val="TOC2"/>
        <w:tabs>
          <w:tab w:val="right" w:leader="dot" w:pos="8306"/>
        </w:tabs>
      </w:pPr>
      <w:hyperlink w:anchor="_Toc22420" w:history="1">
        <w:r>
          <w:rPr>
            <w:rFonts w:ascii="仿宋" w:eastAsia="仿宋" w:hAnsi="仿宋" w:cs="仿宋" w:hint="eastAsia"/>
            <w:lang w:eastAsia="zh-CN"/>
          </w:rPr>
          <w:t>(四)、土建工程建设指标</w:t>
        </w:r>
        <w:r>
          <w:tab/>
        </w:r>
        <w:r>
          <w:fldChar w:fldCharType="begin"/>
        </w:r>
        <w:r>
          <w:instrText xml:space="preserve"> PAGEREF _Toc22420 \h </w:instrText>
        </w:r>
        <w:r>
          <w:fldChar w:fldCharType="separate"/>
        </w:r>
        <w:r>
          <w:t>6</w:t>
        </w:r>
        <w:r>
          <w:fldChar w:fldCharType="end"/>
        </w:r>
      </w:hyperlink>
    </w:p>
    <w:p>
      <w:pPr>
        <w:pStyle w:val="TOC1"/>
        <w:tabs>
          <w:tab w:val="right" w:leader="dot" w:pos="8306"/>
        </w:tabs>
      </w:pPr>
      <w:hyperlink w:anchor="_Toc32055" w:history="1">
        <w:r>
          <w:rPr>
            <w:rFonts w:ascii="仿宋" w:eastAsia="仿宋" w:hAnsi="仿宋" w:cs="仿宋" w:hint="eastAsia"/>
            <w:lang w:eastAsia="zh-CN"/>
          </w:rPr>
          <w:t>二、重传感器项目文档管理</w:t>
        </w:r>
        <w:r>
          <w:tab/>
        </w:r>
        <w:r>
          <w:fldChar w:fldCharType="begin"/>
        </w:r>
        <w:r>
          <w:instrText xml:space="preserve"> PAGEREF _Toc32055 \h </w:instrText>
        </w:r>
        <w:r>
          <w:fldChar w:fldCharType="separate"/>
        </w:r>
        <w:r>
          <w:t>6</w:t>
        </w:r>
        <w:r>
          <w:fldChar w:fldCharType="end"/>
        </w:r>
      </w:hyperlink>
    </w:p>
    <w:p>
      <w:pPr>
        <w:pStyle w:val="TOC2"/>
        <w:tabs>
          <w:tab w:val="right" w:leader="dot" w:pos="8306"/>
        </w:tabs>
      </w:pPr>
      <w:hyperlink w:anchor="_Toc31431" w:history="1">
        <w:r>
          <w:rPr>
            <w:rFonts w:ascii="仿宋" w:eastAsia="仿宋" w:hAnsi="仿宋" w:cs="仿宋" w:hint="eastAsia"/>
            <w:lang w:eastAsia="zh-CN"/>
          </w:rPr>
          <w:t>(一)、文档编制与审查</w:t>
        </w:r>
        <w:r>
          <w:tab/>
        </w:r>
        <w:r>
          <w:fldChar w:fldCharType="begin"/>
        </w:r>
        <w:r>
          <w:instrText xml:space="preserve"> PAGEREF _Toc31431 \h </w:instrText>
        </w:r>
        <w:r>
          <w:fldChar w:fldCharType="separate"/>
        </w:r>
        <w:r>
          <w:t>6</w:t>
        </w:r>
        <w:r>
          <w:fldChar w:fldCharType="end"/>
        </w:r>
      </w:hyperlink>
    </w:p>
    <w:p>
      <w:pPr>
        <w:pStyle w:val="TOC2"/>
        <w:tabs>
          <w:tab w:val="right" w:leader="dot" w:pos="8306"/>
        </w:tabs>
      </w:pPr>
      <w:hyperlink w:anchor="_Toc9180" w:history="1">
        <w:r>
          <w:rPr>
            <w:rFonts w:ascii="仿宋" w:eastAsia="仿宋" w:hAnsi="仿宋" w:cs="仿宋" w:hint="eastAsia"/>
            <w:lang w:eastAsia="zh-CN"/>
          </w:rPr>
          <w:t>(二)、文档发布与分发</w:t>
        </w:r>
        <w:r>
          <w:tab/>
        </w:r>
        <w:r>
          <w:fldChar w:fldCharType="begin"/>
        </w:r>
        <w:r>
          <w:instrText xml:space="preserve"> PAGEREF _Toc9180 \h </w:instrText>
        </w:r>
        <w:r>
          <w:fldChar w:fldCharType="separate"/>
        </w:r>
        <w:r>
          <w:t>8</w:t>
        </w:r>
        <w:r>
          <w:fldChar w:fldCharType="end"/>
        </w:r>
      </w:hyperlink>
    </w:p>
    <w:p>
      <w:pPr>
        <w:pStyle w:val="TOC2"/>
        <w:tabs>
          <w:tab w:val="right" w:leader="dot" w:pos="8306"/>
        </w:tabs>
      </w:pPr>
      <w:hyperlink w:anchor="_Toc15299" w:history="1">
        <w:r>
          <w:rPr>
            <w:rFonts w:ascii="仿宋" w:eastAsia="仿宋" w:hAnsi="仿宋" w:cs="仿宋" w:hint="eastAsia"/>
            <w:lang w:eastAsia="zh-CN"/>
          </w:rPr>
          <w:t>(三)、文档存档与归档</w:t>
        </w:r>
        <w:r>
          <w:tab/>
        </w:r>
        <w:r>
          <w:fldChar w:fldCharType="begin"/>
        </w:r>
        <w:r>
          <w:instrText xml:space="preserve"> PAGEREF _Toc15299 \h </w:instrText>
        </w:r>
        <w:r>
          <w:fldChar w:fldCharType="separate"/>
        </w:r>
        <w:r>
          <w:t>8</w:t>
        </w:r>
        <w:r>
          <w:fldChar w:fldCharType="end"/>
        </w:r>
      </w:hyperlink>
    </w:p>
    <w:p>
      <w:pPr>
        <w:pStyle w:val="TOC1"/>
        <w:tabs>
          <w:tab w:val="right" w:leader="dot" w:pos="8306"/>
        </w:tabs>
      </w:pPr>
      <w:hyperlink w:anchor="_Toc4427" w:history="1">
        <w:r>
          <w:rPr>
            <w:rFonts w:ascii="仿宋" w:eastAsia="仿宋" w:hAnsi="仿宋" w:cs="仿宋" w:hint="eastAsia"/>
            <w:lang w:eastAsia="zh-CN"/>
          </w:rPr>
          <w:t>三、重传感器项目可持续发展</w:t>
        </w:r>
        <w:r>
          <w:tab/>
        </w:r>
        <w:r>
          <w:fldChar w:fldCharType="begin"/>
        </w:r>
        <w:r>
          <w:instrText xml:space="preserve"> PAGEREF _Toc4427 \h </w:instrText>
        </w:r>
        <w:r>
          <w:fldChar w:fldCharType="separate"/>
        </w:r>
        <w:r>
          <w:t>10</w:t>
        </w:r>
        <w:r>
          <w:fldChar w:fldCharType="end"/>
        </w:r>
      </w:hyperlink>
    </w:p>
    <w:p>
      <w:pPr>
        <w:pStyle w:val="TOC2"/>
        <w:tabs>
          <w:tab w:val="right" w:leader="dot" w:pos="8306"/>
        </w:tabs>
      </w:pPr>
      <w:hyperlink w:anchor="_Toc29928" w:history="1">
        <w:r>
          <w:rPr>
            <w:rFonts w:ascii="仿宋" w:eastAsia="仿宋" w:hAnsi="仿宋" w:cs="仿宋" w:hint="eastAsia"/>
            <w:lang w:eastAsia="zh-CN"/>
          </w:rPr>
          <w:t>(一)、可持续战略与实践</w:t>
        </w:r>
        <w:r>
          <w:tab/>
        </w:r>
        <w:r>
          <w:fldChar w:fldCharType="begin"/>
        </w:r>
        <w:r>
          <w:instrText xml:space="preserve"> PAGEREF _Toc29928 \h </w:instrText>
        </w:r>
        <w:r>
          <w:fldChar w:fldCharType="separate"/>
        </w:r>
        <w:r>
          <w:t>10</w:t>
        </w:r>
        <w:r>
          <w:fldChar w:fldCharType="end"/>
        </w:r>
      </w:hyperlink>
    </w:p>
    <w:p>
      <w:pPr>
        <w:pStyle w:val="TOC2"/>
        <w:tabs>
          <w:tab w:val="right" w:leader="dot" w:pos="8306"/>
        </w:tabs>
      </w:pPr>
      <w:hyperlink w:anchor="_Toc10657" w:history="1">
        <w:r>
          <w:rPr>
            <w:rFonts w:ascii="仿宋" w:eastAsia="仿宋" w:hAnsi="仿宋" w:cs="仿宋" w:hint="eastAsia"/>
            <w:lang w:eastAsia="zh-CN"/>
          </w:rPr>
          <w:t>(二)、环保与社会责任</w:t>
        </w:r>
        <w:r>
          <w:tab/>
        </w:r>
        <w:r>
          <w:fldChar w:fldCharType="begin"/>
        </w:r>
        <w:r>
          <w:instrText xml:space="preserve"> PAGEREF _Toc10657 \h </w:instrText>
        </w:r>
        <w:r>
          <w:fldChar w:fldCharType="separate"/>
        </w:r>
        <w:r>
          <w:t>10</w:t>
        </w:r>
        <w:r>
          <w:fldChar w:fldCharType="end"/>
        </w:r>
      </w:hyperlink>
    </w:p>
    <w:p>
      <w:pPr>
        <w:pStyle w:val="TOC1"/>
        <w:tabs>
          <w:tab w:val="right" w:leader="dot" w:pos="8306"/>
        </w:tabs>
      </w:pPr>
      <w:hyperlink w:anchor="_Toc2102" w:history="1">
        <w:r>
          <w:rPr>
            <w:rFonts w:ascii="仿宋" w:eastAsia="仿宋" w:hAnsi="仿宋" w:cs="仿宋" w:hint="eastAsia"/>
            <w:lang w:eastAsia="zh-CN"/>
          </w:rPr>
          <w:t>四、产品规划分析</w:t>
        </w:r>
        <w:r>
          <w:tab/>
        </w:r>
        <w:r>
          <w:fldChar w:fldCharType="begin"/>
        </w:r>
        <w:r>
          <w:instrText xml:space="preserve"> PAGEREF _Toc2102 \h </w:instrText>
        </w:r>
        <w:r>
          <w:fldChar w:fldCharType="separate"/>
        </w:r>
        <w:r>
          <w:t>11</w:t>
        </w:r>
        <w:r>
          <w:fldChar w:fldCharType="end"/>
        </w:r>
      </w:hyperlink>
    </w:p>
    <w:p>
      <w:pPr>
        <w:pStyle w:val="TOC2"/>
        <w:tabs>
          <w:tab w:val="right" w:leader="dot" w:pos="8306"/>
        </w:tabs>
      </w:pPr>
      <w:hyperlink w:anchor="_Toc25577" w:history="1">
        <w:r>
          <w:rPr>
            <w:rFonts w:ascii="仿宋" w:eastAsia="仿宋" w:hAnsi="仿宋" w:cs="仿宋" w:hint="eastAsia"/>
            <w:lang w:eastAsia="zh-CN"/>
          </w:rPr>
          <w:t>(一)、产品规划</w:t>
        </w:r>
        <w:r>
          <w:tab/>
        </w:r>
        <w:r>
          <w:fldChar w:fldCharType="begin"/>
        </w:r>
        <w:r>
          <w:instrText xml:space="preserve"> PAGEREF _Toc25577 \h </w:instrText>
        </w:r>
        <w:r>
          <w:fldChar w:fldCharType="separate"/>
        </w:r>
        <w:r>
          <w:t>11</w:t>
        </w:r>
        <w:r>
          <w:fldChar w:fldCharType="end"/>
        </w:r>
      </w:hyperlink>
    </w:p>
    <w:p>
      <w:pPr>
        <w:pStyle w:val="TOC2"/>
        <w:tabs>
          <w:tab w:val="right" w:leader="dot" w:pos="8306"/>
        </w:tabs>
      </w:pPr>
      <w:hyperlink w:anchor="_Toc24942" w:history="1">
        <w:r>
          <w:rPr>
            <w:rFonts w:ascii="仿宋" w:eastAsia="仿宋" w:hAnsi="仿宋" w:cs="仿宋" w:hint="eastAsia"/>
            <w:lang w:eastAsia="zh-CN"/>
          </w:rPr>
          <w:t>(二)、建设规模</w:t>
        </w:r>
        <w:r>
          <w:tab/>
        </w:r>
        <w:r>
          <w:fldChar w:fldCharType="begin"/>
        </w:r>
        <w:r>
          <w:instrText xml:space="preserve"> PAGEREF _Toc24942 \h </w:instrText>
        </w:r>
        <w:r>
          <w:fldChar w:fldCharType="separate"/>
        </w:r>
        <w:r>
          <w:t>12</w:t>
        </w:r>
        <w:r>
          <w:fldChar w:fldCharType="end"/>
        </w:r>
      </w:hyperlink>
    </w:p>
    <w:p>
      <w:pPr>
        <w:pStyle w:val="TOC1"/>
        <w:tabs>
          <w:tab w:val="right" w:leader="dot" w:pos="8306"/>
        </w:tabs>
      </w:pPr>
      <w:hyperlink w:anchor="_Toc4663" w:history="1">
        <w:r>
          <w:rPr>
            <w:rFonts w:ascii="仿宋" w:eastAsia="仿宋" w:hAnsi="仿宋" w:cs="仿宋" w:hint="eastAsia"/>
            <w:lang w:eastAsia="zh-CN"/>
          </w:rPr>
          <w:t>五、重传感器项目建设单位说明</w:t>
        </w:r>
        <w:r>
          <w:tab/>
        </w:r>
        <w:r>
          <w:fldChar w:fldCharType="begin"/>
        </w:r>
        <w:r>
          <w:instrText xml:space="preserve"> PAGEREF _Toc4663 \h </w:instrText>
        </w:r>
        <w:r>
          <w:fldChar w:fldCharType="separate"/>
        </w:r>
        <w:r>
          <w:t>13</w:t>
        </w:r>
        <w:r>
          <w:fldChar w:fldCharType="end"/>
        </w:r>
      </w:hyperlink>
    </w:p>
    <w:p>
      <w:pPr>
        <w:pStyle w:val="TOC2"/>
        <w:tabs>
          <w:tab w:val="right" w:leader="dot" w:pos="8306"/>
        </w:tabs>
      </w:pPr>
      <w:hyperlink w:anchor="_Toc12866" w:history="1">
        <w:r>
          <w:rPr>
            <w:rFonts w:ascii="仿宋" w:eastAsia="仿宋" w:hAnsi="仿宋" w:cs="仿宋" w:hint="eastAsia"/>
            <w:lang w:eastAsia="zh-CN"/>
          </w:rPr>
          <w:t>(一)、重传感器项目承办单位基本情况</w:t>
        </w:r>
        <w:r>
          <w:tab/>
        </w:r>
        <w:r>
          <w:fldChar w:fldCharType="begin"/>
        </w:r>
        <w:r>
          <w:instrText xml:space="preserve"> PAGEREF _Toc12866 \h </w:instrText>
        </w:r>
        <w:r>
          <w:fldChar w:fldCharType="separate"/>
        </w:r>
        <w:r>
          <w:t>13</w:t>
        </w:r>
        <w:r>
          <w:fldChar w:fldCharType="end"/>
        </w:r>
      </w:hyperlink>
    </w:p>
    <w:p>
      <w:pPr>
        <w:pStyle w:val="TOC2"/>
        <w:tabs>
          <w:tab w:val="right" w:leader="dot" w:pos="8306"/>
        </w:tabs>
      </w:pPr>
      <w:hyperlink w:anchor="_Toc28575" w:history="1">
        <w:r>
          <w:rPr>
            <w:rFonts w:ascii="仿宋" w:eastAsia="仿宋" w:hAnsi="仿宋" w:cs="仿宋" w:hint="eastAsia"/>
            <w:lang w:eastAsia="zh-CN"/>
          </w:rPr>
          <w:t>(二)、公司经济效益分析</w:t>
        </w:r>
        <w:r>
          <w:tab/>
        </w:r>
        <w:r>
          <w:fldChar w:fldCharType="begin"/>
        </w:r>
        <w:r>
          <w:instrText xml:space="preserve"> PAGEREF _Toc28575 \h </w:instrText>
        </w:r>
        <w:r>
          <w:fldChar w:fldCharType="separate"/>
        </w:r>
        <w:r>
          <w:t>14</w:t>
        </w:r>
        <w:r>
          <w:fldChar w:fldCharType="end"/>
        </w:r>
      </w:hyperlink>
    </w:p>
    <w:p>
      <w:pPr>
        <w:pStyle w:val="TOC1"/>
        <w:tabs>
          <w:tab w:val="right" w:leader="dot" w:pos="8306"/>
        </w:tabs>
      </w:pPr>
      <w:hyperlink w:anchor="_Toc249" w:history="1">
        <w:r>
          <w:rPr>
            <w:rFonts w:ascii="仿宋" w:eastAsia="仿宋" w:hAnsi="仿宋" w:cs="仿宋" w:hint="eastAsia"/>
            <w:lang w:eastAsia="zh-CN"/>
          </w:rPr>
          <w:t>六、重传感器项目建设背景及必要性分析</w:t>
        </w:r>
        <w:r>
          <w:tab/>
        </w:r>
        <w:r>
          <w:fldChar w:fldCharType="begin"/>
        </w:r>
        <w:r>
          <w:instrText xml:space="preserve"> PAGEREF _Toc249 \h </w:instrText>
        </w:r>
        <w:r>
          <w:fldChar w:fldCharType="separate"/>
        </w:r>
        <w:r>
          <w:t>15</w:t>
        </w:r>
        <w:r>
          <w:fldChar w:fldCharType="end"/>
        </w:r>
      </w:hyperlink>
    </w:p>
    <w:p>
      <w:pPr>
        <w:pStyle w:val="TOC2"/>
        <w:tabs>
          <w:tab w:val="right" w:leader="dot" w:pos="8306"/>
        </w:tabs>
      </w:pPr>
      <w:hyperlink w:anchor="_Toc19146" w:history="1">
        <w:r>
          <w:rPr>
            <w:rFonts w:ascii="仿宋" w:eastAsia="仿宋" w:hAnsi="仿宋" w:cs="仿宋" w:hint="eastAsia"/>
            <w:lang w:eastAsia="zh-CN"/>
          </w:rPr>
          <w:t>(一)、重传感器项目背景分析</w:t>
        </w:r>
        <w:r>
          <w:tab/>
        </w:r>
        <w:r>
          <w:fldChar w:fldCharType="begin"/>
        </w:r>
        <w:r>
          <w:instrText xml:space="preserve"> PAGEREF _Toc19146 \h </w:instrText>
        </w:r>
        <w:r>
          <w:fldChar w:fldCharType="separate"/>
        </w:r>
        <w:r>
          <w:t>15</w:t>
        </w:r>
        <w:r>
          <w:fldChar w:fldCharType="end"/>
        </w:r>
      </w:hyperlink>
    </w:p>
    <w:p>
      <w:pPr>
        <w:pStyle w:val="TOC2"/>
        <w:tabs>
          <w:tab w:val="right" w:leader="dot" w:pos="8306"/>
        </w:tabs>
      </w:pPr>
      <w:hyperlink w:anchor="_Toc9516" w:history="1">
        <w:r>
          <w:rPr>
            <w:rFonts w:ascii="仿宋" w:eastAsia="仿宋" w:hAnsi="仿宋" w:cs="仿宋" w:hint="eastAsia"/>
            <w:lang w:eastAsia="zh-CN"/>
          </w:rPr>
          <w:t>(二)、重传感器项目建设必要性分析</w:t>
        </w:r>
        <w:r>
          <w:tab/>
        </w:r>
        <w:r>
          <w:fldChar w:fldCharType="begin"/>
        </w:r>
        <w:r>
          <w:instrText xml:space="preserve"> PAGEREF _Toc9516 \h </w:instrText>
        </w:r>
        <w:r>
          <w:fldChar w:fldCharType="separate"/>
        </w:r>
        <w:r>
          <w:t>16</w:t>
        </w:r>
        <w:r>
          <w:fldChar w:fldCharType="end"/>
        </w:r>
      </w:hyperlink>
    </w:p>
    <w:p>
      <w:pPr>
        <w:pStyle w:val="TOC1"/>
        <w:tabs>
          <w:tab w:val="right" w:leader="dot" w:pos="8306"/>
        </w:tabs>
      </w:pPr>
      <w:hyperlink w:anchor="_Toc6705" w:history="1">
        <w:r>
          <w:rPr>
            <w:rFonts w:ascii="仿宋" w:eastAsia="仿宋" w:hAnsi="仿宋" w:cs="仿宋" w:hint="eastAsia"/>
            <w:lang w:eastAsia="zh-CN"/>
          </w:rPr>
          <w:t>七、重传感器项目风险管理</w:t>
        </w:r>
        <w:r>
          <w:tab/>
        </w:r>
        <w:r>
          <w:fldChar w:fldCharType="begin"/>
        </w:r>
        <w:r>
          <w:instrText xml:space="preserve"> PAGEREF _Toc6705 \h </w:instrText>
        </w:r>
        <w:r>
          <w:fldChar w:fldCharType="separate"/>
        </w:r>
        <w:r>
          <w:t>18</w:t>
        </w:r>
        <w:r>
          <w:fldChar w:fldCharType="end"/>
        </w:r>
      </w:hyperlink>
    </w:p>
    <w:p>
      <w:pPr>
        <w:pStyle w:val="TOC2"/>
        <w:tabs>
          <w:tab w:val="right" w:leader="dot" w:pos="8306"/>
        </w:tabs>
      </w:pPr>
      <w:hyperlink w:anchor="_Toc27538" w:history="1">
        <w:r>
          <w:rPr>
            <w:rFonts w:ascii="仿宋" w:eastAsia="仿宋" w:hAnsi="仿宋" w:cs="仿宋" w:hint="eastAsia"/>
            <w:lang w:eastAsia="zh-CN"/>
          </w:rPr>
          <w:t>(一)、风险识别与评估</w:t>
        </w:r>
        <w:r>
          <w:tab/>
        </w:r>
        <w:r>
          <w:fldChar w:fldCharType="begin"/>
        </w:r>
        <w:r>
          <w:instrText xml:space="preserve"> PAGEREF _Toc27538 \h </w:instrText>
        </w:r>
        <w:r>
          <w:fldChar w:fldCharType="separate"/>
        </w:r>
        <w:r>
          <w:t>18</w:t>
        </w:r>
        <w:r>
          <w:fldChar w:fldCharType="end"/>
        </w:r>
      </w:hyperlink>
    </w:p>
    <w:p>
      <w:pPr>
        <w:pStyle w:val="TOC2"/>
        <w:tabs>
          <w:tab w:val="right" w:leader="dot" w:pos="8306"/>
        </w:tabs>
      </w:pPr>
      <w:hyperlink w:anchor="_Toc28495" w:history="1">
        <w:r>
          <w:rPr>
            <w:rFonts w:ascii="仿宋" w:eastAsia="仿宋" w:hAnsi="仿宋" w:cs="仿宋" w:hint="eastAsia"/>
            <w:lang w:eastAsia="zh-CN"/>
          </w:rPr>
          <w:t>(二)、风险应对策略</w:t>
        </w:r>
        <w:r>
          <w:tab/>
        </w:r>
        <w:r>
          <w:fldChar w:fldCharType="begin"/>
        </w:r>
        <w:r>
          <w:instrText xml:space="preserve"> PAGEREF _Toc28495 \h </w:instrText>
        </w:r>
        <w:r>
          <w:fldChar w:fldCharType="separate"/>
        </w:r>
        <w:r>
          <w:t>19</w:t>
        </w:r>
        <w:r>
          <w:fldChar w:fldCharType="end"/>
        </w:r>
      </w:hyperlink>
    </w:p>
    <w:p>
      <w:pPr>
        <w:pStyle w:val="TOC2"/>
        <w:tabs>
          <w:tab w:val="right" w:leader="dot" w:pos="8306"/>
        </w:tabs>
      </w:pPr>
      <w:hyperlink w:anchor="_Toc8428" w:history="1">
        <w:r>
          <w:rPr>
            <w:rFonts w:ascii="仿宋" w:eastAsia="仿宋" w:hAnsi="仿宋" w:cs="仿宋" w:hint="eastAsia"/>
            <w:lang w:eastAsia="zh-CN"/>
          </w:rPr>
          <w:t>(三)、风险监控与控制</w:t>
        </w:r>
        <w:r>
          <w:tab/>
        </w:r>
        <w:r>
          <w:fldChar w:fldCharType="begin"/>
        </w:r>
        <w:r>
          <w:instrText xml:space="preserve"> PAGEREF _Toc8428 \h </w:instrText>
        </w:r>
        <w:r>
          <w:fldChar w:fldCharType="separate"/>
        </w:r>
        <w:r>
          <w:t>21</w:t>
        </w:r>
        <w:r>
          <w:fldChar w:fldCharType="end"/>
        </w:r>
      </w:hyperlink>
    </w:p>
    <w:p>
      <w:pPr>
        <w:pStyle w:val="TOC1"/>
        <w:tabs>
          <w:tab w:val="right" w:leader="dot" w:pos="8306"/>
        </w:tabs>
      </w:pPr>
      <w:hyperlink w:anchor="_Toc10311" w:history="1">
        <w:r>
          <w:rPr>
            <w:rFonts w:ascii="仿宋" w:eastAsia="仿宋" w:hAnsi="仿宋" w:cs="仿宋" w:hint="eastAsia"/>
            <w:lang w:eastAsia="zh-CN"/>
          </w:rPr>
          <w:t>八、重传感器项目人力资源管理</w:t>
        </w:r>
        <w:r>
          <w:tab/>
        </w:r>
        <w:r>
          <w:fldChar w:fldCharType="begin"/>
        </w:r>
        <w:r>
          <w:instrText xml:space="preserve"> PAGEREF _Toc10311 \h </w:instrText>
        </w:r>
        <w:r>
          <w:fldChar w:fldCharType="separate"/>
        </w:r>
        <w:r>
          <w:t>22</w:t>
        </w:r>
        <w:r>
          <w:fldChar w:fldCharType="end"/>
        </w:r>
      </w:hyperlink>
    </w:p>
    <w:p>
      <w:pPr>
        <w:pStyle w:val="TOC2"/>
        <w:tabs>
          <w:tab w:val="right" w:leader="dot" w:pos="8306"/>
        </w:tabs>
      </w:pPr>
      <w:hyperlink w:anchor="_Toc1425" w:history="1">
        <w:r>
          <w:rPr>
            <w:rFonts w:ascii="仿宋" w:eastAsia="仿宋" w:hAnsi="仿宋" w:cs="仿宋" w:hint="eastAsia"/>
            <w:lang w:eastAsia="zh-CN"/>
          </w:rPr>
          <w:t>(一)、建立健全的预算管理制度</w:t>
        </w:r>
        <w:r>
          <w:tab/>
        </w:r>
        <w:r>
          <w:fldChar w:fldCharType="begin"/>
        </w:r>
        <w:r>
          <w:instrText xml:space="preserve"> PAGEREF _Toc1425 \h </w:instrText>
        </w:r>
        <w:r>
          <w:fldChar w:fldCharType="separate"/>
        </w:r>
        <w:r>
          <w:t>22</w:t>
        </w:r>
        <w:r>
          <w:fldChar w:fldCharType="end"/>
        </w:r>
      </w:hyperlink>
    </w:p>
    <w:p>
      <w:pPr>
        <w:pStyle w:val="TOC2"/>
        <w:tabs>
          <w:tab w:val="right" w:leader="dot" w:pos="8306"/>
        </w:tabs>
      </w:pPr>
      <w:hyperlink w:anchor="_Toc31696" w:history="1">
        <w:r>
          <w:rPr>
            <w:rFonts w:ascii="仿宋" w:eastAsia="仿宋" w:hAnsi="仿宋" w:cs="仿宋" w:hint="eastAsia"/>
            <w:lang w:eastAsia="zh-CN"/>
          </w:rPr>
          <w:t>(二)、加强资金流动监控</w:t>
        </w:r>
        <w:r>
          <w:tab/>
        </w:r>
        <w:r>
          <w:fldChar w:fldCharType="begin"/>
        </w:r>
        <w:r>
          <w:instrText xml:space="preserve"> PAGEREF _Toc31696 \h </w:instrText>
        </w:r>
        <w:r>
          <w:fldChar w:fldCharType="separate"/>
        </w:r>
        <w:r>
          <w:t>23</w:t>
        </w:r>
        <w:r>
          <w:fldChar w:fldCharType="end"/>
        </w:r>
      </w:hyperlink>
    </w:p>
    <w:p>
      <w:pPr>
        <w:pStyle w:val="TOC2"/>
        <w:tabs>
          <w:tab w:val="right" w:leader="dot" w:pos="8306"/>
        </w:tabs>
      </w:pPr>
      <w:hyperlink w:anchor="_Toc30256" w:history="1">
        <w:r>
          <w:rPr>
            <w:rFonts w:ascii="仿宋" w:eastAsia="仿宋" w:hAnsi="仿宋" w:cs="仿宋" w:hint="eastAsia"/>
            <w:lang w:eastAsia="zh-CN"/>
          </w:rPr>
          <w:t>(三)、制定完善的风险控制机制</w:t>
        </w:r>
        <w:r>
          <w:tab/>
        </w:r>
        <w:r>
          <w:fldChar w:fldCharType="begin"/>
        </w:r>
        <w:r>
          <w:instrText xml:space="preserve"> PAGEREF _Toc30256 \h </w:instrText>
        </w:r>
        <w:r>
          <w:fldChar w:fldCharType="separate"/>
        </w:r>
        <w:r>
          <w:t>24</w:t>
        </w:r>
        <w:r>
          <w:fldChar w:fldCharType="end"/>
        </w:r>
      </w:hyperlink>
    </w:p>
    <w:p>
      <w:pPr>
        <w:pStyle w:val="TOC2"/>
        <w:tabs>
          <w:tab w:val="right" w:leader="dot" w:pos="8306"/>
        </w:tabs>
      </w:pPr>
      <w:hyperlink w:anchor="_Toc6500" w:history="1">
        <w:r>
          <w:rPr>
            <w:rFonts w:ascii="仿宋" w:eastAsia="仿宋" w:hAnsi="仿宋" w:cs="仿宋" w:hint="eastAsia"/>
            <w:lang w:eastAsia="zh-CN"/>
          </w:rPr>
          <w:t>(四)、优化成本管理</w:t>
        </w:r>
        <w:r>
          <w:tab/>
        </w:r>
        <w:r>
          <w:fldChar w:fldCharType="begin"/>
        </w:r>
        <w:r>
          <w:instrText xml:space="preserve"> PAGEREF _Toc6500 \h </w:instrText>
        </w:r>
        <w:r>
          <w:fldChar w:fldCharType="separate"/>
        </w:r>
        <w:r>
          <w:t>26</w:t>
        </w:r>
        <w:r>
          <w:fldChar w:fldCharType="end"/>
        </w:r>
      </w:hyperlink>
    </w:p>
    <w:p>
      <w:pPr>
        <w:pStyle w:val="TOC1"/>
        <w:tabs>
          <w:tab w:val="right" w:leader="dot" w:pos="8306"/>
        </w:tabs>
      </w:pPr>
      <w:hyperlink w:anchor="_Toc15293" w:history="1">
        <w:r>
          <w:rPr>
            <w:rFonts w:ascii="仿宋" w:eastAsia="仿宋" w:hAnsi="仿宋" w:cs="仿宋" w:hint="eastAsia"/>
            <w:lang w:eastAsia="zh-CN"/>
          </w:rPr>
          <w:t>九、重传感器项目技术管理</w:t>
        </w:r>
        <w:r>
          <w:tab/>
        </w:r>
        <w:r>
          <w:fldChar w:fldCharType="begin"/>
        </w:r>
        <w:r>
          <w:instrText xml:space="preserve"> PAGEREF _Toc15293 \h </w:instrText>
        </w:r>
        <w:r>
          <w:fldChar w:fldCharType="separate"/>
        </w:r>
        <w:r>
          <w:t>27</w:t>
        </w:r>
        <w:r>
          <w:fldChar w:fldCharType="end"/>
        </w:r>
      </w:hyperlink>
    </w:p>
    <w:p>
      <w:pPr>
        <w:pStyle w:val="TOC2"/>
        <w:tabs>
          <w:tab w:val="right" w:leader="dot" w:pos="8306"/>
        </w:tabs>
      </w:pPr>
      <w:hyperlink w:anchor="_Toc10244" w:history="1">
        <w:r>
          <w:rPr>
            <w:rFonts w:ascii="仿宋" w:eastAsia="仿宋" w:hAnsi="仿宋" w:cs="仿宋" w:hint="eastAsia"/>
            <w:lang w:eastAsia="zh-CN"/>
          </w:rPr>
          <w:t>(一)、技术方案选用方向</w:t>
        </w:r>
        <w:r>
          <w:tab/>
        </w:r>
        <w:r>
          <w:fldChar w:fldCharType="begin"/>
        </w:r>
        <w:r>
          <w:instrText xml:space="preserve"> PAGEREF _Toc10244 \h </w:instrText>
        </w:r>
        <w:r>
          <w:fldChar w:fldCharType="separate"/>
        </w:r>
        <w:r>
          <w:t>27</w:t>
        </w:r>
        <w:r>
          <w:fldChar w:fldCharType="end"/>
        </w:r>
      </w:hyperlink>
    </w:p>
    <w:p>
      <w:pPr>
        <w:pStyle w:val="TOC2"/>
        <w:tabs>
          <w:tab w:val="right" w:leader="dot" w:pos="8306"/>
        </w:tabs>
      </w:pPr>
      <w:hyperlink w:anchor="_Toc17316" w:history="1">
        <w:r>
          <w:rPr>
            <w:rFonts w:ascii="仿宋" w:eastAsia="仿宋" w:hAnsi="仿宋" w:cs="仿宋" w:hint="eastAsia"/>
            <w:lang w:eastAsia="zh-CN"/>
          </w:rPr>
          <w:t>(二)、工艺技术方案选用原则</w:t>
        </w:r>
        <w:r>
          <w:tab/>
        </w:r>
        <w:r>
          <w:fldChar w:fldCharType="begin"/>
        </w:r>
        <w:r>
          <w:instrText xml:space="preserve"> PAGEREF _Toc17316 \h </w:instrText>
        </w:r>
        <w:r>
          <w:fldChar w:fldCharType="separate"/>
        </w:r>
        <w:r>
          <w:t>29</w:t>
        </w:r>
        <w:r>
          <w:fldChar w:fldCharType="end"/>
        </w:r>
      </w:hyperlink>
    </w:p>
    <w:p>
      <w:pPr>
        <w:pStyle w:val="TOC2"/>
        <w:tabs>
          <w:tab w:val="right" w:leader="dot" w:pos="8306"/>
        </w:tabs>
      </w:pPr>
      <w:hyperlink w:anchor="_Toc23" w:history="1">
        <w:r>
          <w:rPr>
            <w:rFonts w:ascii="仿宋" w:eastAsia="仿宋" w:hAnsi="仿宋" w:cs="仿宋" w:hint="eastAsia"/>
            <w:lang w:eastAsia="zh-CN"/>
          </w:rPr>
          <w:t>(三)、工艺技术方案要求</w:t>
        </w:r>
        <w:r>
          <w:tab/>
        </w:r>
        <w:r>
          <w:fldChar w:fldCharType="begin"/>
        </w:r>
        <w:r>
          <w:instrText xml:space="preserve"> PAGEREF _Toc23 \h </w:instrText>
        </w:r>
        <w:r>
          <w:fldChar w:fldCharType="separate"/>
        </w:r>
        <w:r>
          <w:t>31</w:t>
        </w:r>
        <w:r>
          <w:fldChar w:fldCharType="end"/>
        </w:r>
      </w:hyperlink>
    </w:p>
    <w:p>
      <w:pPr>
        <w:pStyle w:val="TOC1"/>
        <w:tabs>
          <w:tab w:val="right" w:leader="dot" w:pos="8306"/>
        </w:tabs>
      </w:pPr>
      <w:hyperlink w:anchor="_Toc19126" w:history="1">
        <w:r>
          <w:rPr>
            <w:rFonts w:ascii="仿宋" w:eastAsia="仿宋" w:hAnsi="仿宋" w:cs="仿宋" w:hint="eastAsia"/>
            <w:lang w:eastAsia="zh-CN"/>
          </w:rPr>
          <w:t>十、重传感器项目社会影响</w:t>
        </w:r>
        <w:r>
          <w:tab/>
        </w:r>
        <w:r>
          <w:fldChar w:fldCharType="begin"/>
        </w:r>
        <w:r>
          <w:instrText xml:space="preserve"> PAGEREF _Toc19126 \h </w:instrText>
        </w:r>
        <w:r>
          <w:fldChar w:fldCharType="separate"/>
        </w:r>
        <w:r>
          <w:t>33</w:t>
        </w:r>
        <w:r>
          <w:fldChar w:fldCharType="end"/>
        </w:r>
      </w:hyperlink>
    </w:p>
    <w:p>
      <w:pPr>
        <w:pStyle w:val="TOC2"/>
        <w:tabs>
          <w:tab w:val="right" w:leader="dot" w:pos="8306"/>
        </w:tabs>
      </w:pPr>
      <w:hyperlink w:anchor="_Toc8483" w:history="1">
        <w:r>
          <w:rPr>
            <w:rFonts w:ascii="仿宋" w:eastAsia="仿宋" w:hAnsi="仿宋" w:cs="仿宋" w:hint="eastAsia"/>
            <w:lang w:eastAsia="zh-CN"/>
          </w:rPr>
          <w:t>(一)、社会责任与义务</w:t>
        </w:r>
        <w:r>
          <w:tab/>
        </w:r>
        <w:r>
          <w:fldChar w:fldCharType="begin"/>
        </w:r>
        <w:r>
          <w:instrText xml:space="preserve"> PAGEREF _Toc8483 \h </w:instrText>
        </w:r>
        <w:r>
          <w:fldChar w:fldCharType="separate"/>
        </w:r>
        <w:r>
          <w:t>33</w:t>
        </w:r>
        <w:r>
          <w:fldChar w:fldCharType="end"/>
        </w:r>
      </w:hyperlink>
    </w:p>
    <w:p>
      <w:pPr>
        <w:pStyle w:val="TOC2"/>
        <w:tabs>
          <w:tab w:val="right" w:leader="dot" w:pos="8306"/>
        </w:tabs>
      </w:pPr>
      <w:hyperlink w:anchor="_Toc6257" w:history="1">
        <w:r>
          <w:rPr>
            <w:rFonts w:ascii="仿宋" w:eastAsia="仿宋" w:hAnsi="仿宋" w:cs="仿宋" w:hint="eastAsia"/>
            <w:lang w:eastAsia="zh-CN"/>
          </w:rPr>
          <w:t>(二)、社会参与与沟通</w:t>
        </w:r>
        <w:r>
          <w:tab/>
        </w:r>
        <w:r>
          <w:fldChar w:fldCharType="begin"/>
        </w:r>
        <w:r>
          <w:instrText xml:space="preserve"> PAGEREF _Toc6257 \h </w:instrText>
        </w:r>
        <w:r>
          <w:fldChar w:fldCharType="separate"/>
        </w:r>
        <w:r>
          <w:t>34</w:t>
        </w:r>
        <w:r>
          <w:fldChar w:fldCharType="end"/>
        </w:r>
      </w:hyperlink>
    </w:p>
    <w:p>
      <w:pPr>
        <w:pStyle w:val="TOC1"/>
        <w:tabs>
          <w:tab w:val="right" w:leader="dot" w:pos="8306"/>
        </w:tabs>
      </w:pPr>
      <w:hyperlink w:anchor="_Toc10869" w:history="1">
        <w:r>
          <w:rPr>
            <w:rFonts w:ascii="仿宋" w:eastAsia="仿宋" w:hAnsi="仿宋" w:cs="仿宋" w:hint="eastAsia"/>
            <w:lang w:eastAsia="zh-CN"/>
          </w:rPr>
          <w:t>十一、重传感器项目财务管理</w:t>
        </w:r>
        <w:r>
          <w:tab/>
        </w:r>
        <w:r>
          <w:fldChar w:fldCharType="begin"/>
        </w:r>
        <w:r>
          <w:instrText xml:space="preserve"> PAGEREF _Toc10869 \h </w:instrText>
        </w:r>
        <w:r>
          <w:fldChar w:fldCharType="separate"/>
        </w:r>
        <w:r>
          <w:t>35</w:t>
        </w:r>
        <w:r>
          <w:fldChar w:fldCharType="end"/>
        </w:r>
      </w:hyperlink>
    </w:p>
    <w:p>
      <w:pPr>
        <w:pStyle w:val="TOC2"/>
        <w:tabs>
          <w:tab w:val="right" w:leader="dot" w:pos="8306"/>
        </w:tabs>
      </w:pPr>
      <w:hyperlink w:anchor="_Toc5520" w:history="1">
        <w:r>
          <w:rPr>
            <w:rFonts w:ascii="仿宋" w:eastAsia="仿宋" w:hAnsi="仿宋" w:cs="仿宋" w:hint="eastAsia"/>
            <w:lang w:eastAsia="zh-CN"/>
          </w:rPr>
          <w:t>(一)、资金需求大</w:t>
        </w:r>
        <w:r>
          <w:tab/>
        </w:r>
        <w:r>
          <w:fldChar w:fldCharType="begin"/>
        </w:r>
        <w:r>
          <w:instrText xml:space="preserve"> PAGEREF _Toc5520 \h </w:instrText>
        </w:r>
        <w:r>
          <w:fldChar w:fldCharType="separate"/>
        </w:r>
        <w:r>
          <w:t>35</w:t>
        </w:r>
        <w:r>
          <w:fldChar w:fldCharType="end"/>
        </w:r>
      </w:hyperlink>
    </w:p>
    <w:p>
      <w:pPr>
        <w:pStyle w:val="TOC2"/>
        <w:tabs>
          <w:tab w:val="right" w:leader="dot" w:pos="8306"/>
        </w:tabs>
      </w:pPr>
      <w:hyperlink w:anchor="_Toc5624" w:history="1">
        <w:r>
          <w:rPr>
            <w:rFonts w:ascii="仿宋" w:eastAsia="仿宋" w:hAnsi="仿宋" w:cs="仿宋" w:hint="eastAsia"/>
            <w:lang w:eastAsia="zh-CN"/>
          </w:rPr>
          <w:t>(二)、研发周期长</w:t>
        </w:r>
        <w:r>
          <w:tab/>
        </w:r>
        <w:r>
          <w:fldChar w:fldCharType="begin"/>
        </w:r>
        <w:r>
          <w:instrText xml:space="preserve"> PAGEREF _Toc5624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195" w:history="1">
        <w:r>
          <w:rPr>
            <w:rFonts w:ascii="仿宋" w:eastAsia="仿宋" w:hAnsi="仿宋" w:cs="仿宋" w:hint="eastAsia"/>
            <w:lang w:eastAsia="zh-CN"/>
          </w:rPr>
          <w:t>(三)、市场风险大</w:t>
        </w:r>
        <w:r>
          <w:tab/>
        </w:r>
        <w:r>
          <w:fldChar w:fldCharType="begin"/>
        </w:r>
        <w:r>
          <w:instrText xml:space="preserve"> PAGEREF _Toc8195 \h </w:instrText>
        </w:r>
        <w:r>
          <w:fldChar w:fldCharType="separate"/>
        </w:r>
        <w:r>
          <w:t>37</w:t>
        </w:r>
        <w:r>
          <w:fldChar w:fldCharType="end"/>
        </w:r>
      </w:hyperlink>
    </w:p>
    <w:p>
      <w:pPr>
        <w:pStyle w:val="TOC2"/>
        <w:tabs>
          <w:tab w:val="right" w:leader="dot" w:pos="8306"/>
        </w:tabs>
      </w:pPr>
      <w:hyperlink w:anchor="_Toc11974" w:history="1">
        <w:r>
          <w:rPr>
            <w:rFonts w:ascii="仿宋" w:eastAsia="仿宋" w:hAnsi="仿宋" w:cs="仿宋" w:hint="eastAsia"/>
            <w:lang w:eastAsia="zh-CN"/>
          </w:rPr>
          <w:t>(四)、利润率高</w:t>
        </w:r>
        <w:r>
          <w:tab/>
        </w:r>
        <w:r>
          <w:fldChar w:fldCharType="begin"/>
        </w:r>
        <w:r>
          <w:instrText xml:space="preserve"> PAGEREF _Toc11974 \h </w:instrText>
        </w:r>
        <w:r>
          <w:fldChar w:fldCharType="separate"/>
        </w:r>
        <w:r>
          <w:t>40</w:t>
        </w:r>
        <w:r>
          <w:fldChar w:fldCharType="end"/>
        </w:r>
      </w:hyperlink>
    </w:p>
    <w:p>
      <w:pPr>
        <w:pStyle w:val="TOC1"/>
        <w:tabs>
          <w:tab w:val="right" w:leader="dot" w:pos="8306"/>
        </w:tabs>
      </w:pPr>
      <w:hyperlink w:anchor="_Toc20417" w:history="1">
        <w:r>
          <w:rPr>
            <w:rFonts w:ascii="仿宋" w:eastAsia="仿宋" w:hAnsi="仿宋" w:cs="仿宋" w:hint="eastAsia"/>
            <w:lang w:eastAsia="zh-CN"/>
          </w:rPr>
          <w:t>十二、重传感器项目计划安排</w:t>
        </w:r>
        <w:r>
          <w:tab/>
        </w:r>
        <w:r>
          <w:fldChar w:fldCharType="begin"/>
        </w:r>
        <w:r>
          <w:instrText xml:space="preserve"> PAGEREF _Toc20417 \h </w:instrText>
        </w:r>
        <w:r>
          <w:fldChar w:fldCharType="separate"/>
        </w:r>
        <w:r>
          <w:t>42</w:t>
        </w:r>
        <w:r>
          <w:fldChar w:fldCharType="end"/>
        </w:r>
      </w:hyperlink>
    </w:p>
    <w:p>
      <w:pPr>
        <w:pStyle w:val="TOC2"/>
        <w:tabs>
          <w:tab w:val="right" w:leader="dot" w:pos="8306"/>
        </w:tabs>
      </w:pPr>
      <w:hyperlink w:anchor="_Toc18744" w:history="1">
        <w:r>
          <w:rPr>
            <w:rFonts w:ascii="仿宋" w:eastAsia="仿宋" w:hAnsi="仿宋" w:cs="仿宋" w:hint="eastAsia"/>
            <w:lang w:eastAsia="zh-CN"/>
          </w:rPr>
          <w:t>(一)、建设周期</w:t>
        </w:r>
        <w:r>
          <w:tab/>
        </w:r>
        <w:r>
          <w:fldChar w:fldCharType="begin"/>
        </w:r>
        <w:r>
          <w:instrText xml:space="preserve"> PAGEREF _Toc18744 \h </w:instrText>
        </w:r>
        <w:r>
          <w:fldChar w:fldCharType="separate"/>
        </w:r>
        <w:r>
          <w:t>42</w:t>
        </w:r>
        <w:r>
          <w:fldChar w:fldCharType="end"/>
        </w:r>
      </w:hyperlink>
    </w:p>
    <w:p>
      <w:pPr>
        <w:pStyle w:val="TOC2"/>
        <w:tabs>
          <w:tab w:val="right" w:leader="dot" w:pos="8306"/>
        </w:tabs>
      </w:pPr>
      <w:hyperlink w:anchor="_Toc15120" w:history="1">
        <w:r>
          <w:rPr>
            <w:rFonts w:ascii="仿宋" w:eastAsia="仿宋" w:hAnsi="仿宋" w:cs="仿宋" w:hint="eastAsia"/>
            <w:lang w:eastAsia="zh-CN"/>
          </w:rPr>
          <w:t>(二)、建设进度</w:t>
        </w:r>
        <w:r>
          <w:tab/>
        </w:r>
        <w:r>
          <w:fldChar w:fldCharType="begin"/>
        </w:r>
        <w:r>
          <w:instrText xml:space="preserve"> PAGEREF _Toc15120 \h </w:instrText>
        </w:r>
        <w:r>
          <w:fldChar w:fldCharType="separate"/>
        </w:r>
        <w:r>
          <w:t>43</w:t>
        </w:r>
        <w:r>
          <w:fldChar w:fldCharType="end"/>
        </w:r>
      </w:hyperlink>
    </w:p>
    <w:p>
      <w:pPr>
        <w:pStyle w:val="TOC2"/>
        <w:tabs>
          <w:tab w:val="right" w:leader="dot" w:pos="8306"/>
        </w:tabs>
      </w:pPr>
      <w:hyperlink w:anchor="_Toc12415" w:history="1">
        <w:r>
          <w:rPr>
            <w:rFonts w:ascii="仿宋" w:eastAsia="仿宋" w:hAnsi="仿宋" w:cs="仿宋" w:hint="eastAsia"/>
            <w:lang w:eastAsia="zh-CN"/>
          </w:rPr>
          <w:t>(三)、进度安排注意事项</w:t>
        </w:r>
        <w:r>
          <w:tab/>
        </w:r>
        <w:r>
          <w:fldChar w:fldCharType="begin"/>
        </w:r>
        <w:r>
          <w:instrText xml:space="preserve"> PAGEREF _Toc12415 \h </w:instrText>
        </w:r>
        <w:r>
          <w:fldChar w:fldCharType="separate"/>
        </w:r>
        <w:r>
          <w:t>43</w:t>
        </w:r>
        <w:r>
          <w:fldChar w:fldCharType="end"/>
        </w:r>
      </w:hyperlink>
    </w:p>
    <w:p>
      <w:pPr>
        <w:pStyle w:val="TOC2"/>
        <w:tabs>
          <w:tab w:val="right" w:leader="dot" w:pos="8306"/>
        </w:tabs>
      </w:pPr>
      <w:hyperlink w:anchor="_Toc32317" w:history="1">
        <w:r>
          <w:rPr>
            <w:rFonts w:ascii="仿宋" w:eastAsia="仿宋" w:hAnsi="仿宋" w:cs="仿宋" w:hint="eastAsia"/>
            <w:lang w:eastAsia="zh-CN"/>
          </w:rPr>
          <w:t>(四)、人力资源配置</w:t>
        </w:r>
        <w:r>
          <w:tab/>
        </w:r>
        <w:r>
          <w:fldChar w:fldCharType="begin"/>
        </w:r>
        <w:r>
          <w:instrText xml:space="preserve"> PAGEREF _Toc32317 \h </w:instrText>
        </w:r>
        <w:r>
          <w:fldChar w:fldCharType="separate"/>
        </w:r>
        <w:r>
          <w:t>45</w:t>
        </w:r>
        <w:r>
          <w:fldChar w:fldCharType="end"/>
        </w:r>
      </w:hyperlink>
    </w:p>
    <w:p>
      <w:pPr>
        <w:pStyle w:val="TOC1"/>
        <w:tabs>
          <w:tab w:val="right" w:leader="dot" w:pos="8306"/>
        </w:tabs>
      </w:pPr>
      <w:hyperlink w:anchor="_Toc7698" w:history="1">
        <w:r>
          <w:rPr>
            <w:rFonts w:ascii="仿宋" w:eastAsia="仿宋" w:hAnsi="仿宋" w:cs="仿宋" w:hint="eastAsia"/>
            <w:lang w:eastAsia="zh-CN"/>
          </w:rPr>
          <w:t>十三、利益相关者分析与沟通计划</w:t>
        </w:r>
        <w:r>
          <w:tab/>
        </w:r>
        <w:r>
          <w:fldChar w:fldCharType="begin"/>
        </w:r>
        <w:r>
          <w:instrText xml:space="preserve"> PAGEREF _Toc7698 \h </w:instrText>
        </w:r>
        <w:r>
          <w:fldChar w:fldCharType="separate"/>
        </w:r>
        <w:r>
          <w:t>46</w:t>
        </w:r>
        <w:r>
          <w:fldChar w:fldCharType="end"/>
        </w:r>
      </w:hyperlink>
    </w:p>
    <w:p>
      <w:pPr>
        <w:pStyle w:val="TOC2"/>
        <w:tabs>
          <w:tab w:val="right" w:leader="dot" w:pos="8306"/>
        </w:tabs>
      </w:pPr>
      <w:hyperlink w:anchor="_Toc10710" w:history="1">
        <w:r>
          <w:rPr>
            <w:rFonts w:ascii="仿宋" w:eastAsia="仿宋" w:hAnsi="仿宋" w:cs="仿宋" w:hint="eastAsia"/>
            <w:lang w:eastAsia="zh-CN"/>
          </w:rPr>
          <w:t>(一)、利益相关者分析</w:t>
        </w:r>
        <w:r>
          <w:tab/>
        </w:r>
        <w:r>
          <w:fldChar w:fldCharType="begin"/>
        </w:r>
        <w:r>
          <w:instrText xml:space="preserve"> PAGEREF _Toc10710 \h </w:instrText>
        </w:r>
        <w:r>
          <w:fldChar w:fldCharType="separate"/>
        </w:r>
        <w:r>
          <w:t>46</w:t>
        </w:r>
        <w:r>
          <w:fldChar w:fldCharType="end"/>
        </w:r>
      </w:hyperlink>
    </w:p>
    <w:p>
      <w:pPr>
        <w:pStyle w:val="TOC2"/>
        <w:tabs>
          <w:tab w:val="right" w:leader="dot" w:pos="8306"/>
        </w:tabs>
      </w:pPr>
      <w:hyperlink w:anchor="_Toc29041" w:history="1">
        <w:r>
          <w:rPr>
            <w:rFonts w:ascii="仿宋" w:eastAsia="仿宋" w:hAnsi="仿宋" w:cs="仿宋" w:hint="eastAsia"/>
            <w:lang w:eastAsia="zh-CN"/>
          </w:rPr>
          <w:t>(二)、沟通计划</w:t>
        </w:r>
        <w:r>
          <w:tab/>
        </w:r>
        <w:r>
          <w:fldChar w:fldCharType="begin"/>
        </w:r>
        <w:r>
          <w:instrText xml:space="preserve"> PAGEREF _Toc29041 \h </w:instrText>
        </w:r>
        <w:r>
          <w:fldChar w:fldCharType="separate"/>
        </w:r>
        <w:r>
          <w:t>47</w:t>
        </w:r>
        <w:r>
          <w:fldChar w:fldCharType="end"/>
        </w:r>
      </w:hyperlink>
    </w:p>
    <w:p>
      <w:pPr>
        <w:pStyle w:val="TOC1"/>
        <w:tabs>
          <w:tab w:val="right" w:leader="dot" w:pos="8306"/>
        </w:tabs>
      </w:pPr>
      <w:hyperlink w:anchor="_Toc5087" w:history="1">
        <w:r>
          <w:rPr>
            <w:rFonts w:ascii="仿宋" w:eastAsia="仿宋" w:hAnsi="仿宋" w:cs="仿宋" w:hint="eastAsia"/>
            <w:lang w:eastAsia="zh-CN"/>
          </w:rPr>
          <w:t>十四、风险识别与分类</w:t>
        </w:r>
        <w:r>
          <w:tab/>
        </w:r>
        <w:r>
          <w:fldChar w:fldCharType="begin"/>
        </w:r>
        <w:r>
          <w:instrText xml:space="preserve"> PAGEREF _Toc5087 \h </w:instrText>
        </w:r>
        <w:r>
          <w:fldChar w:fldCharType="separate"/>
        </w:r>
        <w:r>
          <w:t>48</w:t>
        </w:r>
        <w:r>
          <w:fldChar w:fldCharType="end"/>
        </w:r>
      </w:hyperlink>
    </w:p>
    <w:p>
      <w:pPr>
        <w:pStyle w:val="TOC2"/>
        <w:tabs>
          <w:tab w:val="right" w:leader="dot" w:pos="8306"/>
        </w:tabs>
      </w:pPr>
      <w:hyperlink w:anchor="_Toc21255" w:history="1">
        <w:r>
          <w:rPr>
            <w:rFonts w:ascii="仿宋" w:eastAsia="仿宋" w:hAnsi="仿宋" w:cs="仿宋" w:hint="eastAsia"/>
            <w:lang w:eastAsia="zh-CN"/>
          </w:rPr>
          <w:t>(一)、风险识别</w:t>
        </w:r>
        <w:r>
          <w:tab/>
        </w:r>
        <w:r>
          <w:fldChar w:fldCharType="begin"/>
        </w:r>
        <w:r>
          <w:instrText xml:space="preserve"> PAGEREF _Toc21255 \h </w:instrText>
        </w:r>
        <w:r>
          <w:fldChar w:fldCharType="separate"/>
        </w:r>
        <w:r>
          <w:t>48</w:t>
        </w:r>
        <w:r>
          <w:fldChar w:fldCharType="end"/>
        </w:r>
      </w:hyperlink>
    </w:p>
    <w:p>
      <w:pPr>
        <w:pStyle w:val="TOC2"/>
        <w:tabs>
          <w:tab w:val="right" w:leader="dot" w:pos="8306"/>
        </w:tabs>
      </w:pPr>
      <w:hyperlink w:anchor="_Toc11172" w:history="1">
        <w:r>
          <w:rPr>
            <w:rFonts w:ascii="仿宋" w:eastAsia="仿宋" w:hAnsi="仿宋" w:cs="仿宋" w:hint="eastAsia"/>
            <w:lang w:eastAsia="zh-CN"/>
          </w:rPr>
          <w:t>(二)、风险分类</w:t>
        </w:r>
        <w:r>
          <w:tab/>
        </w:r>
        <w:r>
          <w:fldChar w:fldCharType="begin"/>
        </w:r>
        <w:r>
          <w:instrText xml:space="preserve"> PAGEREF _Toc11172 \h </w:instrText>
        </w:r>
        <w:r>
          <w:fldChar w:fldCharType="separate"/>
        </w:r>
        <w:r>
          <w:t>50</w:t>
        </w:r>
        <w:r>
          <w:fldChar w:fldCharType="end"/>
        </w:r>
      </w:hyperlink>
    </w:p>
    <w:p>
      <w:pPr>
        <w:pStyle w:val="TOC1"/>
        <w:tabs>
          <w:tab w:val="right" w:leader="dot" w:pos="8306"/>
        </w:tabs>
      </w:pPr>
      <w:hyperlink w:anchor="_Toc831" w:history="1">
        <w:r>
          <w:rPr>
            <w:rFonts w:ascii="仿宋" w:eastAsia="仿宋" w:hAnsi="仿宋" w:cs="仿宋" w:hint="eastAsia"/>
            <w:lang w:eastAsia="zh-CN"/>
          </w:rPr>
          <w:t>十五、重传感器项目工程方案分析</w:t>
        </w:r>
        <w:r>
          <w:tab/>
        </w:r>
        <w:r>
          <w:fldChar w:fldCharType="begin"/>
        </w:r>
        <w:r>
          <w:instrText xml:space="preserve"> PAGEREF _Toc831 \h </w:instrText>
        </w:r>
        <w:r>
          <w:fldChar w:fldCharType="separate"/>
        </w:r>
        <w:r>
          <w:t>51</w:t>
        </w:r>
        <w:r>
          <w:fldChar w:fldCharType="end"/>
        </w:r>
      </w:hyperlink>
    </w:p>
    <w:p>
      <w:pPr>
        <w:pStyle w:val="TOC2"/>
        <w:tabs>
          <w:tab w:val="right" w:leader="dot" w:pos="8306"/>
        </w:tabs>
      </w:pPr>
      <w:hyperlink w:anchor="_Toc11531" w:history="1">
        <w:r>
          <w:rPr>
            <w:rFonts w:ascii="仿宋" w:eastAsia="仿宋" w:hAnsi="仿宋" w:cs="仿宋" w:hint="eastAsia"/>
            <w:lang w:eastAsia="zh-CN"/>
          </w:rPr>
          <w:t>(一)、建筑工程设计原则</w:t>
        </w:r>
        <w:r>
          <w:tab/>
        </w:r>
        <w:r>
          <w:fldChar w:fldCharType="begin"/>
        </w:r>
        <w:r>
          <w:instrText xml:space="preserve"> PAGEREF _Toc11531 \h </w:instrText>
        </w:r>
        <w:r>
          <w:fldChar w:fldCharType="separate"/>
        </w:r>
        <w:r>
          <w:t>51</w:t>
        </w:r>
        <w:r>
          <w:fldChar w:fldCharType="end"/>
        </w:r>
      </w:hyperlink>
    </w:p>
    <w:p>
      <w:pPr>
        <w:pStyle w:val="TOC2"/>
        <w:tabs>
          <w:tab w:val="right" w:leader="dot" w:pos="8306"/>
        </w:tabs>
      </w:pPr>
      <w:hyperlink w:anchor="_Toc24316" w:history="1">
        <w:r>
          <w:rPr>
            <w:rFonts w:ascii="仿宋" w:eastAsia="仿宋" w:hAnsi="仿宋" w:cs="仿宋" w:hint="eastAsia"/>
            <w:lang w:eastAsia="zh-CN"/>
          </w:rPr>
          <w:t>(二)、土建工程建设指标</w:t>
        </w:r>
        <w:r>
          <w:tab/>
        </w:r>
        <w:r>
          <w:fldChar w:fldCharType="begin"/>
        </w:r>
        <w:r>
          <w:instrText xml:space="preserve"> PAGEREF _Toc24316 \h </w:instrText>
        </w:r>
        <w:r>
          <w:fldChar w:fldCharType="separate"/>
        </w:r>
        <w:r>
          <w:t>55</w:t>
        </w:r>
        <w:r>
          <w:fldChar w:fldCharType="end"/>
        </w:r>
      </w:hyperlink>
    </w:p>
    <w:p>
      <w:pPr>
        <w:pStyle w:val="TOC1"/>
        <w:tabs>
          <w:tab w:val="right" w:leader="dot" w:pos="8306"/>
        </w:tabs>
      </w:pPr>
      <w:hyperlink w:anchor="_Toc14235" w:history="1">
        <w:r>
          <w:rPr>
            <w:rFonts w:ascii="仿宋" w:eastAsia="仿宋" w:hAnsi="仿宋" w:cs="仿宋" w:hint="eastAsia"/>
            <w:lang w:eastAsia="zh-CN"/>
          </w:rPr>
          <w:t>十六、营销与推广策略</w:t>
        </w:r>
        <w:r>
          <w:tab/>
        </w:r>
        <w:r>
          <w:fldChar w:fldCharType="begin"/>
        </w:r>
        <w:r>
          <w:instrText xml:space="preserve"> PAGEREF _Toc14235 \h </w:instrText>
        </w:r>
        <w:r>
          <w:fldChar w:fldCharType="separate"/>
        </w:r>
        <w:r>
          <w:t>56</w:t>
        </w:r>
        <w:r>
          <w:fldChar w:fldCharType="end"/>
        </w:r>
      </w:hyperlink>
    </w:p>
    <w:p>
      <w:pPr>
        <w:pStyle w:val="TOC2"/>
        <w:tabs>
          <w:tab w:val="right" w:leader="dot" w:pos="8306"/>
        </w:tabs>
      </w:pPr>
      <w:hyperlink w:anchor="_Toc11541" w:history="1">
        <w:r>
          <w:rPr>
            <w:rFonts w:ascii="仿宋" w:eastAsia="仿宋" w:hAnsi="仿宋" w:cs="仿宋" w:hint="eastAsia"/>
            <w:lang w:eastAsia="zh-CN"/>
          </w:rPr>
          <w:t>(一)、产品/服务定位与特点</w:t>
        </w:r>
        <w:r>
          <w:tab/>
        </w:r>
        <w:r>
          <w:fldChar w:fldCharType="begin"/>
        </w:r>
        <w:r>
          <w:instrText xml:space="preserve"> PAGEREF _Toc11541 \h </w:instrText>
        </w:r>
        <w:r>
          <w:fldChar w:fldCharType="separate"/>
        </w:r>
        <w:r>
          <w:t>56</w:t>
        </w:r>
        <w:r>
          <w:fldChar w:fldCharType="end"/>
        </w:r>
      </w:hyperlink>
    </w:p>
    <w:p>
      <w:pPr>
        <w:pStyle w:val="TOC2"/>
        <w:tabs>
          <w:tab w:val="right" w:leader="dot" w:pos="8306"/>
        </w:tabs>
      </w:pPr>
      <w:hyperlink w:anchor="_Toc11922" w:history="1">
        <w:r>
          <w:rPr>
            <w:rFonts w:ascii="仿宋" w:eastAsia="仿宋" w:hAnsi="仿宋" w:cs="仿宋" w:hint="eastAsia"/>
            <w:lang w:eastAsia="zh-CN"/>
          </w:rPr>
          <w:t>(二)、市场定位与竞争分析</w:t>
        </w:r>
        <w:r>
          <w:tab/>
        </w:r>
        <w:r>
          <w:fldChar w:fldCharType="begin"/>
        </w:r>
        <w:r>
          <w:instrText xml:space="preserve"> PAGEREF _Toc11922 \h </w:instrText>
        </w:r>
        <w:r>
          <w:fldChar w:fldCharType="separate"/>
        </w:r>
        <w:r>
          <w:t>58</w:t>
        </w:r>
        <w:r>
          <w:fldChar w:fldCharType="end"/>
        </w:r>
      </w:hyperlink>
    </w:p>
    <w:p>
      <w:pPr>
        <w:pStyle w:val="TOC2"/>
        <w:tabs>
          <w:tab w:val="right" w:leader="dot" w:pos="8306"/>
        </w:tabs>
      </w:pPr>
      <w:hyperlink w:anchor="_Toc9358" w:history="1">
        <w:r>
          <w:rPr>
            <w:rFonts w:ascii="仿宋" w:eastAsia="仿宋" w:hAnsi="仿宋" w:cs="仿宋" w:hint="eastAsia"/>
            <w:lang w:eastAsia="zh-CN"/>
          </w:rPr>
          <w:t>(三)、营销渠道与策略</w:t>
        </w:r>
        <w:r>
          <w:tab/>
        </w:r>
        <w:r>
          <w:fldChar w:fldCharType="begin"/>
        </w:r>
        <w:r>
          <w:instrText xml:space="preserve"> PAGEREF _Toc9358 \h </w:instrText>
        </w:r>
        <w:r>
          <w:fldChar w:fldCharType="separate"/>
        </w:r>
        <w:r>
          <w:t>59</w:t>
        </w:r>
        <w:r>
          <w:fldChar w:fldCharType="end"/>
        </w:r>
      </w:hyperlink>
    </w:p>
    <w:p>
      <w:pPr>
        <w:pStyle w:val="TOC2"/>
        <w:tabs>
          <w:tab w:val="right" w:leader="dot" w:pos="8306"/>
        </w:tabs>
      </w:pPr>
      <w:hyperlink w:anchor="_Toc12982" w:history="1">
        <w:r>
          <w:rPr>
            <w:rFonts w:ascii="仿宋" w:eastAsia="仿宋" w:hAnsi="仿宋" w:cs="仿宋" w:hint="eastAsia"/>
            <w:lang w:eastAsia="zh-CN"/>
          </w:rPr>
          <w:t>(四)、推广与宣传活动</w:t>
        </w:r>
        <w:r>
          <w:tab/>
        </w:r>
        <w:r>
          <w:fldChar w:fldCharType="begin"/>
        </w:r>
        <w:r>
          <w:instrText xml:space="preserve"> PAGEREF _Toc12982 \h </w:instrText>
        </w:r>
        <w:r>
          <w:fldChar w:fldCharType="separate"/>
        </w:r>
        <w:r>
          <w:t>60</w:t>
        </w:r>
        <w:r>
          <w:fldChar w:fldCharType="end"/>
        </w:r>
      </w:hyperlink>
    </w:p>
    <w:p>
      <w:pPr>
        <w:pStyle w:val="TOC1"/>
        <w:tabs>
          <w:tab w:val="right" w:leader="dot" w:pos="8306"/>
        </w:tabs>
      </w:pPr>
      <w:hyperlink w:anchor="_Toc22935" w:history="1">
        <w:r>
          <w:rPr>
            <w:rFonts w:ascii="仿宋" w:eastAsia="仿宋" w:hAnsi="仿宋" w:cs="仿宋" w:hint="eastAsia"/>
            <w:lang w:eastAsia="zh-CN"/>
          </w:rPr>
          <w:t>十七、重传感器项目实施时间节点</w:t>
        </w:r>
        <w:r>
          <w:tab/>
        </w:r>
        <w:r>
          <w:fldChar w:fldCharType="begin"/>
        </w:r>
        <w:r>
          <w:instrText xml:space="preserve"> PAGEREF _Toc22935 \h </w:instrText>
        </w:r>
        <w:r>
          <w:fldChar w:fldCharType="separate"/>
        </w:r>
        <w:r>
          <w:t>65</w:t>
        </w:r>
        <w:r>
          <w:fldChar w:fldCharType="end"/>
        </w:r>
      </w:hyperlink>
    </w:p>
    <w:p>
      <w:pPr>
        <w:pStyle w:val="TOC2"/>
        <w:tabs>
          <w:tab w:val="right" w:leader="dot" w:pos="8306"/>
        </w:tabs>
      </w:pPr>
      <w:hyperlink w:anchor="_Toc19413" w:history="1">
        <w:r>
          <w:rPr>
            <w:rFonts w:ascii="仿宋" w:eastAsia="仿宋" w:hAnsi="仿宋" w:cs="仿宋" w:hint="eastAsia"/>
            <w:lang w:eastAsia="zh-CN"/>
          </w:rPr>
          <w:t>(一)、重传感器项目启动阶段时间节点</w:t>
        </w:r>
        <w:r>
          <w:tab/>
        </w:r>
        <w:r>
          <w:fldChar w:fldCharType="begin"/>
        </w:r>
        <w:r>
          <w:instrText xml:space="preserve"> PAGEREF _Toc19413 \h </w:instrText>
        </w:r>
        <w:r>
          <w:fldChar w:fldCharType="separate"/>
        </w:r>
        <w:r>
          <w:t>65</w:t>
        </w:r>
        <w:r>
          <w:fldChar w:fldCharType="end"/>
        </w:r>
      </w:hyperlink>
    </w:p>
    <w:p>
      <w:pPr>
        <w:pStyle w:val="TOC2"/>
        <w:tabs>
          <w:tab w:val="right" w:leader="dot" w:pos="8306"/>
        </w:tabs>
      </w:pPr>
      <w:hyperlink w:anchor="_Toc28581" w:history="1">
        <w:r>
          <w:rPr>
            <w:rFonts w:ascii="仿宋" w:eastAsia="仿宋" w:hAnsi="仿宋" w:cs="仿宋" w:hint="eastAsia"/>
            <w:lang w:eastAsia="zh-CN"/>
          </w:rPr>
          <w:t>(二)、重传感器项目执行阶段时间节点</w:t>
        </w:r>
        <w:r>
          <w:tab/>
        </w:r>
        <w:r>
          <w:fldChar w:fldCharType="begin"/>
        </w:r>
        <w:r>
          <w:instrText xml:space="preserve"> PAGEREF _Toc28581 \h </w:instrText>
        </w:r>
        <w:r>
          <w:fldChar w:fldCharType="separate"/>
        </w:r>
        <w:r>
          <w:t>67</w:t>
        </w:r>
        <w:r>
          <w:fldChar w:fldCharType="end"/>
        </w:r>
      </w:hyperlink>
    </w:p>
    <w:p>
      <w:pPr>
        <w:pStyle w:val="TOC2"/>
        <w:tabs>
          <w:tab w:val="right" w:leader="dot" w:pos="8306"/>
        </w:tabs>
      </w:pPr>
      <w:hyperlink w:anchor="_Toc18184" w:history="1">
        <w:r>
          <w:rPr>
            <w:rFonts w:ascii="仿宋" w:eastAsia="仿宋" w:hAnsi="仿宋" w:cs="仿宋" w:hint="eastAsia"/>
            <w:lang w:eastAsia="zh-CN"/>
          </w:rPr>
          <w:t>(三)、重传感器项目完成阶段时间节点</w:t>
        </w:r>
        <w:r>
          <w:tab/>
        </w:r>
        <w:r>
          <w:fldChar w:fldCharType="begin"/>
        </w:r>
        <w:r>
          <w:instrText xml:space="preserve"> PAGEREF _Toc18184 \h </w:instrText>
        </w:r>
        <w:r>
          <w:fldChar w:fldCharType="separate"/>
        </w:r>
        <w:r>
          <w:t>67</w:t>
        </w:r>
        <w:r>
          <w:fldChar w:fldCharType="end"/>
        </w:r>
      </w:hyperlink>
    </w:p>
    <w:p>
      <w:pPr>
        <w:pStyle w:val="TOC1"/>
        <w:tabs>
          <w:tab w:val="right" w:leader="dot" w:pos="8306"/>
        </w:tabs>
      </w:pPr>
      <w:hyperlink w:anchor="_Toc8472" w:history="1">
        <w:r>
          <w:rPr>
            <w:rFonts w:ascii="仿宋" w:eastAsia="仿宋" w:hAnsi="仿宋" w:cs="仿宋" w:hint="eastAsia"/>
            <w:lang w:eastAsia="zh-CN"/>
          </w:rPr>
          <w:t>十八、重传感器项目实施保障措施</w:t>
        </w:r>
        <w:r>
          <w:tab/>
        </w:r>
        <w:r>
          <w:fldChar w:fldCharType="begin"/>
        </w:r>
        <w:r>
          <w:instrText xml:space="preserve"> PAGEREF _Toc8472 \h </w:instrText>
        </w:r>
        <w:r>
          <w:fldChar w:fldCharType="separate"/>
        </w:r>
        <w:r>
          <w:t>69</w:t>
        </w:r>
        <w:r>
          <w:fldChar w:fldCharType="end"/>
        </w:r>
      </w:hyperlink>
    </w:p>
    <w:p>
      <w:pPr>
        <w:pStyle w:val="TOC2"/>
        <w:tabs>
          <w:tab w:val="right" w:leader="dot" w:pos="8306"/>
        </w:tabs>
      </w:pPr>
      <w:hyperlink w:anchor="_Toc14382" w:history="1">
        <w:r>
          <w:rPr>
            <w:rFonts w:ascii="仿宋" w:eastAsia="仿宋" w:hAnsi="仿宋" w:cs="仿宋" w:hint="eastAsia"/>
            <w:lang w:eastAsia="zh-CN"/>
          </w:rPr>
          <w:t>(一)、重传感器项目实施保障机制</w:t>
        </w:r>
        <w:r>
          <w:tab/>
        </w:r>
        <w:r>
          <w:fldChar w:fldCharType="begin"/>
        </w:r>
        <w:r>
          <w:instrText xml:space="preserve"> PAGEREF _Toc14382 \h </w:instrText>
        </w:r>
        <w:r>
          <w:fldChar w:fldCharType="separate"/>
        </w:r>
        <w:r>
          <w:t>69</w:t>
        </w:r>
        <w:r>
          <w:fldChar w:fldCharType="end"/>
        </w:r>
      </w:hyperlink>
    </w:p>
    <w:p>
      <w:pPr>
        <w:pStyle w:val="TOC2"/>
        <w:tabs>
          <w:tab w:val="right" w:leader="dot" w:pos="8306"/>
        </w:tabs>
      </w:pPr>
      <w:hyperlink w:anchor="_Toc29004" w:history="1">
        <w:r>
          <w:rPr>
            <w:rFonts w:ascii="仿宋" w:eastAsia="仿宋" w:hAnsi="仿宋" w:cs="仿宋" w:hint="eastAsia"/>
            <w:lang w:eastAsia="zh-CN"/>
          </w:rPr>
          <w:t>(二)、重传感器项目法律合规要求</w:t>
        </w:r>
        <w:r>
          <w:tab/>
        </w:r>
        <w:r>
          <w:fldChar w:fldCharType="begin"/>
        </w:r>
        <w:r>
          <w:instrText xml:space="preserve"> PAGEREF _Toc29004 \h </w:instrText>
        </w:r>
        <w:r>
          <w:fldChar w:fldCharType="separate"/>
        </w:r>
        <w:r>
          <w:t>72</w:t>
        </w:r>
        <w:r>
          <w:fldChar w:fldCharType="end"/>
        </w:r>
      </w:hyperlink>
    </w:p>
    <w:p>
      <w:pPr>
        <w:pStyle w:val="TOC2"/>
        <w:tabs>
          <w:tab w:val="right" w:leader="dot" w:pos="8306"/>
        </w:tabs>
      </w:pPr>
      <w:hyperlink w:anchor="_Toc16453" w:history="1">
        <w:r>
          <w:rPr>
            <w:rFonts w:ascii="仿宋" w:eastAsia="仿宋" w:hAnsi="仿宋" w:cs="仿宋" w:hint="eastAsia"/>
            <w:lang w:eastAsia="zh-CN"/>
          </w:rPr>
          <w:t>(三)、重传感器项目合同管理与法律事务</w:t>
        </w:r>
        <w:r>
          <w:tab/>
        </w:r>
        <w:r>
          <w:fldChar w:fldCharType="begin"/>
        </w:r>
        <w:r>
          <w:instrText xml:space="preserve"> PAGEREF _Toc16453 \h </w:instrText>
        </w:r>
        <w:r>
          <w:fldChar w:fldCharType="separate"/>
        </w:r>
        <w:r>
          <w:t>76</w:t>
        </w:r>
        <w:r>
          <w:fldChar w:fldCharType="end"/>
        </w:r>
      </w:hyperlink>
    </w:p>
    <w:p>
      <w:pPr>
        <w:pStyle w:val="TOC2"/>
        <w:tabs>
          <w:tab w:val="right" w:leader="dot" w:pos="8306"/>
        </w:tabs>
      </w:pPr>
      <w:hyperlink w:anchor="_Toc17421" w:history="1">
        <w:r>
          <w:rPr>
            <w:rFonts w:ascii="仿宋" w:eastAsia="仿宋" w:hAnsi="仿宋" w:cs="仿宋" w:hint="eastAsia"/>
            <w:lang w:eastAsia="zh-CN"/>
          </w:rPr>
          <w:t>(四)、重传感器项目知识产权保护策略</w:t>
        </w:r>
        <w:r>
          <w:tab/>
        </w:r>
        <w:r>
          <w:fldChar w:fldCharType="begin"/>
        </w:r>
        <w:r>
          <w:instrText xml:space="preserve"> PAGEREF _Toc17421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54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399"/>
      <w:r>
        <w:rPr>
          <w:rFonts w:ascii="仿宋" w:eastAsia="仿宋" w:hAnsi="仿宋" w:cs="仿宋" w:hint="eastAsia"/>
          <w:sz w:val="28"/>
          <w:lang w:eastAsia="zh-CN"/>
        </w:rPr>
        <w:t>一、重传感器项目土建工程</w:t>
      </w:r>
      <w:bookmarkEnd w:id="2"/>
    </w:p>
    <w:p>
      <w:pPr>
        <w:pStyle w:val="Heading2"/>
        <w:rPr>
          <w:rFonts w:ascii="仿宋" w:eastAsia="仿宋" w:hAnsi="仿宋" w:cs="仿宋" w:hint="eastAsia"/>
          <w:lang w:eastAsia="zh-CN"/>
        </w:rPr>
      </w:pPr>
      <w:bookmarkStart w:id="3" w:name="_Toc1455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在重传感器项目的建筑工程设计中，我们将秉承一系列重要的设计原则，以确保重传感器项目建筑在功能、美观、可持续性等方面达到最佳效果。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首要原则是确保建筑的功能性得到最大化的发挥。我们将充分理解重传感器项目的实际需求，合理布局各个功能区域，保证建筑在满足业务需求的同时，提供高效的工作环境。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在建筑设计中，我们将综合考虑建设和运营成本。通过精细的经济效益分析，确保设计方案在高效利用资源的同时，对重传感器项目的长期盈利能力有积极的贡献。</w:t>
      </w:r>
    </w:p>
    <w:p>
      <w:pPr>
        <w:pStyle w:val="Heading2"/>
        <w:ind w:firstLine="560" w:firstLineChars="200"/>
        <w:rPr>
          <w:rFonts w:ascii="仿宋" w:eastAsia="仿宋" w:hAnsi="仿宋" w:cs="仿宋" w:hint="eastAsia"/>
          <w:sz w:val="28"/>
          <w:lang w:eastAsia="zh-CN"/>
        </w:rPr>
      </w:pPr>
      <w:bookmarkStart w:id="4" w:name="_Toc22575"/>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重传感器项目的土建工程设计中，我们将精准设定设计年限，结合重传感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重传感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8280"/>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重传感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重传感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重传感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242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本期工程重传感器项目预计总建筑面积XXX平方米，其中：计容建筑面积XXX平方米，计划建筑工程投资XX万元，占重传感器项目总投资的XX%。</w:t>
      </w:r>
    </w:p>
    <w:p>
      <w:pPr>
        <w:pStyle w:val="Heading1"/>
        <w:ind w:firstLine="560" w:firstLineChars="200"/>
        <w:rPr>
          <w:rFonts w:ascii="仿宋" w:eastAsia="仿宋" w:hAnsi="仿宋" w:cs="仿宋" w:hint="eastAsia"/>
          <w:sz w:val="28"/>
          <w:lang w:eastAsia="zh-CN"/>
        </w:rPr>
      </w:pPr>
      <w:bookmarkStart w:id="7" w:name="_Toc32055"/>
      <w:r>
        <w:rPr>
          <w:rFonts w:ascii="仿宋" w:eastAsia="仿宋" w:hAnsi="仿宋" w:cs="仿宋" w:hint="eastAsia"/>
          <w:sz w:val="28"/>
          <w:lang w:eastAsia="zh-CN"/>
        </w:rPr>
        <w:t>二、重传感器项目文档管理</w:t>
      </w:r>
      <w:bookmarkEnd w:id="7"/>
    </w:p>
    <w:p>
      <w:pPr>
        <w:pStyle w:val="Heading2"/>
        <w:rPr>
          <w:rFonts w:ascii="仿宋" w:eastAsia="仿宋" w:hAnsi="仿宋" w:cs="仿宋" w:hint="eastAsia"/>
          <w:lang w:eastAsia="zh-CN"/>
        </w:rPr>
      </w:pPr>
      <w:bookmarkStart w:id="8" w:name="_Toc31431"/>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重传感器项目高度重视文档的质量和准确性，以支持重传感器项目的各项活动和决策。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传感器项目文档的编制始于重传感器项目计划的初期，我们制定了详细的文档编制计划，明确了每个文档的内容、格式和编写责任人。在重传感器项目启动阶段，我们首先编制了重传感器项目章程，明确定义了重传感器项目的目标、范围、风险等关键要素。随后，重传感器项目团队根据计划陆续编制了需求文档、设计文档、测试文档等各类文档，确保重传感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重传感器项目管理中的重要环节，旨在确保重传感器项目文档符合质量标准和重传感器项目需求。在重传感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除了内部审查，我们还进行了外部审查，邀请重传感器项目相关利益方和专业领域的专家对文档进行独立审查。这有助于获取更全面、客观的反馈，确保重传感器项目文档不仅符合内部标准，也满足外部需求。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重传感器项目在文档编制与审查方面建立了严格的管理机制，通过规范的流程和多维度的审查，确保重传感器项目文档的质量、准确性和可靠性，为重传感器项目的顺利推进提供了有力支持。</w:t>
      </w:r>
    </w:p>
    <w:p>
      <w:pPr>
        <w:pStyle w:val="Heading2"/>
        <w:ind w:firstLine="560" w:firstLineChars="200"/>
        <w:rPr>
          <w:rFonts w:ascii="仿宋" w:eastAsia="仿宋" w:hAnsi="仿宋" w:cs="仿宋" w:hint="eastAsia"/>
          <w:sz w:val="28"/>
          <w:lang w:eastAsia="zh-CN"/>
        </w:rPr>
      </w:pPr>
      <w:bookmarkStart w:id="9" w:name="_Toc9180"/>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在重传感器项目中，我们致力于优化文档发布与分发过程，以确保信息的高效传递和团队间协作的顺畅进行。以下是我们采取的关键优化策略：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我们通过多渠道发布文档，包括电子邮件、重传感器项目管理平台、内部网站等，以满足不同团队成员的偏好和需求。多渠道发布确保了信息的全面覆盖。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我们采用了精细的权限控制，确保只有授权人员可以访问敏感信息。这种安全措施保护了重传感器项目文档的机密性，防止了未经授权的信息泄露。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15299"/>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文档存档与归档是重传感器项目生命周期中一个至关重要的环节，直接关系到重传感器项目信息的长期保存和历史记录的完整性。在重传感器项目中，我们实施了一系列有效的文档存档与归档管理策略：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4427"/>
      <w:r>
        <w:rPr>
          <w:rFonts w:ascii="仿宋" w:eastAsia="仿宋" w:hAnsi="仿宋" w:cs="仿宋" w:hint="eastAsia"/>
          <w:sz w:val="28"/>
          <w:lang w:eastAsia="zh-CN"/>
        </w:rPr>
        <w:t>三、重传感器项目可持续发展</w:t>
      </w:r>
      <w:bookmarkEnd w:id="11"/>
    </w:p>
    <w:p>
      <w:pPr>
        <w:pStyle w:val="Heading2"/>
        <w:rPr>
          <w:rFonts w:ascii="仿宋" w:eastAsia="仿宋" w:hAnsi="仿宋" w:cs="仿宋" w:hint="eastAsia"/>
          <w:lang w:eastAsia="zh-CN"/>
        </w:rPr>
      </w:pPr>
      <w:bookmarkStart w:id="12" w:name="_Toc29928"/>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重传感器项目中，重传感器项目团队着眼于未来，明确了可持续发展的战略方向。制定的具体可持续发展目标包括降低资源使用、采用环保技术、最大化社会效益等。这一步骤不仅有助于重传感器项目在环保和社会责任方面达到最高标准，也为未来提供了明确的指引，确保重传感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可持续实践的融入重传感器项目管理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重传感器项目管理周期。从重传感器项目规划开始，重传感器项目团队就考虑了环境和社会的因素。在执行阶段，重传感器项目团队积极推动绿色技术的应用，优化资源利用。此外，关注员工的社会责任，通过培训和沟通活动提高员工对可持续发展的认知，使他们能够在日常工作中践行可持续实践。这些举措不仅为重传感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10657"/>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扎根于重传感器项目的可持续发展理念，我们深信环保与社会责任是重传感器项目成功的关键支柱。在重传感器项目的每一步，我们都致力于通过创新和实践，履行对环境和社会的坚定责任。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重传感器项目团队通过引入先进的环保技术、建立高效的废物处理系统以及推动能源节约措施，积极履行环保责任。定期的环保监测和评估确保重传感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重传感器项目不仅致力于自身可持续发展，还注重对社会的回馈。通过支持社区重传感器项目、参与慈善事业、提供培训机会等方式，重传感器项目积极履行社会责任。与当地社区建立积极互动，关注员工的工作与生活平衡，以及员工的身心健康，是重传感器项目在社会责任层面的关键举措。这样的实践不仅增强了重传感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2102"/>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25577"/>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重传感器项目的主要产品是XXXX，预计年产值为XXX万元。这一产品在市场中占据着重要的地位，其广泛的应用范围使得该重传感器项目的市场前景非常广阔。</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重传感器项目的xxx产品作为重要的原材料之一，将在多个领域发挥关键作用。其在建筑、交通、能源等方面的广泛应用将为整个产业链提供强大的支持，形成产业协同效应。重传感器项目的年产值XXX万XXX万XXX万万元不仅反映了其在市场上的巨大潜力，更预示着它对国民经济的积极贡献。这种关联度高、涉及面广的产业关系，使得该重传感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24942"/>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重传感器项目总征地面积为XXXX平方米，相当于约XX.XX亩，其中净用地面积为XXXX平方米，红线范围内相当于约XX.XX亩。这一用地规模充分考虑了重传感器项目的建设需求，保障了重传感器项目在合适的空间内得以充分发展。重传感器项目规划的总建筑面积为XXXX平方米，其中主体工程建设占XXXX平方米，计容建筑面积达XXXX平方米。预计建筑工程的投资将达到XXXX万元，为重传感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传感器项目计划购置的设备共计XXXX台（套），设备购置费用为XXXX万元。这一设备购置计划充分考虑到重传感器项目的生产需求和技术要求，确保了重传感器项目在生产运营中具备先进的技术装备和高效的生产能力。设备的合理配置将为重传感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重传感器项目计划总投资为XXXX万元，预计年实现营业收入为XXXX万元。这一产能规模的设定旨在确保重传感器项目能够在投资与回报之间取得平衡，实现长期可持续的发展。重传感器项目的总投资充分考虑到各个方面的需求，包括用地建设、设备购置等多个环节，以确保重传感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4663"/>
      <w:r>
        <w:rPr>
          <w:rFonts w:ascii="仿宋" w:eastAsia="仿宋" w:hAnsi="仿宋" w:cs="仿宋" w:hint="eastAsia"/>
          <w:sz w:val="28"/>
          <w:lang w:eastAsia="zh-CN"/>
        </w:rPr>
        <w:t>五、重传感器项目建设单位说明</w:t>
      </w:r>
      <w:bookmarkEnd w:id="17"/>
    </w:p>
    <w:p>
      <w:pPr>
        <w:pStyle w:val="Heading2"/>
        <w:rPr>
          <w:rFonts w:ascii="仿宋" w:eastAsia="仿宋" w:hAnsi="仿宋" w:cs="仿宋" w:hint="eastAsia"/>
          <w:lang w:eastAsia="zh-CN"/>
        </w:rPr>
      </w:pPr>
      <w:bookmarkStart w:id="18" w:name="_Toc12866"/>
      <w:r>
        <w:rPr>
          <w:rFonts w:ascii="仿宋" w:eastAsia="仿宋" w:hAnsi="仿宋" w:cs="仿宋" w:hint="eastAsia"/>
          <w:lang w:eastAsia="zh-CN"/>
        </w:rPr>
        <w:t>(一)、重传感器项目承办单位基本情况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28575"/>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重传感器项目承办单位的XXXX，我们着眼于实现可持续的经济效益。通过技术创新和解决方案的提供，公司预计在重传感器项目执行期间将获得可观的收入增长。这一收入来源主要包括重传感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同时，我们注重成本控制和效率提升，以确保重传感器项目的可持续盈利。透过精细的管理和资源优化，公司期望实现重传感器项目利润最大化。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重传感器项目实施进行全面的投资评估，包括重传感器项目启动阶段的资金投入和后续运营成本。通过对重传感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重传感器项目实施过程中具备足够的资金流动性，公司将进行详尽的现金流分析。这包括资金需求的合理预测、重传感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249"/>
      <w:r>
        <w:rPr>
          <w:rFonts w:ascii="仿宋" w:eastAsia="仿宋" w:hAnsi="仿宋" w:cs="仿宋" w:hint="eastAsia"/>
          <w:sz w:val="28"/>
          <w:lang w:eastAsia="zh-CN"/>
        </w:rPr>
        <w:t>六、重传感器项目建设背景及必要性分析</w:t>
      </w:r>
      <w:bookmarkEnd w:id="20"/>
    </w:p>
    <w:p>
      <w:pPr>
        <w:pStyle w:val="Heading2"/>
        <w:rPr>
          <w:rFonts w:ascii="仿宋" w:eastAsia="仿宋" w:hAnsi="仿宋" w:cs="仿宋" w:hint="eastAsia"/>
          <w:lang w:eastAsia="zh-CN"/>
        </w:rPr>
      </w:pPr>
      <w:bookmarkStart w:id="21" w:name="_Toc19146"/>
      <w:r>
        <w:rPr>
          <w:rFonts w:ascii="仿宋" w:eastAsia="仿宋" w:hAnsi="仿宋" w:cs="仿宋" w:hint="eastAsia"/>
          <w:lang w:eastAsia="zh-CN"/>
        </w:rPr>
        <w:t>(一)、重传感器项目背景分析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重传感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重传感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重传感器项目在这个潮流中的定位。同时，我们将关注行业内涌现的新兴机遇，以便重传感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重传感器项目提供了强大的发展动力。我们将聚焦于行业内最新的技术发展趋势，包括但不限于人工智能、大数据分析、物联网等领域。通过深度的技术研究，我们将确保重传感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重传感器项目发展的源泉。我们将投入更多的精力对市场需求进行深入剖析，超越表面的需求，深入挖掘潜在的市场痛点和机遇。通过对市场需求的细致了解，重传感器项目将更有针对性地设计解决方案，满足市场的多样化需求，从而更好地促进重传感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重传感器项目战略至关重要。我们将对竞争态势进行更为深入的分析，包括但不限于市场份额、产品特点、客户满意度等多个维度。通过深度的竞争分析，重传感器项目将能够更准确地把握市场脉搏，制定具有竞争力的重传感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重传感器项目的发展具有直接的影响。我们将进行更为全面的法规和政策分析，了解行业发展中的潜在法律风险和合规挑战。通过充分了解和遵守相关法规，重传感器项目将确保在法律框架内合法合规运营，为重传感器项目的稳健发展提供有力支持。</w:t>
      </w:r>
    </w:p>
    <w:p>
      <w:pPr>
        <w:pStyle w:val="Heading2"/>
        <w:ind w:firstLine="560" w:firstLineChars="200"/>
        <w:rPr>
          <w:rFonts w:ascii="仿宋" w:eastAsia="仿宋" w:hAnsi="仿宋" w:cs="仿宋" w:hint="eastAsia"/>
          <w:sz w:val="28"/>
          <w:lang w:eastAsia="zh-CN"/>
        </w:rPr>
      </w:pPr>
      <w:bookmarkStart w:id="22" w:name="_Toc9516"/>
      <w:r>
        <w:rPr>
          <w:rFonts w:ascii="仿宋" w:eastAsia="仿宋" w:hAnsi="仿宋" w:cs="仿宋" w:hint="eastAsia"/>
          <w:sz w:val="28"/>
          <w:lang w:eastAsia="zh-CN"/>
        </w:rPr>
        <w:t>(二)、重传感器项目建设必要性分析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https://d.book118.com/006013242011010035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2309ED"/>
    <w:rsid w:val="072309E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6013242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2024-01-16T02:16:00Z</dcterms:created>
  <dcterms:modified xsi:type="dcterms:W3CDTF">2024-01-16T02:16:59Z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DBCE70EB29734D2EBEAB33522E7254EB_11</vt:lpwstr>
  </property>
  <property fmtid="{D5CDD505-2E9C-101B-9397-08002B2CF9AE}" pid="3" name="KSOProductBuildVer">
    <vt:lpwstr>2052-12.1.0.16120</vt:lpwstr>
  </property>
</Properties>
</file>