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3026F" w:rsidP="00C3026F" w14:paraId="073AE0FA" w14:textId="77777777">
      <w:pPr>
        <w:spacing w:before="48" w:beforeLines="20" w:after="360" w:afterLines="150" w:line="360" w:lineRule="auto"/>
        <w:jc w:val="center"/>
        <w:rPr>
          <w:rFonts w:ascii="华文中宋" w:eastAsia="华文中宋" w:hAnsi="华文中宋"/>
          <w:b/>
          <w:sz w:val="30"/>
        </w:rPr>
      </w:pPr>
      <w:r w:rsidRPr="00C3026F">
        <w:rPr>
          <w:rFonts w:ascii="华文中宋" w:eastAsia="华文中宋" w:hAnsi="华文中宋"/>
          <w:b/>
          <w:sz w:val="30"/>
        </w:rPr>
        <w:t>2024</w:t>
      </w:r>
      <w:r w:rsidRPr="00C3026F">
        <w:rPr>
          <w:rFonts w:ascii="华文中宋" w:eastAsia="华文中宋" w:hAnsi="华文中宋"/>
          <w:b/>
          <w:sz w:val="30"/>
        </w:rPr>
        <w:t>江苏扬州市施桥幼儿园非编制教师招聘</w:t>
      </w:r>
      <w:r w:rsidRPr="00C3026F">
        <w:rPr>
          <w:rFonts w:ascii="华文中宋" w:eastAsia="华文中宋" w:hAnsi="华文中宋"/>
          <w:b/>
          <w:sz w:val="30"/>
        </w:rPr>
        <w:t>1</w:t>
      </w:r>
      <w:r w:rsidRPr="00C3026F">
        <w:rPr>
          <w:rFonts w:ascii="华文中宋" w:eastAsia="华文中宋" w:hAnsi="华文中宋"/>
          <w:b/>
          <w:sz w:val="30"/>
        </w:rPr>
        <w:t>人笔试备考题库及答案解析</w:t>
      </w:r>
    </w:p>
    <w:p w:rsidR="00A77B3E" w14:paraId="78D581D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1E29CE4" w14:textId="77777777">
      <w:pPr>
        <w:spacing w:after="260" w:line="360" w:lineRule="auto"/>
      </w:pPr>
      <w:r>
        <w:rPr>
          <w:rFonts w:ascii="微软雅黑" w:eastAsia="微软雅黑" w:cs="微软雅黑"/>
        </w:rPr>
        <w:t>一、选择题</w:t>
      </w:r>
    </w:p>
    <w:p w:rsidR="0030475A" w14:paraId="5DA99D56"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4F05C32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2B1CCA5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0A8B72A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22B94A1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395CA97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2DD911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w:t>
      </w:r>
    </w:p>
    <w:p w:rsidR="0030475A" w14:textId="77777777">
      <w:pPr>
        <w:pStyle w:val="NormalWeb"/>
        <w:widowControl/>
        <w:spacing w:beforeAutospacing="0" w:after="260" w:afterAutospacing="0" w:line="360" w:lineRule="auto"/>
      </w:pPr>
      <w:r w:rsidRPr="0030475A">
        <w:rPr>
          <w:rFonts w:ascii="微软雅黑" w:eastAsia="微软雅黑" w:cs="微软雅黑"/>
          <w:szCs w:val="14"/>
        </w:rPr>
        <w:t>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79142A45"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15A6902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31F40D9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7ABA3E4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55F3531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72C7E04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78F45A8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51422A16"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7255729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531B156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5111E48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367887B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48FABF8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5691C42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311E0107"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671A379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73D48C9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3C21DDF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7A4DECA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1A7DAAC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20D469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rsidRPr="0030475A">
        <w:rPr>
          <w:rFonts w:ascii="微软雅黑" w:eastAsia="微软雅黑" w:cs="微软雅黑"/>
          <w:szCs w:val="14"/>
        </w:rPr>
        <w:t>劳动资料是指在劳动过程中用以改变和影响劳动对象的物质资料和物质手段，其中居于主要地位的是生产工具</w:t>
      </w:r>
      <w:r w:rsidRPr="0030475A">
        <w:rPr>
          <w:rFonts w:ascii="微软雅黑" w:eastAsia="微软雅黑" w:cs="微软雅黑"/>
          <w:szCs w:val="14"/>
        </w:rPr>
        <w:t>;</w:t>
      </w:r>
      <w:r w:rsidRPr="0030475A">
        <w:rPr>
          <w:rFonts w:ascii="微软雅黑" w:eastAsia="微软雅黑" w:cs="微软雅黑"/>
          <w:szCs w:val="14"/>
        </w:rPr>
        <w:t>劳动对象是指劳动者在劳动过程中使用劳动工具所加工的一切对象。故选</w:t>
      </w:r>
      <w:r w:rsidRPr="0030475A">
        <w:rPr>
          <w:rFonts w:ascii="微软雅黑" w:eastAsia="微软雅黑" w:cs="微软雅黑"/>
          <w:szCs w:val="14"/>
        </w:rPr>
        <w:t>C</w:t>
      </w:r>
      <w:r w:rsidRPr="0030475A">
        <w:rPr>
          <w:rFonts w:ascii="微软雅黑" w:eastAsia="微软雅黑" w:cs="微软雅黑"/>
          <w:szCs w:val="14"/>
        </w:rPr>
        <w:t>。</w:t>
      </w:r>
    </w:p>
    <w:p w:rsidR="0030475A" w14:paraId="3259244F"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政府采购的竞争性谈判采购方式，要采购人与不少于</w:t>
      </w:r>
      <w:r w:rsidRPr="0030475A">
        <w:rPr>
          <w:rFonts w:ascii="微软雅黑" w:eastAsia="微软雅黑" w:cs="微软雅黑"/>
          <w:szCs w:val="14"/>
        </w:rPr>
        <w:t>()</w:t>
      </w:r>
      <w:r w:rsidRPr="0030475A">
        <w:rPr>
          <w:rFonts w:ascii="微软雅黑" w:eastAsia="微软雅黑" w:cs="微软雅黑"/>
          <w:szCs w:val="14"/>
        </w:rPr>
        <w:t>家供应商进行谈判。</w:t>
      </w:r>
    </w:p>
    <w:p w:rsidR="0030475A" w14:paraId="20D2B94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2</w:t>
      </w:r>
    </w:p>
    <w:p w:rsidR="0030475A" w14:paraId="4F1B873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3</w:t>
      </w:r>
    </w:p>
    <w:p w:rsidR="0030475A" w14:paraId="6E1EB3A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5</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https://d.book118.com/006023211101010042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rsidP="00683DD2" w14:paraId="141BB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026F" w14:paraId="321675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rsidP="00683DD2" w14:paraId="0705E831" w14:textId="396BD3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3026F" w14:paraId="247A004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14:paraId="3780030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026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rsidP="00683DD2" w14:textId="396BD3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3026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026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rsidP="00683DD2" w14:textId="396BD3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3026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14:paraId="2577E91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14:paraId="4C88CF2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14:paraId="3364DBF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26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C3026F"/>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2C9B129"/>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C3026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3026F"/>
    <w:rPr>
      <w:sz w:val="18"/>
      <w:szCs w:val="18"/>
    </w:rPr>
  </w:style>
  <w:style w:type="paragraph" w:styleId="Footer">
    <w:name w:val="footer"/>
    <w:basedOn w:val="Normal"/>
    <w:link w:val="a0"/>
    <w:rsid w:val="00C3026F"/>
    <w:pPr>
      <w:tabs>
        <w:tab w:val="center" w:pos="4153"/>
        <w:tab w:val="right" w:pos="8306"/>
      </w:tabs>
      <w:snapToGrid w:val="0"/>
    </w:pPr>
    <w:rPr>
      <w:sz w:val="18"/>
      <w:szCs w:val="18"/>
    </w:rPr>
  </w:style>
  <w:style w:type="character" w:customStyle="1" w:styleId="a0">
    <w:name w:val="页脚 字符"/>
    <w:basedOn w:val="DefaultParagraphFont"/>
    <w:link w:val="Footer"/>
    <w:rsid w:val="00C3026F"/>
    <w:rPr>
      <w:sz w:val="18"/>
      <w:szCs w:val="18"/>
    </w:rPr>
  </w:style>
  <w:style w:type="character" w:styleId="PageNumber">
    <w:name w:val="page number"/>
    <w:basedOn w:val="DefaultParagraphFont"/>
    <w:rsid w:val="00C30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06023211101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3134</Words>
  <Characters>17867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2024-01-29T10:57:00Z</dcterms:created>
  <dcterms:modified xsi:type="dcterms:W3CDTF">2024-01-29T10:57:00Z</dcterms:modified>
</cp:coreProperties>
</file>