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刹车鼓项目建设总纲及方案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29" w:history="1">
        <w:r>
          <w:rPr>
            <w:rFonts w:ascii="仿宋" w:eastAsia="仿宋" w:hAnsi="仿宋" w:cs="仿宋" w:hint="eastAsia"/>
            <w:lang w:eastAsia="zh-CN"/>
          </w:rPr>
          <w:t>前言</w:t>
        </w:r>
        <w:r>
          <w:tab/>
        </w:r>
        <w:r>
          <w:fldChar w:fldCharType="begin"/>
        </w:r>
        <w:r>
          <w:instrText xml:space="preserve"> PAGEREF _Toc13529 \h </w:instrText>
        </w:r>
        <w:r>
          <w:fldChar w:fldCharType="separate"/>
        </w:r>
        <w:r>
          <w:t>3</w:t>
        </w:r>
        <w:r>
          <w:fldChar w:fldCharType="end"/>
        </w:r>
      </w:hyperlink>
    </w:p>
    <w:p>
      <w:pPr>
        <w:pStyle w:val="TOC1"/>
        <w:tabs>
          <w:tab w:val="right" w:leader="dot" w:pos="8306"/>
        </w:tabs>
      </w:pPr>
      <w:hyperlink w:anchor="_Toc21696" w:history="1">
        <w:r>
          <w:rPr>
            <w:rFonts w:ascii="仿宋" w:eastAsia="仿宋" w:hAnsi="仿宋" w:cs="仿宋" w:hint="eastAsia"/>
            <w:lang w:eastAsia="zh-CN"/>
          </w:rPr>
          <w:t>一、背景、必要性分析</w:t>
        </w:r>
        <w:r>
          <w:tab/>
        </w:r>
        <w:r>
          <w:fldChar w:fldCharType="begin"/>
        </w:r>
        <w:r>
          <w:instrText xml:space="preserve"> PAGEREF _Toc21696 \h </w:instrText>
        </w:r>
        <w:r>
          <w:fldChar w:fldCharType="separate"/>
        </w:r>
        <w:r>
          <w:t>3</w:t>
        </w:r>
        <w:r>
          <w:fldChar w:fldCharType="end"/>
        </w:r>
      </w:hyperlink>
    </w:p>
    <w:p>
      <w:pPr>
        <w:pStyle w:val="TOC2"/>
        <w:tabs>
          <w:tab w:val="right" w:leader="dot" w:pos="8306"/>
        </w:tabs>
      </w:pPr>
      <w:hyperlink w:anchor="_Toc6905" w:history="1">
        <w:r>
          <w:rPr>
            <w:rFonts w:ascii="仿宋" w:eastAsia="仿宋" w:hAnsi="仿宋" w:cs="仿宋" w:hint="eastAsia"/>
            <w:lang w:eastAsia="zh-CN"/>
          </w:rPr>
          <w:t>(一)、项目建设背景</w:t>
        </w:r>
        <w:r>
          <w:tab/>
        </w:r>
        <w:r>
          <w:fldChar w:fldCharType="begin"/>
        </w:r>
        <w:r>
          <w:instrText xml:space="preserve"> PAGEREF _Toc6905 \h </w:instrText>
        </w:r>
        <w:r>
          <w:fldChar w:fldCharType="separate"/>
        </w:r>
        <w:r>
          <w:t>3</w:t>
        </w:r>
        <w:r>
          <w:fldChar w:fldCharType="end"/>
        </w:r>
      </w:hyperlink>
    </w:p>
    <w:p>
      <w:pPr>
        <w:pStyle w:val="TOC2"/>
        <w:tabs>
          <w:tab w:val="right" w:leader="dot" w:pos="8306"/>
        </w:tabs>
      </w:pPr>
      <w:hyperlink w:anchor="_Toc12404" w:history="1">
        <w:r>
          <w:rPr>
            <w:rFonts w:ascii="仿宋" w:eastAsia="仿宋" w:hAnsi="仿宋" w:cs="仿宋" w:hint="eastAsia"/>
            <w:lang w:eastAsia="zh-CN"/>
          </w:rPr>
          <w:t>(二)、必要性分析</w:t>
        </w:r>
        <w:r>
          <w:tab/>
        </w:r>
        <w:r>
          <w:fldChar w:fldCharType="begin"/>
        </w:r>
        <w:r>
          <w:instrText xml:space="preserve"> PAGEREF _Toc12404 \h </w:instrText>
        </w:r>
        <w:r>
          <w:fldChar w:fldCharType="separate"/>
        </w:r>
        <w:r>
          <w:t>4</w:t>
        </w:r>
        <w:r>
          <w:fldChar w:fldCharType="end"/>
        </w:r>
      </w:hyperlink>
    </w:p>
    <w:p>
      <w:pPr>
        <w:pStyle w:val="TOC2"/>
        <w:tabs>
          <w:tab w:val="right" w:leader="dot" w:pos="8306"/>
        </w:tabs>
      </w:pPr>
      <w:hyperlink w:anchor="_Toc27071" w:history="1">
        <w:r>
          <w:rPr>
            <w:rFonts w:ascii="仿宋" w:eastAsia="仿宋" w:hAnsi="仿宋" w:cs="仿宋" w:hint="eastAsia"/>
            <w:lang w:eastAsia="zh-CN"/>
          </w:rPr>
          <w:t>(三)、项目建设有利条件</w:t>
        </w:r>
        <w:r>
          <w:tab/>
        </w:r>
        <w:r>
          <w:fldChar w:fldCharType="begin"/>
        </w:r>
        <w:r>
          <w:instrText xml:space="preserve"> PAGEREF _Toc27071 \h </w:instrText>
        </w:r>
        <w:r>
          <w:fldChar w:fldCharType="separate"/>
        </w:r>
        <w:r>
          <w:t>5</w:t>
        </w:r>
        <w:r>
          <w:fldChar w:fldCharType="end"/>
        </w:r>
      </w:hyperlink>
    </w:p>
    <w:p>
      <w:pPr>
        <w:pStyle w:val="TOC1"/>
        <w:tabs>
          <w:tab w:val="right" w:leader="dot" w:pos="8306"/>
        </w:tabs>
      </w:pPr>
      <w:hyperlink w:anchor="_Toc31257" w:history="1">
        <w:r>
          <w:rPr>
            <w:rFonts w:ascii="仿宋" w:eastAsia="仿宋" w:hAnsi="仿宋" w:cs="仿宋" w:hint="eastAsia"/>
            <w:lang w:eastAsia="zh-CN"/>
          </w:rPr>
          <w:t>二、发展规划、产业政策和行业准入分析</w:t>
        </w:r>
        <w:r>
          <w:tab/>
        </w:r>
        <w:r>
          <w:fldChar w:fldCharType="begin"/>
        </w:r>
        <w:r>
          <w:instrText xml:space="preserve"> PAGEREF _Toc31257 \h </w:instrText>
        </w:r>
        <w:r>
          <w:fldChar w:fldCharType="separate"/>
        </w:r>
        <w:r>
          <w:t>7</w:t>
        </w:r>
        <w:r>
          <w:fldChar w:fldCharType="end"/>
        </w:r>
      </w:hyperlink>
    </w:p>
    <w:p>
      <w:pPr>
        <w:pStyle w:val="TOC2"/>
        <w:tabs>
          <w:tab w:val="right" w:leader="dot" w:pos="8306"/>
        </w:tabs>
      </w:pPr>
      <w:hyperlink w:anchor="_Toc22532" w:history="1">
        <w:r>
          <w:rPr>
            <w:rFonts w:ascii="仿宋" w:eastAsia="仿宋" w:hAnsi="仿宋" w:cs="仿宋" w:hint="eastAsia"/>
            <w:lang w:eastAsia="zh-CN"/>
          </w:rPr>
          <w:t>(一)、发展规划分析</w:t>
        </w:r>
        <w:r>
          <w:tab/>
        </w:r>
        <w:r>
          <w:fldChar w:fldCharType="begin"/>
        </w:r>
        <w:r>
          <w:instrText xml:space="preserve"> PAGEREF _Toc22532 \h </w:instrText>
        </w:r>
        <w:r>
          <w:fldChar w:fldCharType="separate"/>
        </w:r>
        <w:r>
          <w:t>7</w:t>
        </w:r>
        <w:r>
          <w:fldChar w:fldCharType="end"/>
        </w:r>
      </w:hyperlink>
    </w:p>
    <w:p>
      <w:pPr>
        <w:pStyle w:val="TOC2"/>
        <w:tabs>
          <w:tab w:val="right" w:leader="dot" w:pos="8306"/>
        </w:tabs>
      </w:pPr>
      <w:hyperlink w:anchor="_Toc1611" w:history="1">
        <w:r>
          <w:rPr>
            <w:rFonts w:ascii="仿宋" w:eastAsia="仿宋" w:hAnsi="仿宋" w:cs="仿宋" w:hint="eastAsia"/>
            <w:lang w:eastAsia="zh-CN"/>
          </w:rPr>
          <w:t>(二)、产业政策分析</w:t>
        </w:r>
        <w:r>
          <w:tab/>
        </w:r>
        <w:r>
          <w:fldChar w:fldCharType="begin"/>
        </w:r>
        <w:r>
          <w:instrText xml:space="preserve"> PAGEREF _Toc1611 \h </w:instrText>
        </w:r>
        <w:r>
          <w:fldChar w:fldCharType="separate"/>
        </w:r>
        <w:r>
          <w:t>9</w:t>
        </w:r>
        <w:r>
          <w:fldChar w:fldCharType="end"/>
        </w:r>
      </w:hyperlink>
    </w:p>
    <w:p>
      <w:pPr>
        <w:pStyle w:val="TOC2"/>
        <w:tabs>
          <w:tab w:val="right" w:leader="dot" w:pos="8306"/>
        </w:tabs>
      </w:pPr>
      <w:hyperlink w:anchor="_Toc1169" w:history="1">
        <w:r>
          <w:rPr>
            <w:rFonts w:ascii="仿宋" w:eastAsia="仿宋" w:hAnsi="仿宋" w:cs="仿宋" w:hint="eastAsia"/>
            <w:lang w:eastAsia="zh-CN"/>
          </w:rPr>
          <w:t>(三)、行业准入分析</w:t>
        </w:r>
        <w:r>
          <w:tab/>
        </w:r>
        <w:r>
          <w:fldChar w:fldCharType="begin"/>
        </w:r>
        <w:r>
          <w:instrText xml:space="preserve"> PAGEREF _Toc1169 \h </w:instrText>
        </w:r>
        <w:r>
          <w:fldChar w:fldCharType="separate"/>
        </w:r>
        <w:r>
          <w:t>10</w:t>
        </w:r>
        <w:r>
          <w:fldChar w:fldCharType="end"/>
        </w:r>
      </w:hyperlink>
    </w:p>
    <w:p>
      <w:pPr>
        <w:pStyle w:val="TOC1"/>
        <w:tabs>
          <w:tab w:val="right" w:leader="dot" w:pos="8306"/>
        </w:tabs>
      </w:pPr>
      <w:hyperlink w:anchor="_Toc2779" w:history="1">
        <w:r>
          <w:rPr>
            <w:rFonts w:ascii="仿宋" w:eastAsia="仿宋" w:hAnsi="仿宋" w:cs="仿宋" w:hint="eastAsia"/>
            <w:lang w:eastAsia="zh-CN"/>
          </w:rPr>
          <w:t>三、项目选址研究</w:t>
        </w:r>
        <w:r>
          <w:tab/>
        </w:r>
        <w:r>
          <w:fldChar w:fldCharType="begin"/>
        </w:r>
        <w:r>
          <w:instrText xml:space="preserve"> PAGEREF _Toc2779 \h </w:instrText>
        </w:r>
        <w:r>
          <w:fldChar w:fldCharType="separate"/>
        </w:r>
        <w:r>
          <w:t>11</w:t>
        </w:r>
        <w:r>
          <w:fldChar w:fldCharType="end"/>
        </w:r>
      </w:hyperlink>
    </w:p>
    <w:p>
      <w:pPr>
        <w:pStyle w:val="TOC2"/>
        <w:tabs>
          <w:tab w:val="right" w:leader="dot" w:pos="8306"/>
        </w:tabs>
      </w:pPr>
      <w:hyperlink w:anchor="_Toc24413" w:history="1">
        <w:r>
          <w:rPr>
            <w:rFonts w:ascii="仿宋" w:eastAsia="仿宋" w:hAnsi="仿宋" w:cs="仿宋" w:hint="eastAsia"/>
            <w:lang w:eastAsia="zh-CN"/>
          </w:rPr>
          <w:t>(一)、项目选址原则</w:t>
        </w:r>
        <w:r>
          <w:tab/>
        </w:r>
        <w:r>
          <w:fldChar w:fldCharType="begin"/>
        </w:r>
        <w:r>
          <w:instrText xml:space="preserve"> PAGEREF _Toc24413 \h </w:instrText>
        </w:r>
        <w:r>
          <w:fldChar w:fldCharType="separate"/>
        </w:r>
        <w:r>
          <w:t>11</w:t>
        </w:r>
        <w:r>
          <w:fldChar w:fldCharType="end"/>
        </w:r>
      </w:hyperlink>
    </w:p>
    <w:p>
      <w:pPr>
        <w:pStyle w:val="TOC2"/>
        <w:tabs>
          <w:tab w:val="right" w:leader="dot" w:pos="8306"/>
        </w:tabs>
      </w:pPr>
      <w:hyperlink w:anchor="_Toc11175" w:history="1">
        <w:r>
          <w:rPr>
            <w:rFonts w:ascii="仿宋" w:eastAsia="仿宋" w:hAnsi="仿宋" w:cs="仿宋" w:hint="eastAsia"/>
            <w:lang w:eastAsia="zh-CN"/>
          </w:rPr>
          <w:t>(二)、项目选址</w:t>
        </w:r>
        <w:r>
          <w:tab/>
        </w:r>
        <w:r>
          <w:fldChar w:fldCharType="begin"/>
        </w:r>
        <w:r>
          <w:instrText xml:space="preserve"> PAGEREF _Toc11175 \h </w:instrText>
        </w:r>
        <w:r>
          <w:fldChar w:fldCharType="separate"/>
        </w:r>
        <w:r>
          <w:t>15</w:t>
        </w:r>
        <w:r>
          <w:fldChar w:fldCharType="end"/>
        </w:r>
      </w:hyperlink>
    </w:p>
    <w:p>
      <w:pPr>
        <w:pStyle w:val="TOC2"/>
        <w:tabs>
          <w:tab w:val="right" w:leader="dot" w:pos="8306"/>
        </w:tabs>
      </w:pPr>
      <w:hyperlink w:anchor="_Toc10627" w:history="1">
        <w:r>
          <w:rPr>
            <w:rFonts w:ascii="仿宋" w:eastAsia="仿宋" w:hAnsi="仿宋" w:cs="仿宋" w:hint="eastAsia"/>
            <w:lang w:eastAsia="zh-CN"/>
          </w:rPr>
          <w:t>(三)、建设条件分析</w:t>
        </w:r>
        <w:r>
          <w:tab/>
        </w:r>
        <w:r>
          <w:fldChar w:fldCharType="begin"/>
        </w:r>
        <w:r>
          <w:instrText xml:space="preserve"> PAGEREF _Toc10627 \h </w:instrText>
        </w:r>
        <w:r>
          <w:fldChar w:fldCharType="separate"/>
        </w:r>
        <w:r>
          <w:t>17</w:t>
        </w:r>
        <w:r>
          <w:fldChar w:fldCharType="end"/>
        </w:r>
      </w:hyperlink>
    </w:p>
    <w:p>
      <w:pPr>
        <w:pStyle w:val="TOC2"/>
        <w:tabs>
          <w:tab w:val="right" w:leader="dot" w:pos="8306"/>
        </w:tabs>
      </w:pPr>
      <w:hyperlink w:anchor="_Toc1844" w:history="1">
        <w:r>
          <w:rPr>
            <w:rFonts w:ascii="仿宋" w:eastAsia="仿宋" w:hAnsi="仿宋" w:cs="仿宋" w:hint="eastAsia"/>
            <w:lang w:eastAsia="zh-CN"/>
          </w:rPr>
          <w:t>(四)、用地控制指标</w:t>
        </w:r>
        <w:r>
          <w:tab/>
        </w:r>
        <w:r>
          <w:fldChar w:fldCharType="begin"/>
        </w:r>
        <w:r>
          <w:instrText xml:space="preserve"> PAGEREF _Toc1844 \h </w:instrText>
        </w:r>
        <w:r>
          <w:fldChar w:fldCharType="separate"/>
        </w:r>
        <w:r>
          <w:t>18</w:t>
        </w:r>
        <w:r>
          <w:fldChar w:fldCharType="end"/>
        </w:r>
      </w:hyperlink>
    </w:p>
    <w:p>
      <w:pPr>
        <w:pStyle w:val="TOC2"/>
        <w:tabs>
          <w:tab w:val="right" w:leader="dot" w:pos="8306"/>
        </w:tabs>
      </w:pPr>
      <w:hyperlink w:anchor="_Toc10755" w:history="1">
        <w:r>
          <w:rPr>
            <w:rFonts w:ascii="仿宋" w:eastAsia="仿宋" w:hAnsi="仿宋" w:cs="仿宋" w:hint="eastAsia"/>
            <w:lang w:eastAsia="zh-CN"/>
          </w:rPr>
          <w:t>(五)、地总体要求</w:t>
        </w:r>
        <w:r>
          <w:tab/>
        </w:r>
        <w:r>
          <w:fldChar w:fldCharType="begin"/>
        </w:r>
        <w:r>
          <w:instrText xml:space="preserve"> PAGEREF _Toc10755 \h </w:instrText>
        </w:r>
        <w:r>
          <w:fldChar w:fldCharType="separate"/>
        </w:r>
        <w:r>
          <w:t>19</w:t>
        </w:r>
        <w:r>
          <w:fldChar w:fldCharType="end"/>
        </w:r>
      </w:hyperlink>
    </w:p>
    <w:p>
      <w:pPr>
        <w:pStyle w:val="TOC2"/>
        <w:tabs>
          <w:tab w:val="right" w:leader="dot" w:pos="8306"/>
        </w:tabs>
      </w:pPr>
      <w:hyperlink w:anchor="_Toc2274" w:history="1">
        <w:r>
          <w:rPr>
            <w:rFonts w:ascii="仿宋" w:eastAsia="仿宋" w:hAnsi="仿宋" w:cs="仿宋" w:hint="eastAsia"/>
            <w:lang w:eastAsia="zh-CN"/>
          </w:rPr>
          <w:t>(六)、节约用地措施</w:t>
        </w:r>
        <w:r>
          <w:tab/>
        </w:r>
        <w:r>
          <w:fldChar w:fldCharType="begin"/>
        </w:r>
        <w:r>
          <w:instrText xml:space="preserve"> PAGEREF _Toc2274 \h </w:instrText>
        </w:r>
        <w:r>
          <w:fldChar w:fldCharType="separate"/>
        </w:r>
        <w:r>
          <w:t>21</w:t>
        </w:r>
        <w:r>
          <w:fldChar w:fldCharType="end"/>
        </w:r>
      </w:hyperlink>
    </w:p>
    <w:p>
      <w:pPr>
        <w:pStyle w:val="TOC2"/>
        <w:tabs>
          <w:tab w:val="right" w:leader="dot" w:pos="8306"/>
        </w:tabs>
      </w:pPr>
      <w:hyperlink w:anchor="_Toc26006" w:history="1">
        <w:r>
          <w:rPr>
            <w:rFonts w:ascii="仿宋" w:eastAsia="仿宋" w:hAnsi="仿宋" w:cs="仿宋" w:hint="eastAsia"/>
            <w:lang w:eastAsia="zh-CN"/>
          </w:rPr>
          <w:t>(七)、选址综合评价</w:t>
        </w:r>
        <w:r>
          <w:tab/>
        </w:r>
        <w:r>
          <w:fldChar w:fldCharType="begin"/>
        </w:r>
        <w:r>
          <w:instrText xml:space="preserve"> PAGEREF _Toc26006 \h </w:instrText>
        </w:r>
        <w:r>
          <w:fldChar w:fldCharType="separate"/>
        </w:r>
        <w:r>
          <w:t>22</w:t>
        </w:r>
        <w:r>
          <w:fldChar w:fldCharType="end"/>
        </w:r>
      </w:hyperlink>
    </w:p>
    <w:p>
      <w:pPr>
        <w:pStyle w:val="TOC1"/>
        <w:tabs>
          <w:tab w:val="right" w:leader="dot" w:pos="8306"/>
        </w:tabs>
      </w:pPr>
      <w:hyperlink w:anchor="_Toc13811" w:history="1">
        <w:r>
          <w:rPr>
            <w:rFonts w:ascii="仿宋" w:eastAsia="仿宋" w:hAnsi="仿宋" w:cs="仿宋" w:hint="eastAsia"/>
            <w:lang w:eastAsia="zh-CN"/>
          </w:rPr>
          <w:t>四、刹车鼓项目概论</w:t>
        </w:r>
        <w:r>
          <w:tab/>
        </w:r>
        <w:r>
          <w:fldChar w:fldCharType="begin"/>
        </w:r>
        <w:r>
          <w:instrText xml:space="preserve"> PAGEREF _Toc13811 \h </w:instrText>
        </w:r>
        <w:r>
          <w:fldChar w:fldCharType="separate"/>
        </w:r>
        <w:r>
          <w:t>23</w:t>
        </w:r>
        <w:r>
          <w:fldChar w:fldCharType="end"/>
        </w:r>
      </w:hyperlink>
    </w:p>
    <w:p>
      <w:pPr>
        <w:pStyle w:val="TOC2"/>
        <w:tabs>
          <w:tab w:val="right" w:leader="dot" w:pos="8306"/>
        </w:tabs>
      </w:pPr>
      <w:hyperlink w:anchor="_Toc23070" w:history="1">
        <w:r>
          <w:rPr>
            <w:rFonts w:ascii="仿宋" w:eastAsia="仿宋" w:hAnsi="仿宋" w:cs="仿宋" w:hint="eastAsia"/>
            <w:lang w:eastAsia="zh-CN"/>
          </w:rPr>
          <w:t>(一)、项目申报单位概况</w:t>
        </w:r>
        <w:r>
          <w:tab/>
        </w:r>
        <w:r>
          <w:fldChar w:fldCharType="begin"/>
        </w:r>
        <w:r>
          <w:instrText xml:space="preserve"> PAGEREF _Toc23070 \h </w:instrText>
        </w:r>
        <w:r>
          <w:fldChar w:fldCharType="separate"/>
        </w:r>
        <w:r>
          <w:t>23</w:t>
        </w:r>
        <w:r>
          <w:fldChar w:fldCharType="end"/>
        </w:r>
      </w:hyperlink>
    </w:p>
    <w:p>
      <w:pPr>
        <w:pStyle w:val="TOC2"/>
        <w:tabs>
          <w:tab w:val="right" w:leader="dot" w:pos="8306"/>
        </w:tabs>
      </w:pPr>
      <w:hyperlink w:anchor="_Toc5066" w:history="1">
        <w:r>
          <w:rPr>
            <w:rFonts w:ascii="仿宋" w:eastAsia="仿宋" w:hAnsi="仿宋" w:cs="仿宋" w:hint="eastAsia"/>
            <w:lang w:eastAsia="zh-CN"/>
          </w:rPr>
          <w:t>(二)、项目概况</w:t>
        </w:r>
        <w:r>
          <w:tab/>
        </w:r>
        <w:r>
          <w:fldChar w:fldCharType="begin"/>
        </w:r>
        <w:r>
          <w:instrText xml:space="preserve"> PAGEREF _Toc5066 \h </w:instrText>
        </w:r>
        <w:r>
          <w:fldChar w:fldCharType="separate"/>
        </w:r>
        <w:r>
          <w:t>24</w:t>
        </w:r>
        <w:r>
          <w:fldChar w:fldCharType="end"/>
        </w:r>
      </w:hyperlink>
    </w:p>
    <w:p>
      <w:pPr>
        <w:pStyle w:val="TOC1"/>
        <w:tabs>
          <w:tab w:val="right" w:leader="dot" w:pos="8306"/>
        </w:tabs>
      </w:pPr>
      <w:hyperlink w:anchor="_Toc620" w:history="1">
        <w:r>
          <w:rPr>
            <w:rFonts w:ascii="仿宋" w:eastAsia="仿宋" w:hAnsi="仿宋" w:cs="仿宋" w:hint="eastAsia"/>
            <w:lang w:eastAsia="zh-CN"/>
          </w:rPr>
          <w:t>五、项目监理与质量保证</w:t>
        </w:r>
        <w:r>
          <w:tab/>
        </w:r>
        <w:r>
          <w:fldChar w:fldCharType="begin"/>
        </w:r>
        <w:r>
          <w:instrText xml:space="preserve"> PAGEREF _Toc620 \h </w:instrText>
        </w:r>
        <w:r>
          <w:fldChar w:fldCharType="separate"/>
        </w:r>
        <w:r>
          <w:t>27</w:t>
        </w:r>
        <w:r>
          <w:fldChar w:fldCharType="end"/>
        </w:r>
      </w:hyperlink>
    </w:p>
    <w:p>
      <w:pPr>
        <w:pStyle w:val="TOC2"/>
        <w:tabs>
          <w:tab w:val="right" w:leader="dot" w:pos="8306"/>
        </w:tabs>
      </w:pPr>
      <w:hyperlink w:anchor="_Toc30978" w:history="1">
        <w:r>
          <w:rPr>
            <w:rFonts w:ascii="仿宋" w:eastAsia="仿宋" w:hAnsi="仿宋" w:cs="仿宋" w:hint="eastAsia"/>
            <w:lang w:eastAsia="zh-CN"/>
          </w:rPr>
          <w:t>(一)、监理体系构建</w:t>
        </w:r>
        <w:r>
          <w:tab/>
        </w:r>
        <w:r>
          <w:fldChar w:fldCharType="begin"/>
        </w:r>
        <w:r>
          <w:instrText xml:space="preserve"> PAGEREF _Toc30978 \h </w:instrText>
        </w:r>
        <w:r>
          <w:fldChar w:fldCharType="separate"/>
        </w:r>
        <w:r>
          <w:t>27</w:t>
        </w:r>
        <w:r>
          <w:fldChar w:fldCharType="end"/>
        </w:r>
      </w:hyperlink>
    </w:p>
    <w:p>
      <w:pPr>
        <w:pStyle w:val="TOC2"/>
        <w:tabs>
          <w:tab w:val="right" w:leader="dot" w:pos="8306"/>
        </w:tabs>
      </w:pPr>
      <w:hyperlink w:anchor="_Toc19837" w:history="1">
        <w:r>
          <w:rPr>
            <w:rFonts w:ascii="仿宋" w:eastAsia="仿宋" w:hAnsi="仿宋" w:cs="仿宋" w:hint="eastAsia"/>
            <w:lang w:eastAsia="zh-CN"/>
          </w:rPr>
          <w:t>(二)、质量保证体系实施</w:t>
        </w:r>
        <w:r>
          <w:tab/>
        </w:r>
        <w:r>
          <w:fldChar w:fldCharType="begin"/>
        </w:r>
        <w:r>
          <w:instrText xml:space="preserve"> PAGEREF _Toc19837 \h </w:instrText>
        </w:r>
        <w:r>
          <w:fldChar w:fldCharType="separate"/>
        </w:r>
        <w:r>
          <w:t>28</w:t>
        </w:r>
        <w:r>
          <w:fldChar w:fldCharType="end"/>
        </w:r>
      </w:hyperlink>
    </w:p>
    <w:p>
      <w:pPr>
        <w:pStyle w:val="TOC2"/>
        <w:tabs>
          <w:tab w:val="right" w:leader="dot" w:pos="8306"/>
        </w:tabs>
      </w:pPr>
      <w:hyperlink w:anchor="_Toc26697" w:history="1">
        <w:r>
          <w:rPr>
            <w:rFonts w:ascii="仿宋" w:eastAsia="仿宋" w:hAnsi="仿宋" w:cs="仿宋" w:hint="eastAsia"/>
            <w:lang w:eastAsia="zh-CN"/>
          </w:rPr>
          <w:t>(三)、监理与质量控制流程</w:t>
        </w:r>
        <w:r>
          <w:tab/>
        </w:r>
        <w:r>
          <w:fldChar w:fldCharType="begin"/>
        </w:r>
        <w:r>
          <w:instrText xml:space="preserve"> PAGEREF _Toc26697 \h </w:instrText>
        </w:r>
        <w:r>
          <w:fldChar w:fldCharType="separate"/>
        </w:r>
        <w:r>
          <w:t>28</w:t>
        </w:r>
        <w:r>
          <w:fldChar w:fldCharType="end"/>
        </w:r>
      </w:hyperlink>
    </w:p>
    <w:p>
      <w:pPr>
        <w:pStyle w:val="TOC1"/>
        <w:tabs>
          <w:tab w:val="right" w:leader="dot" w:pos="8306"/>
        </w:tabs>
      </w:pPr>
      <w:hyperlink w:anchor="_Toc19547" w:history="1">
        <w:r>
          <w:rPr>
            <w:rFonts w:ascii="仿宋" w:eastAsia="仿宋" w:hAnsi="仿宋" w:cs="仿宋" w:hint="eastAsia"/>
            <w:lang w:eastAsia="zh-CN"/>
          </w:rPr>
          <w:t>六、建设风险评估分析</w:t>
        </w:r>
        <w:r>
          <w:tab/>
        </w:r>
        <w:r>
          <w:fldChar w:fldCharType="begin"/>
        </w:r>
        <w:r>
          <w:instrText xml:space="preserve"> PAGEREF _Toc19547 \h </w:instrText>
        </w:r>
        <w:r>
          <w:fldChar w:fldCharType="separate"/>
        </w:r>
        <w:r>
          <w:t>29</w:t>
        </w:r>
        <w:r>
          <w:fldChar w:fldCharType="end"/>
        </w:r>
      </w:hyperlink>
    </w:p>
    <w:p>
      <w:pPr>
        <w:pStyle w:val="TOC2"/>
        <w:tabs>
          <w:tab w:val="right" w:leader="dot" w:pos="8306"/>
        </w:tabs>
      </w:pPr>
      <w:hyperlink w:anchor="_Toc19248" w:history="1">
        <w:r>
          <w:rPr>
            <w:rFonts w:ascii="仿宋" w:eastAsia="仿宋" w:hAnsi="仿宋" w:cs="仿宋" w:hint="eastAsia"/>
            <w:lang w:eastAsia="zh-CN"/>
          </w:rPr>
          <w:t>(一)、政策风险分析</w:t>
        </w:r>
        <w:r>
          <w:tab/>
        </w:r>
        <w:r>
          <w:fldChar w:fldCharType="begin"/>
        </w:r>
        <w:r>
          <w:instrText xml:space="preserve"> PAGEREF _Toc19248 \h </w:instrText>
        </w:r>
        <w:r>
          <w:fldChar w:fldCharType="separate"/>
        </w:r>
        <w:r>
          <w:t>29</w:t>
        </w:r>
        <w:r>
          <w:fldChar w:fldCharType="end"/>
        </w:r>
      </w:hyperlink>
    </w:p>
    <w:p>
      <w:pPr>
        <w:pStyle w:val="TOC2"/>
        <w:tabs>
          <w:tab w:val="right" w:leader="dot" w:pos="8306"/>
        </w:tabs>
      </w:pPr>
      <w:hyperlink w:anchor="_Toc13378" w:history="1">
        <w:r>
          <w:rPr>
            <w:rFonts w:ascii="仿宋" w:eastAsia="仿宋" w:hAnsi="仿宋" w:cs="仿宋" w:hint="eastAsia"/>
            <w:lang w:eastAsia="zh-CN"/>
          </w:rPr>
          <w:t>(二)、社会风险分析</w:t>
        </w:r>
        <w:r>
          <w:tab/>
        </w:r>
        <w:r>
          <w:fldChar w:fldCharType="begin"/>
        </w:r>
        <w:r>
          <w:instrText xml:space="preserve"> PAGEREF _Toc13378 \h </w:instrText>
        </w:r>
        <w:r>
          <w:fldChar w:fldCharType="separate"/>
        </w:r>
        <w:r>
          <w:t>30</w:t>
        </w:r>
        <w:r>
          <w:fldChar w:fldCharType="end"/>
        </w:r>
      </w:hyperlink>
    </w:p>
    <w:p>
      <w:pPr>
        <w:pStyle w:val="TOC2"/>
        <w:tabs>
          <w:tab w:val="right" w:leader="dot" w:pos="8306"/>
        </w:tabs>
      </w:pPr>
      <w:hyperlink w:anchor="_Toc21574" w:history="1">
        <w:r>
          <w:rPr>
            <w:rFonts w:ascii="仿宋" w:eastAsia="仿宋" w:hAnsi="仿宋" w:cs="仿宋" w:hint="eastAsia"/>
            <w:lang w:eastAsia="zh-CN"/>
          </w:rPr>
          <w:t>(三)、市场风险分析</w:t>
        </w:r>
        <w:r>
          <w:tab/>
        </w:r>
        <w:r>
          <w:fldChar w:fldCharType="begin"/>
        </w:r>
        <w:r>
          <w:instrText xml:space="preserve"> PAGEREF _Toc21574 \h </w:instrText>
        </w:r>
        <w:r>
          <w:fldChar w:fldCharType="separate"/>
        </w:r>
        <w:r>
          <w:t>32</w:t>
        </w:r>
        <w:r>
          <w:fldChar w:fldCharType="end"/>
        </w:r>
      </w:hyperlink>
    </w:p>
    <w:p>
      <w:pPr>
        <w:pStyle w:val="TOC2"/>
        <w:tabs>
          <w:tab w:val="right" w:leader="dot" w:pos="8306"/>
        </w:tabs>
      </w:pPr>
      <w:hyperlink w:anchor="_Toc32448" w:history="1">
        <w:r>
          <w:rPr>
            <w:rFonts w:ascii="仿宋" w:eastAsia="仿宋" w:hAnsi="仿宋" w:cs="仿宋" w:hint="eastAsia"/>
            <w:lang w:eastAsia="zh-CN"/>
          </w:rPr>
          <w:t>(四)、资金风险分析</w:t>
        </w:r>
        <w:r>
          <w:tab/>
        </w:r>
        <w:r>
          <w:fldChar w:fldCharType="begin"/>
        </w:r>
        <w:r>
          <w:instrText xml:space="preserve"> PAGEREF _Toc32448 \h </w:instrText>
        </w:r>
        <w:r>
          <w:fldChar w:fldCharType="separate"/>
        </w:r>
        <w:r>
          <w:t>33</w:t>
        </w:r>
        <w:r>
          <w:fldChar w:fldCharType="end"/>
        </w:r>
      </w:hyperlink>
    </w:p>
    <w:p>
      <w:pPr>
        <w:pStyle w:val="TOC2"/>
        <w:tabs>
          <w:tab w:val="right" w:leader="dot" w:pos="8306"/>
        </w:tabs>
      </w:pPr>
      <w:hyperlink w:anchor="_Toc19252" w:history="1">
        <w:r>
          <w:rPr>
            <w:rFonts w:ascii="仿宋" w:eastAsia="仿宋" w:hAnsi="仿宋" w:cs="仿宋" w:hint="eastAsia"/>
            <w:lang w:eastAsia="zh-CN"/>
          </w:rPr>
          <w:t>(五)、技术风险分析</w:t>
        </w:r>
        <w:r>
          <w:tab/>
        </w:r>
        <w:r>
          <w:fldChar w:fldCharType="begin"/>
        </w:r>
        <w:r>
          <w:instrText xml:space="preserve"> PAGEREF _Toc19252 \h </w:instrText>
        </w:r>
        <w:r>
          <w:fldChar w:fldCharType="separate"/>
        </w:r>
        <w:r>
          <w:t>34</w:t>
        </w:r>
        <w:r>
          <w:fldChar w:fldCharType="end"/>
        </w:r>
      </w:hyperlink>
    </w:p>
    <w:p>
      <w:pPr>
        <w:pStyle w:val="TOC2"/>
        <w:tabs>
          <w:tab w:val="right" w:leader="dot" w:pos="8306"/>
        </w:tabs>
      </w:pPr>
      <w:hyperlink w:anchor="_Toc32732" w:history="1">
        <w:r>
          <w:rPr>
            <w:rFonts w:ascii="仿宋" w:eastAsia="仿宋" w:hAnsi="仿宋" w:cs="仿宋" w:hint="eastAsia"/>
            <w:lang w:eastAsia="zh-CN"/>
          </w:rPr>
          <w:t>(六)、财务风险分析</w:t>
        </w:r>
        <w:r>
          <w:tab/>
        </w:r>
        <w:r>
          <w:fldChar w:fldCharType="begin"/>
        </w:r>
        <w:r>
          <w:instrText xml:space="preserve"> PAGEREF _Toc32732 \h </w:instrText>
        </w:r>
        <w:r>
          <w:fldChar w:fldCharType="separate"/>
        </w:r>
        <w:r>
          <w:t>35</w:t>
        </w:r>
        <w:r>
          <w:fldChar w:fldCharType="end"/>
        </w:r>
      </w:hyperlink>
    </w:p>
    <w:p>
      <w:pPr>
        <w:pStyle w:val="TOC2"/>
        <w:tabs>
          <w:tab w:val="right" w:leader="dot" w:pos="8306"/>
        </w:tabs>
      </w:pPr>
      <w:hyperlink w:anchor="_Toc23238" w:history="1">
        <w:r>
          <w:rPr>
            <w:rFonts w:ascii="仿宋" w:eastAsia="仿宋" w:hAnsi="仿宋" w:cs="仿宋" w:hint="eastAsia"/>
            <w:lang w:eastAsia="zh-CN"/>
          </w:rPr>
          <w:t>(七)、管理风险分析</w:t>
        </w:r>
        <w:r>
          <w:tab/>
        </w:r>
        <w:r>
          <w:fldChar w:fldCharType="begin"/>
        </w:r>
        <w:r>
          <w:instrText xml:space="preserve"> PAGEREF _Toc23238 \h </w:instrText>
        </w:r>
        <w:r>
          <w:fldChar w:fldCharType="separate"/>
        </w:r>
        <w:r>
          <w:t>37</w:t>
        </w:r>
        <w:r>
          <w:fldChar w:fldCharType="end"/>
        </w:r>
      </w:hyperlink>
    </w:p>
    <w:p>
      <w:pPr>
        <w:pStyle w:val="TOC2"/>
        <w:tabs>
          <w:tab w:val="right" w:leader="dot" w:pos="8306"/>
        </w:tabs>
      </w:pPr>
      <w:hyperlink w:anchor="_Toc19094" w:history="1">
        <w:r>
          <w:rPr>
            <w:rFonts w:ascii="仿宋" w:eastAsia="仿宋" w:hAnsi="仿宋" w:cs="仿宋" w:hint="eastAsia"/>
            <w:lang w:eastAsia="zh-CN"/>
          </w:rPr>
          <w:t>(八)、其它风险分析</w:t>
        </w:r>
        <w:r>
          <w:tab/>
        </w:r>
        <w:r>
          <w:fldChar w:fldCharType="begin"/>
        </w:r>
        <w:r>
          <w:instrText xml:space="preserve"> PAGEREF _Toc19094 \h </w:instrText>
        </w:r>
        <w:r>
          <w:fldChar w:fldCharType="separate"/>
        </w:r>
        <w:r>
          <w:t>38</w:t>
        </w:r>
        <w:r>
          <w:fldChar w:fldCharType="end"/>
        </w:r>
      </w:hyperlink>
    </w:p>
    <w:p>
      <w:pPr>
        <w:pStyle w:val="TOC2"/>
        <w:tabs>
          <w:tab w:val="right" w:leader="dot" w:pos="8306"/>
        </w:tabs>
      </w:pPr>
      <w:hyperlink w:anchor="_Toc30703" w:history="1">
        <w:r>
          <w:rPr>
            <w:rFonts w:ascii="仿宋" w:eastAsia="仿宋" w:hAnsi="仿宋" w:cs="仿宋" w:hint="eastAsia"/>
            <w:lang w:eastAsia="zh-CN"/>
          </w:rPr>
          <w:t>(九)、社会影响评估</w:t>
        </w:r>
        <w:r>
          <w:tab/>
        </w:r>
        <w:r>
          <w:fldChar w:fldCharType="begin"/>
        </w:r>
        <w:r>
          <w:instrText xml:space="preserve"> PAGEREF _Toc30703 \h </w:instrText>
        </w:r>
        <w:r>
          <w:fldChar w:fldCharType="separate"/>
        </w:r>
        <w:r>
          <w:t>40</w:t>
        </w:r>
        <w:r>
          <w:fldChar w:fldCharType="end"/>
        </w:r>
      </w:hyperlink>
    </w:p>
    <w:p>
      <w:pPr>
        <w:pStyle w:val="TOC1"/>
        <w:tabs>
          <w:tab w:val="right" w:leader="dot" w:pos="8306"/>
        </w:tabs>
      </w:pPr>
      <w:hyperlink w:anchor="_Toc15926" w:history="1">
        <w:r>
          <w:rPr>
            <w:rFonts w:ascii="仿宋" w:eastAsia="仿宋" w:hAnsi="仿宋" w:cs="仿宋" w:hint="eastAsia"/>
            <w:lang w:eastAsia="zh-CN"/>
          </w:rPr>
          <w:t>七、安全与应急管理</w:t>
        </w:r>
        <w:r>
          <w:tab/>
        </w:r>
        <w:r>
          <w:fldChar w:fldCharType="begin"/>
        </w:r>
        <w:r>
          <w:instrText xml:space="preserve"> PAGEREF _Toc15926 \h </w:instrText>
        </w:r>
        <w:r>
          <w:fldChar w:fldCharType="separate"/>
        </w:r>
        <w:r>
          <w:t>42</w:t>
        </w:r>
        <w:r>
          <w:fldChar w:fldCharType="end"/>
        </w:r>
      </w:hyperlink>
    </w:p>
    <w:p>
      <w:pPr>
        <w:pStyle w:val="TOC2"/>
        <w:tabs>
          <w:tab w:val="right" w:leader="dot" w:pos="8306"/>
        </w:tabs>
      </w:pPr>
      <w:hyperlink w:anchor="_Toc29271" w:history="1">
        <w:r>
          <w:rPr>
            <w:rFonts w:ascii="仿宋" w:eastAsia="仿宋" w:hAnsi="仿宋" w:cs="仿宋" w:hint="eastAsia"/>
            <w:lang w:eastAsia="zh-CN"/>
          </w:rPr>
          <w:t>(一)、安全生产管理</w:t>
        </w:r>
        <w:r>
          <w:tab/>
        </w:r>
        <w:r>
          <w:fldChar w:fldCharType="begin"/>
        </w:r>
        <w:r>
          <w:instrText xml:space="preserve"> PAGEREF _Toc29271 \h </w:instrText>
        </w:r>
        <w:r>
          <w:fldChar w:fldCharType="separate"/>
        </w:r>
        <w:r>
          <w:t>42</w:t>
        </w:r>
        <w:r>
          <w:fldChar w:fldCharType="end"/>
        </w:r>
      </w:hyperlink>
    </w:p>
    <w:p>
      <w:pPr>
        <w:pStyle w:val="TOC2"/>
        <w:tabs>
          <w:tab w:val="right" w:leader="dot" w:pos="8306"/>
        </w:tabs>
      </w:pPr>
      <w:hyperlink w:anchor="_Toc11079" w:history="1">
        <w:r>
          <w:rPr>
            <w:rFonts w:ascii="仿宋" w:eastAsia="仿宋" w:hAnsi="仿宋" w:cs="仿宋" w:hint="eastAsia"/>
            <w:lang w:eastAsia="zh-CN"/>
          </w:rPr>
          <w:t>(二)、应急预案与响应</w:t>
        </w:r>
        <w:r>
          <w:tab/>
        </w:r>
        <w:r>
          <w:fldChar w:fldCharType="begin"/>
        </w:r>
        <w:r>
          <w:instrText xml:space="preserve"> PAGEREF _Toc11079 \h </w:instrText>
        </w:r>
        <w:r>
          <w:fldChar w:fldCharType="separate"/>
        </w:r>
        <w:r>
          <w:t>43</w:t>
        </w:r>
        <w:r>
          <w:fldChar w:fldCharType="end"/>
        </w:r>
      </w:hyperlink>
    </w:p>
    <w:p>
      <w:pPr>
        <w:pStyle w:val="TOC1"/>
        <w:tabs>
          <w:tab w:val="right" w:leader="dot" w:pos="8306"/>
        </w:tabs>
      </w:pPr>
      <w:hyperlink w:anchor="_Toc498" w:history="1">
        <w:r>
          <w:rPr>
            <w:rFonts w:ascii="仿宋" w:eastAsia="仿宋" w:hAnsi="仿宋" w:cs="仿宋" w:hint="eastAsia"/>
            <w:lang w:eastAsia="zh-CN"/>
          </w:rPr>
          <w:t>八、环境保护与绿色发展</w:t>
        </w:r>
        <w:r>
          <w:tab/>
        </w:r>
        <w:r>
          <w:fldChar w:fldCharType="begin"/>
        </w:r>
        <w:r>
          <w:instrText xml:space="preserve"> PAGEREF _Toc498 \h </w:instrText>
        </w:r>
        <w:r>
          <w:fldChar w:fldCharType="separate"/>
        </w:r>
        <w:r>
          <w:t>45</w:t>
        </w:r>
        <w:r>
          <w:fldChar w:fldCharType="end"/>
        </w:r>
      </w:hyperlink>
    </w:p>
    <w:p>
      <w:pPr>
        <w:pStyle w:val="TOC2"/>
        <w:tabs>
          <w:tab w:val="right" w:leader="dot" w:pos="8306"/>
        </w:tabs>
      </w:pPr>
      <w:hyperlink w:anchor="_Toc13614" w:history="1">
        <w:r>
          <w:rPr>
            <w:rFonts w:ascii="仿宋" w:eastAsia="仿宋" w:hAnsi="仿宋" w:cs="仿宋" w:hint="eastAsia"/>
            <w:lang w:eastAsia="zh-CN"/>
          </w:rPr>
          <w:t>(一)、环境保护措施</w:t>
        </w:r>
        <w:r>
          <w:tab/>
        </w:r>
        <w:r>
          <w:fldChar w:fldCharType="begin"/>
        </w:r>
        <w:r>
          <w:instrText xml:space="preserve"> PAGEREF _Toc13614 \h </w:instrText>
        </w:r>
        <w:r>
          <w:fldChar w:fldCharType="separate"/>
        </w:r>
        <w:r>
          <w:t>45</w:t>
        </w:r>
        <w:r>
          <w:fldChar w:fldCharType="end"/>
        </w:r>
      </w:hyperlink>
    </w:p>
    <w:p>
      <w:pPr>
        <w:pStyle w:val="TOC2"/>
        <w:tabs>
          <w:tab w:val="right" w:leader="dot" w:pos="8306"/>
        </w:tabs>
      </w:pPr>
      <w:hyperlink w:anchor="_Toc686" w:history="1">
        <w:r>
          <w:rPr>
            <w:rFonts w:ascii="仿宋" w:eastAsia="仿宋" w:hAnsi="仿宋" w:cs="仿宋" w:hint="eastAsia"/>
            <w:lang w:eastAsia="zh-CN"/>
          </w:rPr>
          <w:t>(二)、绿色发展与可持续发展策略</w:t>
        </w:r>
        <w:r>
          <w:tab/>
        </w:r>
        <w:r>
          <w:fldChar w:fldCharType="begin"/>
        </w:r>
        <w:r>
          <w:instrText xml:space="preserve"> PAGEREF _Toc686 \h </w:instrText>
        </w:r>
        <w:r>
          <w:fldChar w:fldCharType="separate"/>
        </w:r>
        <w:r>
          <w:t>47</w:t>
        </w:r>
        <w:r>
          <w:fldChar w:fldCharType="end"/>
        </w:r>
      </w:hyperlink>
    </w:p>
    <w:p>
      <w:pPr>
        <w:pStyle w:val="TOC1"/>
        <w:tabs>
          <w:tab w:val="right" w:leader="dot" w:pos="8306"/>
        </w:tabs>
      </w:pPr>
      <w:hyperlink w:anchor="_Toc32193" w:history="1">
        <w:r>
          <w:rPr>
            <w:rFonts w:ascii="仿宋" w:eastAsia="仿宋" w:hAnsi="仿宋" w:cs="仿宋" w:hint="eastAsia"/>
            <w:lang w:eastAsia="zh-CN"/>
          </w:rPr>
          <w:t>九、客户关系管理与市场拓展</w:t>
        </w:r>
        <w:r>
          <w:tab/>
        </w:r>
        <w:r>
          <w:fldChar w:fldCharType="begin"/>
        </w:r>
        <w:r>
          <w:instrText xml:space="preserve"> PAGEREF _Toc32193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80" w:history="1">
        <w:r>
          <w:rPr>
            <w:rFonts w:ascii="仿宋" w:eastAsia="仿宋" w:hAnsi="仿宋" w:cs="仿宋" w:hint="eastAsia"/>
            <w:lang w:eastAsia="zh-CN"/>
          </w:rPr>
          <w:t>(一)、客户关系管理策略</w:t>
        </w:r>
        <w:r>
          <w:tab/>
        </w:r>
        <w:r>
          <w:fldChar w:fldCharType="begin"/>
        </w:r>
        <w:r>
          <w:instrText xml:space="preserve"> PAGEREF _Toc22080 \h </w:instrText>
        </w:r>
        <w:r>
          <w:fldChar w:fldCharType="separate"/>
        </w:r>
        <w:r>
          <w:t>48</w:t>
        </w:r>
        <w:r>
          <w:fldChar w:fldCharType="end"/>
        </w:r>
      </w:hyperlink>
    </w:p>
    <w:p>
      <w:pPr>
        <w:pStyle w:val="TOC2"/>
        <w:tabs>
          <w:tab w:val="right" w:leader="dot" w:pos="8306"/>
        </w:tabs>
      </w:pPr>
      <w:hyperlink w:anchor="_Toc21065" w:history="1">
        <w:r>
          <w:rPr>
            <w:rFonts w:ascii="仿宋" w:eastAsia="仿宋" w:hAnsi="仿宋" w:cs="仿宋" w:hint="eastAsia"/>
            <w:lang w:eastAsia="zh-CN"/>
          </w:rPr>
          <w:t>(二)、市场拓展方案</w:t>
        </w:r>
        <w:r>
          <w:tab/>
        </w:r>
        <w:r>
          <w:fldChar w:fldCharType="begin"/>
        </w:r>
        <w:r>
          <w:instrText xml:space="preserve"> PAGEREF _Toc21065 \h </w:instrText>
        </w:r>
        <w:r>
          <w:fldChar w:fldCharType="separate"/>
        </w:r>
        <w:r>
          <w:t>49</w:t>
        </w:r>
        <w:r>
          <w:fldChar w:fldCharType="end"/>
        </w:r>
      </w:hyperlink>
    </w:p>
    <w:p>
      <w:pPr>
        <w:pStyle w:val="TOC1"/>
        <w:tabs>
          <w:tab w:val="right" w:leader="dot" w:pos="8306"/>
        </w:tabs>
      </w:pPr>
      <w:hyperlink w:anchor="_Toc25999" w:history="1">
        <w:r>
          <w:rPr>
            <w:rFonts w:ascii="仿宋" w:eastAsia="仿宋" w:hAnsi="仿宋" w:cs="仿宋" w:hint="eastAsia"/>
            <w:lang w:eastAsia="zh-CN"/>
          </w:rPr>
          <w:t>十、项目进度计划</w:t>
        </w:r>
        <w:r>
          <w:tab/>
        </w:r>
        <w:r>
          <w:fldChar w:fldCharType="begin"/>
        </w:r>
        <w:r>
          <w:instrText xml:space="preserve"> PAGEREF _Toc25999 \h </w:instrText>
        </w:r>
        <w:r>
          <w:fldChar w:fldCharType="separate"/>
        </w:r>
        <w:r>
          <w:t>50</w:t>
        </w:r>
        <w:r>
          <w:fldChar w:fldCharType="end"/>
        </w:r>
      </w:hyperlink>
    </w:p>
    <w:p>
      <w:pPr>
        <w:pStyle w:val="TOC2"/>
        <w:tabs>
          <w:tab w:val="right" w:leader="dot" w:pos="8306"/>
        </w:tabs>
      </w:pPr>
      <w:hyperlink w:anchor="_Toc3533" w:history="1">
        <w:r>
          <w:rPr>
            <w:rFonts w:ascii="仿宋" w:eastAsia="仿宋" w:hAnsi="仿宋" w:cs="仿宋" w:hint="eastAsia"/>
            <w:lang w:eastAsia="zh-CN"/>
          </w:rPr>
          <w:t>(一)、建设周期</w:t>
        </w:r>
        <w:r>
          <w:tab/>
        </w:r>
        <w:r>
          <w:fldChar w:fldCharType="begin"/>
        </w:r>
        <w:r>
          <w:instrText xml:space="preserve"> PAGEREF _Toc3533 \h </w:instrText>
        </w:r>
        <w:r>
          <w:fldChar w:fldCharType="separate"/>
        </w:r>
        <w:r>
          <w:t>50</w:t>
        </w:r>
        <w:r>
          <w:fldChar w:fldCharType="end"/>
        </w:r>
      </w:hyperlink>
    </w:p>
    <w:p>
      <w:pPr>
        <w:pStyle w:val="TOC2"/>
        <w:tabs>
          <w:tab w:val="right" w:leader="dot" w:pos="8306"/>
        </w:tabs>
      </w:pPr>
      <w:hyperlink w:anchor="_Toc18005" w:history="1">
        <w:r>
          <w:rPr>
            <w:rFonts w:ascii="仿宋" w:eastAsia="仿宋" w:hAnsi="仿宋" w:cs="仿宋" w:hint="eastAsia"/>
            <w:lang w:eastAsia="zh-CN"/>
          </w:rPr>
          <w:t>(二)、建设进度</w:t>
        </w:r>
        <w:r>
          <w:tab/>
        </w:r>
        <w:r>
          <w:fldChar w:fldCharType="begin"/>
        </w:r>
        <w:r>
          <w:instrText xml:space="preserve"> PAGEREF _Toc18005 \h </w:instrText>
        </w:r>
        <w:r>
          <w:fldChar w:fldCharType="separate"/>
        </w:r>
        <w:r>
          <w:t>50</w:t>
        </w:r>
        <w:r>
          <w:fldChar w:fldCharType="end"/>
        </w:r>
      </w:hyperlink>
    </w:p>
    <w:p>
      <w:pPr>
        <w:pStyle w:val="TOC2"/>
        <w:tabs>
          <w:tab w:val="right" w:leader="dot" w:pos="8306"/>
        </w:tabs>
      </w:pPr>
      <w:hyperlink w:anchor="_Toc17061" w:history="1">
        <w:r>
          <w:rPr>
            <w:rFonts w:ascii="仿宋" w:eastAsia="仿宋" w:hAnsi="仿宋" w:cs="仿宋" w:hint="eastAsia"/>
            <w:lang w:eastAsia="zh-CN"/>
          </w:rPr>
          <w:t>(三)、进度安排注意事项</w:t>
        </w:r>
        <w:r>
          <w:tab/>
        </w:r>
        <w:r>
          <w:fldChar w:fldCharType="begin"/>
        </w:r>
        <w:r>
          <w:instrText xml:space="preserve"> PAGEREF _Toc17061 \h </w:instrText>
        </w:r>
        <w:r>
          <w:fldChar w:fldCharType="separate"/>
        </w:r>
        <w:r>
          <w:t>52</w:t>
        </w:r>
        <w:r>
          <w:fldChar w:fldCharType="end"/>
        </w:r>
      </w:hyperlink>
    </w:p>
    <w:p>
      <w:pPr>
        <w:pStyle w:val="TOC2"/>
        <w:tabs>
          <w:tab w:val="right" w:leader="dot" w:pos="8306"/>
        </w:tabs>
      </w:pPr>
      <w:hyperlink w:anchor="_Toc28397" w:history="1">
        <w:r>
          <w:rPr>
            <w:rFonts w:ascii="仿宋" w:eastAsia="仿宋" w:hAnsi="仿宋" w:cs="仿宋" w:hint="eastAsia"/>
            <w:lang w:eastAsia="zh-CN"/>
          </w:rPr>
          <w:t>(四)、人力资源配置</w:t>
        </w:r>
        <w:r>
          <w:tab/>
        </w:r>
        <w:r>
          <w:fldChar w:fldCharType="begin"/>
        </w:r>
        <w:r>
          <w:instrText xml:space="preserve"> PAGEREF _Toc28397 \h </w:instrText>
        </w:r>
        <w:r>
          <w:fldChar w:fldCharType="separate"/>
        </w:r>
        <w:r>
          <w:t>53</w:t>
        </w:r>
        <w:r>
          <w:fldChar w:fldCharType="end"/>
        </w:r>
      </w:hyperlink>
    </w:p>
    <w:p>
      <w:pPr>
        <w:pStyle w:val="TOC2"/>
        <w:tabs>
          <w:tab w:val="right" w:leader="dot" w:pos="8306"/>
        </w:tabs>
      </w:pPr>
      <w:hyperlink w:anchor="_Toc3484" w:history="1">
        <w:r>
          <w:rPr>
            <w:rFonts w:ascii="仿宋" w:eastAsia="仿宋" w:hAnsi="仿宋" w:cs="仿宋" w:hint="eastAsia"/>
            <w:lang w:eastAsia="zh-CN"/>
          </w:rPr>
          <w:t>(五)、员工培训</w:t>
        </w:r>
        <w:r>
          <w:tab/>
        </w:r>
        <w:r>
          <w:fldChar w:fldCharType="begin"/>
        </w:r>
        <w:r>
          <w:instrText xml:space="preserve"> PAGEREF _Toc3484 \h </w:instrText>
        </w:r>
        <w:r>
          <w:fldChar w:fldCharType="separate"/>
        </w:r>
        <w:r>
          <w:t>55</w:t>
        </w:r>
        <w:r>
          <w:fldChar w:fldCharType="end"/>
        </w:r>
      </w:hyperlink>
    </w:p>
    <w:p>
      <w:pPr>
        <w:pStyle w:val="TOC2"/>
        <w:tabs>
          <w:tab w:val="right" w:leader="dot" w:pos="8306"/>
        </w:tabs>
      </w:pPr>
      <w:hyperlink w:anchor="_Toc29031" w:history="1">
        <w:r>
          <w:rPr>
            <w:rFonts w:ascii="仿宋" w:eastAsia="仿宋" w:hAnsi="仿宋" w:cs="仿宋" w:hint="eastAsia"/>
            <w:lang w:eastAsia="zh-CN"/>
          </w:rPr>
          <w:t>(六)、项目实施保障</w:t>
        </w:r>
        <w:r>
          <w:tab/>
        </w:r>
        <w:r>
          <w:fldChar w:fldCharType="begin"/>
        </w:r>
        <w:r>
          <w:instrText xml:space="preserve"> PAGEREF _Toc29031 \h </w:instrText>
        </w:r>
        <w:r>
          <w:fldChar w:fldCharType="separate"/>
        </w:r>
        <w:r>
          <w:t>56</w:t>
        </w:r>
        <w:r>
          <w:fldChar w:fldCharType="end"/>
        </w:r>
      </w:hyperlink>
    </w:p>
    <w:p>
      <w:pPr>
        <w:pStyle w:val="TOC2"/>
        <w:tabs>
          <w:tab w:val="right" w:leader="dot" w:pos="8306"/>
        </w:tabs>
      </w:pPr>
      <w:hyperlink w:anchor="_Toc18223" w:history="1">
        <w:r>
          <w:rPr>
            <w:rFonts w:ascii="仿宋" w:eastAsia="仿宋" w:hAnsi="仿宋" w:cs="仿宋" w:hint="eastAsia"/>
            <w:lang w:eastAsia="zh-CN"/>
          </w:rPr>
          <w:t>(七)、安全规范管理</w:t>
        </w:r>
        <w:r>
          <w:tab/>
        </w:r>
        <w:r>
          <w:fldChar w:fldCharType="begin"/>
        </w:r>
        <w:r>
          <w:instrText xml:space="preserve"> PAGEREF _Toc18223 \h </w:instrText>
        </w:r>
        <w:r>
          <w:fldChar w:fldCharType="separate"/>
        </w:r>
        <w:r>
          <w:t>57</w:t>
        </w:r>
        <w:r>
          <w:fldChar w:fldCharType="end"/>
        </w:r>
      </w:hyperlink>
    </w:p>
    <w:p>
      <w:pPr>
        <w:pStyle w:val="TOC1"/>
        <w:tabs>
          <w:tab w:val="right" w:leader="dot" w:pos="8306"/>
        </w:tabs>
      </w:pPr>
      <w:hyperlink w:anchor="_Toc16467" w:history="1">
        <w:r>
          <w:rPr>
            <w:rFonts w:ascii="仿宋" w:eastAsia="仿宋" w:hAnsi="仿宋" w:cs="仿宋" w:hint="eastAsia"/>
            <w:lang w:eastAsia="zh-CN"/>
          </w:rPr>
          <w:t>十一、经济效益与社会效益优化</w:t>
        </w:r>
        <w:r>
          <w:tab/>
        </w:r>
        <w:r>
          <w:fldChar w:fldCharType="begin"/>
        </w:r>
        <w:r>
          <w:instrText xml:space="preserve"> PAGEREF _Toc16467 \h </w:instrText>
        </w:r>
        <w:r>
          <w:fldChar w:fldCharType="separate"/>
        </w:r>
        <w:r>
          <w:t>58</w:t>
        </w:r>
        <w:r>
          <w:fldChar w:fldCharType="end"/>
        </w:r>
      </w:hyperlink>
    </w:p>
    <w:p>
      <w:pPr>
        <w:pStyle w:val="TOC2"/>
        <w:tabs>
          <w:tab w:val="right" w:leader="dot" w:pos="8306"/>
        </w:tabs>
      </w:pPr>
      <w:hyperlink w:anchor="_Toc11171" w:history="1">
        <w:r>
          <w:rPr>
            <w:rFonts w:ascii="仿宋" w:eastAsia="仿宋" w:hAnsi="仿宋" w:cs="仿宋" w:hint="eastAsia"/>
            <w:lang w:eastAsia="zh-CN"/>
          </w:rPr>
          <w:t>(一)、经济效益提升策略</w:t>
        </w:r>
        <w:r>
          <w:tab/>
        </w:r>
        <w:r>
          <w:fldChar w:fldCharType="begin"/>
        </w:r>
        <w:r>
          <w:instrText xml:space="preserve"> PAGEREF _Toc11171 \h </w:instrText>
        </w:r>
        <w:r>
          <w:fldChar w:fldCharType="separate"/>
        </w:r>
        <w:r>
          <w:t>58</w:t>
        </w:r>
        <w:r>
          <w:fldChar w:fldCharType="end"/>
        </w:r>
      </w:hyperlink>
    </w:p>
    <w:p>
      <w:pPr>
        <w:pStyle w:val="TOC2"/>
        <w:tabs>
          <w:tab w:val="right" w:leader="dot" w:pos="8306"/>
        </w:tabs>
      </w:pPr>
      <w:hyperlink w:anchor="_Toc21227" w:history="1">
        <w:r>
          <w:rPr>
            <w:rFonts w:ascii="仿宋" w:eastAsia="仿宋" w:hAnsi="仿宋" w:cs="仿宋" w:hint="eastAsia"/>
            <w:lang w:eastAsia="zh-CN"/>
          </w:rPr>
          <w:t>(二)、社会效益增强方案</w:t>
        </w:r>
        <w:r>
          <w:tab/>
        </w:r>
        <w:r>
          <w:fldChar w:fldCharType="begin"/>
        </w:r>
        <w:r>
          <w:instrText xml:space="preserve"> PAGEREF _Toc21227 \h </w:instrText>
        </w:r>
        <w:r>
          <w:fldChar w:fldCharType="separate"/>
        </w:r>
        <w:r>
          <w:t>59</w:t>
        </w:r>
        <w:r>
          <w:fldChar w:fldCharType="end"/>
        </w:r>
      </w:hyperlink>
    </w:p>
    <w:p>
      <w:pPr>
        <w:pStyle w:val="TOC1"/>
        <w:tabs>
          <w:tab w:val="right" w:leader="dot" w:pos="8306"/>
        </w:tabs>
      </w:pPr>
      <w:hyperlink w:anchor="_Toc6421" w:history="1">
        <w:r>
          <w:rPr>
            <w:rFonts w:ascii="仿宋" w:eastAsia="仿宋" w:hAnsi="仿宋" w:cs="仿宋" w:hint="eastAsia"/>
            <w:lang w:eastAsia="zh-CN"/>
          </w:rPr>
          <w:t>十二、项目质量与标准</w:t>
        </w:r>
        <w:r>
          <w:tab/>
        </w:r>
        <w:r>
          <w:fldChar w:fldCharType="begin"/>
        </w:r>
        <w:r>
          <w:instrText xml:space="preserve"> PAGEREF _Toc6421 \h </w:instrText>
        </w:r>
        <w:r>
          <w:fldChar w:fldCharType="separate"/>
        </w:r>
        <w:r>
          <w:t>60</w:t>
        </w:r>
        <w:r>
          <w:fldChar w:fldCharType="end"/>
        </w:r>
      </w:hyperlink>
    </w:p>
    <w:p>
      <w:pPr>
        <w:pStyle w:val="TOC2"/>
        <w:tabs>
          <w:tab w:val="right" w:leader="dot" w:pos="8306"/>
        </w:tabs>
      </w:pPr>
      <w:hyperlink w:anchor="_Toc27522" w:history="1">
        <w:r>
          <w:rPr>
            <w:rFonts w:ascii="仿宋" w:eastAsia="仿宋" w:hAnsi="仿宋" w:cs="仿宋" w:hint="eastAsia"/>
            <w:lang w:eastAsia="zh-CN"/>
          </w:rPr>
          <w:t>(一)、质量保障体系</w:t>
        </w:r>
        <w:r>
          <w:tab/>
        </w:r>
        <w:r>
          <w:fldChar w:fldCharType="begin"/>
        </w:r>
        <w:r>
          <w:instrText xml:space="preserve"> PAGEREF _Toc27522 \h </w:instrText>
        </w:r>
        <w:r>
          <w:fldChar w:fldCharType="separate"/>
        </w:r>
        <w:r>
          <w:t>60</w:t>
        </w:r>
        <w:r>
          <w:fldChar w:fldCharType="end"/>
        </w:r>
      </w:hyperlink>
    </w:p>
    <w:p>
      <w:pPr>
        <w:pStyle w:val="TOC2"/>
        <w:tabs>
          <w:tab w:val="right" w:leader="dot" w:pos="8306"/>
        </w:tabs>
      </w:pPr>
      <w:hyperlink w:anchor="_Toc15018" w:history="1">
        <w:r>
          <w:rPr>
            <w:rFonts w:ascii="仿宋" w:eastAsia="仿宋" w:hAnsi="仿宋" w:cs="仿宋" w:hint="eastAsia"/>
            <w:lang w:eastAsia="zh-CN"/>
          </w:rPr>
          <w:t>(二)、标准化作业流程</w:t>
        </w:r>
        <w:r>
          <w:tab/>
        </w:r>
        <w:r>
          <w:fldChar w:fldCharType="begin"/>
        </w:r>
        <w:r>
          <w:instrText xml:space="preserve"> PAGEREF _Toc15018 \h </w:instrText>
        </w:r>
        <w:r>
          <w:fldChar w:fldCharType="separate"/>
        </w:r>
        <w:r>
          <w:t>61</w:t>
        </w:r>
        <w:r>
          <w:fldChar w:fldCharType="end"/>
        </w:r>
      </w:hyperlink>
    </w:p>
    <w:p>
      <w:pPr>
        <w:pStyle w:val="TOC2"/>
        <w:tabs>
          <w:tab w:val="right" w:leader="dot" w:pos="8306"/>
        </w:tabs>
      </w:pPr>
      <w:hyperlink w:anchor="_Toc6747" w:history="1">
        <w:r>
          <w:rPr>
            <w:rFonts w:ascii="仿宋" w:eastAsia="仿宋" w:hAnsi="仿宋" w:cs="仿宋" w:hint="eastAsia"/>
            <w:lang w:eastAsia="zh-CN"/>
          </w:rPr>
          <w:t>(三)、质量监控与评估</w:t>
        </w:r>
        <w:r>
          <w:tab/>
        </w:r>
        <w:r>
          <w:fldChar w:fldCharType="begin"/>
        </w:r>
        <w:r>
          <w:instrText xml:space="preserve"> PAGEREF _Toc6747 \h </w:instrText>
        </w:r>
        <w:r>
          <w:fldChar w:fldCharType="separate"/>
        </w:r>
        <w:r>
          <w:t>63</w:t>
        </w:r>
        <w:r>
          <w:fldChar w:fldCharType="end"/>
        </w:r>
      </w:hyperlink>
    </w:p>
    <w:p>
      <w:pPr>
        <w:pStyle w:val="TOC2"/>
        <w:tabs>
          <w:tab w:val="right" w:leader="dot" w:pos="8306"/>
        </w:tabs>
      </w:pPr>
      <w:hyperlink w:anchor="_Toc29311" w:history="1">
        <w:r>
          <w:rPr>
            <w:rFonts w:ascii="仿宋" w:eastAsia="仿宋" w:hAnsi="仿宋" w:cs="仿宋" w:hint="eastAsia"/>
            <w:lang w:eastAsia="zh-CN"/>
          </w:rPr>
          <w:t>(四)、质量改进计划</w:t>
        </w:r>
        <w:r>
          <w:tab/>
        </w:r>
        <w:r>
          <w:fldChar w:fldCharType="begin"/>
        </w:r>
        <w:r>
          <w:instrText xml:space="preserve"> PAGEREF _Toc29311 \h </w:instrText>
        </w:r>
        <w:r>
          <w:fldChar w:fldCharType="separate"/>
        </w:r>
        <w:r>
          <w:t>64</w:t>
        </w:r>
        <w:r>
          <w:fldChar w:fldCharType="end"/>
        </w:r>
      </w:hyperlink>
    </w:p>
    <w:p>
      <w:pPr>
        <w:pStyle w:val="TOC1"/>
        <w:tabs>
          <w:tab w:val="right" w:leader="dot" w:pos="8306"/>
        </w:tabs>
      </w:pPr>
      <w:hyperlink w:anchor="_Toc10332" w:history="1">
        <w:r>
          <w:rPr>
            <w:rFonts w:ascii="仿宋" w:eastAsia="仿宋" w:hAnsi="仿宋" w:cs="仿宋" w:hint="eastAsia"/>
            <w:lang w:eastAsia="zh-CN"/>
          </w:rPr>
          <w:t>十三、企业合规与伦理</w:t>
        </w:r>
        <w:r>
          <w:tab/>
        </w:r>
        <w:r>
          <w:fldChar w:fldCharType="begin"/>
        </w:r>
        <w:r>
          <w:instrText xml:space="preserve"> PAGEREF _Toc10332 \h </w:instrText>
        </w:r>
        <w:r>
          <w:fldChar w:fldCharType="separate"/>
        </w:r>
        <w:r>
          <w:t>65</w:t>
        </w:r>
        <w:r>
          <w:fldChar w:fldCharType="end"/>
        </w:r>
      </w:hyperlink>
    </w:p>
    <w:p>
      <w:pPr>
        <w:pStyle w:val="TOC2"/>
        <w:tabs>
          <w:tab w:val="right" w:leader="dot" w:pos="8306"/>
        </w:tabs>
      </w:pPr>
      <w:hyperlink w:anchor="_Toc8223" w:history="1">
        <w:r>
          <w:rPr>
            <w:rFonts w:ascii="仿宋" w:eastAsia="仿宋" w:hAnsi="仿宋" w:cs="仿宋" w:hint="eastAsia"/>
            <w:lang w:eastAsia="zh-CN"/>
          </w:rPr>
          <w:t>(一)、合规政策与程序</w:t>
        </w:r>
        <w:r>
          <w:tab/>
        </w:r>
        <w:r>
          <w:fldChar w:fldCharType="begin"/>
        </w:r>
        <w:r>
          <w:instrText xml:space="preserve"> PAGEREF _Toc8223 \h </w:instrText>
        </w:r>
        <w:r>
          <w:fldChar w:fldCharType="separate"/>
        </w:r>
        <w:r>
          <w:t>65</w:t>
        </w:r>
        <w:r>
          <w:fldChar w:fldCharType="end"/>
        </w:r>
      </w:hyperlink>
    </w:p>
    <w:p>
      <w:pPr>
        <w:pStyle w:val="TOC2"/>
        <w:tabs>
          <w:tab w:val="right" w:leader="dot" w:pos="8306"/>
        </w:tabs>
      </w:pPr>
      <w:hyperlink w:anchor="_Toc12343" w:history="1">
        <w:r>
          <w:rPr>
            <w:rFonts w:ascii="仿宋" w:eastAsia="仿宋" w:hAnsi="仿宋" w:cs="仿宋" w:hint="eastAsia"/>
            <w:lang w:eastAsia="zh-CN"/>
          </w:rPr>
          <w:t>(二)、伦理规范与培训</w:t>
        </w:r>
        <w:r>
          <w:tab/>
        </w:r>
        <w:r>
          <w:fldChar w:fldCharType="begin"/>
        </w:r>
        <w:r>
          <w:instrText xml:space="preserve"> PAGEREF _Toc12343 \h </w:instrText>
        </w:r>
        <w:r>
          <w:fldChar w:fldCharType="separate"/>
        </w:r>
        <w:r>
          <w:t>67</w:t>
        </w:r>
        <w:r>
          <w:fldChar w:fldCharType="end"/>
        </w:r>
      </w:hyperlink>
    </w:p>
    <w:p>
      <w:pPr>
        <w:pStyle w:val="TOC2"/>
        <w:tabs>
          <w:tab w:val="right" w:leader="dot" w:pos="8306"/>
        </w:tabs>
      </w:pPr>
      <w:hyperlink w:anchor="_Toc3962" w:history="1">
        <w:r>
          <w:rPr>
            <w:rFonts w:ascii="仿宋" w:eastAsia="仿宋" w:hAnsi="仿宋" w:cs="仿宋" w:hint="eastAsia"/>
            <w:lang w:eastAsia="zh-CN"/>
          </w:rPr>
          <w:t>(三)、合规风险评估</w:t>
        </w:r>
        <w:r>
          <w:tab/>
        </w:r>
        <w:r>
          <w:fldChar w:fldCharType="begin"/>
        </w:r>
        <w:r>
          <w:instrText xml:space="preserve"> PAGEREF _Toc3962 \h </w:instrText>
        </w:r>
        <w:r>
          <w:fldChar w:fldCharType="separate"/>
        </w:r>
        <w:r>
          <w:t>67</w:t>
        </w:r>
        <w:r>
          <w:fldChar w:fldCharType="end"/>
        </w:r>
      </w:hyperlink>
    </w:p>
    <w:p>
      <w:pPr>
        <w:pStyle w:val="TOC2"/>
        <w:tabs>
          <w:tab w:val="right" w:leader="dot" w:pos="8306"/>
        </w:tabs>
      </w:pPr>
      <w:hyperlink w:anchor="_Toc8704" w:history="1">
        <w:r>
          <w:rPr>
            <w:rFonts w:ascii="仿宋" w:eastAsia="仿宋" w:hAnsi="仿宋" w:cs="仿宋" w:hint="eastAsia"/>
            <w:lang w:eastAsia="zh-CN"/>
          </w:rPr>
          <w:t>(四)、合规监督与执行</w:t>
        </w:r>
        <w:r>
          <w:tab/>
        </w:r>
        <w:r>
          <w:fldChar w:fldCharType="begin"/>
        </w:r>
        <w:r>
          <w:instrText xml:space="preserve"> PAGEREF _Toc8704 \h </w:instrText>
        </w:r>
        <w:r>
          <w:fldChar w:fldCharType="separate"/>
        </w:r>
        <w:r>
          <w:t>69</w:t>
        </w:r>
        <w:r>
          <w:fldChar w:fldCharType="end"/>
        </w:r>
      </w:hyperlink>
    </w:p>
    <w:p>
      <w:pPr>
        <w:pStyle w:val="TOC1"/>
        <w:tabs>
          <w:tab w:val="right" w:leader="dot" w:pos="8306"/>
        </w:tabs>
      </w:pPr>
      <w:hyperlink w:anchor="_Toc31919" w:history="1">
        <w:r>
          <w:rPr>
            <w:rFonts w:ascii="仿宋" w:eastAsia="仿宋" w:hAnsi="仿宋" w:cs="仿宋" w:hint="eastAsia"/>
            <w:lang w:eastAsia="zh-CN"/>
          </w:rPr>
          <w:t>十四、人力资源管理与开发</w:t>
        </w:r>
        <w:r>
          <w:tab/>
        </w:r>
        <w:r>
          <w:fldChar w:fldCharType="begin"/>
        </w:r>
        <w:r>
          <w:instrText xml:space="preserve"> PAGEREF _Toc31919 \h </w:instrText>
        </w:r>
        <w:r>
          <w:fldChar w:fldCharType="separate"/>
        </w:r>
        <w:r>
          <w:t>69</w:t>
        </w:r>
        <w:r>
          <w:fldChar w:fldCharType="end"/>
        </w:r>
      </w:hyperlink>
    </w:p>
    <w:p>
      <w:pPr>
        <w:pStyle w:val="TOC2"/>
        <w:tabs>
          <w:tab w:val="right" w:leader="dot" w:pos="8306"/>
        </w:tabs>
      </w:pPr>
      <w:hyperlink w:anchor="_Toc3146" w:history="1">
        <w:r>
          <w:rPr>
            <w:rFonts w:ascii="仿宋" w:eastAsia="仿宋" w:hAnsi="仿宋" w:cs="仿宋" w:hint="eastAsia"/>
            <w:lang w:eastAsia="zh-CN"/>
          </w:rPr>
          <w:t>(一)、人力资源规划</w:t>
        </w:r>
        <w:r>
          <w:tab/>
        </w:r>
        <w:r>
          <w:fldChar w:fldCharType="begin"/>
        </w:r>
        <w:r>
          <w:instrText xml:space="preserve"> PAGEREF _Toc3146 \h </w:instrText>
        </w:r>
        <w:r>
          <w:fldChar w:fldCharType="separate"/>
        </w:r>
        <w:r>
          <w:t>69</w:t>
        </w:r>
        <w:r>
          <w:fldChar w:fldCharType="end"/>
        </w:r>
      </w:hyperlink>
    </w:p>
    <w:p>
      <w:pPr>
        <w:pStyle w:val="TOC2"/>
        <w:tabs>
          <w:tab w:val="right" w:leader="dot" w:pos="8306"/>
        </w:tabs>
      </w:pPr>
      <w:hyperlink w:anchor="_Toc15156" w:history="1">
        <w:r>
          <w:rPr>
            <w:rFonts w:ascii="仿宋" w:eastAsia="仿宋" w:hAnsi="仿宋" w:cs="仿宋" w:hint="eastAsia"/>
            <w:lang w:eastAsia="zh-CN"/>
          </w:rPr>
          <w:t>(二)、人力资源开发与培训</w:t>
        </w:r>
        <w:r>
          <w:tab/>
        </w:r>
        <w:r>
          <w:fldChar w:fldCharType="begin"/>
        </w:r>
        <w:r>
          <w:instrText xml:space="preserve"> PAGEREF _Toc15156 \h </w:instrText>
        </w:r>
        <w:r>
          <w:fldChar w:fldCharType="separate"/>
        </w:r>
        <w:r>
          <w:t>71</w:t>
        </w:r>
        <w:r>
          <w:fldChar w:fldCharType="end"/>
        </w:r>
      </w:hyperlink>
    </w:p>
    <w:p>
      <w:pPr>
        <w:pStyle w:val="TOC1"/>
        <w:tabs>
          <w:tab w:val="right" w:leader="dot" w:pos="8306"/>
        </w:tabs>
      </w:pPr>
      <w:hyperlink w:anchor="_Toc7991" w:history="1">
        <w:r>
          <w:rPr>
            <w:rFonts w:ascii="仿宋" w:eastAsia="仿宋" w:hAnsi="仿宋" w:cs="仿宋" w:hint="eastAsia"/>
            <w:lang w:eastAsia="zh-CN"/>
          </w:rPr>
          <w:t>十五、产业协同与集群发展</w:t>
        </w:r>
        <w:r>
          <w:tab/>
        </w:r>
        <w:r>
          <w:fldChar w:fldCharType="begin"/>
        </w:r>
        <w:r>
          <w:instrText xml:space="preserve"> PAGEREF _Toc7991 \h </w:instrText>
        </w:r>
        <w:r>
          <w:fldChar w:fldCharType="separate"/>
        </w:r>
        <w:r>
          <w:t>74</w:t>
        </w:r>
        <w:r>
          <w:fldChar w:fldCharType="end"/>
        </w:r>
      </w:hyperlink>
    </w:p>
    <w:p>
      <w:pPr>
        <w:pStyle w:val="TOC2"/>
        <w:tabs>
          <w:tab w:val="right" w:leader="dot" w:pos="8306"/>
        </w:tabs>
      </w:pPr>
      <w:hyperlink w:anchor="_Toc17176" w:history="1">
        <w:r>
          <w:rPr>
            <w:rFonts w:ascii="仿宋" w:eastAsia="仿宋" w:hAnsi="仿宋" w:cs="仿宋" w:hint="eastAsia"/>
            <w:lang w:eastAsia="zh-CN"/>
          </w:rPr>
          <w:t>(一)、产业协同机制建设</w:t>
        </w:r>
        <w:r>
          <w:tab/>
        </w:r>
        <w:r>
          <w:fldChar w:fldCharType="begin"/>
        </w:r>
        <w:r>
          <w:instrText xml:space="preserve"> PAGEREF _Toc17176 \h </w:instrText>
        </w:r>
        <w:r>
          <w:fldChar w:fldCharType="separate"/>
        </w:r>
        <w:r>
          <w:t>74</w:t>
        </w:r>
        <w:r>
          <w:fldChar w:fldCharType="end"/>
        </w:r>
      </w:hyperlink>
    </w:p>
    <w:p>
      <w:pPr>
        <w:pStyle w:val="TOC2"/>
        <w:tabs>
          <w:tab w:val="right" w:leader="dot" w:pos="8306"/>
        </w:tabs>
      </w:pPr>
      <w:hyperlink w:anchor="_Toc16686" w:history="1">
        <w:r>
          <w:rPr>
            <w:rFonts w:ascii="仿宋" w:eastAsia="仿宋" w:hAnsi="仿宋" w:cs="仿宋" w:hint="eastAsia"/>
            <w:lang w:eastAsia="zh-CN"/>
          </w:rPr>
          <w:t>(二)、产业集群培育与发展</w:t>
        </w:r>
        <w:r>
          <w:tab/>
        </w:r>
        <w:r>
          <w:fldChar w:fldCharType="begin"/>
        </w:r>
        <w:r>
          <w:instrText xml:space="preserve"> PAGEREF _Toc16686 \h </w:instrText>
        </w:r>
        <w:r>
          <w:fldChar w:fldCharType="separate"/>
        </w:r>
        <w:r>
          <w:t>75</w:t>
        </w:r>
        <w:r>
          <w:fldChar w:fldCharType="end"/>
        </w:r>
      </w:hyperlink>
    </w:p>
    <w:p>
      <w:pPr>
        <w:pStyle w:val="TOC1"/>
        <w:tabs>
          <w:tab w:val="right" w:leader="dot" w:pos="8306"/>
        </w:tabs>
      </w:pPr>
      <w:hyperlink w:anchor="_Toc15727" w:history="1">
        <w:r>
          <w:rPr>
            <w:rFonts w:ascii="仿宋" w:eastAsia="仿宋" w:hAnsi="仿宋" w:cs="仿宋" w:hint="eastAsia"/>
            <w:lang w:eastAsia="zh-CN"/>
          </w:rPr>
          <w:t>十六、法律法规与政策遵循</w:t>
        </w:r>
        <w:r>
          <w:tab/>
        </w:r>
        <w:r>
          <w:fldChar w:fldCharType="begin"/>
        </w:r>
        <w:r>
          <w:instrText xml:space="preserve"> PAGEREF _Toc15727 \h </w:instrText>
        </w:r>
        <w:r>
          <w:fldChar w:fldCharType="separate"/>
        </w:r>
        <w:r>
          <w:t>76</w:t>
        </w:r>
        <w:r>
          <w:fldChar w:fldCharType="end"/>
        </w:r>
      </w:hyperlink>
    </w:p>
    <w:p>
      <w:pPr>
        <w:pStyle w:val="TOC2"/>
        <w:tabs>
          <w:tab w:val="right" w:leader="dot" w:pos="8306"/>
        </w:tabs>
      </w:pPr>
      <w:hyperlink w:anchor="_Toc2575" w:history="1">
        <w:r>
          <w:rPr>
            <w:rFonts w:ascii="仿宋" w:eastAsia="仿宋" w:hAnsi="仿宋" w:cs="仿宋" w:hint="eastAsia"/>
            <w:lang w:eastAsia="zh-CN"/>
          </w:rPr>
          <w:t>(一)、法律法规遵守</w:t>
        </w:r>
        <w:r>
          <w:tab/>
        </w:r>
        <w:r>
          <w:fldChar w:fldCharType="begin"/>
        </w:r>
        <w:r>
          <w:instrText xml:space="preserve"> PAGEREF _Toc2575 \h </w:instrText>
        </w:r>
        <w:r>
          <w:fldChar w:fldCharType="separate"/>
        </w:r>
        <w:r>
          <w:t>76</w:t>
        </w:r>
        <w:r>
          <w:fldChar w:fldCharType="end"/>
        </w:r>
      </w:hyperlink>
    </w:p>
    <w:p>
      <w:pPr>
        <w:pStyle w:val="TOC2"/>
        <w:tabs>
          <w:tab w:val="right" w:leader="dot" w:pos="8306"/>
        </w:tabs>
      </w:pPr>
      <w:hyperlink w:anchor="_Toc12600" w:history="1">
        <w:r>
          <w:rPr>
            <w:rFonts w:ascii="仿宋" w:eastAsia="仿宋" w:hAnsi="仿宋" w:cs="仿宋" w:hint="eastAsia"/>
            <w:lang w:eastAsia="zh-CN"/>
          </w:rPr>
          <w:t>(二)、政策导向与利用</w:t>
        </w:r>
        <w:r>
          <w:tab/>
        </w:r>
        <w:r>
          <w:fldChar w:fldCharType="begin"/>
        </w:r>
        <w:r>
          <w:instrText xml:space="preserve"> PAGEREF _Toc12600 \h </w:instrText>
        </w:r>
        <w:r>
          <w:fldChar w:fldCharType="separate"/>
        </w:r>
        <w:r>
          <w:t>77</w:t>
        </w:r>
        <w:r>
          <w:fldChar w:fldCharType="end"/>
        </w:r>
      </w:hyperlink>
    </w:p>
    <w:p>
      <w:pPr>
        <w:pStyle w:val="TOC1"/>
        <w:tabs>
          <w:tab w:val="right" w:leader="dot" w:pos="8306"/>
        </w:tabs>
      </w:pPr>
      <w:hyperlink w:anchor="_Toc24850" w:history="1">
        <w:r>
          <w:rPr>
            <w:rFonts w:ascii="仿宋" w:eastAsia="仿宋" w:hAnsi="仿宋" w:cs="仿宋" w:hint="eastAsia"/>
            <w:lang w:eastAsia="zh-CN"/>
          </w:rPr>
          <w:t>十七、质量管理与控制</w:t>
        </w:r>
        <w:r>
          <w:tab/>
        </w:r>
        <w:r>
          <w:fldChar w:fldCharType="begin"/>
        </w:r>
        <w:r>
          <w:instrText xml:space="preserve"> PAGEREF _Toc24850 \h </w:instrText>
        </w:r>
        <w:r>
          <w:fldChar w:fldCharType="separate"/>
        </w:r>
        <w:r>
          <w:t>78</w:t>
        </w:r>
        <w:r>
          <w:fldChar w:fldCharType="end"/>
        </w:r>
      </w:hyperlink>
    </w:p>
    <w:p>
      <w:pPr>
        <w:pStyle w:val="TOC2"/>
        <w:tabs>
          <w:tab w:val="right" w:leader="dot" w:pos="8306"/>
        </w:tabs>
      </w:pPr>
      <w:hyperlink w:anchor="_Toc15408" w:history="1">
        <w:r>
          <w:rPr>
            <w:rFonts w:ascii="仿宋" w:eastAsia="仿宋" w:hAnsi="仿宋" w:cs="仿宋" w:hint="eastAsia"/>
            <w:lang w:eastAsia="zh-CN"/>
          </w:rPr>
          <w:t>(一)、质量管理体系建设</w:t>
        </w:r>
        <w:r>
          <w:tab/>
        </w:r>
        <w:r>
          <w:fldChar w:fldCharType="begin"/>
        </w:r>
        <w:r>
          <w:instrText xml:space="preserve"> PAGEREF _Toc15408 \h </w:instrText>
        </w:r>
        <w:r>
          <w:fldChar w:fldCharType="separate"/>
        </w:r>
        <w:r>
          <w:t>78</w:t>
        </w:r>
        <w:r>
          <w:fldChar w:fldCharType="end"/>
        </w:r>
      </w:hyperlink>
    </w:p>
    <w:p>
      <w:pPr>
        <w:pStyle w:val="TOC2"/>
        <w:tabs>
          <w:tab w:val="right" w:leader="dot" w:pos="8306"/>
        </w:tabs>
      </w:pPr>
      <w:hyperlink w:anchor="_Toc6853" w:history="1">
        <w:r>
          <w:rPr>
            <w:rFonts w:ascii="仿宋" w:eastAsia="仿宋" w:hAnsi="仿宋" w:cs="仿宋" w:hint="eastAsia"/>
            <w:lang w:eastAsia="zh-CN"/>
          </w:rPr>
          <w:t>(二)、质量控制措施</w:t>
        </w:r>
        <w:r>
          <w:tab/>
        </w:r>
        <w:r>
          <w:fldChar w:fldCharType="begin"/>
        </w:r>
        <w:r>
          <w:instrText xml:space="preserve"> PAGEREF _Toc6853 \h </w:instrText>
        </w:r>
        <w:r>
          <w:fldChar w:fldCharType="separate"/>
        </w:r>
        <w:r>
          <w:t>79</w:t>
        </w:r>
        <w:r>
          <w:fldChar w:fldCharType="end"/>
        </w:r>
      </w:hyperlink>
    </w:p>
    <w:p>
      <w:pPr>
        <w:pStyle w:val="TOC1"/>
        <w:tabs>
          <w:tab w:val="right" w:leader="dot" w:pos="8306"/>
        </w:tabs>
      </w:pPr>
      <w:hyperlink w:anchor="_Toc24426" w:history="1">
        <w:r>
          <w:rPr>
            <w:rFonts w:ascii="仿宋" w:eastAsia="仿宋" w:hAnsi="仿宋" w:cs="仿宋" w:hint="eastAsia"/>
            <w:lang w:eastAsia="zh-CN"/>
          </w:rPr>
          <w:t>十八、合作与交流机制建立</w:t>
        </w:r>
        <w:r>
          <w:tab/>
        </w:r>
        <w:r>
          <w:fldChar w:fldCharType="begin"/>
        </w:r>
        <w:r>
          <w:instrText xml:space="preserve"> PAGEREF _Toc24426 \h </w:instrText>
        </w:r>
        <w:r>
          <w:fldChar w:fldCharType="separate"/>
        </w:r>
        <w:r>
          <w:t>80</w:t>
        </w:r>
        <w:r>
          <w:fldChar w:fldCharType="end"/>
        </w:r>
      </w:hyperlink>
    </w:p>
    <w:p>
      <w:pPr>
        <w:pStyle w:val="TOC2"/>
        <w:tabs>
          <w:tab w:val="right" w:leader="dot" w:pos="8306"/>
        </w:tabs>
      </w:pPr>
      <w:hyperlink w:anchor="_Toc8123" w:history="1">
        <w:r>
          <w:rPr>
            <w:rFonts w:ascii="仿宋" w:eastAsia="仿宋" w:hAnsi="仿宋" w:cs="仿宋" w:hint="eastAsia"/>
            <w:lang w:eastAsia="zh-CN"/>
          </w:rPr>
          <w:t>(一)、合作伙伴选择与合作方式</w:t>
        </w:r>
        <w:r>
          <w:tab/>
        </w:r>
        <w:r>
          <w:fldChar w:fldCharType="begin"/>
        </w:r>
        <w:r>
          <w:instrText xml:space="preserve"> PAGEREF _Toc8123 \h </w:instrText>
        </w:r>
        <w:r>
          <w:fldChar w:fldCharType="separate"/>
        </w:r>
        <w:r>
          <w:t>80</w:t>
        </w:r>
        <w:r>
          <w:fldChar w:fldCharType="end"/>
        </w:r>
      </w:hyperlink>
    </w:p>
    <w:p>
      <w:pPr>
        <w:pStyle w:val="TOC2"/>
        <w:tabs>
          <w:tab w:val="right" w:leader="dot" w:pos="8306"/>
        </w:tabs>
      </w:pPr>
      <w:hyperlink w:anchor="_Toc26039" w:history="1">
        <w:r>
          <w:rPr>
            <w:rFonts w:ascii="仿宋" w:eastAsia="仿宋" w:hAnsi="仿宋" w:cs="仿宋" w:hint="eastAsia"/>
            <w:lang w:eastAsia="zh-CN"/>
          </w:rPr>
          <w:t>(二)、交流与合作平台搭建</w:t>
        </w:r>
        <w:r>
          <w:tab/>
        </w:r>
        <w:r>
          <w:fldChar w:fldCharType="begin"/>
        </w:r>
        <w:r>
          <w:instrText xml:space="preserve"> PAGEREF _Toc26039 \h </w:instrText>
        </w:r>
        <w:r>
          <w:fldChar w:fldCharType="separate"/>
        </w:r>
        <w:r>
          <w:t>82</w:t>
        </w:r>
        <w:r>
          <w:fldChar w:fldCharType="end"/>
        </w:r>
      </w:hyperlink>
    </w:p>
    <w:p>
      <w:pPr>
        <w:pStyle w:val="TOC1"/>
        <w:tabs>
          <w:tab w:val="right" w:leader="dot" w:pos="8306"/>
        </w:tabs>
      </w:pPr>
      <w:hyperlink w:anchor="_Toc10728" w:history="1">
        <w:r>
          <w:rPr>
            <w:rFonts w:ascii="仿宋" w:eastAsia="仿宋" w:hAnsi="仿宋" w:cs="仿宋" w:hint="eastAsia"/>
            <w:lang w:eastAsia="zh-CN"/>
          </w:rPr>
          <w:t>十九、成果转化与推广应用</w:t>
        </w:r>
        <w:r>
          <w:tab/>
        </w:r>
        <w:r>
          <w:fldChar w:fldCharType="begin"/>
        </w:r>
        <w:r>
          <w:instrText xml:space="preserve"> PAGEREF _Toc10728 \h </w:instrText>
        </w:r>
        <w:r>
          <w:fldChar w:fldCharType="separate"/>
        </w:r>
        <w:r>
          <w:t>83</w:t>
        </w:r>
        <w:r>
          <w:fldChar w:fldCharType="end"/>
        </w:r>
      </w:hyperlink>
    </w:p>
    <w:p>
      <w:pPr>
        <w:pStyle w:val="TOC2"/>
        <w:tabs>
          <w:tab w:val="right" w:leader="dot" w:pos="8306"/>
        </w:tabs>
      </w:pPr>
      <w:hyperlink w:anchor="_Toc23059" w:history="1">
        <w:r>
          <w:rPr>
            <w:rFonts w:ascii="仿宋" w:eastAsia="仿宋" w:hAnsi="仿宋" w:cs="仿宋" w:hint="eastAsia"/>
            <w:lang w:eastAsia="zh-CN"/>
          </w:rPr>
          <w:t>(一)、成果转化策略制定</w:t>
        </w:r>
        <w:r>
          <w:tab/>
        </w:r>
        <w:r>
          <w:fldChar w:fldCharType="begin"/>
        </w:r>
        <w:r>
          <w:instrText xml:space="preserve"> PAGEREF _Toc23059 \h </w:instrText>
        </w:r>
        <w:r>
          <w:fldChar w:fldCharType="separate"/>
        </w:r>
        <w:r>
          <w:t>83</w:t>
        </w:r>
        <w:r>
          <w:fldChar w:fldCharType="end"/>
        </w:r>
      </w:hyperlink>
    </w:p>
    <w:p>
      <w:pPr>
        <w:pStyle w:val="TOC2"/>
        <w:tabs>
          <w:tab w:val="right" w:leader="dot" w:pos="8306"/>
        </w:tabs>
      </w:pPr>
      <w:hyperlink w:anchor="_Toc21961" w:history="1">
        <w:r>
          <w:rPr>
            <w:rFonts w:ascii="仿宋" w:eastAsia="仿宋" w:hAnsi="仿宋" w:cs="仿宋" w:hint="eastAsia"/>
            <w:lang w:eastAsia="zh-CN"/>
          </w:rPr>
          <w:t>(二)、成果推广应用方案</w:t>
        </w:r>
        <w:r>
          <w:tab/>
        </w:r>
        <w:r>
          <w:fldChar w:fldCharType="begin"/>
        </w:r>
        <w:r>
          <w:instrText xml:space="preserve"> PAGEREF _Toc21961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9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90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刹车鼓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刹车鼓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40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在全球经济快速发展和科技日新月异的今天，市场对创新技术和环保解决方案的需求日益增长。刹车鼓项目恰好聚焦于这一趋势，提供涵盖人工智能、大数据分析和可持续能源等领域的高效、先进产品和服务。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刹车鼓项目在其专注的领域内，特别是在人工智能和数据科学方面，有望推动显著的技术革新。项目的研发活动不仅有望孕育出改变行业运作方式的新技术，还可能在长远中影响整个技术生态系统。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刹车鼓项目还致力于提升当地居民的技能和就业能力，通过与当地教育机构合作提供培训和教育机会，从而提高社区整体的生活水平和社会福祉。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刹车鼓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07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刹车鼓项目的建设和发展得益于一系列有利条件，这些条件涵盖了技术优势、市场潜力、政策支持、人力资源、基础设施以及投资和合作伙伴的支持，共同构成了项目成功的坚实基础。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刹车鼓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刹车鼓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25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253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61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169"/>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一、刹车鼓项目的市场准入条件分析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刹车鼓项目而言，市场准入条件首先取决于政策法规环境。政府对于[行业名称]领域的法规，如环保标准、税收政策、和技术使用规范，直接影响刹车鼓项目的运营和成本结构。例如，若政府针对使用可再生能源的企业提供税收优惠，这将对刹车鼓项目的财务规划产生重要影响。同时，考虑经济环境和消费者偏好的变化对刹车鼓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二、刹车鼓项目的行业规范与合规性要求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刹车鼓项目来说，遵守行业规范和合规性要求是确保项目顺利进行的基础。这包括遵循质量控制标准、安全规定、数据保护法规等。例如，若刹车鼓项目涉及数据处理，须严格遵守相关的数据保护法规。此外，行业内部的自律规范，如产品标准和服务流程，也对于提升刹车鼓项目在行业内的认可度和竞争力至关重要。项目管理团队必须不断更新策略，以应对行业规范和法规的变化，确保刹车鼓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三、刹车鼓项目的竞争格局和战略定位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刹车鼓项目的发展规划中，理解行业的竞争格局对于制定有效的市场策略极为关键。这包括分析主要竞争对手的市场地位、优势及其业务模式。刹车鼓项目面临的竞争对手可能包括大型成熟企业和创新型初创公司，各自采取不同的市场策略。因此，刹车鼓项目需精确地定位自己的市场策略，如专注于产品创新、客户服务或成本效率，以在竞争中占据优势。通过深入的市场和竞争分析，刹车鼓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779"/>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4413"/>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https://d.book118.com/006033105224010054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CF270B"/>
    <w:rsid w:val="26CF27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6033105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2024-02-22T23:37:00Z</dcterms:created>
  <dcterms:modified xsi:type="dcterms:W3CDTF">2024-02-22T23:38:01Z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A69494DFC47943A8B4F3045B4DC84C6E_11</vt:lpwstr>
  </property>
  <property fmtid="{D5CDD505-2E9C-101B-9397-08002B2CF9AE}" pid="3" name="KSOProductBuildVer">
    <vt:lpwstr>2052-12.1.0.16250</vt:lpwstr>
  </property>
</Properties>
</file>