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鱼肝油项目规划设计蓝图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951" w:history="1">
        <w:r>
          <w:rPr>
            <w:rFonts w:ascii="仿宋" w:eastAsia="仿宋" w:hAnsi="仿宋" w:cs="仿宋" w:hint="eastAsia"/>
            <w:lang w:eastAsia="zh-CN"/>
          </w:rPr>
          <w:t>概论</w:t>
        </w:r>
        <w:r>
          <w:tab/>
        </w:r>
        <w:r>
          <w:fldChar w:fldCharType="begin"/>
        </w:r>
        <w:r>
          <w:instrText xml:space="preserve"> PAGEREF _Toc22951 \h </w:instrText>
        </w:r>
        <w:r>
          <w:fldChar w:fldCharType="separate"/>
        </w:r>
        <w:r>
          <w:t>3</w:t>
        </w:r>
        <w:r>
          <w:fldChar w:fldCharType="end"/>
        </w:r>
      </w:hyperlink>
    </w:p>
    <w:p>
      <w:pPr>
        <w:pStyle w:val="TOC1"/>
        <w:tabs>
          <w:tab w:val="right" w:leader="dot" w:pos="8306"/>
        </w:tabs>
      </w:pPr>
      <w:hyperlink w:anchor="_Toc495" w:history="1">
        <w:r>
          <w:rPr>
            <w:rFonts w:ascii="仿宋" w:eastAsia="仿宋" w:hAnsi="仿宋" w:cs="仿宋" w:hint="eastAsia"/>
            <w:lang w:eastAsia="zh-CN"/>
          </w:rPr>
          <w:t>一、鱼肝油项目绩效评估</w:t>
        </w:r>
        <w:r>
          <w:tab/>
        </w:r>
        <w:r>
          <w:fldChar w:fldCharType="begin"/>
        </w:r>
        <w:r>
          <w:instrText xml:space="preserve"> PAGEREF _Toc495 \h </w:instrText>
        </w:r>
        <w:r>
          <w:fldChar w:fldCharType="separate"/>
        </w:r>
        <w:r>
          <w:t>3</w:t>
        </w:r>
        <w:r>
          <w:fldChar w:fldCharType="end"/>
        </w:r>
      </w:hyperlink>
    </w:p>
    <w:p>
      <w:pPr>
        <w:pStyle w:val="TOC2"/>
        <w:tabs>
          <w:tab w:val="right" w:leader="dot" w:pos="8306"/>
        </w:tabs>
      </w:pPr>
      <w:hyperlink w:anchor="_Toc10396" w:history="1">
        <w:r>
          <w:rPr>
            <w:rFonts w:ascii="仿宋" w:eastAsia="仿宋" w:hAnsi="仿宋" w:cs="仿宋" w:hint="eastAsia"/>
            <w:lang w:eastAsia="zh-CN"/>
          </w:rPr>
          <w:t>(一)、绩效评估指标</w:t>
        </w:r>
        <w:r>
          <w:tab/>
        </w:r>
        <w:r>
          <w:fldChar w:fldCharType="begin"/>
        </w:r>
        <w:r>
          <w:instrText xml:space="preserve"> PAGEREF _Toc10396 \h </w:instrText>
        </w:r>
        <w:r>
          <w:fldChar w:fldCharType="separate"/>
        </w:r>
        <w:r>
          <w:t>3</w:t>
        </w:r>
        <w:r>
          <w:fldChar w:fldCharType="end"/>
        </w:r>
      </w:hyperlink>
    </w:p>
    <w:p>
      <w:pPr>
        <w:pStyle w:val="TOC2"/>
        <w:tabs>
          <w:tab w:val="right" w:leader="dot" w:pos="8306"/>
        </w:tabs>
      </w:pPr>
      <w:hyperlink w:anchor="_Toc4084" w:history="1">
        <w:r>
          <w:rPr>
            <w:rFonts w:ascii="仿宋" w:eastAsia="仿宋" w:hAnsi="仿宋" w:cs="仿宋" w:hint="eastAsia"/>
            <w:lang w:eastAsia="zh-CN"/>
          </w:rPr>
          <w:t>(二)、绩效评估方法</w:t>
        </w:r>
        <w:r>
          <w:tab/>
        </w:r>
        <w:r>
          <w:fldChar w:fldCharType="begin"/>
        </w:r>
        <w:r>
          <w:instrText xml:space="preserve"> PAGEREF _Toc4084 \h </w:instrText>
        </w:r>
        <w:r>
          <w:fldChar w:fldCharType="separate"/>
        </w:r>
        <w:r>
          <w:t>4</w:t>
        </w:r>
        <w:r>
          <w:fldChar w:fldCharType="end"/>
        </w:r>
      </w:hyperlink>
    </w:p>
    <w:p>
      <w:pPr>
        <w:pStyle w:val="TOC2"/>
        <w:tabs>
          <w:tab w:val="right" w:leader="dot" w:pos="8306"/>
        </w:tabs>
      </w:pPr>
      <w:hyperlink w:anchor="_Toc23039" w:history="1">
        <w:r>
          <w:rPr>
            <w:rFonts w:ascii="仿宋" w:eastAsia="仿宋" w:hAnsi="仿宋" w:cs="仿宋" w:hint="eastAsia"/>
            <w:lang w:eastAsia="zh-CN"/>
          </w:rPr>
          <w:t>(三)、绩效评估周期</w:t>
        </w:r>
        <w:r>
          <w:tab/>
        </w:r>
        <w:r>
          <w:fldChar w:fldCharType="begin"/>
        </w:r>
        <w:r>
          <w:instrText xml:space="preserve"> PAGEREF _Toc23039 \h </w:instrText>
        </w:r>
        <w:r>
          <w:fldChar w:fldCharType="separate"/>
        </w:r>
        <w:r>
          <w:t>5</w:t>
        </w:r>
        <w:r>
          <w:fldChar w:fldCharType="end"/>
        </w:r>
      </w:hyperlink>
    </w:p>
    <w:p>
      <w:pPr>
        <w:pStyle w:val="TOC1"/>
        <w:tabs>
          <w:tab w:val="right" w:leader="dot" w:pos="8306"/>
        </w:tabs>
      </w:pPr>
      <w:hyperlink w:anchor="_Toc1301" w:history="1">
        <w:r>
          <w:rPr>
            <w:rFonts w:ascii="仿宋" w:eastAsia="仿宋" w:hAnsi="仿宋" w:cs="仿宋" w:hint="eastAsia"/>
            <w:lang w:eastAsia="zh-CN"/>
          </w:rPr>
          <w:t>二、产品规划分析</w:t>
        </w:r>
        <w:r>
          <w:tab/>
        </w:r>
        <w:r>
          <w:fldChar w:fldCharType="begin"/>
        </w:r>
        <w:r>
          <w:instrText xml:space="preserve"> PAGEREF _Toc1301 \h </w:instrText>
        </w:r>
        <w:r>
          <w:fldChar w:fldCharType="separate"/>
        </w:r>
        <w:r>
          <w:t>6</w:t>
        </w:r>
        <w:r>
          <w:fldChar w:fldCharType="end"/>
        </w:r>
      </w:hyperlink>
    </w:p>
    <w:p>
      <w:pPr>
        <w:pStyle w:val="TOC2"/>
        <w:tabs>
          <w:tab w:val="right" w:leader="dot" w:pos="8306"/>
        </w:tabs>
      </w:pPr>
      <w:hyperlink w:anchor="_Toc3045" w:history="1">
        <w:r>
          <w:rPr>
            <w:rFonts w:ascii="仿宋" w:eastAsia="仿宋" w:hAnsi="仿宋" w:cs="仿宋" w:hint="eastAsia"/>
            <w:lang w:eastAsia="zh-CN"/>
          </w:rPr>
          <w:t>(一)、产品规划</w:t>
        </w:r>
        <w:r>
          <w:tab/>
        </w:r>
        <w:r>
          <w:fldChar w:fldCharType="begin"/>
        </w:r>
        <w:r>
          <w:instrText xml:space="preserve"> PAGEREF _Toc3045 \h </w:instrText>
        </w:r>
        <w:r>
          <w:fldChar w:fldCharType="separate"/>
        </w:r>
        <w:r>
          <w:t>6</w:t>
        </w:r>
        <w:r>
          <w:fldChar w:fldCharType="end"/>
        </w:r>
      </w:hyperlink>
    </w:p>
    <w:p>
      <w:pPr>
        <w:pStyle w:val="TOC2"/>
        <w:tabs>
          <w:tab w:val="right" w:leader="dot" w:pos="8306"/>
        </w:tabs>
      </w:pPr>
      <w:hyperlink w:anchor="_Toc13363" w:history="1">
        <w:r>
          <w:rPr>
            <w:rFonts w:ascii="仿宋" w:eastAsia="仿宋" w:hAnsi="仿宋" w:cs="仿宋" w:hint="eastAsia"/>
            <w:lang w:eastAsia="zh-CN"/>
          </w:rPr>
          <w:t>(二)、建设规模</w:t>
        </w:r>
        <w:r>
          <w:tab/>
        </w:r>
        <w:r>
          <w:fldChar w:fldCharType="begin"/>
        </w:r>
        <w:r>
          <w:instrText xml:space="preserve"> PAGEREF _Toc13363 \h </w:instrText>
        </w:r>
        <w:r>
          <w:fldChar w:fldCharType="separate"/>
        </w:r>
        <w:r>
          <w:t>7</w:t>
        </w:r>
        <w:r>
          <w:fldChar w:fldCharType="end"/>
        </w:r>
      </w:hyperlink>
    </w:p>
    <w:p>
      <w:pPr>
        <w:pStyle w:val="TOC1"/>
        <w:tabs>
          <w:tab w:val="right" w:leader="dot" w:pos="8306"/>
        </w:tabs>
      </w:pPr>
      <w:hyperlink w:anchor="_Toc17981" w:history="1">
        <w:r>
          <w:rPr>
            <w:rFonts w:ascii="仿宋" w:eastAsia="仿宋" w:hAnsi="仿宋" w:cs="仿宋" w:hint="eastAsia"/>
            <w:lang w:eastAsia="zh-CN"/>
          </w:rPr>
          <w:t>三、鱼肝油项目选址可行性分析</w:t>
        </w:r>
        <w:r>
          <w:tab/>
        </w:r>
        <w:r>
          <w:fldChar w:fldCharType="begin"/>
        </w:r>
        <w:r>
          <w:instrText xml:space="preserve"> PAGEREF _Toc17981 \h </w:instrText>
        </w:r>
        <w:r>
          <w:fldChar w:fldCharType="separate"/>
        </w:r>
        <w:r>
          <w:t>8</w:t>
        </w:r>
        <w:r>
          <w:fldChar w:fldCharType="end"/>
        </w:r>
      </w:hyperlink>
    </w:p>
    <w:p>
      <w:pPr>
        <w:pStyle w:val="TOC2"/>
        <w:tabs>
          <w:tab w:val="right" w:leader="dot" w:pos="8306"/>
        </w:tabs>
      </w:pPr>
      <w:hyperlink w:anchor="_Toc27570" w:history="1">
        <w:r>
          <w:rPr>
            <w:rFonts w:ascii="仿宋" w:eastAsia="仿宋" w:hAnsi="仿宋" w:cs="仿宋" w:hint="eastAsia"/>
            <w:lang w:eastAsia="zh-CN"/>
          </w:rPr>
          <w:t>(一)、鱼肝油项目选址</w:t>
        </w:r>
        <w:r>
          <w:tab/>
        </w:r>
        <w:r>
          <w:fldChar w:fldCharType="begin"/>
        </w:r>
        <w:r>
          <w:instrText xml:space="preserve"> PAGEREF _Toc27570 \h </w:instrText>
        </w:r>
        <w:r>
          <w:fldChar w:fldCharType="separate"/>
        </w:r>
        <w:r>
          <w:t>8</w:t>
        </w:r>
        <w:r>
          <w:fldChar w:fldCharType="end"/>
        </w:r>
      </w:hyperlink>
    </w:p>
    <w:p>
      <w:pPr>
        <w:pStyle w:val="TOC2"/>
        <w:tabs>
          <w:tab w:val="right" w:leader="dot" w:pos="8306"/>
        </w:tabs>
      </w:pPr>
      <w:hyperlink w:anchor="_Toc13131" w:history="1">
        <w:r>
          <w:rPr>
            <w:rFonts w:ascii="仿宋" w:eastAsia="仿宋" w:hAnsi="仿宋" w:cs="仿宋" w:hint="eastAsia"/>
            <w:lang w:eastAsia="zh-CN"/>
          </w:rPr>
          <w:t>(二)、用地控制指标</w:t>
        </w:r>
        <w:r>
          <w:tab/>
        </w:r>
        <w:r>
          <w:fldChar w:fldCharType="begin"/>
        </w:r>
        <w:r>
          <w:instrText xml:space="preserve"> PAGEREF _Toc13131 \h </w:instrText>
        </w:r>
        <w:r>
          <w:fldChar w:fldCharType="separate"/>
        </w:r>
        <w:r>
          <w:t>8</w:t>
        </w:r>
        <w:r>
          <w:fldChar w:fldCharType="end"/>
        </w:r>
      </w:hyperlink>
    </w:p>
    <w:p>
      <w:pPr>
        <w:pStyle w:val="TOC2"/>
        <w:tabs>
          <w:tab w:val="right" w:leader="dot" w:pos="8306"/>
        </w:tabs>
      </w:pPr>
      <w:hyperlink w:anchor="_Toc5258" w:history="1">
        <w:r>
          <w:rPr>
            <w:rFonts w:ascii="仿宋" w:eastAsia="仿宋" w:hAnsi="仿宋" w:cs="仿宋" w:hint="eastAsia"/>
            <w:lang w:eastAsia="zh-CN"/>
          </w:rPr>
          <w:t>(三)、节约用地措施</w:t>
        </w:r>
        <w:r>
          <w:tab/>
        </w:r>
        <w:r>
          <w:fldChar w:fldCharType="begin"/>
        </w:r>
        <w:r>
          <w:instrText xml:space="preserve"> PAGEREF _Toc5258 \h </w:instrText>
        </w:r>
        <w:r>
          <w:fldChar w:fldCharType="separate"/>
        </w:r>
        <w:r>
          <w:t>10</w:t>
        </w:r>
        <w:r>
          <w:fldChar w:fldCharType="end"/>
        </w:r>
      </w:hyperlink>
    </w:p>
    <w:p>
      <w:pPr>
        <w:pStyle w:val="TOC2"/>
        <w:tabs>
          <w:tab w:val="right" w:leader="dot" w:pos="8306"/>
        </w:tabs>
      </w:pPr>
      <w:hyperlink w:anchor="_Toc26845" w:history="1">
        <w:r>
          <w:rPr>
            <w:rFonts w:ascii="仿宋" w:eastAsia="仿宋" w:hAnsi="仿宋" w:cs="仿宋" w:hint="eastAsia"/>
            <w:lang w:eastAsia="zh-CN"/>
          </w:rPr>
          <w:t>(四)、总图布置方案</w:t>
        </w:r>
        <w:r>
          <w:tab/>
        </w:r>
        <w:r>
          <w:fldChar w:fldCharType="begin"/>
        </w:r>
        <w:r>
          <w:instrText xml:space="preserve"> PAGEREF _Toc26845 \h </w:instrText>
        </w:r>
        <w:r>
          <w:fldChar w:fldCharType="separate"/>
        </w:r>
        <w:r>
          <w:t>11</w:t>
        </w:r>
        <w:r>
          <w:fldChar w:fldCharType="end"/>
        </w:r>
      </w:hyperlink>
    </w:p>
    <w:p>
      <w:pPr>
        <w:pStyle w:val="TOC2"/>
        <w:tabs>
          <w:tab w:val="right" w:leader="dot" w:pos="8306"/>
        </w:tabs>
      </w:pPr>
      <w:hyperlink w:anchor="_Toc25376" w:history="1">
        <w:r>
          <w:rPr>
            <w:rFonts w:ascii="仿宋" w:eastAsia="仿宋" w:hAnsi="仿宋" w:cs="仿宋" w:hint="eastAsia"/>
            <w:lang w:eastAsia="zh-CN"/>
          </w:rPr>
          <w:t>(五)、选址综合评价</w:t>
        </w:r>
        <w:r>
          <w:tab/>
        </w:r>
        <w:r>
          <w:fldChar w:fldCharType="begin"/>
        </w:r>
        <w:r>
          <w:instrText xml:space="preserve"> PAGEREF _Toc25376 \h </w:instrText>
        </w:r>
        <w:r>
          <w:fldChar w:fldCharType="separate"/>
        </w:r>
        <w:r>
          <w:t>12</w:t>
        </w:r>
        <w:r>
          <w:fldChar w:fldCharType="end"/>
        </w:r>
      </w:hyperlink>
    </w:p>
    <w:p>
      <w:pPr>
        <w:pStyle w:val="TOC1"/>
        <w:tabs>
          <w:tab w:val="right" w:leader="dot" w:pos="8306"/>
        </w:tabs>
      </w:pPr>
      <w:hyperlink w:anchor="_Toc12370" w:history="1">
        <w:r>
          <w:rPr>
            <w:rFonts w:ascii="仿宋" w:eastAsia="仿宋" w:hAnsi="仿宋" w:cs="仿宋" w:hint="eastAsia"/>
            <w:lang w:eastAsia="zh-CN"/>
          </w:rPr>
          <w:t>四、鱼肝油项目可持续发展</w:t>
        </w:r>
        <w:r>
          <w:tab/>
        </w:r>
        <w:r>
          <w:fldChar w:fldCharType="begin"/>
        </w:r>
        <w:r>
          <w:instrText xml:space="preserve"> PAGEREF _Toc12370 \h </w:instrText>
        </w:r>
        <w:r>
          <w:fldChar w:fldCharType="separate"/>
        </w:r>
        <w:r>
          <w:t>13</w:t>
        </w:r>
        <w:r>
          <w:fldChar w:fldCharType="end"/>
        </w:r>
      </w:hyperlink>
    </w:p>
    <w:p>
      <w:pPr>
        <w:pStyle w:val="TOC2"/>
        <w:tabs>
          <w:tab w:val="right" w:leader="dot" w:pos="8306"/>
        </w:tabs>
      </w:pPr>
      <w:hyperlink w:anchor="_Toc28604" w:history="1">
        <w:r>
          <w:rPr>
            <w:rFonts w:ascii="仿宋" w:eastAsia="仿宋" w:hAnsi="仿宋" w:cs="仿宋" w:hint="eastAsia"/>
            <w:lang w:eastAsia="zh-CN"/>
          </w:rPr>
          <w:t>(一)、可持续战略与实践</w:t>
        </w:r>
        <w:r>
          <w:tab/>
        </w:r>
        <w:r>
          <w:fldChar w:fldCharType="begin"/>
        </w:r>
        <w:r>
          <w:instrText xml:space="preserve"> PAGEREF _Toc28604 \h </w:instrText>
        </w:r>
        <w:r>
          <w:fldChar w:fldCharType="separate"/>
        </w:r>
        <w:r>
          <w:t>13</w:t>
        </w:r>
        <w:r>
          <w:fldChar w:fldCharType="end"/>
        </w:r>
      </w:hyperlink>
    </w:p>
    <w:p>
      <w:pPr>
        <w:pStyle w:val="TOC2"/>
        <w:tabs>
          <w:tab w:val="right" w:leader="dot" w:pos="8306"/>
        </w:tabs>
      </w:pPr>
      <w:hyperlink w:anchor="_Toc27562" w:history="1">
        <w:r>
          <w:rPr>
            <w:rFonts w:ascii="仿宋" w:eastAsia="仿宋" w:hAnsi="仿宋" w:cs="仿宋" w:hint="eastAsia"/>
            <w:lang w:eastAsia="zh-CN"/>
          </w:rPr>
          <w:t>(二)、环保与社会责任</w:t>
        </w:r>
        <w:r>
          <w:tab/>
        </w:r>
        <w:r>
          <w:fldChar w:fldCharType="begin"/>
        </w:r>
        <w:r>
          <w:instrText xml:space="preserve"> PAGEREF _Toc27562 \h </w:instrText>
        </w:r>
        <w:r>
          <w:fldChar w:fldCharType="separate"/>
        </w:r>
        <w:r>
          <w:t>14</w:t>
        </w:r>
        <w:r>
          <w:fldChar w:fldCharType="end"/>
        </w:r>
      </w:hyperlink>
    </w:p>
    <w:p>
      <w:pPr>
        <w:pStyle w:val="TOC1"/>
        <w:tabs>
          <w:tab w:val="right" w:leader="dot" w:pos="8306"/>
        </w:tabs>
      </w:pPr>
      <w:hyperlink w:anchor="_Toc31699" w:history="1">
        <w:r>
          <w:rPr>
            <w:rFonts w:ascii="仿宋" w:eastAsia="仿宋" w:hAnsi="仿宋" w:cs="仿宋" w:hint="eastAsia"/>
            <w:lang w:eastAsia="zh-CN"/>
          </w:rPr>
          <w:t>五、鱼肝油项目文档管理</w:t>
        </w:r>
        <w:r>
          <w:tab/>
        </w:r>
        <w:r>
          <w:fldChar w:fldCharType="begin"/>
        </w:r>
        <w:r>
          <w:instrText xml:space="preserve"> PAGEREF _Toc31699 \h </w:instrText>
        </w:r>
        <w:r>
          <w:fldChar w:fldCharType="separate"/>
        </w:r>
        <w:r>
          <w:t>15</w:t>
        </w:r>
        <w:r>
          <w:fldChar w:fldCharType="end"/>
        </w:r>
      </w:hyperlink>
    </w:p>
    <w:p>
      <w:pPr>
        <w:pStyle w:val="TOC2"/>
        <w:tabs>
          <w:tab w:val="right" w:leader="dot" w:pos="8306"/>
        </w:tabs>
      </w:pPr>
      <w:hyperlink w:anchor="_Toc26671" w:history="1">
        <w:r>
          <w:rPr>
            <w:rFonts w:ascii="仿宋" w:eastAsia="仿宋" w:hAnsi="仿宋" w:cs="仿宋" w:hint="eastAsia"/>
            <w:lang w:eastAsia="zh-CN"/>
          </w:rPr>
          <w:t>(一)、文档编制与审查</w:t>
        </w:r>
        <w:r>
          <w:tab/>
        </w:r>
        <w:r>
          <w:fldChar w:fldCharType="begin"/>
        </w:r>
        <w:r>
          <w:instrText xml:space="preserve"> PAGEREF _Toc26671 \h </w:instrText>
        </w:r>
        <w:r>
          <w:fldChar w:fldCharType="separate"/>
        </w:r>
        <w:r>
          <w:t>15</w:t>
        </w:r>
        <w:r>
          <w:fldChar w:fldCharType="end"/>
        </w:r>
      </w:hyperlink>
    </w:p>
    <w:p>
      <w:pPr>
        <w:pStyle w:val="TOC2"/>
        <w:tabs>
          <w:tab w:val="right" w:leader="dot" w:pos="8306"/>
        </w:tabs>
      </w:pPr>
      <w:hyperlink w:anchor="_Toc4737" w:history="1">
        <w:r>
          <w:rPr>
            <w:rFonts w:ascii="仿宋" w:eastAsia="仿宋" w:hAnsi="仿宋" w:cs="仿宋" w:hint="eastAsia"/>
            <w:lang w:eastAsia="zh-CN"/>
          </w:rPr>
          <w:t>(二)、文档发布与分发</w:t>
        </w:r>
        <w:r>
          <w:tab/>
        </w:r>
        <w:r>
          <w:fldChar w:fldCharType="begin"/>
        </w:r>
        <w:r>
          <w:instrText xml:space="preserve"> PAGEREF _Toc4737 \h </w:instrText>
        </w:r>
        <w:r>
          <w:fldChar w:fldCharType="separate"/>
        </w:r>
        <w:r>
          <w:t>16</w:t>
        </w:r>
        <w:r>
          <w:fldChar w:fldCharType="end"/>
        </w:r>
      </w:hyperlink>
    </w:p>
    <w:p>
      <w:pPr>
        <w:pStyle w:val="TOC2"/>
        <w:tabs>
          <w:tab w:val="right" w:leader="dot" w:pos="8306"/>
        </w:tabs>
      </w:pPr>
      <w:hyperlink w:anchor="_Toc13195" w:history="1">
        <w:r>
          <w:rPr>
            <w:rFonts w:ascii="仿宋" w:eastAsia="仿宋" w:hAnsi="仿宋" w:cs="仿宋" w:hint="eastAsia"/>
            <w:lang w:eastAsia="zh-CN"/>
          </w:rPr>
          <w:t>(三)、文档存档与归档</w:t>
        </w:r>
        <w:r>
          <w:tab/>
        </w:r>
        <w:r>
          <w:fldChar w:fldCharType="begin"/>
        </w:r>
        <w:r>
          <w:instrText xml:space="preserve"> PAGEREF _Toc13195 \h </w:instrText>
        </w:r>
        <w:r>
          <w:fldChar w:fldCharType="separate"/>
        </w:r>
        <w:r>
          <w:t>17</w:t>
        </w:r>
        <w:r>
          <w:fldChar w:fldCharType="end"/>
        </w:r>
      </w:hyperlink>
    </w:p>
    <w:p>
      <w:pPr>
        <w:pStyle w:val="TOC1"/>
        <w:tabs>
          <w:tab w:val="right" w:leader="dot" w:pos="8306"/>
        </w:tabs>
      </w:pPr>
      <w:hyperlink w:anchor="_Toc26080" w:history="1">
        <w:r>
          <w:rPr>
            <w:rFonts w:ascii="仿宋" w:eastAsia="仿宋" w:hAnsi="仿宋" w:cs="仿宋" w:hint="eastAsia"/>
            <w:lang w:eastAsia="zh-CN"/>
          </w:rPr>
          <w:t>六、鱼肝油项目建设背景及必要性分析</w:t>
        </w:r>
        <w:r>
          <w:tab/>
        </w:r>
        <w:r>
          <w:fldChar w:fldCharType="begin"/>
        </w:r>
        <w:r>
          <w:instrText xml:space="preserve"> PAGEREF _Toc26080 \h </w:instrText>
        </w:r>
        <w:r>
          <w:fldChar w:fldCharType="separate"/>
        </w:r>
        <w:r>
          <w:t>18</w:t>
        </w:r>
        <w:r>
          <w:fldChar w:fldCharType="end"/>
        </w:r>
      </w:hyperlink>
    </w:p>
    <w:p>
      <w:pPr>
        <w:pStyle w:val="TOC2"/>
        <w:tabs>
          <w:tab w:val="right" w:leader="dot" w:pos="8306"/>
        </w:tabs>
      </w:pPr>
      <w:hyperlink w:anchor="_Toc28214" w:history="1">
        <w:r>
          <w:rPr>
            <w:rFonts w:ascii="仿宋" w:eastAsia="仿宋" w:hAnsi="仿宋" w:cs="仿宋" w:hint="eastAsia"/>
            <w:lang w:eastAsia="zh-CN"/>
          </w:rPr>
          <w:t>(一)、鱼肝油项目背景分析</w:t>
        </w:r>
        <w:r>
          <w:tab/>
        </w:r>
        <w:r>
          <w:fldChar w:fldCharType="begin"/>
        </w:r>
        <w:r>
          <w:instrText xml:space="preserve"> PAGEREF _Toc28214 \h </w:instrText>
        </w:r>
        <w:r>
          <w:fldChar w:fldCharType="separate"/>
        </w:r>
        <w:r>
          <w:t>18</w:t>
        </w:r>
        <w:r>
          <w:fldChar w:fldCharType="end"/>
        </w:r>
      </w:hyperlink>
    </w:p>
    <w:p>
      <w:pPr>
        <w:pStyle w:val="TOC2"/>
        <w:tabs>
          <w:tab w:val="right" w:leader="dot" w:pos="8306"/>
        </w:tabs>
      </w:pPr>
      <w:hyperlink w:anchor="_Toc6185" w:history="1">
        <w:r>
          <w:rPr>
            <w:rFonts w:ascii="仿宋" w:eastAsia="仿宋" w:hAnsi="仿宋" w:cs="仿宋" w:hint="eastAsia"/>
            <w:lang w:eastAsia="zh-CN"/>
          </w:rPr>
          <w:t>(二)、鱼肝油项目建设必要性分析</w:t>
        </w:r>
        <w:r>
          <w:tab/>
        </w:r>
        <w:r>
          <w:fldChar w:fldCharType="begin"/>
        </w:r>
        <w:r>
          <w:instrText xml:space="preserve"> PAGEREF _Toc6185 \h </w:instrText>
        </w:r>
        <w:r>
          <w:fldChar w:fldCharType="separate"/>
        </w:r>
        <w:r>
          <w:t>20</w:t>
        </w:r>
        <w:r>
          <w:fldChar w:fldCharType="end"/>
        </w:r>
      </w:hyperlink>
    </w:p>
    <w:p>
      <w:pPr>
        <w:pStyle w:val="TOC1"/>
        <w:tabs>
          <w:tab w:val="right" w:leader="dot" w:pos="8306"/>
        </w:tabs>
      </w:pPr>
      <w:hyperlink w:anchor="_Toc11936" w:history="1">
        <w:r>
          <w:rPr>
            <w:rFonts w:ascii="仿宋" w:eastAsia="仿宋" w:hAnsi="仿宋" w:cs="仿宋" w:hint="eastAsia"/>
            <w:lang w:eastAsia="zh-CN"/>
          </w:rPr>
          <w:t>七、鱼肝油项目财务管理</w:t>
        </w:r>
        <w:r>
          <w:tab/>
        </w:r>
        <w:r>
          <w:fldChar w:fldCharType="begin"/>
        </w:r>
        <w:r>
          <w:instrText xml:space="preserve"> PAGEREF _Toc11936 \h </w:instrText>
        </w:r>
        <w:r>
          <w:fldChar w:fldCharType="separate"/>
        </w:r>
        <w:r>
          <w:t>21</w:t>
        </w:r>
        <w:r>
          <w:fldChar w:fldCharType="end"/>
        </w:r>
      </w:hyperlink>
    </w:p>
    <w:p>
      <w:pPr>
        <w:pStyle w:val="TOC2"/>
        <w:tabs>
          <w:tab w:val="right" w:leader="dot" w:pos="8306"/>
        </w:tabs>
      </w:pPr>
      <w:hyperlink w:anchor="_Toc22204" w:history="1">
        <w:r>
          <w:rPr>
            <w:rFonts w:ascii="仿宋" w:eastAsia="仿宋" w:hAnsi="仿宋" w:cs="仿宋" w:hint="eastAsia"/>
            <w:lang w:eastAsia="zh-CN"/>
          </w:rPr>
          <w:t>(一)、资金需求大</w:t>
        </w:r>
        <w:r>
          <w:tab/>
        </w:r>
        <w:r>
          <w:fldChar w:fldCharType="begin"/>
        </w:r>
        <w:r>
          <w:instrText xml:space="preserve"> PAGEREF _Toc22204 \h </w:instrText>
        </w:r>
        <w:r>
          <w:fldChar w:fldCharType="separate"/>
        </w:r>
        <w:r>
          <w:t>21</w:t>
        </w:r>
        <w:r>
          <w:fldChar w:fldCharType="end"/>
        </w:r>
      </w:hyperlink>
    </w:p>
    <w:p>
      <w:pPr>
        <w:pStyle w:val="TOC2"/>
        <w:tabs>
          <w:tab w:val="right" w:leader="dot" w:pos="8306"/>
        </w:tabs>
      </w:pPr>
      <w:hyperlink w:anchor="_Toc25234" w:history="1">
        <w:r>
          <w:rPr>
            <w:rFonts w:ascii="仿宋" w:eastAsia="仿宋" w:hAnsi="仿宋" w:cs="仿宋" w:hint="eastAsia"/>
            <w:lang w:eastAsia="zh-CN"/>
          </w:rPr>
          <w:t>(二)、研发周期长</w:t>
        </w:r>
        <w:r>
          <w:tab/>
        </w:r>
        <w:r>
          <w:fldChar w:fldCharType="begin"/>
        </w:r>
        <w:r>
          <w:instrText xml:space="preserve"> PAGEREF _Toc25234 \h </w:instrText>
        </w:r>
        <w:r>
          <w:fldChar w:fldCharType="separate"/>
        </w:r>
        <w:r>
          <w:t>22</w:t>
        </w:r>
        <w:r>
          <w:fldChar w:fldCharType="end"/>
        </w:r>
      </w:hyperlink>
    </w:p>
    <w:p>
      <w:pPr>
        <w:pStyle w:val="TOC2"/>
        <w:tabs>
          <w:tab w:val="right" w:leader="dot" w:pos="8306"/>
        </w:tabs>
      </w:pPr>
      <w:hyperlink w:anchor="_Toc7810" w:history="1">
        <w:r>
          <w:rPr>
            <w:rFonts w:ascii="仿宋" w:eastAsia="仿宋" w:hAnsi="仿宋" w:cs="仿宋" w:hint="eastAsia"/>
            <w:lang w:eastAsia="zh-CN"/>
          </w:rPr>
          <w:t>(三)、市场风险大</w:t>
        </w:r>
        <w:r>
          <w:tab/>
        </w:r>
        <w:r>
          <w:fldChar w:fldCharType="begin"/>
        </w:r>
        <w:r>
          <w:instrText xml:space="preserve"> PAGEREF _Toc7810 \h </w:instrText>
        </w:r>
        <w:r>
          <w:fldChar w:fldCharType="separate"/>
        </w:r>
        <w:r>
          <w:t>23</w:t>
        </w:r>
        <w:r>
          <w:fldChar w:fldCharType="end"/>
        </w:r>
      </w:hyperlink>
    </w:p>
    <w:p>
      <w:pPr>
        <w:pStyle w:val="TOC2"/>
        <w:tabs>
          <w:tab w:val="right" w:leader="dot" w:pos="8306"/>
        </w:tabs>
      </w:pPr>
      <w:hyperlink w:anchor="_Toc18573" w:history="1">
        <w:r>
          <w:rPr>
            <w:rFonts w:ascii="仿宋" w:eastAsia="仿宋" w:hAnsi="仿宋" w:cs="仿宋" w:hint="eastAsia"/>
            <w:lang w:eastAsia="zh-CN"/>
          </w:rPr>
          <w:t>(四)、利润率高</w:t>
        </w:r>
        <w:r>
          <w:tab/>
        </w:r>
        <w:r>
          <w:fldChar w:fldCharType="begin"/>
        </w:r>
        <w:r>
          <w:instrText xml:space="preserve"> PAGEREF _Toc18573 \h </w:instrText>
        </w:r>
        <w:r>
          <w:fldChar w:fldCharType="separate"/>
        </w:r>
        <w:r>
          <w:t>26</w:t>
        </w:r>
        <w:r>
          <w:fldChar w:fldCharType="end"/>
        </w:r>
      </w:hyperlink>
    </w:p>
    <w:p>
      <w:pPr>
        <w:pStyle w:val="TOC1"/>
        <w:tabs>
          <w:tab w:val="right" w:leader="dot" w:pos="8306"/>
        </w:tabs>
      </w:pPr>
      <w:hyperlink w:anchor="_Toc31814" w:history="1">
        <w:r>
          <w:rPr>
            <w:rFonts w:ascii="仿宋" w:eastAsia="仿宋" w:hAnsi="仿宋" w:cs="仿宋" w:hint="eastAsia"/>
            <w:lang w:eastAsia="zh-CN"/>
          </w:rPr>
          <w:t>八、鱼肝油项目风险管理</w:t>
        </w:r>
        <w:r>
          <w:tab/>
        </w:r>
        <w:r>
          <w:fldChar w:fldCharType="begin"/>
        </w:r>
        <w:r>
          <w:instrText xml:space="preserve"> PAGEREF _Toc31814 \h </w:instrText>
        </w:r>
        <w:r>
          <w:fldChar w:fldCharType="separate"/>
        </w:r>
        <w:r>
          <w:t>28</w:t>
        </w:r>
        <w:r>
          <w:fldChar w:fldCharType="end"/>
        </w:r>
      </w:hyperlink>
    </w:p>
    <w:p>
      <w:pPr>
        <w:pStyle w:val="TOC2"/>
        <w:tabs>
          <w:tab w:val="right" w:leader="dot" w:pos="8306"/>
        </w:tabs>
      </w:pPr>
      <w:hyperlink w:anchor="_Toc10552" w:history="1">
        <w:r>
          <w:rPr>
            <w:rFonts w:ascii="仿宋" w:eastAsia="仿宋" w:hAnsi="仿宋" w:cs="仿宋" w:hint="eastAsia"/>
            <w:lang w:eastAsia="zh-CN"/>
          </w:rPr>
          <w:t>(一)、风险识别与评估</w:t>
        </w:r>
        <w:r>
          <w:tab/>
        </w:r>
        <w:r>
          <w:fldChar w:fldCharType="begin"/>
        </w:r>
        <w:r>
          <w:instrText xml:space="preserve"> PAGEREF _Toc10552 \h </w:instrText>
        </w:r>
        <w:r>
          <w:fldChar w:fldCharType="separate"/>
        </w:r>
        <w:r>
          <w:t>28</w:t>
        </w:r>
        <w:r>
          <w:fldChar w:fldCharType="end"/>
        </w:r>
      </w:hyperlink>
    </w:p>
    <w:p>
      <w:pPr>
        <w:pStyle w:val="TOC2"/>
        <w:tabs>
          <w:tab w:val="right" w:leader="dot" w:pos="8306"/>
        </w:tabs>
      </w:pPr>
      <w:hyperlink w:anchor="_Toc28924" w:history="1">
        <w:r>
          <w:rPr>
            <w:rFonts w:ascii="仿宋" w:eastAsia="仿宋" w:hAnsi="仿宋" w:cs="仿宋" w:hint="eastAsia"/>
            <w:lang w:eastAsia="zh-CN"/>
          </w:rPr>
          <w:t>(二)、风险应对策略</w:t>
        </w:r>
        <w:r>
          <w:tab/>
        </w:r>
        <w:r>
          <w:fldChar w:fldCharType="begin"/>
        </w:r>
        <w:r>
          <w:instrText xml:space="preserve"> PAGEREF _Toc28924 \h </w:instrText>
        </w:r>
        <w:r>
          <w:fldChar w:fldCharType="separate"/>
        </w:r>
        <w:r>
          <w:t>29</w:t>
        </w:r>
        <w:r>
          <w:fldChar w:fldCharType="end"/>
        </w:r>
      </w:hyperlink>
    </w:p>
    <w:p>
      <w:pPr>
        <w:pStyle w:val="TOC2"/>
        <w:tabs>
          <w:tab w:val="right" w:leader="dot" w:pos="8306"/>
        </w:tabs>
      </w:pPr>
      <w:hyperlink w:anchor="_Toc30998" w:history="1">
        <w:r>
          <w:rPr>
            <w:rFonts w:ascii="仿宋" w:eastAsia="仿宋" w:hAnsi="仿宋" w:cs="仿宋" w:hint="eastAsia"/>
            <w:lang w:eastAsia="zh-CN"/>
          </w:rPr>
          <w:t>(三)、风险监控与控制</w:t>
        </w:r>
        <w:r>
          <w:tab/>
        </w:r>
        <w:r>
          <w:fldChar w:fldCharType="begin"/>
        </w:r>
        <w:r>
          <w:instrText xml:space="preserve"> PAGEREF _Toc30998 \h </w:instrText>
        </w:r>
        <w:r>
          <w:fldChar w:fldCharType="separate"/>
        </w:r>
        <w:r>
          <w:t>31</w:t>
        </w:r>
        <w:r>
          <w:fldChar w:fldCharType="end"/>
        </w:r>
      </w:hyperlink>
    </w:p>
    <w:p>
      <w:pPr>
        <w:pStyle w:val="TOC1"/>
        <w:tabs>
          <w:tab w:val="right" w:leader="dot" w:pos="8306"/>
        </w:tabs>
      </w:pPr>
      <w:hyperlink w:anchor="_Toc8456" w:history="1">
        <w:r>
          <w:rPr>
            <w:rFonts w:ascii="仿宋" w:eastAsia="仿宋" w:hAnsi="仿宋" w:cs="仿宋" w:hint="eastAsia"/>
            <w:lang w:eastAsia="zh-CN"/>
          </w:rPr>
          <w:t>九、鱼肝油项目环境影响分析</w:t>
        </w:r>
        <w:r>
          <w:tab/>
        </w:r>
        <w:r>
          <w:fldChar w:fldCharType="begin"/>
        </w:r>
        <w:r>
          <w:instrText xml:space="preserve"> PAGEREF _Toc8456 \h </w:instrText>
        </w:r>
        <w:r>
          <w:fldChar w:fldCharType="separate"/>
        </w:r>
        <w:r>
          <w:t>32</w:t>
        </w:r>
        <w:r>
          <w:fldChar w:fldCharType="end"/>
        </w:r>
      </w:hyperlink>
    </w:p>
    <w:p>
      <w:pPr>
        <w:pStyle w:val="TOC2"/>
        <w:tabs>
          <w:tab w:val="right" w:leader="dot" w:pos="8306"/>
        </w:tabs>
      </w:pPr>
      <w:hyperlink w:anchor="_Toc3358" w:history="1">
        <w:r>
          <w:rPr>
            <w:rFonts w:ascii="仿宋" w:eastAsia="仿宋" w:hAnsi="仿宋" w:cs="仿宋" w:hint="eastAsia"/>
            <w:lang w:eastAsia="zh-CN"/>
          </w:rPr>
          <w:t>(一)、建设区域环境质量现状</w:t>
        </w:r>
        <w:r>
          <w:tab/>
        </w:r>
        <w:r>
          <w:fldChar w:fldCharType="begin"/>
        </w:r>
        <w:r>
          <w:instrText xml:space="preserve"> PAGEREF _Toc3358 \h </w:instrText>
        </w:r>
        <w:r>
          <w:fldChar w:fldCharType="separate"/>
        </w:r>
        <w:r>
          <w:t>32</w:t>
        </w:r>
        <w:r>
          <w:fldChar w:fldCharType="end"/>
        </w:r>
      </w:hyperlink>
    </w:p>
    <w:p>
      <w:pPr>
        <w:pStyle w:val="TOC2"/>
        <w:tabs>
          <w:tab w:val="right" w:leader="dot" w:pos="8306"/>
        </w:tabs>
      </w:pPr>
      <w:hyperlink w:anchor="_Toc28427" w:history="1">
        <w:r>
          <w:rPr>
            <w:rFonts w:ascii="仿宋" w:eastAsia="仿宋" w:hAnsi="仿宋" w:cs="仿宋" w:hint="eastAsia"/>
            <w:lang w:eastAsia="zh-CN"/>
          </w:rPr>
          <w:t>(二)、建设期环境保护</w:t>
        </w:r>
        <w:r>
          <w:tab/>
        </w:r>
        <w:r>
          <w:fldChar w:fldCharType="begin"/>
        </w:r>
        <w:r>
          <w:instrText xml:space="preserve"> PAGEREF _Toc28427 \h </w:instrText>
        </w:r>
        <w:r>
          <w:fldChar w:fldCharType="separate"/>
        </w:r>
        <w:r>
          <w:t>33</w:t>
        </w:r>
        <w:r>
          <w:fldChar w:fldCharType="end"/>
        </w:r>
      </w:hyperlink>
    </w:p>
    <w:p>
      <w:pPr>
        <w:pStyle w:val="TOC2"/>
        <w:tabs>
          <w:tab w:val="right" w:leader="dot" w:pos="8306"/>
        </w:tabs>
      </w:pPr>
      <w:hyperlink w:anchor="_Toc8429" w:history="1">
        <w:r>
          <w:rPr>
            <w:rFonts w:ascii="仿宋" w:eastAsia="仿宋" w:hAnsi="仿宋" w:cs="仿宋" w:hint="eastAsia"/>
            <w:lang w:eastAsia="zh-CN"/>
          </w:rPr>
          <w:t>(三)、运营期环境保护</w:t>
        </w:r>
        <w:r>
          <w:tab/>
        </w:r>
        <w:r>
          <w:fldChar w:fldCharType="begin"/>
        </w:r>
        <w:r>
          <w:instrText xml:space="preserve"> PAGEREF _Toc8429 \h </w:instrText>
        </w:r>
        <w:r>
          <w:fldChar w:fldCharType="separate"/>
        </w:r>
        <w:r>
          <w:t>35</w:t>
        </w:r>
        <w:r>
          <w:fldChar w:fldCharType="end"/>
        </w:r>
      </w:hyperlink>
    </w:p>
    <w:p>
      <w:pPr>
        <w:pStyle w:val="TOC2"/>
        <w:tabs>
          <w:tab w:val="right" w:leader="dot" w:pos="8306"/>
        </w:tabs>
      </w:pPr>
      <w:hyperlink w:anchor="_Toc26042" w:history="1">
        <w:r>
          <w:rPr>
            <w:rFonts w:ascii="仿宋" w:eastAsia="仿宋" w:hAnsi="仿宋" w:cs="仿宋" w:hint="eastAsia"/>
            <w:lang w:eastAsia="zh-CN"/>
          </w:rPr>
          <w:t>(四)、鱼肝油项目建设对区域经济的影响</w:t>
        </w:r>
        <w:r>
          <w:tab/>
        </w:r>
        <w:r>
          <w:fldChar w:fldCharType="begin"/>
        </w:r>
        <w:r>
          <w:instrText xml:space="preserve"> PAGEREF _Toc26042 \h </w:instrText>
        </w:r>
        <w:r>
          <w:fldChar w:fldCharType="separate"/>
        </w:r>
        <w:r>
          <w:t>36</w:t>
        </w:r>
        <w:r>
          <w:fldChar w:fldCharType="end"/>
        </w:r>
      </w:hyperlink>
    </w:p>
    <w:p>
      <w:pPr>
        <w:pStyle w:val="TOC2"/>
        <w:tabs>
          <w:tab w:val="right" w:leader="dot" w:pos="8306"/>
        </w:tabs>
      </w:pPr>
      <w:hyperlink w:anchor="_Toc9127" w:history="1">
        <w:r>
          <w:rPr>
            <w:rFonts w:ascii="仿宋" w:eastAsia="仿宋" w:hAnsi="仿宋" w:cs="仿宋" w:hint="eastAsia"/>
            <w:lang w:eastAsia="zh-CN"/>
          </w:rPr>
          <w:t>(五)、废弃物处理</w:t>
        </w:r>
        <w:r>
          <w:tab/>
        </w:r>
        <w:r>
          <w:fldChar w:fldCharType="begin"/>
        </w:r>
        <w:r>
          <w:instrText xml:space="preserve"> PAGEREF _Toc9127 \h </w:instrText>
        </w:r>
        <w:r>
          <w:fldChar w:fldCharType="separate"/>
        </w:r>
        <w:r>
          <w:t>38</w:t>
        </w:r>
        <w:r>
          <w:fldChar w:fldCharType="end"/>
        </w:r>
      </w:hyperlink>
    </w:p>
    <w:p>
      <w:pPr>
        <w:pStyle w:val="TOC2"/>
        <w:tabs>
          <w:tab w:val="right" w:leader="dot" w:pos="8306"/>
        </w:tabs>
      </w:pPr>
      <w:hyperlink w:anchor="_Toc12749" w:history="1">
        <w:r>
          <w:rPr>
            <w:rFonts w:ascii="仿宋" w:eastAsia="仿宋" w:hAnsi="仿宋" w:cs="仿宋" w:hint="eastAsia"/>
            <w:lang w:eastAsia="zh-CN"/>
          </w:rPr>
          <w:t>(六)、特殊环境影响分析</w:t>
        </w:r>
        <w:r>
          <w:tab/>
        </w:r>
        <w:r>
          <w:fldChar w:fldCharType="begin"/>
        </w:r>
        <w:r>
          <w:instrText xml:space="preserve"> PAGEREF _Toc12749 \h </w:instrText>
        </w:r>
        <w:r>
          <w:fldChar w:fldCharType="separate"/>
        </w:r>
        <w:r>
          <w:t>39</w:t>
        </w:r>
        <w:r>
          <w:fldChar w:fldCharType="end"/>
        </w:r>
      </w:hyperlink>
    </w:p>
    <w:p>
      <w:pPr>
        <w:pStyle w:val="TOC2"/>
        <w:tabs>
          <w:tab w:val="right" w:leader="dot" w:pos="8306"/>
        </w:tabs>
      </w:pPr>
      <w:hyperlink w:anchor="_Toc10439" w:history="1">
        <w:r>
          <w:rPr>
            <w:rFonts w:ascii="仿宋" w:eastAsia="仿宋" w:hAnsi="仿宋" w:cs="仿宋" w:hint="eastAsia"/>
            <w:lang w:eastAsia="zh-CN"/>
          </w:rPr>
          <w:t>(七)、清洁生产</w:t>
        </w:r>
        <w:r>
          <w:tab/>
        </w:r>
        <w:r>
          <w:fldChar w:fldCharType="begin"/>
        </w:r>
        <w:r>
          <w:instrText xml:space="preserve"> PAGEREF _Toc10439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320" w:history="1">
        <w:r>
          <w:rPr>
            <w:rFonts w:ascii="仿宋" w:eastAsia="仿宋" w:hAnsi="仿宋" w:cs="仿宋" w:hint="eastAsia"/>
            <w:lang w:eastAsia="zh-CN"/>
          </w:rPr>
          <w:t>(八)、环境保护综合评价</w:t>
        </w:r>
        <w:r>
          <w:tab/>
        </w:r>
        <w:r>
          <w:fldChar w:fldCharType="begin"/>
        </w:r>
        <w:r>
          <w:instrText xml:space="preserve"> PAGEREF _Toc13320 \h </w:instrText>
        </w:r>
        <w:r>
          <w:fldChar w:fldCharType="separate"/>
        </w:r>
        <w:r>
          <w:t>41</w:t>
        </w:r>
        <w:r>
          <w:fldChar w:fldCharType="end"/>
        </w:r>
      </w:hyperlink>
    </w:p>
    <w:p>
      <w:pPr>
        <w:pStyle w:val="TOC1"/>
        <w:tabs>
          <w:tab w:val="right" w:leader="dot" w:pos="8306"/>
        </w:tabs>
      </w:pPr>
      <w:hyperlink w:anchor="_Toc1122" w:history="1">
        <w:r>
          <w:rPr>
            <w:rFonts w:ascii="仿宋" w:eastAsia="仿宋" w:hAnsi="仿宋" w:cs="仿宋" w:hint="eastAsia"/>
            <w:lang w:eastAsia="zh-CN"/>
          </w:rPr>
          <w:t>十、鱼肝油项目技术管理</w:t>
        </w:r>
        <w:r>
          <w:tab/>
        </w:r>
        <w:r>
          <w:fldChar w:fldCharType="begin"/>
        </w:r>
        <w:r>
          <w:instrText xml:space="preserve"> PAGEREF _Toc1122 \h </w:instrText>
        </w:r>
        <w:r>
          <w:fldChar w:fldCharType="separate"/>
        </w:r>
        <w:r>
          <w:t>42</w:t>
        </w:r>
        <w:r>
          <w:fldChar w:fldCharType="end"/>
        </w:r>
      </w:hyperlink>
    </w:p>
    <w:p>
      <w:pPr>
        <w:pStyle w:val="TOC2"/>
        <w:tabs>
          <w:tab w:val="right" w:leader="dot" w:pos="8306"/>
        </w:tabs>
      </w:pPr>
      <w:hyperlink w:anchor="_Toc13549" w:history="1">
        <w:r>
          <w:rPr>
            <w:rFonts w:ascii="仿宋" w:eastAsia="仿宋" w:hAnsi="仿宋" w:cs="仿宋" w:hint="eastAsia"/>
            <w:lang w:eastAsia="zh-CN"/>
          </w:rPr>
          <w:t>(一)、技术方案选用方向</w:t>
        </w:r>
        <w:r>
          <w:tab/>
        </w:r>
        <w:r>
          <w:fldChar w:fldCharType="begin"/>
        </w:r>
        <w:r>
          <w:instrText xml:space="preserve"> PAGEREF _Toc13549 \h </w:instrText>
        </w:r>
        <w:r>
          <w:fldChar w:fldCharType="separate"/>
        </w:r>
        <w:r>
          <w:t>42</w:t>
        </w:r>
        <w:r>
          <w:fldChar w:fldCharType="end"/>
        </w:r>
      </w:hyperlink>
    </w:p>
    <w:p>
      <w:pPr>
        <w:pStyle w:val="TOC2"/>
        <w:tabs>
          <w:tab w:val="right" w:leader="dot" w:pos="8306"/>
        </w:tabs>
      </w:pPr>
      <w:hyperlink w:anchor="_Toc5813" w:history="1">
        <w:r>
          <w:rPr>
            <w:rFonts w:ascii="仿宋" w:eastAsia="仿宋" w:hAnsi="仿宋" w:cs="仿宋" w:hint="eastAsia"/>
            <w:lang w:eastAsia="zh-CN"/>
          </w:rPr>
          <w:t>(二)、工艺技术方案选用原则</w:t>
        </w:r>
        <w:r>
          <w:tab/>
        </w:r>
        <w:r>
          <w:fldChar w:fldCharType="begin"/>
        </w:r>
        <w:r>
          <w:instrText xml:space="preserve"> PAGEREF _Toc5813 \h </w:instrText>
        </w:r>
        <w:r>
          <w:fldChar w:fldCharType="separate"/>
        </w:r>
        <w:r>
          <w:t>44</w:t>
        </w:r>
        <w:r>
          <w:fldChar w:fldCharType="end"/>
        </w:r>
      </w:hyperlink>
    </w:p>
    <w:p>
      <w:pPr>
        <w:pStyle w:val="TOC2"/>
        <w:tabs>
          <w:tab w:val="right" w:leader="dot" w:pos="8306"/>
        </w:tabs>
      </w:pPr>
      <w:hyperlink w:anchor="_Toc20118" w:history="1">
        <w:r>
          <w:rPr>
            <w:rFonts w:ascii="仿宋" w:eastAsia="仿宋" w:hAnsi="仿宋" w:cs="仿宋" w:hint="eastAsia"/>
            <w:lang w:eastAsia="zh-CN"/>
          </w:rPr>
          <w:t>(三)、工艺技术方案要求</w:t>
        </w:r>
        <w:r>
          <w:tab/>
        </w:r>
        <w:r>
          <w:fldChar w:fldCharType="begin"/>
        </w:r>
        <w:r>
          <w:instrText xml:space="preserve"> PAGEREF _Toc20118 \h </w:instrText>
        </w:r>
        <w:r>
          <w:fldChar w:fldCharType="separate"/>
        </w:r>
        <w:r>
          <w:t>46</w:t>
        </w:r>
        <w:r>
          <w:fldChar w:fldCharType="end"/>
        </w:r>
      </w:hyperlink>
    </w:p>
    <w:p>
      <w:pPr>
        <w:pStyle w:val="TOC1"/>
        <w:tabs>
          <w:tab w:val="right" w:leader="dot" w:pos="8306"/>
        </w:tabs>
      </w:pPr>
      <w:hyperlink w:anchor="_Toc10485" w:history="1">
        <w:r>
          <w:rPr>
            <w:rFonts w:ascii="仿宋" w:eastAsia="仿宋" w:hAnsi="仿宋" w:cs="仿宋" w:hint="eastAsia"/>
            <w:lang w:eastAsia="zh-CN"/>
          </w:rPr>
          <w:t>十一、鱼肝油项目经营效益</w:t>
        </w:r>
        <w:r>
          <w:tab/>
        </w:r>
        <w:r>
          <w:fldChar w:fldCharType="begin"/>
        </w:r>
        <w:r>
          <w:instrText xml:space="preserve"> PAGEREF _Toc10485 \h </w:instrText>
        </w:r>
        <w:r>
          <w:fldChar w:fldCharType="separate"/>
        </w:r>
        <w:r>
          <w:t>48</w:t>
        </w:r>
        <w:r>
          <w:fldChar w:fldCharType="end"/>
        </w:r>
      </w:hyperlink>
    </w:p>
    <w:p>
      <w:pPr>
        <w:pStyle w:val="TOC2"/>
        <w:tabs>
          <w:tab w:val="right" w:leader="dot" w:pos="8306"/>
        </w:tabs>
      </w:pPr>
      <w:hyperlink w:anchor="_Toc1735" w:history="1">
        <w:r>
          <w:rPr>
            <w:rFonts w:ascii="仿宋" w:eastAsia="仿宋" w:hAnsi="仿宋" w:cs="仿宋" w:hint="eastAsia"/>
            <w:lang w:eastAsia="zh-CN"/>
          </w:rPr>
          <w:t>(一)、经济评价财务测算</w:t>
        </w:r>
        <w:r>
          <w:tab/>
        </w:r>
        <w:r>
          <w:fldChar w:fldCharType="begin"/>
        </w:r>
        <w:r>
          <w:instrText xml:space="preserve"> PAGEREF _Toc1735 \h </w:instrText>
        </w:r>
        <w:r>
          <w:fldChar w:fldCharType="separate"/>
        </w:r>
        <w:r>
          <w:t>48</w:t>
        </w:r>
        <w:r>
          <w:fldChar w:fldCharType="end"/>
        </w:r>
      </w:hyperlink>
    </w:p>
    <w:p>
      <w:pPr>
        <w:pStyle w:val="TOC2"/>
        <w:tabs>
          <w:tab w:val="right" w:leader="dot" w:pos="8306"/>
        </w:tabs>
      </w:pPr>
      <w:hyperlink w:anchor="_Toc3506" w:history="1">
        <w:r>
          <w:rPr>
            <w:rFonts w:ascii="仿宋" w:eastAsia="仿宋" w:hAnsi="仿宋" w:cs="仿宋" w:hint="eastAsia"/>
            <w:lang w:eastAsia="zh-CN"/>
          </w:rPr>
          <w:t>(二)、鱼肝油项目盈利能力分析</w:t>
        </w:r>
        <w:r>
          <w:tab/>
        </w:r>
        <w:r>
          <w:fldChar w:fldCharType="begin"/>
        </w:r>
        <w:r>
          <w:instrText xml:space="preserve"> PAGEREF _Toc3506 \h </w:instrText>
        </w:r>
        <w:r>
          <w:fldChar w:fldCharType="separate"/>
        </w:r>
        <w:r>
          <w:t>49</w:t>
        </w:r>
        <w:r>
          <w:fldChar w:fldCharType="end"/>
        </w:r>
      </w:hyperlink>
    </w:p>
    <w:p>
      <w:pPr>
        <w:pStyle w:val="TOC1"/>
        <w:tabs>
          <w:tab w:val="right" w:leader="dot" w:pos="8306"/>
        </w:tabs>
      </w:pPr>
      <w:hyperlink w:anchor="_Toc8768" w:history="1">
        <w:r>
          <w:rPr>
            <w:rFonts w:ascii="仿宋" w:eastAsia="仿宋" w:hAnsi="仿宋" w:cs="仿宋" w:hint="eastAsia"/>
            <w:lang w:eastAsia="zh-CN"/>
          </w:rPr>
          <w:t>十二、鱼肝油项目社会影响</w:t>
        </w:r>
        <w:r>
          <w:tab/>
        </w:r>
        <w:r>
          <w:fldChar w:fldCharType="begin"/>
        </w:r>
        <w:r>
          <w:instrText xml:space="preserve"> PAGEREF _Toc8768 \h </w:instrText>
        </w:r>
        <w:r>
          <w:fldChar w:fldCharType="separate"/>
        </w:r>
        <w:r>
          <w:t>50</w:t>
        </w:r>
        <w:r>
          <w:fldChar w:fldCharType="end"/>
        </w:r>
      </w:hyperlink>
    </w:p>
    <w:p>
      <w:pPr>
        <w:pStyle w:val="TOC2"/>
        <w:tabs>
          <w:tab w:val="right" w:leader="dot" w:pos="8306"/>
        </w:tabs>
      </w:pPr>
      <w:hyperlink w:anchor="_Toc2388" w:history="1">
        <w:r>
          <w:rPr>
            <w:rFonts w:ascii="仿宋" w:eastAsia="仿宋" w:hAnsi="仿宋" w:cs="仿宋" w:hint="eastAsia"/>
            <w:lang w:eastAsia="zh-CN"/>
          </w:rPr>
          <w:t>(一)、社会责任与义务</w:t>
        </w:r>
        <w:r>
          <w:tab/>
        </w:r>
        <w:r>
          <w:fldChar w:fldCharType="begin"/>
        </w:r>
        <w:r>
          <w:instrText xml:space="preserve"> PAGEREF _Toc2388 \h </w:instrText>
        </w:r>
        <w:r>
          <w:fldChar w:fldCharType="separate"/>
        </w:r>
        <w:r>
          <w:t>50</w:t>
        </w:r>
        <w:r>
          <w:fldChar w:fldCharType="end"/>
        </w:r>
      </w:hyperlink>
    </w:p>
    <w:p>
      <w:pPr>
        <w:pStyle w:val="TOC2"/>
        <w:tabs>
          <w:tab w:val="right" w:leader="dot" w:pos="8306"/>
        </w:tabs>
      </w:pPr>
      <w:hyperlink w:anchor="_Toc17356" w:history="1">
        <w:r>
          <w:rPr>
            <w:rFonts w:ascii="仿宋" w:eastAsia="仿宋" w:hAnsi="仿宋" w:cs="仿宋" w:hint="eastAsia"/>
            <w:lang w:eastAsia="zh-CN"/>
          </w:rPr>
          <w:t>(二)、社会参与与沟通</w:t>
        </w:r>
        <w:r>
          <w:tab/>
        </w:r>
        <w:r>
          <w:fldChar w:fldCharType="begin"/>
        </w:r>
        <w:r>
          <w:instrText xml:space="preserve"> PAGEREF _Toc17356 \h </w:instrText>
        </w:r>
        <w:r>
          <w:fldChar w:fldCharType="separate"/>
        </w:r>
        <w:r>
          <w:t>51</w:t>
        </w:r>
        <w:r>
          <w:fldChar w:fldCharType="end"/>
        </w:r>
      </w:hyperlink>
    </w:p>
    <w:p>
      <w:pPr>
        <w:pStyle w:val="TOC1"/>
        <w:tabs>
          <w:tab w:val="right" w:leader="dot" w:pos="8306"/>
        </w:tabs>
      </w:pPr>
      <w:hyperlink w:anchor="_Toc27512" w:history="1">
        <w:r>
          <w:rPr>
            <w:rFonts w:ascii="仿宋" w:eastAsia="仿宋" w:hAnsi="仿宋" w:cs="仿宋" w:hint="eastAsia"/>
            <w:lang w:eastAsia="zh-CN"/>
          </w:rPr>
          <w:t>十三、营销与推广策略</w:t>
        </w:r>
        <w:r>
          <w:tab/>
        </w:r>
        <w:r>
          <w:fldChar w:fldCharType="begin"/>
        </w:r>
        <w:r>
          <w:instrText xml:space="preserve"> PAGEREF _Toc27512 \h </w:instrText>
        </w:r>
        <w:r>
          <w:fldChar w:fldCharType="separate"/>
        </w:r>
        <w:r>
          <w:t>52</w:t>
        </w:r>
        <w:r>
          <w:fldChar w:fldCharType="end"/>
        </w:r>
      </w:hyperlink>
    </w:p>
    <w:p>
      <w:pPr>
        <w:pStyle w:val="TOC2"/>
        <w:tabs>
          <w:tab w:val="right" w:leader="dot" w:pos="8306"/>
        </w:tabs>
      </w:pPr>
      <w:hyperlink w:anchor="_Toc15526" w:history="1">
        <w:r>
          <w:rPr>
            <w:rFonts w:ascii="仿宋" w:eastAsia="仿宋" w:hAnsi="仿宋" w:cs="仿宋" w:hint="eastAsia"/>
            <w:lang w:eastAsia="zh-CN"/>
          </w:rPr>
          <w:t>(一)、产品/服务定位与特点</w:t>
        </w:r>
        <w:r>
          <w:tab/>
        </w:r>
        <w:r>
          <w:fldChar w:fldCharType="begin"/>
        </w:r>
        <w:r>
          <w:instrText xml:space="preserve"> PAGEREF _Toc15526 \h </w:instrText>
        </w:r>
        <w:r>
          <w:fldChar w:fldCharType="separate"/>
        </w:r>
        <w:r>
          <w:t>52</w:t>
        </w:r>
        <w:r>
          <w:fldChar w:fldCharType="end"/>
        </w:r>
      </w:hyperlink>
    </w:p>
    <w:p>
      <w:pPr>
        <w:pStyle w:val="TOC2"/>
        <w:tabs>
          <w:tab w:val="right" w:leader="dot" w:pos="8306"/>
        </w:tabs>
      </w:pPr>
      <w:hyperlink w:anchor="_Toc18487" w:history="1">
        <w:r>
          <w:rPr>
            <w:rFonts w:ascii="仿宋" w:eastAsia="仿宋" w:hAnsi="仿宋" w:cs="仿宋" w:hint="eastAsia"/>
            <w:lang w:eastAsia="zh-CN"/>
          </w:rPr>
          <w:t>(二)、市场定位与竞争分析</w:t>
        </w:r>
        <w:r>
          <w:tab/>
        </w:r>
        <w:r>
          <w:fldChar w:fldCharType="begin"/>
        </w:r>
        <w:r>
          <w:instrText xml:space="preserve"> PAGEREF _Toc18487 \h </w:instrText>
        </w:r>
        <w:r>
          <w:fldChar w:fldCharType="separate"/>
        </w:r>
        <w:r>
          <w:t>53</w:t>
        </w:r>
        <w:r>
          <w:fldChar w:fldCharType="end"/>
        </w:r>
      </w:hyperlink>
    </w:p>
    <w:p>
      <w:pPr>
        <w:pStyle w:val="TOC2"/>
        <w:tabs>
          <w:tab w:val="right" w:leader="dot" w:pos="8306"/>
        </w:tabs>
      </w:pPr>
      <w:hyperlink w:anchor="_Toc24872" w:history="1">
        <w:r>
          <w:rPr>
            <w:rFonts w:ascii="仿宋" w:eastAsia="仿宋" w:hAnsi="仿宋" w:cs="仿宋" w:hint="eastAsia"/>
            <w:lang w:eastAsia="zh-CN"/>
          </w:rPr>
          <w:t>(三)、营销渠道与策略</w:t>
        </w:r>
        <w:r>
          <w:tab/>
        </w:r>
        <w:r>
          <w:fldChar w:fldCharType="begin"/>
        </w:r>
        <w:r>
          <w:instrText xml:space="preserve"> PAGEREF _Toc24872 \h </w:instrText>
        </w:r>
        <w:r>
          <w:fldChar w:fldCharType="separate"/>
        </w:r>
        <w:r>
          <w:t>55</w:t>
        </w:r>
        <w:r>
          <w:fldChar w:fldCharType="end"/>
        </w:r>
      </w:hyperlink>
    </w:p>
    <w:p>
      <w:pPr>
        <w:pStyle w:val="TOC2"/>
        <w:tabs>
          <w:tab w:val="right" w:leader="dot" w:pos="8306"/>
        </w:tabs>
      </w:pPr>
      <w:hyperlink w:anchor="_Toc30873" w:history="1">
        <w:r>
          <w:rPr>
            <w:rFonts w:ascii="仿宋" w:eastAsia="仿宋" w:hAnsi="仿宋" w:cs="仿宋" w:hint="eastAsia"/>
            <w:lang w:eastAsia="zh-CN"/>
          </w:rPr>
          <w:t>(四)、推广与宣传活动</w:t>
        </w:r>
        <w:r>
          <w:tab/>
        </w:r>
        <w:r>
          <w:fldChar w:fldCharType="begin"/>
        </w:r>
        <w:r>
          <w:instrText xml:space="preserve"> PAGEREF _Toc30873 \h </w:instrText>
        </w:r>
        <w:r>
          <w:fldChar w:fldCharType="separate"/>
        </w:r>
        <w:r>
          <w:t>56</w:t>
        </w:r>
        <w:r>
          <w:fldChar w:fldCharType="end"/>
        </w:r>
      </w:hyperlink>
    </w:p>
    <w:p>
      <w:pPr>
        <w:pStyle w:val="TOC1"/>
        <w:tabs>
          <w:tab w:val="right" w:leader="dot" w:pos="8306"/>
        </w:tabs>
      </w:pPr>
      <w:hyperlink w:anchor="_Toc3048" w:history="1">
        <w:r>
          <w:rPr>
            <w:rFonts w:ascii="仿宋" w:eastAsia="仿宋" w:hAnsi="仿宋" w:cs="仿宋" w:hint="eastAsia"/>
            <w:lang w:eastAsia="zh-CN"/>
          </w:rPr>
          <w:t>十四、鱼肝油项目变更管理</w:t>
        </w:r>
        <w:r>
          <w:tab/>
        </w:r>
        <w:r>
          <w:fldChar w:fldCharType="begin"/>
        </w:r>
        <w:r>
          <w:instrText xml:space="preserve"> PAGEREF _Toc3048 \h </w:instrText>
        </w:r>
        <w:r>
          <w:fldChar w:fldCharType="separate"/>
        </w:r>
        <w:r>
          <w:t>61</w:t>
        </w:r>
        <w:r>
          <w:fldChar w:fldCharType="end"/>
        </w:r>
      </w:hyperlink>
    </w:p>
    <w:p>
      <w:pPr>
        <w:pStyle w:val="TOC2"/>
        <w:tabs>
          <w:tab w:val="right" w:leader="dot" w:pos="8306"/>
        </w:tabs>
      </w:pPr>
      <w:hyperlink w:anchor="_Toc970" w:history="1">
        <w:r>
          <w:rPr>
            <w:rFonts w:ascii="仿宋" w:eastAsia="仿宋" w:hAnsi="仿宋" w:cs="仿宋" w:hint="eastAsia"/>
            <w:lang w:eastAsia="zh-CN"/>
          </w:rPr>
          <w:t>(一)、变更申请与评估</w:t>
        </w:r>
        <w:r>
          <w:tab/>
        </w:r>
        <w:r>
          <w:fldChar w:fldCharType="begin"/>
        </w:r>
        <w:r>
          <w:instrText xml:space="preserve"> PAGEREF _Toc970 \h </w:instrText>
        </w:r>
        <w:r>
          <w:fldChar w:fldCharType="separate"/>
        </w:r>
        <w:r>
          <w:t>61</w:t>
        </w:r>
        <w:r>
          <w:fldChar w:fldCharType="end"/>
        </w:r>
      </w:hyperlink>
    </w:p>
    <w:p>
      <w:pPr>
        <w:pStyle w:val="TOC2"/>
        <w:tabs>
          <w:tab w:val="right" w:leader="dot" w:pos="8306"/>
        </w:tabs>
      </w:pPr>
      <w:hyperlink w:anchor="_Toc2723" w:history="1">
        <w:r>
          <w:rPr>
            <w:rFonts w:ascii="仿宋" w:eastAsia="仿宋" w:hAnsi="仿宋" w:cs="仿宋" w:hint="eastAsia"/>
            <w:lang w:eastAsia="zh-CN"/>
          </w:rPr>
          <w:t>(二)、变更实施与控制</w:t>
        </w:r>
        <w:r>
          <w:tab/>
        </w:r>
        <w:r>
          <w:fldChar w:fldCharType="begin"/>
        </w:r>
        <w:r>
          <w:instrText xml:space="preserve"> PAGEREF _Toc2723 \h </w:instrText>
        </w:r>
        <w:r>
          <w:fldChar w:fldCharType="separate"/>
        </w:r>
        <w:r>
          <w:t>61</w:t>
        </w:r>
        <w:r>
          <w:fldChar w:fldCharType="end"/>
        </w:r>
      </w:hyperlink>
    </w:p>
    <w:p>
      <w:pPr>
        <w:pStyle w:val="TOC1"/>
        <w:tabs>
          <w:tab w:val="right" w:leader="dot" w:pos="8306"/>
        </w:tabs>
      </w:pPr>
      <w:hyperlink w:anchor="_Toc24266" w:history="1">
        <w:r>
          <w:rPr>
            <w:rFonts w:ascii="仿宋" w:eastAsia="仿宋" w:hAnsi="仿宋" w:cs="仿宋" w:hint="eastAsia"/>
            <w:lang w:eastAsia="zh-CN"/>
          </w:rPr>
          <w:t>十五、供应链管理</w:t>
        </w:r>
        <w:r>
          <w:tab/>
        </w:r>
        <w:r>
          <w:fldChar w:fldCharType="begin"/>
        </w:r>
        <w:r>
          <w:instrText xml:space="preserve"> PAGEREF _Toc24266 \h </w:instrText>
        </w:r>
        <w:r>
          <w:fldChar w:fldCharType="separate"/>
        </w:r>
        <w:r>
          <w:t>62</w:t>
        </w:r>
        <w:r>
          <w:fldChar w:fldCharType="end"/>
        </w:r>
      </w:hyperlink>
    </w:p>
    <w:p>
      <w:pPr>
        <w:pStyle w:val="TOC2"/>
        <w:tabs>
          <w:tab w:val="right" w:leader="dot" w:pos="8306"/>
        </w:tabs>
      </w:pPr>
      <w:hyperlink w:anchor="_Toc19374" w:history="1">
        <w:r>
          <w:rPr>
            <w:rFonts w:ascii="仿宋" w:eastAsia="仿宋" w:hAnsi="仿宋" w:cs="仿宋" w:hint="eastAsia"/>
            <w:lang w:eastAsia="zh-CN"/>
          </w:rPr>
          <w:t>(一)、供应链战略规划</w:t>
        </w:r>
        <w:r>
          <w:tab/>
        </w:r>
        <w:r>
          <w:fldChar w:fldCharType="begin"/>
        </w:r>
        <w:r>
          <w:instrText xml:space="preserve"> PAGEREF _Toc19374 \h </w:instrText>
        </w:r>
        <w:r>
          <w:fldChar w:fldCharType="separate"/>
        </w:r>
        <w:r>
          <w:t>62</w:t>
        </w:r>
        <w:r>
          <w:fldChar w:fldCharType="end"/>
        </w:r>
      </w:hyperlink>
    </w:p>
    <w:p>
      <w:pPr>
        <w:pStyle w:val="TOC2"/>
        <w:tabs>
          <w:tab w:val="right" w:leader="dot" w:pos="8306"/>
        </w:tabs>
      </w:pPr>
      <w:hyperlink w:anchor="_Toc7846" w:history="1">
        <w:r>
          <w:rPr>
            <w:rFonts w:ascii="仿宋" w:eastAsia="仿宋" w:hAnsi="仿宋" w:cs="仿宋" w:hint="eastAsia"/>
            <w:lang w:eastAsia="zh-CN"/>
          </w:rPr>
          <w:t>(二)、供应商选择与合作</w:t>
        </w:r>
        <w:r>
          <w:tab/>
        </w:r>
        <w:r>
          <w:fldChar w:fldCharType="begin"/>
        </w:r>
        <w:r>
          <w:instrText xml:space="preserve"> PAGEREF _Toc7846 \h </w:instrText>
        </w:r>
        <w:r>
          <w:fldChar w:fldCharType="separate"/>
        </w:r>
        <w:r>
          <w:t>64</w:t>
        </w:r>
        <w:r>
          <w:fldChar w:fldCharType="end"/>
        </w:r>
      </w:hyperlink>
    </w:p>
    <w:p>
      <w:pPr>
        <w:pStyle w:val="TOC2"/>
        <w:tabs>
          <w:tab w:val="right" w:leader="dot" w:pos="8306"/>
        </w:tabs>
      </w:pPr>
      <w:hyperlink w:anchor="_Toc6085" w:history="1">
        <w:r>
          <w:rPr>
            <w:rFonts w:ascii="仿宋" w:eastAsia="仿宋" w:hAnsi="仿宋" w:cs="仿宋" w:hint="eastAsia"/>
            <w:lang w:eastAsia="zh-CN"/>
          </w:rPr>
          <w:t>(三)、物流与库存管理</w:t>
        </w:r>
        <w:r>
          <w:tab/>
        </w:r>
        <w:r>
          <w:fldChar w:fldCharType="begin"/>
        </w:r>
        <w:r>
          <w:instrText xml:space="preserve"> PAGEREF _Toc6085 \h </w:instrText>
        </w:r>
        <w:r>
          <w:fldChar w:fldCharType="separate"/>
        </w:r>
        <w:r>
          <w:t>65</w:t>
        </w:r>
        <w:r>
          <w:fldChar w:fldCharType="end"/>
        </w:r>
      </w:hyperlink>
    </w:p>
    <w:p>
      <w:pPr>
        <w:pStyle w:val="TOC1"/>
        <w:tabs>
          <w:tab w:val="right" w:leader="dot" w:pos="8306"/>
        </w:tabs>
      </w:pPr>
      <w:hyperlink w:anchor="_Toc22914" w:history="1">
        <w:r>
          <w:rPr>
            <w:rFonts w:ascii="仿宋" w:eastAsia="仿宋" w:hAnsi="仿宋" w:cs="仿宋" w:hint="eastAsia"/>
            <w:lang w:eastAsia="zh-CN"/>
          </w:rPr>
          <w:t>十六、鱼肝油项目实施时间节点</w:t>
        </w:r>
        <w:r>
          <w:tab/>
        </w:r>
        <w:r>
          <w:fldChar w:fldCharType="begin"/>
        </w:r>
        <w:r>
          <w:instrText xml:space="preserve"> PAGEREF _Toc22914 \h </w:instrText>
        </w:r>
        <w:r>
          <w:fldChar w:fldCharType="separate"/>
        </w:r>
        <w:r>
          <w:t>66</w:t>
        </w:r>
        <w:r>
          <w:fldChar w:fldCharType="end"/>
        </w:r>
      </w:hyperlink>
    </w:p>
    <w:p>
      <w:pPr>
        <w:pStyle w:val="TOC2"/>
        <w:tabs>
          <w:tab w:val="right" w:leader="dot" w:pos="8306"/>
        </w:tabs>
      </w:pPr>
      <w:hyperlink w:anchor="_Toc17260" w:history="1">
        <w:r>
          <w:rPr>
            <w:rFonts w:ascii="仿宋" w:eastAsia="仿宋" w:hAnsi="仿宋" w:cs="仿宋" w:hint="eastAsia"/>
            <w:lang w:eastAsia="zh-CN"/>
          </w:rPr>
          <w:t>(一)、鱼肝油项目启动阶段时间节点</w:t>
        </w:r>
        <w:r>
          <w:tab/>
        </w:r>
        <w:r>
          <w:fldChar w:fldCharType="begin"/>
        </w:r>
        <w:r>
          <w:instrText xml:space="preserve"> PAGEREF _Toc17260 \h </w:instrText>
        </w:r>
        <w:r>
          <w:fldChar w:fldCharType="separate"/>
        </w:r>
        <w:r>
          <w:t>66</w:t>
        </w:r>
        <w:r>
          <w:fldChar w:fldCharType="end"/>
        </w:r>
      </w:hyperlink>
    </w:p>
    <w:p>
      <w:pPr>
        <w:pStyle w:val="TOC2"/>
        <w:tabs>
          <w:tab w:val="right" w:leader="dot" w:pos="8306"/>
        </w:tabs>
      </w:pPr>
      <w:hyperlink w:anchor="_Toc5376" w:history="1">
        <w:r>
          <w:rPr>
            <w:rFonts w:ascii="仿宋" w:eastAsia="仿宋" w:hAnsi="仿宋" w:cs="仿宋" w:hint="eastAsia"/>
            <w:lang w:eastAsia="zh-CN"/>
          </w:rPr>
          <w:t>(二)、鱼肝油项目执行阶段时间节点</w:t>
        </w:r>
        <w:r>
          <w:tab/>
        </w:r>
        <w:r>
          <w:fldChar w:fldCharType="begin"/>
        </w:r>
        <w:r>
          <w:instrText xml:space="preserve"> PAGEREF _Toc5376 \h </w:instrText>
        </w:r>
        <w:r>
          <w:fldChar w:fldCharType="separate"/>
        </w:r>
        <w:r>
          <w:t>67</w:t>
        </w:r>
        <w:r>
          <w:fldChar w:fldCharType="end"/>
        </w:r>
      </w:hyperlink>
    </w:p>
    <w:p>
      <w:pPr>
        <w:pStyle w:val="TOC2"/>
        <w:tabs>
          <w:tab w:val="right" w:leader="dot" w:pos="8306"/>
        </w:tabs>
      </w:pPr>
      <w:hyperlink w:anchor="_Toc23614" w:history="1">
        <w:r>
          <w:rPr>
            <w:rFonts w:ascii="仿宋" w:eastAsia="仿宋" w:hAnsi="仿宋" w:cs="仿宋" w:hint="eastAsia"/>
            <w:lang w:eastAsia="zh-CN"/>
          </w:rPr>
          <w:t>(三)、鱼肝油项目完成阶段时间节点</w:t>
        </w:r>
        <w:r>
          <w:tab/>
        </w:r>
        <w:r>
          <w:fldChar w:fldCharType="begin"/>
        </w:r>
        <w:r>
          <w:instrText xml:space="preserve"> PAGEREF _Toc23614 \h </w:instrText>
        </w:r>
        <w:r>
          <w:fldChar w:fldCharType="separate"/>
        </w:r>
        <w:r>
          <w:t>68</w:t>
        </w:r>
        <w:r>
          <w:fldChar w:fldCharType="end"/>
        </w:r>
      </w:hyperlink>
    </w:p>
    <w:p>
      <w:pPr>
        <w:pStyle w:val="TOC1"/>
        <w:tabs>
          <w:tab w:val="right" w:leader="dot" w:pos="8306"/>
        </w:tabs>
      </w:pPr>
      <w:hyperlink w:anchor="_Toc21700" w:history="1">
        <w:r>
          <w:rPr>
            <w:rFonts w:ascii="仿宋" w:eastAsia="仿宋" w:hAnsi="仿宋" w:cs="仿宋" w:hint="eastAsia"/>
            <w:lang w:eastAsia="zh-CN"/>
          </w:rPr>
          <w:t>十七、利益相关者分析与沟通计划</w:t>
        </w:r>
        <w:r>
          <w:tab/>
        </w:r>
        <w:r>
          <w:fldChar w:fldCharType="begin"/>
        </w:r>
        <w:r>
          <w:instrText xml:space="preserve"> PAGEREF _Toc21700 \h </w:instrText>
        </w:r>
        <w:r>
          <w:fldChar w:fldCharType="separate"/>
        </w:r>
        <w:r>
          <w:t>69</w:t>
        </w:r>
        <w:r>
          <w:fldChar w:fldCharType="end"/>
        </w:r>
      </w:hyperlink>
    </w:p>
    <w:p>
      <w:pPr>
        <w:pStyle w:val="TOC2"/>
        <w:tabs>
          <w:tab w:val="right" w:leader="dot" w:pos="8306"/>
        </w:tabs>
      </w:pPr>
      <w:hyperlink w:anchor="_Toc14820" w:history="1">
        <w:r>
          <w:rPr>
            <w:rFonts w:ascii="仿宋" w:eastAsia="仿宋" w:hAnsi="仿宋" w:cs="仿宋" w:hint="eastAsia"/>
            <w:lang w:eastAsia="zh-CN"/>
          </w:rPr>
          <w:t>(一)、利益相关者分析</w:t>
        </w:r>
        <w:r>
          <w:tab/>
        </w:r>
        <w:r>
          <w:fldChar w:fldCharType="begin"/>
        </w:r>
        <w:r>
          <w:instrText xml:space="preserve"> PAGEREF _Toc14820 \h </w:instrText>
        </w:r>
        <w:r>
          <w:fldChar w:fldCharType="separate"/>
        </w:r>
        <w:r>
          <w:t>69</w:t>
        </w:r>
        <w:r>
          <w:fldChar w:fldCharType="end"/>
        </w:r>
      </w:hyperlink>
    </w:p>
    <w:p>
      <w:pPr>
        <w:pStyle w:val="TOC2"/>
        <w:tabs>
          <w:tab w:val="right" w:leader="dot" w:pos="8306"/>
        </w:tabs>
      </w:pPr>
      <w:hyperlink w:anchor="_Toc12832" w:history="1">
        <w:r>
          <w:rPr>
            <w:rFonts w:ascii="仿宋" w:eastAsia="仿宋" w:hAnsi="仿宋" w:cs="仿宋" w:hint="eastAsia"/>
            <w:lang w:eastAsia="zh-CN"/>
          </w:rPr>
          <w:t>(二)、沟通计划</w:t>
        </w:r>
        <w:r>
          <w:tab/>
        </w:r>
        <w:r>
          <w:fldChar w:fldCharType="begin"/>
        </w:r>
        <w:r>
          <w:instrText xml:space="preserve"> PAGEREF _Toc12832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95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95"/>
      <w:r>
        <w:rPr>
          <w:rFonts w:ascii="仿宋" w:eastAsia="仿宋" w:hAnsi="仿宋" w:cs="仿宋" w:hint="eastAsia"/>
          <w:sz w:val="28"/>
          <w:lang w:eastAsia="zh-CN"/>
        </w:rPr>
        <w:t>一、鱼肝油项目绩效评估</w:t>
      </w:r>
      <w:bookmarkEnd w:id="2"/>
    </w:p>
    <w:p>
      <w:pPr>
        <w:pStyle w:val="Heading2"/>
        <w:rPr>
          <w:rFonts w:ascii="仿宋" w:eastAsia="仿宋" w:hAnsi="仿宋" w:cs="仿宋" w:hint="eastAsia"/>
          <w:lang w:eastAsia="zh-CN"/>
        </w:rPr>
      </w:pPr>
      <w:bookmarkStart w:id="3" w:name="_Toc10396"/>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在鱼肝油项目中，我们设计了一套全面的绩效评估指标，以确保鱼肝油项目的可控和成功交付。这些指标跨足鱼肝油项目目标、成本、进度和质量等多个维度，为我们提供了全面洞察鱼肝油项目的健康状况。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鱼肝油项目目标达成率是我们关注的首要指标。我们设定了明确的目标，并通过定期监测和评估，迅速发现并应对潜在的目标偏差。这为鱼肝油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成本绩效是另一个核心关注点。通过实际成本与预算成本的对比分析，我们深入了解成本差异的原因，及时调整资源分配，保持鱼肝油项目在经济效益方面的合理水平。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鱼肝油项目进度作为关键的绩效指标之一，得到了精心的关注。我们制定了详细的鱼肝油项目进度计划，并设立了进度符合度指标，确保实际进度与计划进度保持一致。这使我们能够快速发现和解决潜在的进度问题，保持鱼肝油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鱼肝油项目绩效的不可或缺的一环。我们引入了一系列的质量标准和客户满意度指标，以确保鱼肝油项目交付的成果在质量上达到或超越预期水平。通过持续监测这些指标，我们努力提升鱼肝油项目整体质量水平，为鱼肝油项目的成功交付提供有力保障。通过这些科学且全面的绩效评估，我们能够更好地引导鱼肝油项目的持续改进，确保鱼肝油项目目标的顺利达成。</w:t>
      </w:r>
    </w:p>
    <w:p>
      <w:pPr>
        <w:pStyle w:val="Heading2"/>
        <w:ind w:firstLine="560" w:firstLineChars="200"/>
        <w:rPr>
          <w:rFonts w:ascii="仿宋" w:eastAsia="仿宋" w:hAnsi="仿宋" w:cs="仿宋" w:hint="eastAsia"/>
          <w:sz w:val="28"/>
          <w:lang w:eastAsia="zh-CN"/>
        </w:rPr>
      </w:pPr>
      <w:bookmarkStart w:id="4" w:name="_Toc4084"/>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绩效评估是鱼肝油项目中的关键环节，为确保鱼肝油项目达到预期目标，我们采用了多层次、多维度的绩效评估方法。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鱼肝油项目的战略目标对齐，确保每个决策和行动都与鱼肝油项目整体目标保持一致。团队会定期召开战略对齐会议，审视当前工作与鱼肝油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鱼肝油项目进度、质量、成本和风险等方面。这些指标通过数据收集和分析，为鱼肝油项目管理团队提供了客观的评估依据。例如，我们通过鱼肝油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绩效评估不仅仅停留在鱼肝油项目内部，还考虑了鱼肝油项目对外部环境的影响。我们定期进行干系人满意度调查，以了解各利益相关方对鱼肝油项目的期望和满意度，并及时做出调整。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这种多层次、多角度的绩效评估方法，使得我们能够全面了解鱼肝油项目的运行状态，及时做出调整，确保鱼肝油项目在不断变化的环境中保持稳健前行。</w:t>
      </w:r>
    </w:p>
    <w:p>
      <w:pPr>
        <w:pStyle w:val="Heading2"/>
        <w:ind w:firstLine="560" w:firstLineChars="200"/>
        <w:rPr>
          <w:rFonts w:ascii="仿宋" w:eastAsia="仿宋" w:hAnsi="仿宋" w:cs="仿宋" w:hint="eastAsia"/>
          <w:sz w:val="28"/>
          <w:lang w:eastAsia="zh-CN"/>
        </w:rPr>
      </w:pPr>
      <w:bookmarkStart w:id="5" w:name="_Toc23039"/>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为了确保鱼肝油项目的有效管理和不断优化，我们采用了精心设计的绩效评估周期。这个周期旨在实现灵活、实时和全面的评估，以适应鱼肝油项目执行中的各种挑战。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鱼肝油项目的不同需求，分为短期、中期和长期。短期评估关注每个迭代或工作周期，以及时发现和解决当前任务中的问题。中期评估涵盖几个迭代，深入了解整体鱼肝油项目的趋势和性能。长期评估则着眼于整个鱼肝油项目阶段，确保鱼肝油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鱼肝油项目管理工具和协作平台，团队成员能够随时更新和分享鱼肝油项目数据。这种实时性的反馈机制使我们能够及时察觉潜在问题，快速调整，保持鱼肝油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鱼肝油项目的决策制定密不可分。每个周期的鱼肝油项目回顾会议成为集体总结经验、识别问题深层次原因并找到创新解决方案的平台。这种定期的反思与调整机制使鱼肝油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301"/>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3045"/>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鱼肝油项目的主要产品是XXXX，预计年产值为XXX万元。这一产品在市场中占据着重要的地位，其广泛的应用范围使得该鱼肝油项目的市场前景非常广阔。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鱼肝油项目的xxx产品作为重要的原材料之一，将在多个领域发挥关键作用。其在建筑、交通、能源等方面的广泛应用将为整个产业链提供强大的支持，形成产业协同效应。鱼肝油项目的年产值XXX万XXX万XXX万万元不仅反映了其在市场上的巨大潜力，更预示着它对国民经济的积极贡献。这种关联度高、涉及面广的产业关系，使得该鱼肝油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13363"/>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鱼肝油项目总征地面积为XXXX平方米，相当于约XX.XX亩，其中净用地面积为XXXX平方米，红线范围内相当于约XX.XX亩。这一用地规模充分考虑了鱼肝油项目的建设需求，保障了鱼肝油项目在合适的空间内得以充分发展。鱼肝油项目规划的总建筑面积为XXXX平方米，其中主体工程建设占XXXX平方米，计容建筑面积达XXXX平方米。预计建筑工程的投资将达到XXXX万元，为鱼肝油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鱼肝油项目计划购置的设备共计XXXX台（套），设备购置费用为XXXX万元。这一设备购置计划充分考虑到鱼肝油项目的生产需求和技术要求，确保了鱼肝油项目在生产运营中具备先进的技术装备和高效的生产能力。设备的合理配置将为鱼肝油项目的正常运作和未来的产能提升奠定坚实基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鱼肝油项目计划总投资为XXXX万元，预计年实现营业收入为XXXX万元。这一产能规模的设定旨在确保鱼肝油项目能够在投资与回报之间取得平衡，实现长期可持续的发展。鱼肝油项目的总投资充分考虑到各个方面的需求，包括用地建设、设备购置等多个环节，以确保鱼肝油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17981"/>
      <w:r>
        <w:rPr>
          <w:rFonts w:ascii="仿宋" w:eastAsia="仿宋" w:hAnsi="仿宋" w:cs="仿宋" w:hint="eastAsia"/>
          <w:sz w:val="28"/>
          <w:lang w:eastAsia="zh-CN"/>
        </w:rPr>
        <w:t>三、鱼肝油项目选址可行性分析</w:t>
      </w:r>
      <w:bookmarkEnd w:id="9"/>
    </w:p>
    <w:p>
      <w:pPr>
        <w:pStyle w:val="Heading2"/>
        <w:rPr>
          <w:rFonts w:ascii="仿宋" w:eastAsia="仿宋" w:hAnsi="仿宋" w:cs="仿宋" w:hint="eastAsia"/>
          <w:lang w:eastAsia="zh-CN"/>
        </w:rPr>
      </w:pPr>
      <w:bookmarkStart w:id="10" w:name="_Toc27570"/>
      <w:r>
        <w:rPr>
          <w:rFonts w:ascii="仿宋" w:eastAsia="仿宋" w:hAnsi="仿宋" w:cs="仿宋" w:hint="eastAsia"/>
          <w:lang w:eastAsia="zh-CN"/>
        </w:rPr>
        <w:t>(一)、鱼肝油项目选址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该鱼肝油项目选址位于XX省XX市XX区XXX街道</w:t>
      </w:r>
    </w:p>
    <w:p>
      <w:pPr>
        <w:pStyle w:val="Heading2"/>
        <w:ind w:firstLine="560" w:firstLineChars="200"/>
        <w:rPr>
          <w:rFonts w:ascii="仿宋" w:eastAsia="仿宋" w:hAnsi="仿宋" w:cs="仿宋" w:hint="eastAsia"/>
          <w:sz w:val="28"/>
          <w:lang w:eastAsia="zh-CN"/>
        </w:rPr>
      </w:pPr>
      <w:bookmarkStart w:id="11" w:name="_Toc13131"/>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鱼肝油项目的征地面积将根据鱼肝油项目的实际规模和需求进行精确规划。具体面积XXX平方米，旨在确保鱼肝油项目不仅能够满足当前的发展需求，还能够预留空间以适应未来的扩展。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净用地面积是在征地面积基础上去除不可利用面积后的实际可开发用地。具体面积XXX平方米，考虑到环保、交通、安全等多方面因素，以确保鱼肝油项目在整体利用效率上达到最优。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鱼肝油项目计划建设的建筑总规模具体面积XXX平方米。这一规模的确定综合考虑了鱼肝油项目的性质、规模，以及城市规划的相关要求，确保建筑布局与周边环境协调一致。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绿地率是鱼肝油项目用地中被规划为绿地的比例。具体面积XXX平方米，旨在通过合理规划绿地，改善鱼肝油项目周边环境，提升居民生活质量，并符合城市整体绿化规划。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容积率是用地上可以建设的建筑总体积与用地面积之比。具体面积XXX，通过合理的容积率规划，确保鱼肝油项目建筑规模与周边环境和谐共生。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确保鱼肝油项目选址与当地城市规划相一致，具体面积XXX平方米。通过与城市规划部门深入沟通，确保鱼肝油项目不仅符合城市的整体发展方向，还能够融入城市的发展布局，为城市的长远发展贡献力量。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充分了解并确保鱼肝油项目选址符合当地产业政策，具体面积XXX平方米。这包括鱼肝油项目对当地经济的促进作用，以及对相关产业的带动效应，确保鱼肝油项目与地方政府的产业政策保持一致，促进共赢合作。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用地总体要求必须符合环保和可持续发展的原则，具体面积XXX平方米。通过采用绿色建筑设计、节能减排等措施，确保鱼肝油项目在建设和运营过程中对环境的影响最小化，达到可持续发展的要求。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确保鱼肝油项目选址具备必要的公共设施配套，具体面积XXX平方米。这包括交通便利性、教育、医疗等基础设施，以提高居民生活品质，使得鱼肝油项目选址更具吸引力。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考虑用地总体要求对当地社会稳定性的影响，具体面积XXX平方米。通过深入了解当地社区反馈，确保鱼肝油项目的选址和建设过程对当地社会和谐稳定产生积极作用。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鱼肝油项目选址不仅符合法规和规划，还在实际操作中具有可行性。这一全面规划将为鱼肝油项目的成功实施提供坚实的基础，确保鱼肝油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5258"/>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鱼肝油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鱼肝油项目的设备规划和空间设计中，我们将采取灵活设备布局的措施。设备布局将根据实际需求进行灵活设计，避免不必要的浪费。通过合理规划设备摆放位置，我们将提高设备的利用率，减少设备间距，以确保鱼肝油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鱼肝油项目内部引入共享设施的概念，例如共享会议室、办公区等。通过这种方式，我们可以减少对资源的重复建设，提高资源共享效率，从而减小鱼肝油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6845"/>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鱼肝油项目的总图布置中，我们将不同功能区域进行明确的规划，以最大程度满足鱼肝油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25376"/>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我们首先关注市场因素，包括潜在客户分布、竞争对手位置、市场需求等。通过深入的市场调研，我们能够更准确地评估选址对于市场开拓和产品销售的影响，确保鱼肝油项目能够在有利的市场环境中蓬勃发展。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环保影响： 鱼肝油项目对环境的影响是综合评价的重要因素之一。我们将详细考虑选址周边的自然环境、生态保护区、水源地等情况，确保鱼肝油项目的建设和运营对环境影响最小化，并符合当地的环保法规标准。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对选址的评价还需充分考虑当地政府的产业政策和法规。我们将详细了解鱼肝油项目所在地的相关政策，确保鱼肝油项目的规划和运营与当地法规相符，降低不必要的法律风险。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考虑到社会稳定性对企业运营的重要性，我们将评估选址地区的社会安全情况、劳工关系、社区反馈等方面，以确保鱼肝油项目的建设和运营不会受到社会稳定性的负面影响。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最后，我们将综合考虑用地成本，包括土地购置费用、土地开发成本等。通过对用地成本的详细评估，我们能够做出更为精确的经济效益分析，为鱼肝油项目的投资决策提供有力支持。</w:t>
      </w:r>
    </w:p>
    <w:p>
      <w:pPr>
        <w:pStyle w:val="Heading1"/>
        <w:ind w:firstLine="560" w:firstLineChars="200"/>
        <w:rPr>
          <w:rFonts w:ascii="仿宋" w:eastAsia="仿宋" w:hAnsi="仿宋" w:cs="仿宋" w:hint="eastAsia"/>
          <w:sz w:val="28"/>
          <w:lang w:eastAsia="zh-CN"/>
        </w:rPr>
      </w:pPr>
      <w:bookmarkStart w:id="15" w:name="_Toc12370"/>
      <w:r>
        <w:rPr>
          <w:rFonts w:ascii="仿宋" w:eastAsia="仿宋" w:hAnsi="仿宋" w:cs="仿宋" w:hint="eastAsia"/>
          <w:sz w:val="28"/>
          <w:lang w:eastAsia="zh-CN"/>
        </w:rPr>
        <w:t>四、鱼肝油项目可持续发展</w:t>
      </w:r>
      <w:bookmarkEnd w:id="15"/>
    </w:p>
    <w:p>
      <w:pPr>
        <w:pStyle w:val="Heading2"/>
        <w:rPr>
          <w:rFonts w:ascii="仿宋" w:eastAsia="仿宋" w:hAnsi="仿宋" w:cs="仿宋" w:hint="eastAsia"/>
          <w:lang w:eastAsia="zh-CN"/>
        </w:rPr>
      </w:pPr>
      <w:bookmarkStart w:id="16" w:name="_Toc28604"/>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鱼肝油项目中，鱼肝油项目团队着眼于未来，明确了可持续发展的战略方向。制定的具体可持续发展目标包括降低资源使用、采用环保技术、最大化社会效益等。这一步骤不仅有助于鱼肝油项目在环保和社会责任方面达到最高标准，也为未来提供了明确的指引，确保鱼肝油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可持续实践的融入鱼肝油项目管理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鱼肝油项目管理周期。从鱼肝油项目规划开始，鱼肝油项目团队就考虑了环境和社会的因素。在执行阶段，鱼肝油项目团队积极推动绿色技术的应用，优化资源利用。此外，关注员工的社会责任，通过培训和沟通活动提高员工对可持续发展的认知，使他们能够在日常工作中践行可持续实践。这些举措不仅为鱼肝油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27562"/>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扎根于鱼肝油项目的可持续发展理念，我们深信环保与社会责任是鱼肝油项目成功的关键支柱。在鱼肝油项目的每一步，我们都致力于通过创新和实践，履行对环境和社会的坚定责任。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鱼肝油项目团队通过引入先进的环保技术、建立高效的废物处理系统以及推动能源节约措施，积极履行环保责任。定期的环保监测和评估确保鱼肝油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鱼肝油项目不仅致力于自身可持续发展，还注重对社会的回馈。通过支持社区鱼肝油项目、参与慈善事业、提供培训机会等方式，鱼肝油项目积极履行社会责任。与当地社区建立积极互动，关注员工的工作与生活平衡，以及员工的身心健康，是鱼肝油项目在社会责任层面的关键举措。这样的实践不仅增强了鱼肝油项目在社会中的声誉，也促进了社会的共同繁荣。</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8" w:name="_Toc31699"/>
      <w:r>
        <w:rPr>
          <w:rFonts w:ascii="仿宋" w:eastAsia="仿宋" w:hAnsi="仿宋" w:cs="仿宋" w:hint="eastAsia"/>
          <w:sz w:val="28"/>
          <w:lang w:eastAsia="zh-CN"/>
        </w:rPr>
        <w:t>五、鱼肝油项目文档管理</w:t>
      </w:r>
      <w:bookmarkEnd w:id="18"/>
    </w:p>
    <w:p>
      <w:pPr>
        <w:pStyle w:val="Heading2"/>
        <w:rPr>
          <w:rFonts w:ascii="仿宋" w:eastAsia="仿宋" w:hAnsi="仿宋" w:cs="仿宋" w:hint="eastAsia"/>
          <w:lang w:eastAsia="zh-CN"/>
        </w:rPr>
      </w:pPr>
      <w:bookmarkStart w:id="19" w:name="_Toc26671"/>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鱼肝油项目高度重视文档的质量和准确性，以支持鱼肝油项目的各项活动和决策。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鱼肝油项目文档的编制始于鱼肝油项目计划的初期，我们制定了详细的文档编制计划，明确了每个文档的内容、格式和编写责任人。在鱼肝油项目启动阶段，我们首先编制了鱼肝油项目章程，明确定义了鱼肝油项目的目标、范围、风险等关键要素。随后，鱼肝油项目团队根据计划陆续编制了需求文档、设计文档、测试文档等各类文档，确保鱼肝油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文档审查是鱼肝油项目管理中的重要环节，旨在确保鱼肝油项目文档符合质量标准和鱼肝油项目需求。在鱼肝油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除了内部审查，我们还进行了外部审查，邀请鱼肝油项目相关利益方和专业领域的专家对文档进行独立审查。这有助于获取更全面、客观的反馈，确保鱼肝油项目文档不仅符合内部标准，也满足外部需求。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鱼肝油项目在文档编制与审查方面建立了严格的管理机制，通过规范的流程和多维度的审查，确保鱼肝油项目文档的质量、准确性和可靠性，为鱼肝油项目的顺利推进提供了有力支持。</w:t>
      </w:r>
    </w:p>
    <w:p>
      <w:pPr>
        <w:pStyle w:val="Heading2"/>
        <w:ind w:firstLine="560" w:firstLineChars="200"/>
        <w:rPr>
          <w:rFonts w:ascii="仿宋" w:eastAsia="仿宋" w:hAnsi="仿宋" w:cs="仿宋" w:hint="eastAsia"/>
          <w:sz w:val="28"/>
          <w:lang w:eastAsia="zh-CN"/>
        </w:rPr>
      </w:pPr>
      <w:bookmarkStart w:id="20" w:name="_Toc4737"/>
      <w:r>
        <w:rPr>
          <w:rFonts w:ascii="仿宋" w:eastAsia="仿宋" w:hAnsi="仿宋" w:cs="仿宋" w:hint="eastAsia"/>
          <w:sz w:val="28"/>
          <w:lang w:eastAsia="zh-CN"/>
        </w:rPr>
        <w:t>(二)、文档发布与分发</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在鱼肝油项目中，我们致力于优化文档发布与分发过程，以确保信息的高效传递和团队间协作的顺畅进行。以下是我们采取的关键优化策略：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我们通过多渠道发布文档，包括电子邮件、鱼肝油项目管理平台、内部网站等，以满足不同团队成员的偏好和需求。多渠道发布确保了信息的全面覆盖。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https://d.book118.com/006052055104010033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鱼肝油项目规划设计蓝图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鱼肝油项目规划设计蓝图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鱼肝油项目规划设计蓝图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鱼肝油项目规划设计蓝图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鱼肝油项目规划设计蓝图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鱼肝油项目规划设计蓝图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鱼肝油项目规划设计蓝图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鱼肝油项目规划设计蓝图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鱼肝油项目规划设计蓝图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鱼肝油项目规划设计蓝图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鱼肝油项目规划设计蓝图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鱼肝油项目规划设计蓝图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鱼肝油项目规划设计蓝图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鱼肝油项目规划设计蓝图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鱼肝油项目规划设计蓝图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鱼肝油项目规划设计蓝图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鱼肝油项目规划设计蓝图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526EF2"/>
    <w:rsid w:val="55526E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6052055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2024-01-10T11:10:00Z</dcterms:created>
  <dcterms:modified xsi:type="dcterms:W3CDTF">2024-01-10T11:11:02Z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7B7D1A78E8A14CCB80F30401416BD6DC_11</vt:lpwstr>
  </property>
  <property fmtid="{D5CDD505-2E9C-101B-9397-08002B2CF9AE}" pid="3" name="KSOProductBuildVer">
    <vt:lpwstr>2052-12.1.0.16120</vt:lpwstr>
  </property>
</Properties>
</file>