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MCL(BCL)系列离心压缩机项目建设方案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90" w:history="1">
        <w:r>
          <w:rPr>
            <w:rFonts w:ascii="仿宋" w:eastAsia="仿宋" w:hAnsi="仿宋" w:cs="仿宋" w:hint="eastAsia"/>
            <w:lang w:eastAsia="zh-CN"/>
          </w:rPr>
          <w:t>概论</w:t>
        </w:r>
        <w:r>
          <w:tab/>
        </w:r>
        <w:r>
          <w:fldChar w:fldCharType="begin"/>
        </w:r>
        <w:r>
          <w:instrText xml:space="preserve"> PAGEREF _Toc32090 \h </w:instrText>
        </w:r>
        <w:r>
          <w:fldChar w:fldCharType="separate"/>
        </w:r>
        <w:r>
          <w:t>3</w:t>
        </w:r>
        <w:r>
          <w:fldChar w:fldCharType="end"/>
        </w:r>
      </w:hyperlink>
    </w:p>
    <w:p>
      <w:pPr>
        <w:pStyle w:val="TOC1"/>
        <w:tabs>
          <w:tab w:val="right" w:leader="dot" w:pos="8306"/>
        </w:tabs>
      </w:pPr>
      <w:hyperlink w:anchor="_Toc20039" w:history="1">
        <w:r>
          <w:rPr>
            <w:rFonts w:ascii="仿宋" w:eastAsia="仿宋" w:hAnsi="仿宋" w:cs="仿宋" w:hint="eastAsia"/>
            <w:lang w:eastAsia="zh-CN"/>
          </w:rPr>
          <w:t>一、项目选址研究</w:t>
        </w:r>
        <w:r>
          <w:tab/>
        </w:r>
        <w:r>
          <w:fldChar w:fldCharType="begin"/>
        </w:r>
        <w:r>
          <w:instrText xml:space="preserve"> PAGEREF _Toc20039 \h </w:instrText>
        </w:r>
        <w:r>
          <w:fldChar w:fldCharType="separate"/>
        </w:r>
        <w:r>
          <w:t>3</w:t>
        </w:r>
        <w:r>
          <w:fldChar w:fldCharType="end"/>
        </w:r>
      </w:hyperlink>
    </w:p>
    <w:p>
      <w:pPr>
        <w:pStyle w:val="TOC2"/>
        <w:tabs>
          <w:tab w:val="right" w:leader="dot" w:pos="8306"/>
        </w:tabs>
      </w:pPr>
      <w:hyperlink w:anchor="_Toc27893" w:history="1">
        <w:r>
          <w:rPr>
            <w:rFonts w:ascii="仿宋" w:eastAsia="仿宋" w:hAnsi="仿宋" w:cs="仿宋" w:hint="eastAsia"/>
            <w:lang w:eastAsia="zh-CN"/>
          </w:rPr>
          <w:t>(一)、项目选址原则</w:t>
        </w:r>
        <w:r>
          <w:tab/>
        </w:r>
        <w:r>
          <w:fldChar w:fldCharType="begin"/>
        </w:r>
        <w:r>
          <w:instrText xml:space="preserve"> PAGEREF _Toc27893 \h </w:instrText>
        </w:r>
        <w:r>
          <w:fldChar w:fldCharType="separate"/>
        </w:r>
        <w:r>
          <w:t>3</w:t>
        </w:r>
        <w:r>
          <w:fldChar w:fldCharType="end"/>
        </w:r>
      </w:hyperlink>
    </w:p>
    <w:p>
      <w:pPr>
        <w:pStyle w:val="TOC2"/>
        <w:tabs>
          <w:tab w:val="right" w:leader="dot" w:pos="8306"/>
        </w:tabs>
      </w:pPr>
      <w:hyperlink w:anchor="_Toc6075" w:history="1">
        <w:r>
          <w:rPr>
            <w:rFonts w:ascii="仿宋" w:eastAsia="仿宋" w:hAnsi="仿宋" w:cs="仿宋" w:hint="eastAsia"/>
            <w:lang w:eastAsia="zh-CN"/>
          </w:rPr>
          <w:t>(二)、项目选址</w:t>
        </w:r>
        <w:r>
          <w:tab/>
        </w:r>
        <w:r>
          <w:fldChar w:fldCharType="begin"/>
        </w:r>
        <w:r>
          <w:instrText xml:space="preserve"> PAGEREF _Toc6075 \h </w:instrText>
        </w:r>
        <w:r>
          <w:fldChar w:fldCharType="separate"/>
        </w:r>
        <w:r>
          <w:t>6</w:t>
        </w:r>
        <w:r>
          <w:fldChar w:fldCharType="end"/>
        </w:r>
      </w:hyperlink>
    </w:p>
    <w:p>
      <w:pPr>
        <w:pStyle w:val="TOC2"/>
        <w:tabs>
          <w:tab w:val="right" w:leader="dot" w:pos="8306"/>
        </w:tabs>
      </w:pPr>
      <w:hyperlink w:anchor="_Toc4455" w:history="1">
        <w:r>
          <w:rPr>
            <w:rFonts w:ascii="仿宋" w:eastAsia="仿宋" w:hAnsi="仿宋" w:cs="仿宋" w:hint="eastAsia"/>
            <w:lang w:eastAsia="zh-CN"/>
          </w:rPr>
          <w:t>(三)、建设条件分析</w:t>
        </w:r>
        <w:r>
          <w:tab/>
        </w:r>
        <w:r>
          <w:fldChar w:fldCharType="begin"/>
        </w:r>
        <w:r>
          <w:instrText xml:space="preserve"> PAGEREF _Toc4455 \h </w:instrText>
        </w:r>
        <w:r>
          <w:fldChar w:fldCharType="separate"/>
        </w:r>
        <w:r>
          <w:t>8</w:t>
        </w:r>
        <w:r>
          <w:fldChar w:fldCharType="end"/>
        </w:r>
      </w:hyperlink>
    </w:p>
    <w:p>
      <w:pPr>
        <w:pStyle w:val="TOC2"/>
        <w:tabs>
          <w:tab w:val="right" w:leader="dot" w:pos="8306"/>
        </w:tabs>
      </w:pPr>
      <w:hyperlink w:anchor="_Toc19226" w:history="1">
        <w:r>
          <w:rPr>
            <w:rFonts w:ascii="仿宋" w:eastAsia="仿宋" w:hAnsi="仿宋" w:cs="仿宋" w:hint="eastAsia"/>
            <w:lang w:eastAsia="zh-CN"/>
          </w:rPr>
          <w:t>(四)、用地控制指标</w:t>
        </w:r>
        <w:r>
          <w:tab/>
        </w:r>
        <w:r>
          <w:fldChar w:fldCharType="begin"/>
        </w:r>
        <w:r>
          <w:instrText xml:space="preserve"> PAGEREF _Toc19226 \h </w:instrText>
        </w:r>
        <w:r>
          <w:fldChar w:fldCharType="separate"/>
        </w:r>
        <w:r>
          <w:t>10</w:t>
        </w:r>
        <w:r>
          <w:fldChar w:fldCharType="end"/>
        </w:r>
      </w:hyperlink>
    </w:p>
    <w:p>
      <w:pPr>
        <w:pStyle w:val="TOC2"/>
        <w:tabs>
          <w:tab w:val="right" w:leader="dot" w:pos="8306"/>
        </w:tabs>
      </w:pPr>
      <w:hyperlink w:anchor="_Toc11211" w:history="1">
        <w:r>
          <w:rPr>
            <w:rFonts w:ascii="仿宋" w:eastAsia="仿宋" w:hAnsi="仿宋" w:cs="仿宋" w:hint="eastAsia"/>
            <w:lang w:eastAsia="zh-CN"/>
          </w:rPr>
          <w:t>(五)、地总体要求</w:t>
        </w:r>
        <w:r>
          <w:tab/>
        </w:r>
        <w:r>
          <w:fldChar w:fldCharType="begin"/>
        </w:r>
        <w:r>
          <w:instrText xml:space="preserve"> PAGEREF _Toc11211 \h </w:instrText>
        </w:r>
        <w:r>
          <w:fldChar w:fldCharType="separate"/>
        </w:r>
        <w:r>
          <w:t>11</w:t>
        </w:r>
        <w:r>
          <w:fldChar w:fldCharType="end"/>
        </w:r>
      </w:hyperlink>
    </w:p>
    <w:p>
      <w:pPr>
        <w:pStyle w:val="TOC2"/>
        <w:tabs>
          <w:tab w:val="right" w:leader="dot" w:pos="8306"/>
        </w:tabs>
      </w:pPr>
      <w:hyperlink w:anchor="_Toc6796" w:history="1">
        <w:r>
          <w:rPr>
            <w:rFonts w:ascii="仿宋" w:eastAsia="仿宋" w:hAnsi="仿宋" w:cs="仿宋" w:hint="eastAsia"/>
            <w:lang w:eastAsia="zh-CN"/>
          </w:rPr>
          <w:t>(六)、节约用地措施</w:t>
        </w:r>
        <w:r>
          <w:tab/>
        </w:r>
        <w:r>
          <w:fldChar w:fldCharType="begin"/>
        </w:r>
        <w:r>
          <w:instrText xml:space="preserve"> PAGEREF _Toc6796 \h </w:instrText>
        </w:r>
        <w:r>
          <w:fldChar w:fldCharType="separate"/>
        </w:r>
        <w:r>
          <w:t>12</w:t>
        </w:r>
        <w:r>
          <w:fldChar w:fldCharType="end"/>
        </w:r>
      </w:hyperlink>
    </w:p>
    <w:p>
      <w:pPr>
        <w:pStyle w:val="TOC2"/>
        <w:tabs>
          <w:tab w:val="right" w:leader="dot" w:pos="8306"/>
        </w:tabs>
      </w:pPr>
      <w:hyperlink w:anchor="_Toc11577" w:history="1">
        <w:r>
          <w:rPr>
            <w:rFonts w:ascii="仿宋" w:eastAsia="仿宋" w:hAnsi="仿宋" w:cs="仿宋" w:hint="eastAsia"/>
            <w:lang w:eastAsia="zh-CN"/>
          </w:rPr>
          <w:t>(七)、选址综合评价</w:t>
        </w:r>
        <w:r>
          <w:tab/>
        </w:r>
        <w:r>
          <w:fldChar w:fldCharType="begin"/>
        </w:r>
        <w:r>
          <w:instrText xml:space="preserve"> PAGEREF _Toc11577 \h </w:instrText>
        </w:r>
        <w:r>
          <w:fldChar w:fldCharType="separate"/>
        </w:r>
        <w:r>
          <w:t>14</w:t>
        </w:r>
        <w:r>
          <w:fldChar w:fldCharType="end"/>
        </w:r>
      </w:hyperlink>
    </w:p>
    <w:p>
      <w:pPr>
        <w:pStyle w:val="TOC1"/>
        <w:tabs>
          <w:tab w:val="right" w:leader="dot" w:pos="8306"/>
        </w:tabs>
      </w:pPr>
      <w:hyperlink w:anchor="_Toc25621" w:history="1">
        <w:r>
          <w:rPr>
            <w:rFonts w:ascii="仿宋" w:eastAsia="仿宋" w:hAnsi="仿宋" w:cs="仿宋" w:hint="eastAsia"/>
            <w:lang w:eastAsia="zh-CN"/>
          </w:rPr>
          <w:t>二、背景、必要性分析</w:t>
        </w:r>
        <w:r>
          <w:tab/>
        </w:r>
        <w:r>
          <w:fldChar w:fldCharType="begin"/>
        </w:r>
        <w:r>
          <w:instrText xml:space="preserve"> PAGEREF _Toc25621 \h </w:instrText>
        </w:r>
        <w:r>
          <w:fldChar w:fldCharType="separate"/>
        </w:r>
        <w:r>
          <w:t>15</w:t>
        </w:r>
        <w:r>
          <w:fldChar w:fldCharType="end"/>
        </w:r>
      </w:hyperlink>
    </w:p>
    <w:p>
      <w:pPr>
        <w:pStyle w:val="TOC2"/>
        <w:tabs>
          <w:tab w:val="right" w:leader="dot" w:pos="8306"/>
        </w:tabs>
      </w:pPr>
      <w:hyperlink w:anchor="_Toc4043" w:history="1">
        <w:r>
          <w:rPr>
            <w:rFonts w:ascii="仿宋" w:eastAsia="仿宋" w:hAnsi="仿宋" w:cs="仿宋" w:hint="eastAsia"/>
            <w:lang w:eastAsia="zh-CN"/>
          </w:rPr>
          <w:t>(一)、项目建设背景</w:t>
        </w:r>
        <w:r>
          <w:tab/>
        </w:r>
        <w:r>
          <w:fldChar w:fldCharType="begin"/>
        </w:r>
        <w:r>
          <w:instrText xml:space="preserve"> PAGEREF _Toc4043 \h </w:instrText>
        </w:r>
        <w:r>
          <w:fldChar w:fldCharType="separate"/>
        </w:r>
        <w:r>
          <w:t>15</w:t>
        </w:r>
        <w:r>
          <w:fldChar w:fldCharType="end"/>
        </w:r>
      </w:hyperlink>
    </w:p>
    <w:p>
      <w:pPr>
        <w:pStyle w:val="TOC2"/>
        <w:tabs>
          <w:tab w:val="right" w:leader="dot" w:pos="8306"/>
        </w:tabs>
      </w:pPr>
      <w:hyperlink w:anchor="_Toc1279" w:history="1">
        <w:r>
          <w:rPr>
            <w:rFonts w:ascii="仿宋" w:eastAsia="仿宋" w:hAnsi="仿宋" w:cs="仿宋" w:hint="eastAsia"/>
            <w:lang w:eastAsia="zh-CN"/>
          </w:rPr>
          <w:t>(二)、必要性分析</w:t>
        </w:r>
        <w:r>
          <w:tab/>
        </w:r>
        <w:r>
          <w:fldChar w:fldCharType="begin"/>
        </w:r>
        <w:r>
          <w:instrText xml:space="preserve"> PAGEREF _Toc1279 \h </w:instrText>
        </w:r>
        <w:r>
          <w:fldChar w:fldCharType="separate"/>
        </w:r>
        <w:r>
          <w:t>16</w:t>
        </w:r>
        <w:r>
          <w:fldChar w:fldCharType="end"/>
        </w:r>
      </w:hyperlink>
    </w:p>
    <w:p>
      <w:pPr>
        <w:pStyle w:val="TOC2"/>
        <w:tabs>
          <w:tab w:val="right" w:leader="dot" w:pos="8306"/>
        </w:tabs>
      </w:pPr>
      <w:hyperlink w:anchor="_Toc16591" w:history="1">
        <w:r>
          <w:rPr>
            <w:rFonts w:ascii="仿宋" w:eastAsia="仿宋" w:hAnsi="仿宋" w:cs="仿宋" w:hint="eastAsia"/>
            <w:lang w:eastAsia="zh-CN"/>
          </w:rPr>
          <w:t>(三)、项目建设有利条件</w:t>
        </w:r>
        <w:r>
          <w:tab/>
        </w:r>
        <w:r>
          <w:fldChar w:fldCharType="begin"/>
        </w:r>
        <w:r>
          <w:instrText xml:space="preserve"> PAGEREF _Toc16591 \h </w:instrText>
        </w:r>
        <w:r>
          <w:fldChar w:fldCharType="separate"/>
        </w:r>
        <w:r>
          <w:t>17</w:t>
        </w:r>
        <w:r>
          <w:fldChar w:fldCharType="end"/>
        </w:r>
      </w:hyperlink>
    </w:p>
    <w:p>
      <w:pPr>
        <w:pStyle w:val="TOC1"/>
        <w:tabs>
          <w:tab w:val="right" w:leader="dot" w:pos="8306"/>
        </w:tabs>
      </w:pPr>
      <w:hyperlink w:anchor="_Toc28104" w:history="1">
        <w:r>
          <w:rPr>
            <w:rFonts w:ascii="仿宋" w:eastAsia="仿宋" w:hAnsi="仿宋" w:cs="仿宋" w:hint="eastAsia"/>
            <w:lang w:eastAsia="zh-CN"/>
          </w:rPr>
          <w:t>三、经济影响分析</w:t>
        </w:r>
        <w:r>
          <w:tab/>
        </w:r>
        <w:r>
          <w:fldChar w:fldCharType="begin"/>
        </w:r>
        <w:r>
          <w:instrText xml:space="preserve"> PAGEREF _Toc28104 \h </w:instrText>
        </w:r>
        <w:r>
          <w:fldChar w:fldCharType="separate"/>
        </w:r>
        <w:r>
          <w:t>19</w:t>
        </w:r>
        <w:r>
          <w:fldChar w:fldCharType="end"/>
        </w:r>
      </w:hyperlink>
    </w:p>
    <w:p>
      <w:pPr>
        <w:pStyle w:val="TOC2"/>
        <w:tabs>
          <w:tab w:val="right" w:leader="dot" w:pos="8306"/>
        </w:tabs>
      </w:pPr>
      <w:hyperlink w:anchor="_Toc28050" w:history="1">
        <w:r>
          <w:rPr>
            <w:rFonts w:ascii="仿宋" w:eastAsia="仿宋" w:hAnsi="仿宋" w:cs="仿宋" w:hint="eastAsia"/>
            <w:lang w:eastAsia="zh-CN"/>
          </w:rPr>
          <w:t>(一)、经济费用效益或费用效果分析</w:t>
        </w:r>
        <w:r>
          <w:tab/>
        </w:r>
        <w:r>
          <w:fldChar w:fldCharType="begin"/>
        </w:r>
        <w:r>
          <w:instrText xml:space="preserve"> PAGEREF _Toc28050 \h </w:instrText>
        </w:r>
        <w:r>
          <w:fldChar w:fldCharType="separate"/>
        </w:r>
        <w:r>
          <w:t>19</w:t>
        </w:r>
        <w:r>
          <w:fldChar w:fldCharType="end"/>
        </w:r>
      </w:hyperlink>
    </w:p>
    <w:p>
      <w:pPr>
        <w:pStyle w:val="TOC2"/>
        <w:tabs>
          <w:tab w:val="right" w:leader="dot" w:pos="8306"/>
        </w:tabs>
      </w:pPr>
      <w:hyperlink w:anchor="_Toc8774" w:history="1">
        <w:r>
          <w:rPr>
            <w:rFonts w:ascii="仿宋" w:eastAsia="仿宋" w:hAnsi="仿宋" w:cs="仿宋" w:hint="eastAsia"/>
            <w:lang w:eastAsia="zh-CN"/>
          </w:rPr>
          <w:t>(二)、行业影响分析</w:t>
        </w:r>
        <w:r>
          <w:tab/>
        </w:r>
        <w:r>
          <w:fldChar w:fldCharType="begin"/>
        </w:r>
        <w:r>
          <w:instrText xml:space="preserve"> PAGEREF _Toc8774 \h </w:instrText>
        </w:r>
        <w:r>
          <w:fldChar w:fldCharType="separate"/>
        </w:r>
        <w:r>
          <w:t>21</w:t>
        </w:r>
        <w:r>
          <w:fldChar w:fldCharType="end"/>
        </w:r>
      </w:hyperlink>
    </w:p>
    <w:p>
      <w:pPr>
        <w:pStyle w:val="TOC2"/>
        <w:tabs>
          <w:tab w:val="right" w:leader="dot" w:pos="8306"/>
        </w:tabs>
      </w:pPr>
      <w:hyperlink w:anchor="_Toc20320" w:history="1">
        <w:r>
          <w:rPr>
            <w:rFonts w:ascii="仿宋" w:eastAsia="仿宋" w:hAnsi="仿宋" w:cs="仿宋" w:hint="eastAsia"/>
            <w:lang w:eastAsia="zh-CN"/>
          </w:rPr>
          <w:t>(三)、区域经济影响分析</w:t>
        </w:r>
        <w:r>
          <w:tab/>
        </w:r>
        <w:r>
          <w:fldChar w:fldCharType="begin"/>
        </w:r>
        <w:r>
          <w:instrText xml:space="preserve"> PAGEREF _Toc20320 \h </w:instrText>
        </w:r>
        <w:r>
          <w:fldChar w:fldCharType="separate"/>
        </w:r>
        <w:r>
          <w:t>23</w:t>
        </w:r>
        <w:r>
          <w:fldChar w:fldCharType="end"/>
        </w:r>
      </w:hyperlink>
    </w:p>
    <w:p>
      <w:pPr>
        <w:pStyle w:val="TOC2"/>
        <w:tabs>
          <w:tab w:val="right" w:leader="dot" w:pos="8306"/>
        </w:tabs>
      </w:pPr>
      <w:hyperlink w:anchor="_Toc28702" w:history="1">
        <w:r>
          <w:rPr>
            <w:rFonts w:ascii="仿宋" w:eastAsia="仿宋" w:hAnsi="仿宋" w:cs="仿宋" w:hint="eastAsia"/>
            <w:lang w:eastAsia="zh-CN"/>
          </w:rPr>
          <w:t>(四)、宏观经济影响分析</w:t>
        </w:r>
        <w:r>
          <w:tab/>
        </w:r>
        <w:r>
          <w:fldChar w:fldCharType="begin"/>
        </w:r>
        <w:r>
          <w:instrText xml:space="preserve"> PAGEREF _Toc28702 \h </w:instrText>
        </w:r>
        <w:r>
          <w:fldChar w:fldCharType="separate"/>
        </w:r>
        <w:r>
          <w:t>24</w:t>
        </w:r>
        <w:r>
          <w:fldChar w:fldCharType="end"/>
        </w:r>
      </w:hyperlink>
    </w:p>
    <w:p>
      <w:pPr>
        <w:pStyle w:val="TOC1"/>
        <w:tabs>
          <w:tab w:val="right" w:leader="dot" w:pos="8306"/>
        </w:tabs>
      </w:pPr>
      <w:hyperlink w:anchor="_Toc14514" w:history="1">
        <w:r>
          <w:rPr>
            <w:rFonts w:ascii="仿宋" w:eastAsia="仿宋" w:hAnsi="仿宋" w:cs="仿宋" w:hint="eastAsia"/>
            <w:lang w:eastAsia="zh-CN"/>
          </w:rPr>
          <w:t>四、项目监理与质量保证</w:t>
        </w:r>
        <w:r>
          <w:tab/>
        </w:r>
        <w:r>
          <w:fldChar w:fldCharType="begin"/>
        </w:r>
        <w:r>
          <w:instrText xml:space="preserve"> PAGEREF _Toc14514 \h </w:instrText>
        </w:r>
        <w:r>
          <w:fldChar w:fldCharType="separate"/>
        </w:r>
        <w:r>
          <w:t>25</w:t>
        </w:r>
        <w:r>
          <w:fldChar w:fldCharType="end"/>
        </w:r>
      </w:hyperlink>
    </w:p>
    <w:p>
      <w:pPr>
        <w:pStyle w:val="TOC2"/>
        <w:tabs>
          <w:tab w:val="right" w:leader="dot" w:pos="8306"/>
        </w:tabs>
      </w:pPr>
      <w:hyperlink w:anchor="_Toc13761" w:history="1">
        <w:r>
          <w:rPr>
            <w:rFonts w:ascii="仿宋" w:eastAsia="仿宋" w:hAnsi="仿宋" w:cs="仿宋" w:hint="eastAsia"/>
            <w:lang w:eastAsia="zh-CN"/>
          </w:rPr>
          <w:t>(一)、监理体系构建</w:t>
        </w:r>
        <w:r>
          <w:tab/>
        </w:r>
        <w:r>
          <w:fldChar w:fldCharType="begin"/>
        </w:r>
        <w:r>
          <w:instrText xml:space="preserve"> PAGEREF _Toc13761 \h </w:instrText>
        </w:r>
        <w:r>
          <w:fldChar w:fldCharType="separate"/>
        </w:r>
        <w:r>
          <w:t>25</w:t>
        </w:r>
        <w:r>
          <w:fldChar w:fldCharType="end"/>
        </w:r>
      </w:hyperlink>
    </w:p>
    <w:p>
      <w:pPr>
        <w:pStyle w:val="TOC2"/>
        <w:tabs>
          <w:tab w:val="right" w:leader="dot" w:pos="8306"/>
        </w:tabs>
      </w:pPr>
      <w:hyperlink w:anchor="_Toc29856" w:history="1">
        <w:r>
          <w:rPr>
            <w:rFonts w:ascii="仿宋" w:eastAsia="仿宋" w:hAnsi="仿宋" w:cs="仿宋" w:hint="eastAsia"/>
            <w:lang w:eastAsia="zh-CN"/>
          </w:rPr>
          <w:t>(二)、质量保证体系实施</w:t>
        </w:r>
        <w:r>
          <w:tab/>
        </w:r>
        <w:r>
          <w:fldChar w:fldCharType="begin"/>
        </w:r>
        <w:r>
          <w:instrText xml:space="preserve"> PAGEREF _Toc29856 \h </w:instrText>
        </w:r>
        <w:r>
          <w:fldChar w:fldCharType="separate"/>
        </w:r>
        <w:r>
          <w:t>26</w:t>
        </w:r>
        <w:r>
          <w:fldChar w:fldCharType="end"/>
        </w:r>
      </w:hyperlink>
    </w:p>
    <w:p>
      <w:pPr>
        <w:pStyle w:val="TOC2"/>
        <w:tabs>
          <w:tab w:val="right" w:leader="dot" w:pos="8306"/>
        </w:tabs>
      </w:pPr>
      <w:hyperlink w:anchor="_Toc9871" w:history="1">
        <w:r>
          <w:rPr>
            <w:rFonts w:ascii="仿宋" w:eastAsia="仿宋" w:hAnsi="仿宋" w:cs="仿宋" w:hint="eastAsia"/>
            <w:lang w:eastAsia="zh-CN"/>
          </w:rPr>
          <w:t>(三)、监理与质量控制流程</w:t>
        </w:r>
        <w:r>
          <w:tab/>
        </w:r>
        <w:r>
          <w:fldChar w:fldCharType="begin"/>
        </w:r>
        <w:r>
          <w:instrText xml:space="preserve"> PAGEREF _Toc9871 \h </w:instrText>
        </w:r>
        <w:r>
          <w:fldChar w:fldCharType="separate"/>
        </w:r>
        <w:r>
          <w:t>27</w:t>
        </w:r>
        <w:r>
          <w:fldChar w:fldCharType="end"/>
        </w:r>
      </w:hyperlink>
    </w:p>
    <w:p>
      <w:pPr>
        <w:pStyle w:val="TOC1"/>
        <w:tabs>
          <w:tab w:val="right" w:leader="dot" w:pos="8306"/>
        </w:tabs>
      </w:pPr>
      <w:hyperlink w:anchor="_Toc21264" w:history="1">
        <w:r>
          <w:rPr>
            <w:rFonts w:ascii="仿宋" w:eastAsia="仿宋" w:hAnsi="仿宋" w:cs="仿宋" w:hint="eastAsia"/>
            <w:lang w:eastAsia="zh-CN"/>
          </w:rPr>
          <w:t>五、社会影响分析</w:t>
        </w:r>
        <w:r>
          <w:tab/>
        </w:r>
        <w:r>
          <w:fldChar w:fldCharType="begin"/>
        </w:r>
        <w:r>
          <w:instrText xml:space="preserve"> PAGEREF _Toc21264 \h </w:instrText>
        </w:r>
        <w:r>
          <w:fldChar w:fldCharType="separate"/>
        </w:r>
        <w:r>
          <w:t>27</w:t>
        </w:r>
        <w:r>
          <w:fldChar w:fldCharType="end"/>
        </w:r>
      </w:hyperlink>
    </w:p>
    <w:p>
      <w:pPr>
        <w:pStyle w:val="TOC2"/>
        <w:tabs>
          <w:tab w:val="right" w:leader="dot" w:pos="8306"/>
        </w:tabs>
      </w:pPr>
      <w:hyperlink w:anchor="_Toc7375" w:history="1">
        <w:r>
          <w:rPr>
            <w:rFonts w:ascii="仿宋" w:eastAsia="仿宋" w:hAnsi="仿宋" w:cs="仿宋" w:hint="eastAsia"/>
            <w:lang w:eastAsia="zh-CN"/>
          </w:rPr>
          <w:t>(一)、社会影响效果分析</w:t>
        </w:r>
        <w:r>
          <w:tab/>
        </w:r>
        <w:r>
          <w:fldChar w:fldCharType="begin"/>
        </w:r>
        <w:r>
          <w:instrText xml:space="preserve"> PAGEREF _Toc7375 \h </w:instrText>
        </w:r>
        <w:r>
          <w:fldChar w:fldCharType="separate"/>
        </w:r>
        <w:r>
          <w:t>27</w:t>
        </w:r>
        <w:r>
          <w:fldChar w:fldCharType="end"/>
        </w:r>
      </w:hyperlink>
    </w:p>
    <w:p>
      <w:pPr>
        <w:pStyle w:val="TOC2"/>
        <w:tabs>
          <w:tab w:val="right" w:leader="dot" w:pos="8306"/>
        </w:tabs>
      </w:pPr>
      <w:hyperlink w:anchor="_Toc20286" w:history="1">
        <w:r>
          <w:rPr>
            <w:rFonts w:ascii="仿宋" w:eastAsia="仿宋" w:hAnsi="仿宋" w:cs="仿宋" w:hint="eastAsia"/>
            <w:lang w:eastAsia="zh-CN"/>
          </w:rPr>
          <w:t>(二)、社会适应性分析</w:t>
        </w:r>
        <w:r>
          <w:tab/>
        </w:r>
        <w:r>
          <w:fldChar w:fldCharType="begin"/>
        </w:r>
        <w:r>
          <w:instrText xml:space="preserve"> PAGEREF _Toc20286 \h </w:instrText>
        </w:r>
        <w:r>
          <w:fldChar w:fldCharType="separate"/>
        </w:r>
        <w:r>
          <w:t>30</w:t>
        </w:r>
        <w:r>
          <w:fldChar w:fldCharType="end"/>
        </w:r>
      </w:hyperlink>
    </w:p>
    <w:p>
      <w:pPr>
        <w:pStyle w:val="TOC2"/>
        <w:tabs>
          <w:tab w:val="right" w:leader="dot" w:pos="8306"/>
        </w:tabs>
      </w:pPr>
      <w:hyperlink w:anchor="_Toc20632" w:history="1">
        <w:r>
          <w:rPr>
            <w:rFonts w:ascii="仿宋" w:eastAsia="仿宋" w:hAnsi="仿宋" w:cs="仿宋" w:hint="eastAsia"/>
            <w:lang w:eastAsia="zh-CN"/>
          </w:rPr>
          <w:t>(三)、社会风险及对策分析</w:t>
        </w:r>
        <w:r>
          <w:tab/>
        </w:r>
        <w:r>
          <w:fldChar w:fldCharType="begin"/>
        </w:r>
        <w:r>
          <w:instrText xml:space="preserve"> PAGEREF _Toc20632 \h </w:instrText>
        </w:r>
        <w:r>
          <w:fldChar w:fldCharType="separate"/>
        </w:r>
        <w:r>
          <w:t>31</w:t>
        </w:r>
        <w:r>
          <w:fldChar w:fldCharType="end"/>
        </w:r>
      </w:hyperlink>
    </w:p>
    <w:p>
      <w:pPr>
        <w:pStyle w:val="TOC1"/>
        <w:tabs>
          <w:tab w:val="right" w:leader="dot" w:pos="8306"/>
        </w:tabs>
      </w:pPr>
      <w:hyperlink w:anchor="_Toc27530" w:history="1">
        <w:r>
          <w:rPr>
            <w:rFonts w:ascii="仿宋" w:eastAsia="仿宋" w:hAnsi="仿宋" w:cs="仿宋" w:hint="eastAsia"/>
            <w:lang w:eastAsia="zh-CN"/>
          </w:rPr>
          <w:t>六、发展规划、产业政策和行业准入分析</w:t>
        </w:r>
        <w:r>
          <w:tab/>
        </w:r>
        <w:r>
          <w:fldChar w:fldCharType="begin"/>
        </w:r>
        <w:r>
          <w:instrText xml:space="preserve"> PAGEREF _Toc27530 \h </w:instrText>
        </w:r>
        <w:r>
          <w:fldChar w:fldCharType="separate"/>
        </w:r>
        <w:r>
          <w:t>35</w:t>
        </w:r>
        <w:r>
          <w:fldChar w:fldCharType="end"/>
        </w:r>
      </w:hyperlink>
    </w:p>
    <w:p>
      <w:pPr>
        <w:pStyle w:val="TOC2"/>
        <w:tabs>
          <w:tab w:val="right" w:leader="dot" w:pos="8306"/>
        </w:tabs>
      </w:pPr>
      <w:hyperlink w:anchor="_Toc17125" w:history="1">
        <w:r>
          <w:rPr>
            <w:rFonts w:ascii="仿宋" w:eastAsia="仿宋" w:hAnsi="仿宋" w:cs="仿宋" w:hint="eastAsia"/>
            <w:lang w:eastAsia="zh-CN"/>
          </w:rPr>
          <w:t>(一)、发展规划分析</w:t>
        </w:r>
        <w:r>
          <w:tab/>
        </w:r>
        <w:r>
          <w:fldChar w:fldCharType="begin"/>
        </w:r>
        <w:r>
          <w:instrText xml:space="preserve"> PAGEREF _Toc17125 \h </w:instrText>
        </w:r>
        <w:r>
          <w:fldChar w:fldCharType="separate"/>
        </w:r>
        <w:r>
          <w:t>35</w:t>
        </w:r>
        <w:r>
          <w:fldChar w:fldCharType="end"/>
        </w:r>
      </w:hyperlink>
    </w:p>
    <w:p>
      <w:pPr>
        <w:pStyle w:val="TOC2"/>
        <w:tabs>
          <w:tab w:val="right" w:leader="dot" w:pos="8306"/>
        </w:tabs>
      </w:pPr>
      <w:hyperlink w:anchor="_Toc29873" w:history="1">
        <w:r>
          <w:rPr>
            <w:rFonts w:ascii="仿宋" w:eastAsia="仿宋" w:hAnsi="仿宋" w:cs="仿宋" w:hint="eastAsia"/>
            <w:lang w:eastAsia="zh-CN"/>
          </w:rPr>
          <w:t>(二)、产业政策分析</w:t>
        </w:r>
        <w:r>
          <w:tab/>
        </w:r>
        <w:r>
          <w:fldChar w:fldCharType="begin"/>
        </w:r>
        <w:r>
          <w:instrText xml:space="preserve"> PAGEREF _Toc29873 \h </w:instrText>
        </w:r>
        <w:r>
          <w:fldChar w:fldCharType="separate"/>
        </w:r>
        <w:r>
          <w:t>36</w:t>
        </w:r>
        <w:r>
          <w:fldChar w:fldCharType="end"/>
        </w:r>
      </w:hyperlink>
    </w:p>
    <w:p>
      <w:pPr>
        <w:pStyle w:val="TOC2"/>
        <w:tabs>
          <w:tab w:val="right" w:leader="dot" w:pos="8306"/>
        </w:tabs>
      </w:pPr>
      <w:hyperlink w:anchor="_Toc26216" w:history="1">
        <w:r>
          <w:rPr>
            <w:rFonts w:ascii="仿宋" w:eastAsia="仿宋" w:hAnsi="仿宋" w:cs="仿宋" w:hint="eastAsia"/>
            <w:lang w:eastAsia="zh-CN"/>
          </w:rPr>
          <w:t>(三)、行业准入分析</w:t>
        </w:r>
        <w:r>
          <w:tab/>
        </w:r>
        <w:r>
          <w:fldChar w:fldCharType="begin"/>
        </w:r>
        <w:r>
          <w:instrText xml:space="preserve"> PAGEREF _Toc26216 \h </w:instrText>
        </w:r>
        <w:r>
          <w:fldChar w:fldCharType="separate"/>
        </w:r>
        <w:r>
          <w:t>38</w:t>
        </w:r>
        <w:r>
          <w:fldChar w:fldCharType="end"/>
        </w:r>
      </w:hyperlink>
    </w:p>
    <w:p>
      <w:pPr>
        <w:pStyle w:val="TOC1"/>
        <w:tabs>
          <w:tab w:val="right" w:leader="dot" w:pos="8306"/>
        </w:tabs>
      </w:pPr>
      <w:hyperlink w:anchor="_Toc12253" w:history="1">
        <w:r>
          <w:rPr>
            <w:rFonts w:ascii="仿宋" w:eastAsia="仿宋" w:hAnsi="仿宋" w:cs="仿宋" w:hint="eastAsia"/>
            <w:lang w:eastAsia="zh-CN"/>
          </w:rPr>
          <w:t>七、客户关系管理与市场拓展</w:t>
        </w:r>
        <w:r>
          <w:tab/>
        </w:r>
        <w:r>
          <w:fldChar w:fldCharType="begin"/>
        </w:r>
        <w:r>
          <w:instrText xml:space="preserve"> PAGEREF _Toc12253 \h </w:instrText>
        </w:r>
        <w:r>
          <w:fldChar w:fldCharType="separate"/>
        </w:r>
        <w:r>
          <w:t>39</w:t>
        </w:r>
        <w:r>
          <w:fldChar w:fldCharType="end"/>
        </w:r>
      </w:hyperlink>
    </w:p>
    <w:p>
      <w:pPr>
        <w:pStyle w:val="TOC2"/>
        <w:tabs>
          <w:tab w:val="right" w:leader="dot" w:pos="8306"/>
        </w:tabs>
      </w:pPr>
      <w:hyperlink w:anchor="_Toc7133" w:history="1">
        <w:r>
          <w:rPr>
            <w:rFonts w:ascii="仿宋" w:eastAsia="仿宋" w:hAnsi="仿宋" w:cs="仿宋" w:hint="eastAsia"/>
            <w:lang w:eastAsia="zh-CN"/>
          </w:rPr>
          <w:t>(一)、客户关系管理策略</w:t>
        </w:r>
        <w:r>
          <w:tab/>
        </w:r>
        <w:r>
          <w:fldChar w:fldCharType="begin"/>
        </w:r>
        <w:r>
          <w:instrText xml:space="preserve"> PAGEREF _Toc7133 \h </w:instrText>
        </w:r>
        <w:r>
          <w:fldChar w:fldCharType="separate"/>
        </w:r>
        <w:r>
          <w:t>39</w:t>
        </w:r>
        <w:r>
          <w:fldChar w:fldCharType="end"/>
        </w:r>
      </w:hyperlink>
    </w:p>
    <w:p>
      <w:pPr>
        <w:pStyle w:val="TOC2"/>
        <w:tabs>
          <w:tab w:val="right" w:leader="dot" w:pos="8306"/>
        </w:tabs>
      </w:pPr>
      <w:hyperlink w:anchor="_Toc21044" w:history="1">
        <w:r>
          <w:rPr>
            <w:rFonts w:ascii="仿宋" w:eastAsia="仿宋" w:hAnsi="仿宋" w:cs="仿宋" w:hint="eastAsia"/>
            <w:lang w:eastAsia="zh-CN"/>
          </w:rPr>
          <w:t>(二)、市场拓展方案</w:t>
        </w:r>
        <w:r>
          <w:tab/>
        </w:r>
        <w:r>
          <w:fldChar w:fldCharType="begin"/>
        </w:r>
        <w:r>
          <w:instrText xml:space="preserve"> PAGEREF _Toc21044 \h </w:instrText>
        </w:r>
        <w:r>
          <w:fldChar w:fldCharType="separate"/>
        </w:r>
        <w:r>
          <w:t>41</w:t>
        </w:r>
        <w:r>
          <w:fldChar w:fldCharType="end"/>
        </w:r>
      </w:hyperlink>
    </w:p>
    <w:p>
      <w:pPr>
        <w:pStyle w:val="TOC1"/>
        <w:tabs>
          <w:tab w:val="right" w:leader="dot" w:pos="8306"/>
        </w:tabs>
      </w:pPr>
      <w:hyperlink w:anchor="_Toc1501" w:history="1">
        <w:r>
          <w:rPr>
            <w:rFonts w:ascii="仿宋" w:eastAsia="仿宋" w:hAnsi="仿宋" w:cs="仿宋" w:hint="eastAsia"/>
            <w:lang w:eastAsia="zh-CN"/>
          </w:rPr>
          <w:t>八、项目进度计划</w:t>
        </w:r>
        <w:r>
          <w:tab/>
        </w:r>
        <w:r>
          <w:fldChar w:fldCharType="begin"/>
        </w:r>
        <w:r>
          <w:instrText xml:space="preserve"> PAGEREF _Toc1501 \h </w:instrText>
        </w:r>
        <w:r>
          <w:fldChar w:fldCharType="separate"/>
        </w:r>
        <w:r>
          <w:t>42</w:t>
        </w:r>
        <w:r>
          <w:fldChar w:fldCharType="end"/>
        </w:r>
      </w:hyperlink>
    </w:p>
    <w:p>
      <w:pPr>
        <w:pStyle w:val="TOC2"/>
        <w:tabs>
          <w:tab w:val="right" w:leader="dot" w:pos="8306"/>
        </w:tabs>
      </w:pPr>
      <w:hyperlink w:anchor="_Toc21958" w:history="1">
        <w:r>
          <w:rPr>
            <w:rFonts w:ascii="仿宋" w:eastAsia="仿宋" w:hAnsi="仿宋" w:cs="仿宋" w:hint="eastAsia"/>
            <w:lang w:eastAsia="zh-CN"/>
          </w:rPr>
          <w:t>(一)、建设周期</w:t>
        </w:r>
        <w:r>
          <w:tab/>
        </w:r>
        <w:r>
          <w:fldChar w:fldCharType="begin"/>
        </w:r>
        <w:r>
          <w:instrText xml:space="preserve"> PAGEREF _Toc21958 \h </w:instrText>
        </w:r>
        <w:r>
          <w:fldChar w:fldCharType="separate"/>
        </w:r>
        <w:r>
          <w:t>42</w:t>
        </w:r>
        <w:r>
          <w:fldChar w:fldCharType="end"/>
        </w:r>
      </w:hyperlink>
    </w:p>
    <w:p>
      <w:pPr>
        <w:pStyle w:val="TOC2"/>
        <w:tabs>
          <w:tab w:val="right" w:leader="dot" w:pos="8306"/>
        </w:tabs>
      </w:pPr>
      <w:hyperlink w:anchor="_Toc6288" w:history="1">
        <w:r>
          <w:rPr>
            <w:rFonts w:ascii="仿宋" w:eastAsia="仿宋" w:hAnsi="仿宋" w:cs="仿宋" w:hint="eastAsia"/>
            <w:lang w:eastAsia="zh-CN"/>
          </w:rPr>
          <w:t>(二)、建设进度</w:t>
        </w:r>
        <w:r>
          <w:tab/>
        </w:r>
        <w:r>
          <w:fldChar w:fldCharType="begin"/>
        </w:r>
        <w:r>
          <w:instrText xml:space="preserve"> PAGEREF _Toc6288 \h </w:instrText>
        </w:r>
        <w:r>
          <w:fldChar w:fldCharType="separate"/>
        </w:r>
        <w:r>
          <w:t>42</w:t>
        </w:r>
        <w:r>
          <w:fldChar w:fldCharType="end"/>
        </w:r>
      </w:hyperlink>
    </w:p>
    <w:p>
      <w:pPr>
        <w:pStyle w:val="TOC2"/>
        <w:tabs>
          <w:tab w:val="right" w:leader="dot" w:pos="8306"/>
        </w:tabs>
      </w:pPr>
      <w:hyperlink w:anchor="_Toc7951" w:history="1">
        <w:r>
          <w:rPr>
            <w:rFonts w:ascii="仿宋" w:eastAsia="仿宋" w:hAnsi="仿宋" w:cs="仿宋" w:hint="eastAsia"/>
            <w:lang w:eastAsia="zh-CN"/>
          </w:rPr>
          <w:t>(三)、进度安排注意事项</w:t>
        </w:r>
        <w:r>
          <w:tab/>
        </w:r>
        <w:r>
          <w:fldChar w:fldCharType="begin"/>
        </w:r>
        <w:r>
          <w:instrText xml:space="preserve"> PAGEREF _Toc7951 \h </w:instrText>
        </w:r>
        <w:r>
          <w:fldChar w:fldCharType="separate"/>
        </w:r>
        <w:r>
          <w:t>43</w:t>
        </w:r>
        <w:r>
          <w:fldChar w:fldCharType="end"/>
        </w:r>
      </w:hyperlink>
    </w:p>
    <w:p>
      <w:pPr>
        <w:pStyle w:val="TOC2"/>
        <w:tabs>
          <w:tab w:val="right" w:leader="dot" w:pos="8306"/>
        </w:tabs>
      </w:pPr>
      <w:hyperlink w:anchor="_Toc11182" w:history="1">
        <w:r>
          <w:rPr>
            <w:rFonts w:ascii="仿宋" w:eastAsia="仿宋" w:hAnsi="仿宋" w:cs="仿宋" w:hint="eastAsia"/>
            <w:lang w:eastAsia="zh-CN"/>
          </w:rPr>
          <w:t>(四)、人力资源配置</w:t>
        </w:r>
        <w:r>
          <w:tab/>
        </w:r>
        <w:r>
          <w:fldChar w:fldCharType="begin"/>
        </w:r>
        <w:r>
          <w:instrText xml:space="preserve"> PAGEREF _Toc11182 \h </w:instrText>
        </w:r>
        <w:r>
          <w:fldChar w:fldCharType="separate"/>
        </w:r>
        <w:r>
          <w:t>44</w:t>
        </w:r>
        <w:r>
          <w:fldChar w:fldCharType="end"/>
        </w:r>
      </w:hyperlink>
    </w:p>
    <w:p>
      <w:pPr>
        <w:pStyle w:val="TOC2"/>
        <w:tabs>
          <w:tab w:val="right" w:leader="dot" w:pos="8306"/>
        </w:tabs>
      </w:pPr>
      <w:hyperlink w:anchor="_Toc16232" w:history="1">
        <w:r>
          <w:rPr>
            <w:rFonts w:ascii="仿宋" w:eastAsia="仿宋" w:hAnsi="仿宋" w:cs="仿宋" w:hint="eastAsia"/>
            <w:lang w:eastAsia="zh-CN"/>
          </w:rPr>
          <w:t>(五)、员工培训</w:t>
        </w:r>
        <w:r>
          <w:tab/>
        </w:r>
        <w:r>
          <w:fldChar w:fldCharType="begin"/>
        </w:r>
        <w:r>
          <w:instrText xml:space="preserve"> PAGEREF _Toc16232 \h </w:instrText>
        </w:r>
        <w:r>
          <w:fldChar w:fldCharType="separate"/>
        </w:r>
        <w:r>
          <w:t>46</w:t>
        </w:r>
        <w:r>
          <w:fldChar w:fldCharType="end"/>
        </w:r>
      </w:hyperlink>
    </w:p>
    <w:p>
      <w:pPr>
        <w:pStyle w:val="TOC2"/>
        <w:tabs>
          <w:tab w:val="right" w:leader="dot" w:pos="8306"/>
        </w:tabs>
      </w:pPr>
      <w:hyperlink w:anchor="_Toc18854" w:history="1">
        <w:r>
          <w:rPr>
            <w:rFonts w:ascii="仿宋" w:eastAsia="仿宋" w:hAnsi="仿宋" w:cs="仿宋" w:hint="eastAsia"/>
            <w:lang w:eastAsia="zh-CN"/>
          </w:rPr>
          <w:t>(六)、项目实施保障</w:t>
        </w:r>
        <w:r>
          <w:tab/>
        </w:r>
        <w:r>
          <w:fldChar w:fldCharType="begin"/>
        </w:r>
        <w:r>
          <w:instrText xml:space="preserve"> PAGEREF _Toc18854 \h </w:instrText>
        </w:r>
        <w:r>
          <w:fldChar w:fldCharType="separate"/>
        </w:r>
        <w:r>
          <w:t>47</w:t>
        </w:r>
        <w:r>
          <w:fldChar w:fldCharType="end"/>
        </w:r>
      </w:hyperlink>
    </w:p>
    <w:p>
      <w:pPr>
        <w:pStyle w:val="TOC2"/>
        <w:tabs>
          <w:tab w:val="right" w:leader="dot" w:pos="8306"/>
        </w:tabs>
      </w:pPr>
      <w:hyperlink w:anchor="_Toc17433" w:history="1">
        <w:r>
          <w:rPr>
            <w:rFonts w:ascii="仿宋" w:eastAsia="仿宋" w:hAnsi="仿宋" w:cs="仿宋" w:hint="eastAsia"/>
            <w:lang w:eastAsia="zh-CN"/>
          </w:rPr>
          <w:t>(七)、安全规范管理</w:t>
        </w:r>
        <w:r>
          <w:tab/>
        </w:r>
        <w:r>
          <w:fldChar w:fldCharType="begin"/>
        </w:r>
        <w:r>
          <w:instrText xml:space="preserve"> PAGEREF _Toc17433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06" w:history="1">
        <w:r>
          <w:rPr>
            <w:rFonts w:ascii="仿宋" w:eastAsia="仿宋" w:hAnsi="仿宋" w:cs="仿宋" w:hint="eastAsia"/>
            <w:lang w:eastAsia="zh-CN"/>
          </w:rPr>
          <w:t>九、环境保护与治理方案</w:t>
        </w:r>
        <w:r>
          <w:tab/>
        </w:r>
        <w:r>
          <w:fldChar w:fldCharType="begin"/>
        </w:r>
        <w:r>
          <w:instrText xml:space="preserve"> PAGEREF _Toc3306 \h </w:instrText>
        </w:r>
        <w:r>
          <w:fldChar w:fldCharType="separate"/>
        </w:r>
        <w:r>
          <w:t>49</w:t>
        </w:r>
        <w:r>
          <w:fldChar w:fldCharType="end"/>
        </w:r>
      </w:hyperlink>
    </w:p>
    <w:p>
      <w:pPr>
        <w:pStyle w:val="TOC2"/>
        <w:tabs>
          <w:tab w:val="right" w:leader="dot" w:pos="8306"/>
        </w:tabs>
      </w:pPr>
      <w:hyperlink w:anchor="_Toc16110" w:history="1">
        <w:r>
          <w:rPr>
            <w:rFonts w:ascii="仿宋" w:eastAsia="仿宋" w:hAnsi="仿宋" w:cs="仿宋" w:hint="eastAsia"/>
            <w:lang w:eastAsia="zh-CN"/>
          </w:rPr>
          <w:t>(一)、项目环境影响评估</w:t>
        </w:r>
        <w:r>
          <w:tab/>
        </w:r>
        <w:r>
          <w:fldChar w:fldCharType="begin"/>
        </w:r>
        <w:r>
          <w:instrText xml:space="preserve"> PAGEREF _Toc16110 \h </w:instrText>
        </w:r>
        <w:r>
          <w:fldChar w:fldCharType="separate"/>
        </w:r>
        <w:r>
          <w:t>49</w:t>
        </w:r>
        <w:r>
          <w:fldChar w:fldCharType="end"/>
        </w:r>
      </w:hyperlink>
    </w:p>
    <w:p>
      <w:pPr>
        <w:pStyle w:val="TOC2"/>
        <w:tabs>
          <w:tab w:val="right" w:leader="dot" w:pos="8306"/>
        </w:tabs>
      </w:pPr>
      <w:hyperlink w:anchor="_Toc9389" w:history="1">
        <w:r>
          <w:rPr>
            <w:rFonts w:ascii="仿宋" w:eastAsia="仿宋" w:hAnsi="仿宋" w:cs="仿宋" w:hint="eastAsia"/>
            <w:lang w:eastAsia="zh-CN"/>
          </w:rPr>
          <w:t>(二)、环境保护措施与治理方案</w:t>
        </w:r>
        <w:r>
          <w:tab/>
        </w:r>
        <w:r>
          <w:fldChar w:fldCharType="begin"/>
        </w:r>
        <w:r>
          <w:instrText xml:space="preserve"> PAGEREF _Toc9389 \h </w:instrText>
        </w:r>
        <w:r>
          <w:fldChar w:fldCharType="separate"/>
        </w:r>
        <w:r>
          <w:t>50</w:t>
        </w:r>
        <w:r>
          <w:fldChar w:fldCharType="end"/>
        </w:r>
      </w:hyperlink>
    </w:p>
    <w:p>
      <w:pPr>
        <w:pStyle w:val="TOC1"/>
        <w:tabs>
          <w:tab w:val="right" w:leader="dot" w:pos="8306"/>
        </w:tabs>
      </w:pPr>
      <w:hyperlink w:anchor="_Toc23675" w:history="1">
        <w:r>
          <w:rPr>
            <w:rFonts w:ascii="仿宋" w:eastAsia="仿宋" w:hAnsi="仿宋" w:cs="仿宋" w:hint="eastAsia"/>
            <w:lang w:eastAsia="zh-CN"/>
          </w:rPr>
          <w:t>十、项目质量与标准</w:t>
        </w:r>
        <w:r>
          <w:tab/>
        </w:r>
        <w:r>
          <w:fldChar w:fldCharType="begin"/>
        </w:r>
        <w:r>
          <w:instrText xml:space="preserve"> PAGEREF _Toc23675 \h </w:instrText>
        </w:r>
        <w:r>
          <w:fldChar w:fldCharType="separate"/>
        </w:r>
        <w:r>
          <w:t>50</w:t>
        </w:r>
        <w:r>
          <w:fldChar w:fldCharType="end"/>
        </w:r>
      </w:hyperlink>
    </w:p>
    <w:p>
      <w:pPr>
        <w:pStyle w:val="TOC2"/>
        <w:tabs>
          <w:tab w:val="right" w:leader="dot" w:pos="8306"/>
        </w:tabs>
      </w:pPr>
      <w:hyperlink w:anchor="_Toc9377" w:history="1">
        <w:r>
          <w:rPr>
            <w:rFonts w:ascii="仿宋" w:eastAsia="仿宋" w:hAnsi="仿宋" w:cs="仿宋" w:hint="eastAsia"/>
            <w:lang w:eastAsia="zh-CN"/>
          </w:rPr>
          <w:t>(一)、质量保障体系</w:t>
        </w:r>
        <w:r>
          <w:tab/>
        </w:r>
        <w:r>
          <w:fldChar w:fldCharType="begin"/>
        </w:r>
        <w:r>
          <w:instrText xml:space="preserve"> PAGEREF _Toc9377 \h </w:instrText>
        </w:r>
        <w:r>
          <w:fldChar w:fldCharType="separate"/>
        </w:r>
        <w:r>
          <w:t>50</w:t>
        </w:r>
        <w:r>
          <w:fldChar w:fldCharType="end"/>
        </w:r>
      </w:hyperlink>
    </w:p>
    <w:p>
      <w:pPr>
        <w:pStyle w:val="TOC2"/>
        <w:tabs>
          <w:tab w:val="right" w:leader="dot" w:pos="8306"/>
        </w:tabs>
      </w:pPr>
      <w:hyperlink w:anchor="_Toc15729" w:history="1">
        <w:r>
          <w:rPr>
            <w:rFonts w:ascii="仿宋" w:eastAsia="仿宋" w:hAnsi="仿宋" w:cs="仿宋" w:hint="eastAsia"/>
            <w:lang w:eastAsia="zh-CN"/>
          </w:rPr>
          <w:t>(二)、标准化作业流程</w:t>
        </w:r>
        <w:r>
          <w:tab/>
        </w:r>
        <w:r>
          <w:fldChar w:fldCharType="begin"/>
        </w:r>
        <w:r>
          <w:instrText xml:space="preserve"> PAGEREF _Toc15729 \h </w:instrText>
        </w:r>
        <w:r>
          <w:fldChar w:fldCharType="separate"/>
        </w:r>
        <w:r>
          <w:t>52</w:t>
        </w:r>
        <w:r>
          <w:fldChar w:fldCharType="end"/>
        </w:r>
      </w:hyperlink>
    </w:p>
    <w:p>
      <w:pPr>
        <w:pStyle w:val="TOC2"/>
        <w:tabs>
          <w:tab w:val="right" w:leader="dot" w:pos="8306"/>
        </w:tabs>
      </w:pPr>
      <w:hyperlink w:anchor="_Toc8041" w:history="1">
        <w:r>
          <w:rPr>
            <w:rFonts w:ascii="仿宋" w:eastAsia="仿宋" w:hAnsi="仿宋" w:cs="仿宋" w:hint="eastAsia"/>
            <w:lang w:eastAsia="zh-CN"/>
          </w:rPr>
          <w:t>(三)、质量监控与评估</w:t>
        </w:r>
        <w:r>
          <w:tab/>
        </w:r>
        <w:r>
          <w:fldChar w:fldCharType="begin"/>
        </w:r>
        <w:r>
          <w:instrText xml:space="preserve"> PAGEREF _Toc8041 \h </w:instrText>
        </w:r>
        <w:r>
          <w:fldChar w:fldCharType="separate"/>
        </w:r>
        <w:r>
          <w:t>54</w:t>
        </w:r>
        <w:r>
          <w:fldChar w:fldCharType="end"/>
        </w:r>
      </w:hyperlink>
    </w:p>
    <w:p>
      <w:pPr>
        <w:pStyle w:val="TOC2"/>
        <w:tabs>
          <w:tab w:val="right" w:leader="dot" w:pos="8306"/>
        </w:tabs>
      </w:pPr>
      <w:hyperlink w:anchor="_Toc13238" w:history="1">
        <w:r>
          <w:rPr>
            <w:rFonts w:ascii="仿宋" w:eastAsia="仿宋" w:hAnsi="仿宋" w:cs="仿宋" w:hint="eastAsia"/>
            <w:lang w:eastAsia="zh-CN"/>
          </w:rPr>
          <w:t>(四)、质量改进计划</w:t>
        </w:r>
        <w:r>
          <w:tab/>
        </w:r>
        <w:r>
          <w:fldChar w:fldCharType="begin"/>
        </w:r>
        <w:r>
          <w:instrText xml:space="preserve"> PAGEREF _Toc13238 \h </w:instrText>
        </w:r>
        <w:r>
          <w:fldChar w:fldCharType="separate"/>
        </w:r>
        <w:r>
          <w:t>54</w:t>
        </w:r>
        <w:r>
          <w:fldChar w:fldCharType="end"/>
        </w:r>
      </w:hyperlink>
    </w:p>
    <w:p>
      <w:pPr>
        <w:pStyle w:val="TOC1"/>
        <w:tabs>
          <w:tab w:val="right" w:leader="dot" w:pos="8306"/>
        </w:tabs>
      </w:pPr>
      <w:hyperlink w:anchor="_Toc18912" w:history="1">
        <w:r>
          <w:rPr>
            <w:rFonts w:ascii="仿宋" w:eastAsia="仿宋" w:hAnsi="仿宋" w:cs="仿宋" w:hint="eastAsia"/>
            <w:lang w:eastAsia="zh-CN"/>
          </w:rPr>
          <w:t>十一、技术创新与产业升级</w:t>
        </w:r>
        <w:r>
          <w:tab/>
        </w:r>
        <w:r>
          <w:fldChar w:fldCharType="begin"/>
        </w:r>
        <w:r>
          <w:instrText xml:space="preserve"> PAGEREF _Toc18912 \h </w:instrText>
        </w:r>
        <w:r>
          <w:fldChar w:fldCharType="separate"/>
        </w:r>
        <w:r>
          <w:t>56</w:t>
        </w:r>
        <w:r>
          <w:fldChar w:fldCharType="end"/>
        </w:r>
      </w:hyperlink>
    </w:p>
    <w:p>
      <w:pPr>
        <w:pStyle w:val="TOC2"/>
        <w:tabs>
          <w:tab w:val="right" w:leader="dot" w:pos="8306"/>
        </w:tabs>
      </w:pPr>
      <w:hyperlink w:anchor="_Toc18716" w:history="1">
        <w:r>
          <w:rPr>
            <w:rFonts w:ascii="仿宋" w:eastAsia="仿宋" w:hAnsi="仿宋" w:cs="仿宋" w:hint="eastAsia"/>
            <w:lang w:eastAsia="zh-CN"/>
          </w:rPr>
          <w:t>(一)、技术创新方向与目标</w:t>
        </w:r>
        <w:r>
          <w:tab/>
        </w:r>
        <w:r>
          <w:fldChar w:fldCharType="begin"/>
        </w:r>
        <w:r>
          <w:instrText xml:space="preserve"> PAGEREF _Toc18716 \h </w:instrText>
        </w:r>
        <w:r>
          <w:fldChar w:fldCharType="separate"/>
        </w:r>
        <w:r>
          <w:t>56</w:t>
        </w:r>
        <w:r>
          <w:fldChar w:fldCharType="end"/>
        </w:r>
      </w:hyperlink>
    </w:p>
    <w:p>
      <w:pPr>
        <w:pStyle w:val="TOC2"/>
        <w:tabs>
          <w:tab w:val="right" w:leader="dot" w:pos="8306"/>
        </w:tabs>
      </w:pPr>
      <w:hyperlink w:anchor="_Toc5483" w:history="1">
        <w:r>
          <w:rPr>
            <w:rFonts w:ascii="仿宋" w:eastAsia="仿宋" w:hAnsi="仿宋" w:cs="仿宋" w:hint="eastAsia"/>
            <w:lang w:eastAsia="zh-CN"/>
          </w:rPr>
          <w:t>(二)、产业升级路径与措施</w:t>
        </w:r>
        <w:r>
          <w:tab/>
        </w:r>
        <w:r>
          <w:fldChar w:fldCharType="begin"/>
        </w:r>
        <w:r>
          <w:instrText xml:space="preserve"> PAGEREF _Toc5483 \h </w:instrText>
        </w:r>
        <w:r>
          <w:fldChar w:fldCharType="separate"/>
        </w:r>
        <w:r>
          <w:t>57</w:t>
        </w:r>
        <w:r>
          <w:fldChar w:fldCharType="end"/>
        </w:r>
      </w:hyperlink>
    </w:p>
    <w:p>
      <w:pPr>
        <w:pStyle w:val="TOC1"/>
        <w:tabs>
          <w:tab w:val="right" w:leader="dot" w:pos="8306"/>
        </w:tabs>
      </w:pPr>
      <w:hyperlink w:anchor="_Toc25832" w:history="1">
        <w:r>
          <w:rPr>
            <w:rFonts w:ascii="仿宋" w:eastAsia="仿宋" w:hAnsi="仿宋" w:cs="仿宋" w:hint="eastAsia"/>
            <w:lang w:eastAsia="zh-CN"/>
          </w:rPr>
          <w:t>十二、项目变更管理</w:t>
        </w:r>
        <w:r>
          <w:tab/>
        </w:r>
        <w:r>
          <w:fldChar w:fldCharType="begin"/>
        </w:r>
        <w:r>
          <w:instrText xml:space="preserve"> PAGEREF _Toc25832 \h </w:instrText>
        </w:r>
        <w:r>
          <w:fldChar w:fldCharType="separate"/>
        </w:r>
        <w:r>
          <w:t>58</w:t>
        </w:r>
        <w:r>
          <w:fldChar w:fldCharType="end"/>
        </w:r>
      </w:hyperlink>
    </w:p>
    <w:p>
      <w:pPr>
        <w:pStyle w:val="TOC2"/>
        <w:tabs>
          <w:tab w:val="right" w:leader="dot" w:pos="8306"/>
        </w:tabs>
      </w:pPr>
      <w:hyperlink w:anchor="_Toc25059" w:history="1">
        <w:r>
          <w:rPr>
            <w:rFonts w:ascii="仿宋" w:eastAsia="仿宋" w:hAnsi="仿宋" w:cs="仿宋" w:hint="eastAsia"/>
            <w:lang w:eastAsia="zh-CN"/>
          </w:rPr>
          <w:t>(一)、变更控制流程</w:t>
        </w:r>
        <w:r>
          <w:tab/>
        </w:r>
        <w:r>
          <w:fldChar w:fldCharType="begin"/>
        </w:r>
        <w:r>
          <w:instrText xml:space="preserve"> PAGEREF _Toc25059 \h </w:instrText>
        </w:r>
        <w:r>
          <w:fldChar w:fldCharType="separate"/>
        </w:r>
        <w:r>
          <w:t>58</w:t>
        </w:r>
        <w:r>
          <w:fldChar w:fldCharType="end"/>
        </w:r>
      </w:hyperlink>
    </w:p>
    <w:p>
      <w:pPr>
        <w:pStyle w:val="TOC2"/>
        <w:tabs>
          <w:tab w:val="right" w:leader="dot" w:pos="8306"/>
        </w:tabs>
      </w:pPr>
      <w:hyperlink w:anchor="_Toc20110" w:history="1">
        <w:r>
          <w:rPr>
            <w:rFonts w:ascii="仿宋" w:eastAsia="仿宋" w:hAnsi="仿宋" w:cs="仿宋" w:hint="eastAsia"/>
            <w:lang w:eastAsia="zh-CN"/>
          </w:rPr>
          <w:t>(二)、影响评估与处理</w:t>
        </w:r>
        <w:r>
          <w:tab/>
        </w:r>
        <w:r>
          <w:fldChar w:fldCharType="begin"/>
        </w:r>
        <w:r>
          <w:instrText xml:space="preserve"> PAGEREF _Toc20110 \h </w:instrText>
        </w:r>
        <w:r>
          <w:fldChar w:fldCharType="separate"/>
        </w:r>
        <w:r>
          <w:t>59</w:t>
        </w:r>
        <w:r>
          <w:fldChar w:fldCharType="end"/>
        </w:r>
      </w:hyperlink>
    </w:p>
    <w:p>
      <w:pPr>
        <w:pStyle w:val="TOC2"/>
        <w:tabs>
          <w:tab w:val="right" w:leader="dot" w:pos="8306"/>
        </w:tabs>
      </w:pPr>
      <w:hyperlink w:anchor="_Toc11237" w:history="1">
        <w:r>
          <w:rPr>
            <w:rFonts w:ascii="仿宋" w:eastAsia="仿宋" w:hAnsi="仿宋" w:cs="仿宋" w:hint="eastAsia"/>
            <w:lang w:eastAsia="zh-CN"/>
          </w:rPr>
          <w:t>(三)、变更记录与追踪</w:t>
        </w:r>
        <w:r>
          <w:tab/>
        </w:r>
        <w:r>
          <w:fldChar w:fldCharType="begin"/>
        </w:r>
        <w:r>
          <w:instrText xml:space="preserve"> PAGEREF _Toc11237 \h </w:instrText>
        </w:r>
        <w:r>
          <w:fldChar w:fldCharType="separate"/>
        </w:r>
        <w:r>
          <w:t>61</w:t>
        </w:r>
        <w:r>
          <w:fldChar w:fldCharType="end"/>
        </w:r>
      </w:hyperlink>
    </w:p>
    <w:p>
      <w:pPr>
        <w:pStyle w:val="TOC2"/>
        <w:tabs>
          <w:tab w:val="right" w:leader="dot" w:pos="8306"/>
        </w:tabs>
      </w:pPr>
      <w:hyperlink w:anchor="_Toc32587" w:history="1">
        <w:r>
          <w:rPr>
            <w:rFonts w:ascii="仿宋" w:eastAsia="仿宋" w:hAnsi="仿宋" w:cs="仿宋" w:hint="eastAsia"/>
            <w:lang w:eastAsia="zh-CN"/>
          </w:rPr>
          <w:t>(四)、变更管理策略</w:t>
        </w:r>
        <w:r>
          <w:tab/>
        </w:r>
        <w:r>
          <w:fldChar w:fldCharType="begin"/>
        </w:r>
        <w:r>
          <w:instrText xml:space="preserve"> PAGEREF _Toc32587 \h </w:instrText>
        </w:r>
        <w:r>
          <w:fldChar w:fldCharType="separate"/>
        </w:r>
        <w:r>
          <w:t>62</w:t>
        </w:r>
        <w:r>
          <w:fldChar w:fldCharType="end"/>
        </w:r>
      </w:hyperlink>
    </w:p>
    <w:p>
      <w:pPr>
        <w:pStyle w:val="TOC1"/>
        <w:tabs>
          <w:tab w:val="right" w:leader="dot" w:pos="8306"/>
        </w:tabs>
      </w:pPr>
      <w:hyperlink w:anchor="_Toc647" w:history="1">
        <w:r>
          <w:rPr>
            <w:rFonts w:ascii="仿宋" w:eastAsia="仿宋" w:hAnsi="仿宋" w:cs="仿宋" w:hint="eastAsia"/>
            <w:lang w:eastAsia="zh-CN"/>
          </w:rPr>
          <w:t>十三、项目施工方案</w:t>
        </w:r>
        <w:r>
          <w:tab/>
        </w:r>
        <w:r>
          <w:fldChar w:fldCharType="begin"/>
        </w:r>
        <w:r>
          <w:instrText xml:space="preserve"> PAGEREF _Toc647 \h </w:instrText>
        </w:r>
        <w:r>
          <w:fldChar w:fldCharType="separate"/>
        </w:r>
        <w:r>
          <w:t>64</w:t>
        </w:r>
        <w:r>
          <w:fldChar w:fldCharType="end"/>
        </w:r>
      </w:hyperlink>
    </w:p>
    <w:p>
      <w:pPr>
        <w:pStyle w:val="TOC2"/>
        <w:tabs>
          <w:tab w:val="right" w:leader="dot" w:pos="8306"/>
        </w:tabs>
      </w:pPr>
      <w:hyperlink w:anchor="_Toc383" w:history="1">
        <w:r>
          <w:rPr>
            <w:rFonts w:ascii="仿宋" w:eastAsia="仿宋" w:hAnsi="仿宋" w:cs="仿宋" w:hint="eastAsia"/>
            <w:lang w:eastAsia="zh-CN"/>
          </w:rPr>
          <w:t>(一)、施工组织设计</w:t>
        </w:r>
        <w:r>
          <w:tab/>
        </w:r>
        <w:r>
          <w:fldChar w:fldCharType="begin"/>
        </w:r>
        <w:r>
          <w:instrText xml:space="preserve"> PAGEREF _Toc383 \h </w:instrText>
        </w:r>
        <w:r>
          <w:fldChar w:fldCharType="separate"/>
        </w:r>
        <w:r>
          <w:t>64</w:t>
        </w:r>
        <w:r>
          <w:fldChar w:fldCharType="end"/>
        </w:r>
      </w:hyperlink>
    </w:p>
    <w:p>
      <w:pPr>
        <w:pStyle w:val="TOC2"/>
        <w:tabs>
          <w:tab w:val="right" w:leader="dot" w:pos="8306"/>
        </w:tabs>
      </w:pPr>
      <w:hyperlink w:anchor="_Toc10173" w:history="1">
        <w:r>
          <w:rPr>
            <w:rFonts w:ascii="仿宋" w:eastAsia="仿宋" w:hAnsi="仿宋" w:cs="仿宋" w:hint="eastAsia"/>
            <w:lang w:eastAsia="zh-CN"/>
          </w:rPr>
          <w:t>(二)、施工工艺与技术路线</w:t>
        </w:r>
        <w:r>
          <w:tab/>
        </w:r>
        <w:r>
          <w:fldChar w:fldCharType="begin"/>
        </w:r>
        <w:r>
          <w:instrText xml:space="preserve"> PAGEREF _Toc10173 \h </w:instrText>
        </w:r>
        <w:r>
          <w:fldChar w:fldCharType="separate"/>
        </w:r>
        <w:r>
          <w:t>66</w:t>
        </w:r>
        <w:r>
          <w:fldChar w:fldCharType="end"/>
        </w:r>
      </w:hyperlink>
    </w:p>
    <w:p>
      <w:pPr>
        <w:pStyle w:val="TOC2"/>
        <w:tabs>
          <w:tab w:val="right" w:leader="dot" w:pos="8306"/>
        </w:tabs>
      </w:pPr>
      <w:hyperlink w:anchor="_Toc21502" w:history="1">
        <w:r>
          <w:rPr>
            <w:rFonts w:ascii="仿宋" w:eastAsia="仿宋" w:hAnsi="仿宋" w:cs="仿宋" w:hint="eastAsia"/>
            <w:lang w:eastAsia="zh-CN"/>
          </w:rPr>
          <w:t>(三)、关键节点施工计划</w:t>
        </w:r>
        <w:r>
          <w:tab/>
        </w:r>
        <w:r>
          <w:fldChar w:fldCharType="begin"/>
        </w:r>
        <w:r>
          <w:instrText xml:space="preserve"> PAGEREF _Toc21502 \h </w:instrText>
        </w:r>
        <w:r>
          <w:fldChar w:fldCharType="separate"/>
        </w:r>
        <w:r>
          <w:t>67</w:t>
        </w:r>
        <w:r>
          <w:fldChar w:fldCharType="end"/>
        </w:r>
      </w:hyperlink>
    </w:p>
    <w:p>
      <w:pPr>
        <w:pStyle w:val="TOC2"/>
        <w:tabs>
          <w:tab w:val="right" w:leader="dot" w:pos="8306"/>
        </w:tabs>
      </w:pPr>
      <w:hyperlink w:anchor="_Toc6398" w:history="1">
        <w:r>
          <w:rPr>
            <w:rFonts w:ascii="仿宋" w:eastAsia="仿宋" w:hAnsi="仿宋" w:cs="仿宋" w:hint="eastAsia"/>
            <w:lang w:eastAsia="zh-CN"/>
          </w:rPr>
          <w:t>(四)、施工现场管理</w:t>
        </w:r>
        <w:r>
          <w:tab/>
        </w:r>
        <w:r>
          <w:fldChar w:fldCharType="begin"/>
        </w:r>
        <w:r>
          <w:instrText xml:space="preserve"> PAGEREF _Toc6398 \h </w:instrText>
        </w:r>
        <w:r>
          <w:fldChar w:fldCharType="separate"/>
        </w:r>
        <w:r>
          <w:t>69</w:t>
        </w:r>
        <w:r>
          <w:fldChar w:fldCharType="end"/>
        </w:r>
      </w:hyperlink>
    </w:p>
    <w:p>
      <w:pPr>
        <w:pStyle w:val="TOC1"/>
        <w:tabs>
          <w:tab w:val="right" w:leader="dot" w:pos="8306"/>
        </w:tabs>
      </w:pPr>
      <w:hyperlink w:anchor="_Toc14503" w:history="1">
        <w:r>
          <w:rPr>
            <w:rFonts w:ascii="仿宋" w:eastAsia="仿宋" w:hAnsi="仿宋" w:cs="仿宋" w:hint="eastAsia"/>
            <w:lang w:eastAsia="zh-CN"/>
          </w:rPr>
          <w:t>十四、法律法规与政策遵循</w:t>
        </w:r>
        <w:r>
          <w:tab/>
        </w:r>
        <w:r>
          <w:fldChar w:fldCharType="begin"/>
        </w:r>
        <w:r>
          <w:instrText xml:space="preserve"> PAGEREF _Toc14503 \h </w:instrText>
        </w:r>
        <w:r>
          <w:fldChar w:fldCharType="separate"/>
        </w:r>
        <w:r>
          <w:t>71</w:t>
        </w:r>
        <w:r>
          <w:fldChar w:fldCharType="end"/>
        </w:r>
      </w:hyperlink>
    </w:p>
    <w:p>
      <w:pPr>
        <w:pStyle w:val="TOC2"/>
        <w:tabs>
          <w:tab w:val="right" w:leader="dot" w:pos="8306"/>
        </w:tabs>
      </w:pPr>
      <w:hyperlink w:anchor="_Toc27104" w:history="1">
        <w:r>
          <w:rPr>
            <w:rFonts w:ascii="仿宋" w:eastAsia="仿宋" w:hAnsi="仿宋" w:cs="仿宋" w:hint="eastAsia"/>
            <w:lang w:eastAsia="zh-CN"/>
          </w:rPr>
          <w:t>(一)、法律法规遵守</w:t>
        </w:r>
        <w:r>
          <w:tab/>
        </w:r>
        <w:r>
          <w:fldChar w:fldCharType="begin"/>
        </w:r>
        <w:r>
          <w:instrText xml:space="preserve"> PAGEREF _Toc27104 \h </w:instrText>
        </w:r>
        <w:r>
          <w:fldChar w:fldCharType="separate"/>
        </w:r>
        <w:r>
          <w:t>71</w:t>
        </w:r>
        <w:r>
          <w:fldChar w:fldCharType="end"/>
        </w:r>
      </w:hyperlink>
    </w:p>
    <w:p>
      <w:pPr>
        <w:pStyle w:val="TOC2"/>
        <w:tabs>
          <w:tab w:val="right" w:leader="dot" w:pos="8306"/>
        </w:tabs>
      </w:pPr>
      <w:hyperlink w:anchor="_Toc20744" w:history="1">
        <w:r>
          <w:rPr>
            <w:rFonts w:ascii="仿宋" w:eastAsia="仿宋" w:hAnsi="仿宋" w:cs="仿宋" w:hint="eastAsia"/>
            <w:lang w:eastAsia="zh-CN"/>
          </w:rPr>
          <w:t>(二)、政策导向与利用</w:t>
        </w:r>
        <w:r>
          <w:tab/>
        </w:r>
        <w:r>
          <w:fldChar w:fldCharType="begin"/>
        </w:r>
        <w:r>
          <w:instrText xml:space="preserve"> PAGEREF _Toc20744 \h </w:instrText>
        </w:r>
        <w:r>
          <w:fldChar w:fldCharType="separate"/>
        </w:r>
        <w:r>
          <w:t>72</w:t>
        </w:r>
        <w:r>
          <w:fldChar w:fldCharType="end"/>
        </w:r>
      </w:hyperlink>
    </w:p>
    <w:p>
      <w:pPr>
        <w:pStyle w:val="TOC1"/>
        <w:tabs>
          <w:tab w:val="right" w:leader="dot" w:pos="8306"/>
        </w:tabs>
      </w:pPr>
      <w:hyperlink w:anchor="_Toc26822" w:history="1">
        <w:r>
          <w:rPr>
            <w:rFonts w:ascii="仿宋" w:eastAsia="仿宋" w:hAnsi="仿宋" w:cs="仿宋" w:hint="eastAsia"/>
            <w:lang w:eastAsia="zh-CN"/>
          </w:rPr>
          <w:t>十五、创新驱动与持续发展</w:t>
        </w:r>
        <w:r>
          <w:tab/>
        </w:r>
        <w:r>
          <w:fldChar w:fldCharType="begin"/>
        </w:r>
        <w:r>
          <w:instrText xml:space="preserve"> PAGEREF _Toc26822 \h </w:instrText>
        </w:r>
        <w:r>
          <w:fldChar w:fldCharType="separate"/>
        </w:r>
        <w:r>
          <w:t>73</w:t>
        </w:r>
        <w:r>
          <w:fldChar w:fldCharType="end"/>
        </w:r>
      </w:hyperlink>
    </w:p>
    <w:p>
      <w:pPr>
        <w:pStyle w:val="TOC2"/>
        <w:tabs>
          <w:tab w:val="right" w:leader="dot" w:pos="8306"/>
        </w:tabs>
      </w:pPr>
      <w:hyperlink w:anchor="_Toc16603" w:history="1">
        <w:r>
          <w:rPr>
            <w:rFonts w:ascii="仿宋" w:eastAsia="仿宋" w:hAnsi="仿宋" w:cs="仿宋" w:hint="eastAsia"/>
            <w:lang w:eastAsia="zh-CN"/>
          </w:rPr>
          <w:t>(一)、创新驱动战略实施</w:t>
        </w:r>
        <w:r>
          <w:tab/>
        </w:r>
        <w:r>
          <w:fldChar w:fldCharType="begin"/>
        </w:r>
        <w:r>
          <w:instrText xml:space="preserve"> PAGEREF _Toc16603 \h </w:instrText>
        </w:r>
        <w:r>
          <w:fldChar w:fldCharType="separate"/>
        </w:r>
        <w:r>
          <w:t>73</w:t>
        </w:r>
        <w:r>
          <w:fldChar w:fldCharType="end"/>
        </w:r>
      </w:hyperlink>
    </w:p>
    <w:p>
      <w:pPr>
        <w:pStyle w:val="TOC2"/>
        <w:tabs>
          <w:tab w:val="right" w:leader="dot" w:pos="8306"/>
        </w:tabs>
      </w:pPr>
      <w:hyperlink w:anchor="_Toc1497" w:history="1">
        <w:r>
          <w:rPr>
            <w:rFonts w:ascii="仿宋" w:eastAsia="仿宋" w:hAnsi="仿宋" w:cs="仿宋" w:hint="eastAsia"/>
            <w:lang w:eastAsia="zh-CN"/>
          </w:rPr>
          <w:t>(二)、持续发展路径探索</w:t>
        </w:r>
        <w:r>
          <w:tab/>
        </w:r>
        <w:r>
          <w:fldChar w:fldCharType="begin"/>
        </w:r>
        <w:r>
          <w:instrText xml:space="preserve"> PAGEREF _Toc1497 \h </w:instrText>
        </w:r>
        <w:r>
          <w:fldChar w:fldCharType="separate"/>
        </w:r>
        <w:r>
          <w:t>74</w:t>
        </w:r>
        <w:r>
          <w:fldChar w:fldCharType="end"/>
        </w:r>
      </w:hyperlink>
    </w:p>
    <w:p>
      <w:pPr>
        <w:pStyle w:val="TOC1"/>
        <w:tabs>
          <w:tab w:val="right" w:leader="dot" w:pos="8306"/>
        </w:tabs>
      </w:pPr>
      <w:hyperlink w:anchor="_Toc3482" w:history="1">
        <w:r>
          <w:rPr>
            <w:rFonts w:ascii="仿宋" w:eastAsia="仿宋" w:hAnsi="仿宋" w:cs="仿宋" w:hint="eastAsia"/>
            <w:lang w:eastAsia="zh-CN"/>
          </w:rPr>
          <w:t>十六、产业协同与集群发展</w:t>
        </w:r>
        <w:r>
          <w:tab/>
        </w:r>
        <w:r>
          <w:fldChar w:fldCharType="begin"/>
        </w:r>
        <w:r>
          <w:instrText xml:space="preserve"> PAGEREF _Toc3482 \h </w:instrText>
        </w:r>
        <w:r>
          <w:fldChar w:fldCharType="separate"/>
        </w:r>
        <w:r>
          <w:t>78</w:t>
        </w:r>
        <w:r>
          <w:fldChar w:fldCharType="end"/>
        </w:r>
      </w:hyperlink>
    </w:p>
    <w:p>
      <w:pPr>
        <w:pStyle w:val="TOC2"/>
        <w:tabs>
          <w:tab w:val="right" w:leader="dot" w:pos="8306"/>
        </w:tabs>
      </w:pPr>
      <w:hyperlink w:anchor="_Toc30428" w:history="1">
        <w:r>
          <w:rPr>
            <w:rFonts w:ascii="仿宋" w:eastAsia="仿宋" w:hAnsi="仿宋" w:cs="仿宋" w:hint="eastAsia"/>
            <w:lang w:eastAsia="zh-CN"/>
          </w:rPr>
          <w:t>(一)、产业协同机制建设</w:t>
        </w:r>
        <w:r>
          <w:tab/>
        </w:r>
        <w:r>
          <w:fldChar w:fldCharType="begin"/>
        </w:r>
        <w:r>
          <w:instrText xml:space="preserve"> PAGEREF _Toc30428 \h </w:instrText>
        </w:r>
        <w:r>
          <w:fldChar w:fldCharType="separate"/>
        </w:r>
        <w:r>
          <w:t>78</w:t>
        </w:r>
        <w:r>
          <w:fldChar w:fldCharType="end"/>
        </w:r>
      </w:hyperlink>
    </w:p>
    <w:p>
      <w:pPr>
        <w:pStyle w:val="TOC2"/>
        <w:tabs>
          <w:tab w:val="right" w:leader="dot" w:pos="8306"/>
        </w:tabs>
      </w:pPr>
      <w:hyperlink w:anchor="_Toc27514" w:history="1">
        <w:r>
          <w:rPr>
            <w:rFonts w:ascii="仿宋" w:eastAsia="仿宋" w:hAnsi="仿宋" w:cs="仿宋" w:hint="eastAsia"/>
            <w:lang w:eastAsia="zh-CN"/>
          </w:rPr>
          <w:t>(二)、产业集群培育与发展</w:t>
        </w:r>
        <w:r>
          <w:tab/>
        </w:r>
        <w:r>
          <w:fldChar w:fldCharType="begin"/>
        </w:r>
        <w:r>
          <w:instrText xml:space="preserve"> PAGEREF _Toc27514 \h </w:instrText>
        </w:r>
        <w:r>
          <w:fldChar w:fldCharType="separate"/>
        </w:r>
        <w:r>
          <w:t>80</w:t>
        </w:r>
        <w:r>
          <w:fldChar w:fldCharType="end"/>
        </w:r>
      </w:hyperlink>
    </w:p>
    <w:p>
      <w:pPr>
        <w:pStyle w:val="TOC1"/>
        <w:tabs>
          <w:tab w:val="right" w:leader="dot" w:pos="8306"/>
        </w:tabs>
      </w:pPr>
      <w:hyperlink w:anchor="_Toc9890" w:history="1">
        <w:r>
          <w:rPr>
            <w:rFonts w:ascii="仿宋" w:eastAsia="仿宋" w:hAnsi="仿宋" w:cs="仿宋" w:hint="eastAsia"/>
            <w:lang w:eastAsia="zh-CN"/>
          </w:rPr>
          <w:t>十七、人力资源管理与开发</w:t>
        </w:r>
        <w:r>
          <w:tab/>
        </w:r>
        <w:r>
          <w:fldChar w:fldCharType="begin"/>
        </w:r>
        <w:r>
          <w:instrText xml:space="preserve"> PAGEREF _Toc9890 \h </w:instrText>
        </w:r>
        <w:r>
          <w:fldChar w:fldCharType="separate"/>
        </w:r>
        <w:r>
          <w:t>80</w:t>
        </w:r>
        <w:r>
          <w:fldChar w:fldCharType="end"/>
        </w:r>
      </w:hyperlink>
    </w:p>
    <w:p>
      <w:pPr>
        <w:pStyle w:val="TOC2"/>
        <w:tabs>
          <w:tab w:val="right" w:leader="dot" w:pos="8306"/>
        </w:tabs>
      </w:pPr>
      <w:hyperlink w:anchor="_Toc27540" w:history="1">
        <w:r>
          <w:rPr>
            <w:rFonts w:ascii="仿宋" w:eastAsia="仿宋" w:hAnsi="仿宋" w:cs="仿宋" w:hint="eastAsia"/>
            <w:lang w:eastAsia="zh-CN"/>
          </w:rPr>
          <w:t>(一)、人力资源规划</w:t>
        </w:r>
        <w:r>
          <w:tab/>
        </w:r>
        <w:r>
          <w:fldChar w:fldCharType="begin"/>
        </w:r>
        <w:r>
          <w:instrText xml:space="preserve"> PAGEREF _Toc27540 \h </w:instrText>
        </w:r>
        <w:r>
          <w:fldChar w:fldCharType="separate"/>
        </w:r>
        <w:r>
          <w:t>80</w:t>
        </w:r>
        <w:r>
          <w:fldChar w:fldCharType="end"/>
        </w:r>
      </w:hyperlink>
    </w:p>
    <w:p>
      <w:pPr>
        <w:pStyle w:val="TOC2"/>
        <w:tabs>
          <w:tab w:val="right" w:leader="dot" w:pos="8306"/>
        </w:tabs>
      </w:pPr>
      <w:hyperlink w:anchor="_Toc13613" w:history="1">
        <w:r>
          <w:rPr>
            <w:rFonts w:ascii="仿宋" w:eastAsia="仿宋" w:hAnsi="仿宋" w:cs="仿宋" w:hint="eastAsia"/>
            <w:lang w:eastAsia="zh-CN"/>
          </w:rPr>
          <w:t>(二)、人力资源开发与培训</w:t>
        </w:r>
        <w:r>
          <w:tab/>
        </w:r>
        <w:r>
          <w:fldChar w:fldCharType="begin"/>
        </w:r>
        <w:r>
          <w:instrText xml:space="preserve"> PAGEREF _Toc13613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3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89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07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4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22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MCL(BCL)系列离心压缩机项目与土地用途规划：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MCL(BCL)系列离心压缩机项目的容积率和建筑密度：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用地控制指标通常规定了容积率和建筑密度的要求。对于MCL(BCL)系列离心压缩机项目来说，这将影响建筑物的规模和高度。必须确保项目的设计符合容积率和建筑密度的限制，以遵守用地控制法规。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MCL(BCL)系列离心压缩机项目的建筑线限制：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用地控制指标还可能规定了建筑物与街道或相邻土地的距离，这被称为建筑线限制。MCL(BCL)系列离心压缩机项目必须遵守这些规定，以确保建筑的位置符合法规。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MCL(BCL)系列离心压缩机项目的环境影响和可持续性：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用地控制指标可能包括环境保护要求，例如绿地比例和污染防控措施。对于MCL(BCL)系列离心压缩机项目，这意味着必须考虑如何保护当地生态系统、水资源和空气质量，以确保项目的可持续性。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在整个项目规划和实施过程中，与用地控制指标的合作和遵守是至关重要的。这有助于确保MCL(BCL)系列离心压缩机项目是一个合法、可持续且与城市规划一致的发展项目。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21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每个城市都有自己的规划目标和愿景，包括住宅区、商业区和工业区的平衡发展。MCL(BCL)系列离心压缩机项目需要与城市规划目标保持一致，以确保项目不会破坏城市的整体规划。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https://d.book118.com/006123111003010104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DF04D8"/>
    <w:rsid w:val="65DF04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12311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2024-03-13T02:19:00Z</dcterms:created>
  <dcterms:modified xsi:type="dcterms:W3CDTF">2024-03-13T02:20:14Z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11D73C21D98F476BA2E7C185A354E66B_11</vt:lpwstr>
  </property>
  <property fmtid="{D5CDD505-2E9C-101B-9397-08002B2CF9AE}" pid="3" name="KSOProductBuildVer">
    <vt:lpwstr>2052-12.1.0.16250</vt:lpwstr>
  </property>
</Properties>
</file>