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折弯机投资申请报告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9" w:history="1">
        <w:r>
          <w:rPr>
            <w:rFonts w:ascii="仿宋" w:eastAsia="仿宋" w:hAnsi="仿宋" w:cs="仿宋" w:hint="eastAsia"/>
            <w:lang w:eastAsia="zh-CN"/>
          </w:rPr>
          <w:t>前言</w:t>
        </w:r>
        <w:r>
          <w:tab/>
        </w:r>
        <w:r>
          <w:fldChar w:fldCharType="begin"/>
        </w:r>
        <w:r>
          <w:instrText xml:space="preserve"> PAGEREF _Toc21279 \h </w:instrText>
        </w:r>
        <w:r>
          <w:fldChar w:fldCharType="separate"/>
        </w:r>
        <w:r>
          <w:t>3</w:t>
        </w:r>
        <w:r>
          <w:fldChar w:fldCharType="end"/>
        </w:r>
      </w:hyperlink>
    </w:p>
    <w:p>
      <w:pPr>
        <w:pStyle w:val="TOC1"/>
        <w:tabs>
          <w:tab w:val="right" w:leader="dot" w:pos="8306"/>
        </w:tabs>
      </w:pPr>
      <w:hyperlink w:anchor="_Toc8720" w:history="1">
        <w:r>
          <w:rPr>
            <w:rFonts w:ascii="仿宋" w:eastAsia="仿宋" w:hAnsi="仿宋" w:cs="仿宋" w:hint="eastAsia"/>
            <w:lang w:eastAsia="zh-CN"/>
          </w:rPr>
          <w:t>一、建筑物技术方案</w:t>
        </w:r>
        <w:r>
          <w:tab/>
        </w:r>
        <w:r>
          <w:fldChar w:fldCharType="begin"/>
        </w:r>
        <w:r>
          <w:instrText xml:space="preserve"> PAGEREF _Toc8720 \h </w:instrText>
        </w:r>
        <w:r>
          <w:fldChar w:fldCharType="separate"/>
        </w:r>
        <w:r>
          <w:t>3</w:t>
        </w:r>
        <w:r>
          <w:fldChar w:fldCharType="end"/>
        </w:r>
      </w:hyperlink>
    </w:p>
    <w:p>
      <w:pPr>
        <w:pStyle w:val="TOC2"/>
        <w:tabs>
          <w:tab w:val="right" w:leader="dot" w:pos="8306"/>
        </w:tabs>
      </w:pPr>
      <w:hyperlink w:anchor="_Toc13083" w:history="1">
        <w:r>
          <w:rPr>
            <w:rFonts w:ascii="仿宋" w:eastAsia="仿宋" w:hAnsi="仿宋" w:cs="仿宋" w:hint="eastAsia"/>
            <w:lang w:eastAsia="zh-CN"/>
          </w:rPr>
          <w:t>(一)、项目工程设计总体要求</w:t>
        </w:r>
        <w:r>
          <w:tab/>
        </w:r>
        <w:r>
          <w:fldChar w:fldCharType="begin"/>
        </w:r>
        <w:r>
          <w:instrText xml:space="preserve"> PAGEREF _Toc13083 \h </w:instrText>
        </w:r>
        <w:r>
          <w:fldChar w:fldCharType="separate"/>
        </w:r>
        <w:r>
          <w:t>3</w:t>
        </w:r>
        <w:r>
          <w:fldChar w:fldCharType="end"/>
        </w:r>
      </w:hyperlink>
    </w:p>
    <w:p>
      <w:pPr>
        <w:pStyle w:val="TOC2"/>
        <w:tabs>
          <w:tab w:val="right" w:leader="dot" w:pos="8306"/>
        </w:tabs>
      </w:pPr>
      <w:hyperlink w:anchor="_Toc32340" w:history="1">
        <w:r>
          <w:rPr>
            <w:rFonts w:ascii="仿宋" w:eastAsia="仿宋" w:hAnsi="仿宋" w:cs="仿宋" w:hint="eastAsia"/>
            <w:lang w:eastAsia="zh-CN"/>
          </w:rPr>
          <w:t>(二)、建设方案</w:t>
        </w:r>
        <w:r>
          <w:tab/>
        </w:r>
        <w:r>
          <w:fldChar w:fldCharType="begin"/>
        </w:r>
        <w:r>
          <w:instrText xml:space="preserve"> PAGEREF _Toc32340 \h </w:instrText>
        </w:r>
        <w:r>
          <w:fldChar w:fldCharType="separate"/>
        </w:r>
        <w:r>
          <w:t>4</w:t>
        </w:r>
        <w:r>
          <w:fldChar w:fldCharType="end"/>
        </w:r>
      </w:hyperlink>
    </w:p>
    <w:p>
      <w:pPr>
        <w:pStyle w:val="TOC2"/>
        <w:tabs>
          <w:tab w:val="right" w:leader="dot" w:pos="8306"/>
        </w:tabs>
      </w:pPr>
      <w:hyperlink w:anchor="_Toc31183" w:history="1">
        <w:r>
          <w:rPr>
            <w:rFonts w:ascii="仿宋" w:eastAsia="仿宋" w:hAnsi="仿宋" w:cs="仿宋" w:hint="eastAsia"/>
            <w:lang w:eastAsia="zh-CN"/>
          </w:rPr>
          <w:t>(三)、建筑工程建设指标</w:t>
        </w:r>
        <w:r>
          <w:tab/>
        </w:r>
        <w:r>
          <w:fldChar w:fldCharType="begin"/>
        </w:r>
        <w:r>
          <w:instrText xml:space="preserve"> PAGEREF _Toc31183 \h </w:instrText>
        </w:r>
        <w:r>
          <w:fldChar w:fldCharType="separate"/>
        </w:r>
        <w:r>
          <w:t>5</w:t>
        </w:r>
        <w:r>
          <w:fldChar w:fldCharType="end"/>
        </w:r>
      </w:hyperlink>
    </w:p>
    <w:p>
      <w:pPr>
        <w:pStyle w:val="TOC1"/>
        <w:tabs>
          <w:tab w:val="right" w:leader="dot" w:pos="8306"/>
        </w:tabs>
      </w:pPr>
      <w:hyperlink w:anchor="_Toc10074" w:history="1">
        <w:r>
          <w:rPr>
            <w:rFonts w:ascii="仿宋" w:eastAsia="仿宋" w:hAnsi="仿宋" w:cs="仿宋" w:hint="eastAsia"/>
            <w:lang w:eastAsia="zh-CN"/>
          </w:rPr>
          <w:t>二、法人治理</w:t>
        </w:r>
        <w:r>
          <w:tab/>
        </w:r>
        <w:r>
          <w:fldChar w:fldCharType="begin"/>
        </w:r>
        <w:r>
          <w:instrText xml:space="preserve"> PAGEREF _Toc10074 \h </w:instrText>
        </w:r>
        <w:r>
          <w:fldChar w:fldCharType="separate"/>
        </w:r>
        <w:r>
          <w:t>5</w:t>
        </w:r>
        <w:r>
          <w:fldChar w:fldCharType="end"/>
        </w:r>
      </w:hyperlink>
    </w:p>
    <w:p>
      <w:pPr>
        <w:pStyle w:val="TOC2"/>
        <w:tabs>
          <w:tab w:val="right" w:leader="dot" w:pos="8306"/>
        </w:tabs>
      </w:pPr>
      <w:hyperlink w:anchor="_Toc22648" w:history="1">
        <w:r>
          <w:rPr>
            <w:rFonts w:ascii="仿宋" w:eastAsia="仿宋" w:hAnsi="仿宋" w:cs="仿宋" w:hint="eastAsia"/>
            <w:lang w:eastAsia="zh-CN"/>
          </w:rPr>
          <w:t>(一)、股东权利及义务</w:t>
        </w:r>
        <w:r>
          <w:tab/>
        </w:r>
        <w:r>
          <w:fldChar w:fldCharType="begin"/>
        </w:r>
        <w:r>
          <w:instrText xml:space="preserve"> PAGEREF _Toc22648 \h </w:instrText>
        </w:r>
        <w:r>
          <w:fldChar w:fldCharType="separate"/>
        </w:r>
        <w:r>
          <w:t>5</w:t>
        </w:r>
        <w:r>
          <w:fldChar w:fldCharType="end"/>
        </w:r>
      </w:hyperlink>
    </w:p>
    <w:p>
      <w:pPr>
        <w:pStyle w:val="TOC2"/>
        <w:tabs>
          <w:tab w:val="right" w:leader="dot" w:pos="8306"/>
        </w:tabs>
      </w:pPr>
      <w:hyperlink w:anchor="_Toc2764" w:history="1">
        <w:r>
          <w:rPr>
            <w:rFonts w:ascii="仿宋" w:eastAsia="仿宋" w:hAnsi="仿宋" w:cs="仿宋" w:hint="eastAsia"/>
            <w:lang w:eastAsia="zh-CN"/>
          </w:rPr>
          <w:t>(二)、董事</w:t>
        </w:r>
        <w:r>
          <w:tab/>
        </w:r>
        <w:r>
          <w:fldChar w:fldCharType="begin"/>
        </w:r>
        <w:r>
          <w:instrText xml:space="preserve"> PAGEREF _Toc2764 \h </w:instrText>
        </w:r>
        <w:r>
          <w:fldChar w:fldCharType="separate"/>
        </w:r>
        <w:r>
          <w:t>8</w:t>
        </w:r>
        <w:r>
          <w:fldChar w:fldCharType="end"/>
        </w:r>
      </w:hyperlink>
    </w:p>
    <w:p>
      <w:pPr>
        <w:pStyle w:val="TOC2"/>
        <w:tabs>
          <w:tab w:val="right" w:leader="dot" w:pos="8306"/>
        </w:tabs>
      </w:pPr>
      <w:hyperlink w:anchor="_Toc2544" w:history="1">
        <w:r>
          <w:rPr>
            <w:rFonts w:ascii="仿宋" w:eastAsia="仿宋" w:hAnsi="仿宋" w:cs="仿宋" w:hint="eastAsia"/>
            <w:lang w:eastAsia="zh-CN"/>
          </w:rPr>
          <w:t>(三)、高级管理人员</w:t>
        </w:r>
        <w:r>
          <w:tab/>
        </w:r>
        <w:r>
          <w:fldChar w:fldCharType="begin"/>
        </w:r>
        <w:r>
          <w:instrText xml:space="preserve"> PAGEREF _Toc2544 \h </w:instrText>
        </w:r>
        <w:r>
          <w:fldChar w:fldCharType="separate"/>
        </w:r>
        <w:r>
          <w:t>11</w:t>
        </w:r>
        <w:r>
          <w:fldChar w:fldCharType="end"/>
        </w:r>
      </w:hyperlink>
    </w:p>
    <w:p>
      <w:pPr>
        <w:pStyle w:val="TOC2"/>
        <w:tabs>
          <w:tab w:val="right" w:leader="dot" w:pos="8306"/>
        </w:tabs>
      </w:pPr>
      <w:hyperlink w:anchor="_Toc21653" w:history="1">
        <w:r>
          <w:rPr>
            <w:rFonts w:ascii="仿宋" w:eastAsia="仿宋" w:hAnsi="仿宋" w:cs="仿宋" w:hint="eastAsia"/>
            <w:lang w:eastAsia="zh-CN"/>
          </w:rPr>
          <w:t>(四)、监事</w:t>
        </w:r>
        <w:r>
          <w:tab/>
        </w:r>
        <w:r>
          <w:fldChar w:fldCharType="begin"/>
        </w:r>
        <w:r>
          <w:instrText xml:space="preserve"> PAGEREF _Toc21653 \h </w:instrText>
        </w:r>
        <w:r>
          <w:fldChar w:fldCharType="separate"/>
        </w:r>
        <w:r>
          <w:t>13</w:t>
        </w:r>
        <w:r>
          <w:fldChar w:fldCharType="end"/>
        </w:r>
      </w:hyperlink>
    </w:p>
    <w:p>
      <w:pPr>
        <w:pStyle w:val="TOC1"/>
        <w:tabs>
          <w:tab w:val="right" w:leader="dot" w:pos="8306"/>
        </w:tabs>
      </w:pPr>
      <w:hyperlink w:anchor="_Toc15655" w:history="1">
        <w:r>
          <w:rPr>
            <w:rFonts w:ascii="仿宋" w:eastAsia="仿宋" w:hAnsi="仿宋" w:cs="仿宋" w:hint="eastAsia"/>
            <w:lang w:eastAsia="zh-CN"/>
          </w:rPr>
          <w:t>三、运营管理</w:t>
        </w:r>
        <w:r>
          <w:tab/>
        </w:r>
        <w:r>
          <w:fldChar w:fldCharType="begin"/>
        </w:r>
        <w:r>
          <w:instrText xml:space="preserve"> PAGEREF _Toc15655 \h </w:instrText>
        </w:r>
        <w:r>
          <w:fldChar w:fldCharType="separate"/>
        </w:r>
        <w:r>
          <w:t>14</w:t>
        </w:r>
        <w:r>
          <w:fldChar w:fldCharType="end"/>
        </w:r>
      </w:hyperlink>
    </w:p>
    <w:p>
      <w:pPr>
        <w:pStyle w:val="TOC2"/>
        <w:tabs>
          <w:tab w:val="right" w:leader="dot" w:pos="8306"/>
        </w:tabs>
      </w:pPr>
      <w:hyperlink w:anchor="_Toc2020" w:history="1">
        <w:r>
          <w:rPr>
            <w:rFonts w:ascii="仿宋" w:eastAsia="仿宋" w:hAnsi="仿宋" w:cs="仿宋" w:hint="eastAsia"/>
            <w:lang w:eastAsia="zh-CN"/>
          </w:rPr>
          <w:t>(一)、公司经营宗旨</w:t>
        </w:r>
        <w:r>
          <w:tab/>
        </w:r>
        <w:r>
          <w:fldChar w:fldCharType="begin"/>
        </w:r>
        <w:r>
          <w:instrText xml:space="preserve"> PAGEREF _Toc2020 \h </w:instrText>
        </w:r>
        <w:r>
          <w:fldChar w:fldCharType="separate"/>
        </w:r>
        <w:r>
          <w:t>14</w:t>
        </w:r>
        <w:r>
          <w:fldChar w:fldCharType="end"/>
        </w:r>
      </w:hyperlink>
    </w:p>
    <w:p>
      <w:pPr>
        <w:pStyle w:val="TOC2"/>
        <w:tabs>
          <w:tab w:val="right" w:leader="dot" w:pos="8306"/>
        </w:tabs>
      </w:pPr>
      <w:hyperlink w:anchor="_Toc16512" w:history="1">
        <w:r>
          <w:rPr>
            <w:rFonts w:ascii="仿宋" w:eastAsia="仿宋" w:hAnsi="仿宋" w:cs="仿宋" w:hint="eastAsia"/>
            <w:lang w:eastAsia="zh-CN"/>
          </w:rPr>
          <w:t>(二)、公司目标与主职责</w:t>
        </w:r>
        <w:r>
          <w:tab/>
        </w:r>
        <w:r>
          <w:fldChar w:fldCharType="begin"/>
        </w:r>
        <w:r>
          <w:instrText xml:space="preserve"> PAGEREF _Toc16512 \h </w:instrText>
        </w:r>
        <w:r>
          <w:fldChar w:fldCharType="separate"/>
        </w:r>
        <w:r>
          <w:t>14</w:t>
        </w:r>
        <w:r>
          <w:fldChar w:fldCharType="end"/>
        </w:r>
      </w:hyperlink>
    </w:p>
    <w:p>
      <w:pPr>
        <w:pStyle w:val="TOC2"/>
        <w:tabs>
          <w:tab w:val="right" w:leader="dot" w:pos="8306"/>
        </w:tabs>
      </w:pPr>
      <w:hyperlink w:anchor="_Toc6559" w:history="1">
        <w:r>
          <w:rPr>
            <w:rFonts w:ascii="仿宋" w:eastAsia="仿宋" w:hAnsi="仿宋" w:cs="仿宋" w:hint="eastAsia"/>
            <w:lang w:eastAsia="zh-CN"/>
          </w:rPr>
          <w:t>(三)、各部门职责及权限</w:t>
        </w:r>
        <w:r>
          <w:tab/>
        </w:r>
        <w:r>
          <w:fldChar w:fldCharType="begin"/>
        </w:r>
        <w:r>
          <w:instrText xml:space="preserve"> PAGEREF _Toc6559 \h </w:instrText>
        </w:r>
        <w:r>
          <w:fldChar w:fldCharType="separate"/>
        </w:r>
        <w:r>
          <w:t>15</w:t>
        </w:r>
        <w:r>
          <w:fldChar w:fldCharType="end"/>
        </w:r>
      </w:hyperlink>
    </w:p>
    <w:p>
      <w:pPr>
        <w:pStyle w:val="TOC2"/>
        <w:tabs>
          <w:tab w:val="right" w:leader="dot" w:pos="8306"/>
        </w:tabs>
      </w:pPr>
      <w:hyperlink w:anchor="_Toc23837" w:history="1">
        <w:r>
          <w:rPr>
            <w:rFonts w:ascii="仿宋" w:eastAsia="仿宋" w:hAnsi="仿宋" w:cs="仿宋" w:hint="eastAsia"/>
            <w:lang w:eastAsia="zh-CN"/>
          </w:rPr>
          <w:t>(四)、财务会计制度</w:t>
        </w:r>
        <w:r>
          <w:tab/>
        </w:r>
        <w:r>
          <w:fldChar w:fldCharType="begin"/>
        </w:r>
        <w:r>
          <w:instrText xml:space="preserve"> PAGEREF _Toc23837 \h </w:instrText>
        </w:r>
        <w:r>
          <w:fldChar w:fldCharType="separate"/>
        </w:r>
        <w:r>
          <w:t>19</w:t>
        </w:r>
        <w:r>
          <w:fldChar w:fldCharType="end"/>
        </w:r>
      </w:hyperlink>
    </w:p>
    <w:p>
      <w:pPr>
        <w:pStyle w:val="TOC1"/>
        <w:tabs>
          <w:tab w:val="right" w:leader="dot" w:pos="8306"/>
        </w:tabs>
      </w:pPr>
      <w:hyperlink w:anchor="_Toc24327" w:history="1">
        <w:r>
          <w:rPr>
            <w:rFonts w:ascii="仿宋" w:eastAsia="仿宋" w:hAnsi="仿宋" w:cs="仿宋" w:hint="eastAsia"/>
            <w:lang w:eastAsia="zh-CN"/>
          </w:rPr>
          <w:t>四、项目概要</w:t>
        </w:r>
        <w:r>
          <w:tab/>
        </w:r>
        <w:r>
          <w:fldChar w:fldCharType="begin"/>
        </w:r>
        <w:r>
          <w:instrText xml:space="preserve"> PAGEREF _Toc24327 \h </w:instrText>
        </w:r>
        <w:r>
          <w:fldChar w:fldCharType="separate"/>
        </w:r>
        <w:r>
          <w:t>21</w:t>
        </w:r>
        <w:r>
          <w:fldChar w:fldCharType="end"/>
        </w:r>
      </w:hyperlink>
    </w:p>
    <w:p>
      <w:pPr>
        <w:pStyle w:val="TOC2"/>
        <w:tabs>
          <w:tab w:val="right" w:leader="dot" w:pos="8306"/>
        </w:tabs>
      </w:pPr>
      <w:hyperlink w:anchor="_Toc2382" w:history="1">
        <w:r>
          <w:rPr>
            <w:rFonts w:ascii="仿宋" w:eastAsia="仿宋" w:hAnsi="仿宋" w:cs="仿宋" w:hint="eastAsia"/>
            <w:lang w:eastAsia="zh-CN"/>
          </w:rPr>
          <w:t>(一)、项目名称及建设性质</w:t>
        </w:r>
        <w:r>
          <w:tab/>
        </w:r>
        <w:r>
          <w:fldChar w:fldCharType="begin"/>
        </w:r>
        <w:r>
          <w:instrText xml:space="preserve"> PAGEREF _Toc2382 \h </w:instrText>
        </w:r>
        <w:r>
          <w:fldChar w:fldCharType="separate"/>
        </w:r>
        <w:r>
          <w:t>21</w:t>
        </w:r>
        <w:r>
          <w:fldChar w:fldCharType="end"/>
        </w:r>
      </w:hyperlink>
    </w:p>
    <w:p>
      <w:pPr>
        <w:pStyle w:val="TOC2"/>
        <w:tabs>
          <w:tab w:val="right" w:leader="dot" w:pos="8306"/>
        </w:tabs>
      </w:pPr>
      <w:hyperlink w:anchor="_Toc31449" w:history="1">
        <w:r>
          <w:rPr>
            <w:rFonts w:ascii="仿宋" w:eastAsia="仿宋" w:hAnsi="仿宋" w:cs="仿宋" w:hint="eastAsia"/>
            <w:lang w:eastAsia="zh-CN"/>
          </w:rPr>
          <w:t>(二)、项目主办方</w:t>
        </w:r>
        <w:r>
          <w:tab/>
        </w:r>
        <w:r>
          <w:fldChar w:fldCharType="begin"/>
        </w:r>
        <w:r>
          <w:instrText xml:space="preserve"> PAGEREF _Toc31449 \h </w:instrText>
        </w:r>
        <w:r>
          <w:fldChar w:fldCharType="separate"/>
        </w:r>
        <w:r>
          <w:t>21</w:t>
        </w:r>
        <w:r>
          <w:fldChar w:fldCharType="end"/>
        </w:r>
      </w:hyperlink>
    </w:p>
    <w:p>
      <w:pPr>
        <w:pStyle w:val="TOC2"/>
        <w:tabs>
          <w:tab w:val="right" w:leader="dot" w:pos="8306"/>
        </w:tabs>
      </w:pPr>
      <w:hyperlink w:anchor="_Toc5063" w:history="1">
        <w:r>
          <w:rPr>
            <w:rFonts w:ascii="仿宋" w:eastAsia="仿宋" w:hAnsi="仿宋" w:cs="仿宋" w:hint="eastAsia"/>
            <w:lang w:eastAsia="zh-CN"/>
          </w:rPr>
          <w:t>(三)、折弯机项目定位及建设原因</w:t>
        </w:r>
        <w:r>
          <w:tab/>
        </w:r>
        <w:r>
          <w:fldChar w:fldCharType="begin"/>
        </w:r>
        <w:r>
          <w:instrText xml:space="preserve"> PAGEREF _Toc5063 \h </w:instrText>
        </w:r>
        <w:r>
          <w:fldChar w:fldCharType="separate"/>
        </w:r>
        <w:r>
          <w:t>22</w:t>
        </w:r>
        <w:r>
          <w:fldChar w:fldCharType="end"/>
        </w:r>
      </w:hyperlink>
    </w:p>
    <w:p>
      <w:pPr>
        <w:pStyle w:val="TOC2"/>
        <w:tabs>
          <w:tab w:val="right" w:leader="dot" w:pos="8306"/>
        </w:tabs>
      </w:pPr>
      <w:hyperlink w:anchor="_Toc1084" w:history="1">
        <w:r>
          <w:rPr>
            <w:rFonts w:ascii="仿宋" w:eastAsia="仿宋" w:hAnsi="仿宋" w:cs="仿宋" w:hint="eastAsia"/>
            <w:lang w:eastAsia="zh-CN"/>
          </w:rPr>
          <w:t>(四)、折弯机项目选址及背景</w:t>
        </w:r>
        <w:r>
          <w:tab/>
        </w:r>
        <w:r>
          <w:fldChar w:fldCharType="begin"/>
        </w:r>
        <w:r>
          <w:instrText xml:space="preserve"> PAGEREF _Toc1084 \h </w:instrText>
        </w:r>
        <w:r>
          <w:fldChar w:fldCharType="separate"/>
        </w:r>
        <w:r>
          <w:t>23</w:t>
        </w:r>
        <w:r>
          <w:fldChar w:fldCharType="end"/>
        </w:r>
      </w:hyperlink>
    </w:p>
    <w:p>
      <w:pPr>
        <w:pStyle w:val="TOC2"/>
        <w:tabs>
          <w:tab w:val="right" w:leader="dot" w:pos="8306"/>
        </w:tabs>
      </w:pPr>
      <w:hyperlink w:anchor="_Toc13649" w:history="1">
        <w:r>
          <w:rPr>
            <w:rFonts w:ascii="仿宋" w:eastAsia="仿宋" w:hAnsi="仿宋" w:cs="仿宋" w:hint="eastAsia"/>
            <w:lang w:eastAsia="zh-CN"/>
          </w:rPr>
          <w:t>(五)、折弯机项目生产规模概述</w:t>
        </w:r>
        <w:r>
          <w:tab/>
        </w:r>
        <w:r>
          <w:fldChar w:fldCharType="begin"/>
        </w:r>
        <w:r>
          <w:instrText xml:space="preserve"> PAGEREF _Toc13649 \h </w:instrText>
        </w:r>
        <w:r>
          <w:fldChar w:fldCharType="separate"/>
        </w:r>
        <w:r>
          <w:t>23</w:t>
        </w:r>
        <w:r>
          <w:fldChar w:fldCharType="end"/>
        </w:r>
      </w:hyperlink>
    </w:p>
    <w:p>
      <w:pPr>
        <w:pStyle w:val="TOC2"/>
        <w:tabs>
          <w:tab w:val="right" w:leader="dot" w:pos="8306"/>
        </w:tabs>
      </w:pPr>
      <w:hyperlink w:anchor="_Toc15915" w:history="1">
        <w:r>
          <w:rPr>
            <w:rFonts w:ascii="仿宋" w:eastAsia="仿宋" w:hAnsi="仿宋" w:cs="仿宋" w:hint="eastAsia"/>
            <w:lang w:eastAsia="zh-CN"/>
          </w:rPr>
          <w:t>(六)、建筑规模与设计要点</w:t>
        </w:r>
        <w:r>
          <w:tab/>
        </w:r>
        <w:r>
          <w:fldChar w:fldCharType="begin"/>
        </w:r>
        <w:r>
          <w:instrText xml:space="preserve"> PAGEREF _Toc15915 \h </w:instrText>
        </w:r>
        <w:r>
          <w:fldChar w:fldCharType="separate"/>
        </w:r>
        <w:r>
          <w:t>23</w:t>
        </w:r>
        <w:r>
          <w:fldChar w:fldCharType="end"/>
        </w:r>
      </w:hyperlink>
    </w:p>
    <w:p>
      <w:pPr>
        <w:pStyle w:val="TOC2"/>
        <w:tabs>
          <w:tab w:val="right" w:leader="dot" w:pos="8306"/>
        </w:tabs>
      </w:pPr>
      <w:hyperlink w:anchor="_Toc9470" w:history="1">
        <w:r>
          <w:rPr>
            <w:rFonts w:ascii="仿宋" w:eastAsia="仿宋" w:hAnsi="仿宋" w:cs="仿宋" w:hint="eastAsia"/>
            <w:lang w:eastAsia="zh-CN"/>
          </w:rPr>
          <w:t>(七)、环境影响考察</w:t>
        </w:r>
        <w:r>
          <w:tab/>
        </w:r>
        <w:r>
          <w:fldChar w:fldCharType="begin"/>
        </w:r>
        <w:r>
          <w:instrText xml:space="preserve"> PAGEREF _Toc9470 \h </w:instrText>
        </w:r>
        <w:r>
          <w:fldChar w:fldCharType="separate"/>
        </w:r>
        <w:r>
          <w:t>24</w:t>
        </w:r>
        <w:r>
          <w:fldChar w:fldCharType="end"/>
        </w:r>
      </w:hyperlink>
    </w:p>
    <w:p>
      <w:pPr>
        <w:pStyle w:val="TOC2"/>
        <w:tabs>
          <w:tab w:val="right" w:leader="dot" w:pos="8306"/>
        </w:tabs>
      </w:pPr>
      <w:hyperlink w:anchor="_Toc11084" w:history="1">
        <w:r>
          <w:rPr>
            <w:rFonts w:ascii="仿宋" w:eastAsia="仿宋" w:hAnsi="仿宋" w:cs="仿宋" w:hint="eastAsia"/>
            <w:lang w:eastAsia="zh-CN"/>
          </w:rPr>
          <w:t>(八)、项目总投资与资金结构</w:t>
        </w:r>
        <w:r>
          <w:tab/>
        </w:r>
        <w:r>
          <w:fldChar w:fldCharType="begin"/>
        </w:r>
        <w:r>
          <w:instrText xml:space="preserve"> PAGEREF _Toc11084 \h </w:instrText>
        </w:r>
        <w:r>
          <w:fldChar w:fldCharType="separate"/>
        </w:r>
        <w:r>
          <w:t>25</w:t>
        </w:r>
        <w:r>
          <w:fldChar w:fldCharType="end"/>
        </w:r>
      </w:hyperlink>
    </w:p>
    <w:p>
      <w:pPr>
        <w:pStyle w:val="TOC2"/>
        <w:tabs>
          <w:tab w:val="right" w:leader="dot" w:pos="8306"/>
        </w:tabs>
      </w:pPr>
      <w:hyperlink w:anchor="_Toc27453" w:history="1">
        <w:r>
          <w:rPr>
            <w:rFonts w:ascii="仿宋" w:eastAsia="仿宋" w:hAnsi="仿宋" w:cs="仿宋" w:hint="eastAsia"/>
            <w:lang w:eastAsia="zh-CN"/>
          </w:rPr>
          <w:t>(九)、资金筹措方案概述</w:t>
        </w:r>
        <w:r>
          <w:tab/>
        </w:r>
        <w:r>
          <w:fldChar w:fldCharType="begin"/>
        </w:r>
        <w:r>
          <w:instrText xml:space="preserve"> PAGEREF _Toc27453 \h </w:instrText>
        </w:r>
        <w:r>
          <w:fldChar w:fldCharType="separate"/>
        </w:r>
        <w:r>
          <w:t>25</w:t>
        </w:r>
        <w:r>
          <w:fldChar w:fldCharType="end"/>
        </w:r>
      </w:hyperlink>
    </w:p>
    <w:p>
      <w:pPr>
        <w:pStyle w:val="TOC2"/>
        <w:tabs>
          <w:tab w:val="right" w:leader="dot" w:pos="8306"/>
        </w:tabs>
      </w:pPr>
      <w:hyperlink w:anchor="_Toc26953" w:history="1">
        <w:r>
          <w:rPr>
            <w:rFonts w:ascii="仿宋" w:eastAsia="仿宋" w:hAnsi="仿宋" w:cs="仿宋" w:hint="eastAsia"/>
            <w:lang w:eastAsia="zh-CN"/>
          </w:rPr>
          <w:t>(十)、折弯机项目经济效益预期规划</w:t>
        </w:r>
        <w:r>
          <w:tab/>
        </w:r>
        <w:r>
          <w:fldChar w:fldCharType="begin"/>
        </w:r>
        <w:r>
          <w:instrText xml:space="preserve"> PAGEREF _Toc26953 \h </w:instrText>
        </w:r>
        <w:r>
          <w:fldChar w:fldCharType="separate"/>
        </w:r>
        <w:r>
          <w:t>26</w:t>
        </w:r>
        <w:r>
          <w:fldChar w:fldCharType="end"/>
        </w:r>
      </w:hyperlink>
    </w:p>
    <w:p>
      <w:pPr>
        <w:pStyle w:val="TOC2"/>
        <w:tabs>
          <w:tab w:val="right" w:leader="dot" w:pos="8306"/>
        </w:tabs>
      </w:pPr>
      <w:hyperlink w:anchor="_Toc21048" w:history="1">
        <w:r>
          <w:rPr>
            <w:rFonts w:ascii="仿宋" w:eastAsia="仿宋" w:hAnsi="仿宋" w:cs="仿宋" w:hint="eastAsia"/>
            <w:lang w:eastAsia="zh-CN"/>
          </w:rPr>
          <w:t>(十一)、折弯机项目建设进度计划</w:t>
        </w:r>
        <w:r>
          <w:tab/>
        </w:r>
        <w:r>
          <w:fldChar w:fldCharType="begin"/>
        </w:r>
        <w:r>
          <w:instrText xml:space="preserve"> PAGEREF _Toc21048 \h </w:instrText>
        </w:r>
        <w:r>
          <w:fldChar w:fldCharType="separate"/>
        </w:r>
        <w:r>
          <w:t>26</w:t>
        </w:r>
        <w:r>
          <w:fldChar w:fldCharType="end"/>
        </w:r>
      </w:hyperlink>
    </w:p>
    <w:p>
      <w:pPr>
        <w:pStyle w:val="TOC1"/>
        <w:tabs>
          <w:tab w:val="right" w:leader="dot" w:pos="8306"/>
        </w:tabs>
      </w:pPr>
      <w:hyperlink w:anchor="_Toc22567" w:history="1">
        <w:r>
          <w:rPr>
            <w:rFonts w:ascii="仿宋" w:eastAsia="仿宋" w:hAnsi="仿宋" w:cs="仿宋" w:hint="eastAsia"/>
            <w:lang w:eastAsia="zh-CN"/>
          </w:rPr>
          <w:t>五、SWOT分析</w:t>
        </w:r>
        <w:r>
          <w:tab/>
        </w:r>
        <w:r>
          <w:fldChar w:fldCharType="begin"/>
        </w:r>
        <w:r>
          <w:instrText xml:space="preserve"> PAGEREF _Toc22567 \h </w:instrText>
        </w:r>
        <w:r>
          <w:fldChar w:fldCharType="separate"/>
        </w:r>
        <w:r>
          <w:t>26</w:t>
        </w:r>
        <w:r>
          <w:fldChar w:fldCharType="end"/>
        </w:r>
      </w:hyperlink>
    </w:p>
    <w:p>
      <w:pPr>
        <w:pStyle w:val="TOC2"/>
        <w:tabs>
          <w:tab w:val="right" w:leader="dot" w:pos="8306"/>
        </w:tabs>
      </w:pPr>
      <w:hyperlink w:anchor="_Toc1624" w:history="1">
        <w:r>
          <w:rPr>
            <w:rFonts w:ascii="仿宋" w:eastAsia="仿宋" w:hAnsi="仿宋" w:cs="仿宋" w:hint="eastAsia"/>
            <w:lang w:eastAsia="zh-CN"/>
          </w:rPr>
          <w:t>(一)、优势分析(S)</w:t>
        </w:r>
        <w:r>
          <w:tab/>
        </w:r>
        <w:r>
          <w:fldChar w:fldCharType="begin"/>
        </w:r>
        <w:r>
          <w:instrText xml:space="preserve"> PAGEREF _Toc1624 \h </w:instrText>
        </w:r>
        <w:r>
          <w:fldChar w:fldCharType="separate"/>
        </w:r>
        <w:r>
          <w:t>26</w:t>
        </w:r>
        <w:r>
          <w:fldChar w:fldCharType="end"/>
        </w:r>
      </w:hyperlink>
    </w:p>
    <w:p>
      <w:pPr>
        <w:pStyle w:val="TOC2"/>
        <w:tabs>
          <w:tab w:val="right" w:leader="dot" w:pos="8306"/>
        </w:tabs>
      </w:pPr>
      <w:hyperlink w:anchor="_Toc30005" w:history="1">
        <w:r>
          <w:rPr>
            <w:rFonts w:ascii="仿宋" w:eastAsia="仿宋" w:hAnsi="仿宋" w:cs="仿宋" w:hint="eastAsia"/>
            <w:lang w:eastAsia="zh-CN"/>
          </w:rPr>
          <w:t>(二)、劣势分析(W)</w:t>
        </w:r>
        <w:r>
          <w:tab/>
        </w:r>
        <w:r>
          <w:fldChar w:fldCharType="begin"/>
        </w:r>
        <w:r>
          <w:instrText xml:space="preserve"> PAGEREF _Toc30005 \h </w:instrText>
        </w:r>
        <w:r>
          <w:fldChar w:fldCharType="separate"/>
        </w:r>
        <w:r>
          <w:t>27</w:t>
        </w:r>
        <w:r>
          <w:fldChar w:fldCharType="end"/>
        </w:r>
      </w:hyperlink>
    </w:p>
    <w:p>
      <w:pPr>
        <w:pStyle w:val="TOC2"/>
        <w:tabs>
          <w:tab w:val="right" w:leader="dot" w:pos="8306"/>
        </w:tabs>
      </w:pPr>
      <w:hyperlink w:anchor="_Toc20475" w:history="1">
        <w:r>
          <w:rPr>
            <w:rFonts w:ascii="仿宋" w:eastAsia="仿宋" w:hAnsi="仿宋" w:cs="仿宋" w:hint="eastAsia"/>
            <w:lang w:eastAsia="zh-CN"/>
          </w:rPr>
          <w:t>(三)、机会分析(O)</w:t>
        </w:r>
        <w:r>
          <w:tab/>
        </w:r>
        <w:r>
          <w:fldChar w:fldCharType="begin"/>
        </w:r>
        <w:r>
          <w:instrText xml:space="preserve"> PAGEREF _Toc20475 \h </w:instrText>
        </w:r>
        <w:r>
          <w:fldChar w:fldCharType="separate"/>
        </w:r>
        <w:r>
          <w:t>29</w:t>
        </w:r>
        <w:r>
          <w:fldChar w:fldCharType="end"/>
        </w:r>
      </w:hyperlink>
    </w:p>
    <w:p>
      <w:pPr>
        <w:pStyle w:val="TOC2"/>
        <w:tabs>
          <w:tab w:val="right" w:leader="dot" w:pos="8306"/>
        </w:tabs>
      </w:pPr>
      <w:hyperlink w:anchor="_Toc20100" w:history="1">
        <w:r>
          <w:rPr>
            <w:rFonts w:ascii="仿宋" w:eastAsia="仿宋" w:hAnsi="仿宋" w:cs="仿宋" w:hint="eastAsia"/>
            <w:lang w:eastAsia="zh-CN"/>
          </w:rPr>
          <w:t>(四)、威胁分析(T)</w:t>
        </w:r>
        <w:r>
          <w:tab/>
        </w:r>
        <w:r>
          <w:fldChar w:fldCharType="begin"/>
        </w:r>
        <w:r>
          <w:instrText xml:space="preserve"> PAGEREF _Toc20100 \h </w:instrText>
        </w:r>
        <w:r>
          <w:fldChar w:fldCharType="separate"/>
        </w:r>
        <w:r>
          <w:t>31</w:t>
        </w:r>
        <w:r>
          <w:fldChar w:fldCharType="end"/>
        </w:r>
      </w:hyperlink>
    </w:p>
    <w:p>
      <w:pPr>
        <w:pStyle w:val="TOC1"/>
        <w:tabs>
          <w:tab w:val="right" w:leader="dot" w:pos="8306"/>
        </w:tabs>
      </w:pPr>
      <w:hyperlink w:anchor="_Toc22410" w:history="1">
        <w:r>
          <w:rPr>
            <w:rFonts w:ascii="仿宋" w:eastAsia="仿宋" w:hAnsi="仿宋" w:cs="仿宋" w:hint="eastAsia"/>
            <w:lang w:eastAsia="zh-CN"/>
          </w:rPr>
          <w:t>六、风险评估</w:t>
        </w:r>
        <w:r>
          <w:tab/>
        </w:r>
        <w:r>
          <w:fldChar w:fldCharType="begin"/>
        </w:r>
        <w:r>
          <w:instrText xml:space="preserve"> PAGEREF _Toc22410 \h </w:instrText>
        </w:r>
        <w:r>
          <w:fldChar w:fldCharType="separate"/>
        </w:r>
        <w:r>
          <w:t>34</w:t>
        </w:r>
        <w:r>
          <w:fldChar w:fldCharType="end"/>
        </w:r>
      </w:hyperlink>
    </w:p>
    <w:p>
      <w:pPr>
        <w:pStyle w:val="TOC2"/>
        <w:tabs>
          <w:tab w:val="right" w:leader="dot" w:pos="8306"/>
        </w:tabs>
      </w:pPr>
      <w:hyperlink w:anchor="_Toc23302" w:history="1">
        <w:r>
          <w:rPr>
            <w:rFonts w:ascii="仿宋" w:eastAsia="仿宋" w:hAnsi="仿宋" w:cs="仿宋" w:hint="eastAsia"/>
            <w:lang w:eastAsia="zh-CN"/>
          </w:rPr>
          <w:t>(一)、项目风险分析</w:t>
        </w:r>
        <w:r>
          <w:tab/>
        </w:r>
        <w:r>
          <w:fldChar w:fldCharType="begin"/>
        </w:r>
        <w:r>
          <w:instrText xml:space="preserve"> PAGEREF _Toc23302 \h </w:instrText>
        </w:r>
        <w:r>
          <w:fldChar w:fldCharType="separate"/>
        </w:r>
        <w:r>
          <w:t>34</w:t>
        </w:r>
        <w:r>
          <w:fldChar w:fldCharType="end"/>
        </w:r>
      </w:hyperlink>
    </w:p>
    <w:p>
      <w:pPr>
        <w:pStyle w:val="TOC2"/>
        <w:tabs>
          <w:tab w:val="right" w:leader="dot" w:pos="8306"/>
        </w:tabs>
      </w:pPr>
      <w:hyperlink w:anchor="_Toc12184" w:history="1">
        <w:r>
          <w:rPr>
            <w:rFonts w:ascii="仿宋" w:eastAsia="仿宋" w:hAnsi="仿宋" w:cs="仿宋" w:hint="eastAsia"/>
            <w:lang w:eastAsia="zh-CN"/>
          </w:rPr>
          <w:t>(二)、项目风险对策</w:t>
        </w:r>
        <w:r>
          <w:tab/>
        </w:r>
        <w:r>
          <w:fldChar w:fldCharType="begin"/>
        </w:r>
        <w:r>
          <w:instrText xml:space="preserve"> PAGEREF _Toc12184 \h </w:instrText>
        </w:r>
        <w:r>
          <w:fldChar w:fldCharType="separate"/>
        </w:r>
        <w:r>
          <w:t>36</w:t>
        </w:r>
        <w:r>
          <w:fldChar w:fldCharType="end"/>
        </w:r>
      </w:hyperlink>
    </w:p>
    <w:p>
      <w:pPr>
        <w:pStyle w:val="TOC1"/>
        <w:tabs>
          <w:tab w:val="right" w:leader="dot" w:pos="8306"/>
        </w:tabs>
      </w:pPr>
      <w:hyperlink w:anchor="_Toc9416" w:history="1">
        <w:r>
          <w:rPr>
            <w:rFonts w:ascii="仿宋" w:eastAsia="仿宋" w:hAnsi="仿宋" w:cs="仿宋" w:hint="eastAsia"/>
            <w:lang w:eastAsia="zh-CN"/>
          </w:rPr>
          <w:t>七、法规合规与审计</w:t>
        </w:r>
        <w:r>
          <w:tab/>
        </w:r>
        <w:r>
          <w:fldChar w:fldCharType="begin"/>
        </w:r>
        <w:r>
          <w:instrText xml:space="preserve"> PAGEREF _Toc9416 \h </w:instrText>
        </w:r>
        <w:r>
          <w:fldChar w:fldCharType="separate"/>
        </w:r>
        <w:r>
          <w:t>38</w:t>
        </w:r>
        <w:r>
          <w:fldChar w:fldCharType="end"/>
        </w:r>
      </w:hyperlink>
    </w:p>
    <w:p>
      <w:pPr>
        <w:pStyle w:val="TOC2"/>
        <w:tabs>
          <w:tab w:val="right" w:leader="dot" w:pos="8306"/>
        </w:tabs>
      </w:pPr>
      <w:hyperlink w:anchor="_Toc31924" w:history="1">
        <w:r>
          <w:rPr>
            <w:rFonts w:ascii="仿宋" w:eastAsia="仿宋" w:hAnsi="仿宋" w:cs="仿宋" w:hint="eastAsia"/>
            <w:lang w:eastAsia="zh-CN"/>
          </w:rPr>
          <w:t>(一)、法规遵从与合规性</w:t>
        </w:r>
        <w:r>
          <w:tab/>
        </w:r>
        <w:r>
          <w:fldChar w:fldCharType="begin"/>
        </w:r>
        <w:r>
          <w:instrText xml:space="preserve"> PAGEREF _Toc31924 \h </w:instrText>
        </w:r>
        <w:r>
          <w:fldChar w:fldCharType="separate"/>
        </w:r>
        <w:r>
          <w:t>38</w:t>
        </w:r>
        <w:r>
          <w:fldChar w:fldCharType="end"/>
        </w:r>
      </w:hyperlink>
    </w:p>
    <w:p>
      <w:pPr>
        <w:pStyle w:val="TOC2"/>
        <w:tabs>
          <w:tab w:val="right" w:leader="dot" w:pos="8306"/>
        </w:tabs>
      </w:pPr>
      <w:hyperlink w:anchor="_Toc24039" w:history="1">
        <w:r>
          <w:rPr>
            <w:rFonts w:ascii="仿宋" w:eastAsia="仿宋" w:hAnsi="仿宋" w:cs="仿宋" w:hint="eastAsia"/>
            <w:lang w:eastAsia="zh-CN"/>
          </w:rPr>
          <w:t>(二)、内部审计计划</w:t>
        </w:r>
        <w:r>
          <w:tab/>
        </w:r>
        <w:r>
          <w:fldChar w:fldCharType="begin"/>
        </w:r>
        <w:r>
          <w:instrText xml:space="preserve"> PAGEREF _Toc24039 \h </w:instrText>
        </w:r>
        <w:r>
          <w:fldChar w:fldCharType="separate"/>
        </w:r>
        <w:r>
          <w:t>38</w:t>
        </w:r>
        <w:r>
          <w:fldChar w:fldCharType="end"/>
        </w:r>
      </w:hyperlink>
    </w:p>
    <w:p>
      <w:pPr>
        <w:pStyle w:val="TOC2"/>
        <w:tabs>
          <w:tab w:val="right" w:leader="dot" w:pos="8306"/>
        </w:tabs>
      </w:pPr>
      <w:hyperlink w:anchor="_Toc4373" w:history="1">
        <w:r>
          <w:rPr>
            <w:rFonts w:ascii="仿宋" w:eastAsia="仿宋" w:hAnsi="仿宋" w:cs="仿宋" w:hint="eastAsia"/>
            <w:lang w:eastAsia="zh-CN"/>
          </w:rPr>
          <w:t>(三)、外部审计准备</w:t>
        </w:r>
        <w:r>
          <w:tab/>
        </w:r>
        <w:r>
          <w:fldChar w:fldCharType="begin"/>
        </w:r>
        <w:r>
          <w:instrText xml:space="preserve"> PAGEREF _Toc4373 \h </w:instrText>
        </w:r>
        <w:r>
          <w:fldChar w:fldCharType="separate"/>
        </w:r>
        <w:r>
          <w:t>39</w:t>
        </w:r>
        <w:r>
          <w:fldChar w:fldCharType="end"/>
        </w:r>
      </w:hyperlink>
    </w:p>
    <w:p>
      <w:pPr>
        <w:pStyle w:val="TOC2"/>
        <w:tabs>
          <w:tab w:val="right" w:leader="dot" w:pos="8306"/>
        </w:tabs>
      </w:pPr>
      <w:hyperlink w:anchor="_Toc32297" w:history="1">
        <w:r>
          <w:rPr>
            <w:rFonts w:ascii="仿宋" w:eastAsia="仿宋" w:hAnsi="仿宋" w:cs="仿宋" w:hint="eastAsia"/>
            <w:lang w:eastAsia="zh-CN"/>
          </w:rPr>
          <w:t>(四)、审计结果整改</w:t>
        </w:r>
        <w:r>
          <w:tab/>
        </w:r>
        <w:r>
          <w:fldChar w:fldCharType="begin"/>
        </w:r>
        <w:r>
          <w:instrText xml:space="preserve"> PAGEREF _Toc32297 \h </w:instrText>
        </w:r>
        <w:r>
          <w:fldChar w:fldCharType="separate"/>
        </w:r>
        <w:r>
          <w:t>39</w:t>
        </w:r>
        <w:r>
          <w:fldChar w:fldCharType="end"/>
        </w:r>
      </w:hyperlink>
    </w:p>
    <w:p>
      <w:pPr>
        <w:pStyle w:val="TOC1"/>
        <w:tabs>
          <w:tab w:val="right" w:leader="dot" w:pos="8306"/>
        </w:tabs>
      </w:pPr>
      <w:hyperlink w:anchor="_Toc16963" w:history="1">
        <w:r>
          <w:rPr>
            <w:rFonts w:ascii="仿宋" w:eastAsia="仿宋" w:hAnsi="仿宋" w:cs="仿宋" w:hint="eastAsia"/>
            <w:lang w:eastAsia="zh-CN"/>
          </w:rPr>
          <w:t>八、环境可持续性管理</w:t>
        </w:r>
        <w:r>
          <w:tab/>
        </w:r>
        <w:r>
          <w:fldChar w:fldCharType="begin"/>
        </w:r>
        <w:r>
          <w:instrText xml:space="preserve"> PAGEREF _Toc16963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22" w:history="1">
        <w:r>
          <w:rPr>
            <w:rFonts w:ascii="仿宋" w:eastAsia="仿宋" w:hAnsi="仿宋" w:cs="仿宋" w:hint="eastAsia"/>
            <w:lang w:eastAsia="zh-CN"/>
          </w:rPr>
          <w:t>(一)、环境友好型生产策略</w:t>
        </w:r>
        <w:r>
          <w:tab/>
        </w:r>
        <w:r>
          <w:fldChar w:fldCharType="begin"/>
        </w:r>
        <w:r>
          <w:instrText xml:space="preserve"> PAGEREF _Toc13922 \h </w:instrText>
        </w:r>
        <w:r>
          <w:fldChar w:fldCharType="separate"/>
        </w:r>
        <w:r>
          <w:t>40</w:t>
        </w:r>
        <w:r>
          <w:fldChar w:fldCharType="end"/>
        </w:r>
      </w:hyperlink>
    </w:p>
    <w:p>
      <w:pPr>
        <w:pStyle w:val="TOC2"/>
        <w:tabs>
          <w:tab w:val="right" w:leader="dot" w:pos="8306"/>
        </w:tabs>
      </w:pPr>
      <w:hyperlink w:anchor="_Toc12651" w:history="1">
        <w:r>
          <w:rPr>
            <w:rFonts w:ascii="仿宋" w:eastAsia="仿宋" w:hAnsi="仿宋" w:cs="仿宋" w:hint="eastAsia"/>
            <w:lang w:eastAsia="zh-CN"/>
          </w:rPr>
          <w:t>(二)、绿色供应链管理</w:t>
        </w:r>
        <w:r>
          <w:tab/>
        </w:r>
        <w:r>
          <w:fldChar w:fldCharType="begin"/>
        </w:r>
        <w:r>
          <w:instrText xml:space="preserve"> PAGEREF _Toc12651 \h </w:instrText>
        </w:r>
        <w:r>
          <w:fldChar w:fldCharType="separate"/>
        </w:r>
        <w:r>
          <w:t>41</w:t>
        </w:r>
        <w:r>
          <w:fldChar w:fldCharType="end"/>
        </w:r>
      </w:hyperlink>
    </w:p>
    <w:p>
      <w:pPr>
        <w:pStyle w:val="TOC2"/>
        <w:tabs>
          <w:tab w:val="right" w:leader="dot" w:pos="8306"/>
        </w:tabs>
      </w:pPr>
      <w:hyperlink w:anchor="_Toc12307" w:history="1">
        <w:r>
          <w:rPr>
            <w:rFonts w:ascii="仿宋" w:eastAsia="仿宋" w:hAnsi="仿宋" w:cs="仿宋" w:hint="eastAsia"/>
            <w:lang w:eastAsia="zh-CN"/>
          </w:rPr>
          <w:t>(三)、能源与资源节约计划</w:t>
        </w:r>
        <w:r>
          <w:tab/>
        </w:r>
        <w:r>
          <w:fldChar w:fldCharType="begin"/>
        </w:r>
        <w:r>
          <w:instrText xml:space="preserve"> PAGEREF _Toc12307 \h </w:instrText>
        </w:r>
        <w:r>
          <w:fldChar w:fldCharType="separate"/>
        </w:r>
        <w:r>
          <w:t>42</w:t>
        </w:r>
        <w:r>
          <w:fldChar w:fldCharType="end"/>
        </w:r>
      </w:hyperlink>
    </w:p>
    <w:p>
      <w:pPr>
        <w:pStyle w:val="TOC2"/>
        <w:tabs>
          <w:tab w:val="right" w:leader="dot" w:pos="8306"/>
        </w:tabs>
      </w:pPr>
      <w:hyperlink w:anchor="_Toc17157" w:history="1">
        <w:r>
          <w:rPr>
            <w:rFonts w:ascii="仿宋" w:eastAsia="仿宋" w:hAnsi="仿宋" w:cs="仿宋" w:hint="eastAsia"/>
            <w:lang w:eastAsia="zh-CN"/>
          </w:rPr>
          <w:t>(四)、企业社会责任履行</w:t>
        </w:r>
        <w:r>
          <w:tab/>
        </w:r>
        <w:r>
          <w:fldChar w:fldCharType="begin"/>
        </w:r>
        <w:r>
          <w:instrText xml:space="preserve"> PAGEREF _Toc17157 \h </w:instrText>
        </w:r>
        <w:r>
          <w:fldChar w:fldCharType="separate"/>
        </w:r>
        <w:r>
          <w:t>43</w:t>
        </w:r>
        <w:r>
          <w:fldChar w:fldCharType="end"/>
        </w:r>
      </w:hyperlink>
    </w:p>
    <w:p>
      <w:pPr>
        <w:pStyle w:val="TOC1"/>
        <w:tabs>
          <w:tab w:val="right" w:leader="dot" w:pos="8306"/>
        </w:tabs>
      </w:pPr>
      <w:hyperlink w:anchor="_Toc735" w:history="1">
        <w:r>
          <w:rPr>
            <w:rFonts w:ascii="仿宋" w:eastAsia="仿宋" w:hAnsi="仿宋" w:cs="仿宋" w:hint="eastAsia"/>
            <w:lang w:eastAsia="zh-CN"/>
          </w:rPr>
          <w:t>九、项目招标方案及组织管理</w:t>
        </w:r>
        <w:r>
          <w:tab/>
        </w:r>
        <w:r>
          <w:fldChar w:fldCharType="begin"/>
        </w:r>
        <w:r>
          <w:instrText xml:space="preserve"> PAGEREF _Toc735 \h </w:instrText>
        </w:r>
        <w:r>
          <w:fldChar w:fldCharType="separate"/>
        </w:r>
        <w:r>
          <w:t>44</w:t>
        </w:r>
        <w:r>
          <w:fldChar w:fldCharType="end"/>
        </w:r>
      </w:hyperlink>
    </w:p>
    <w:p>
      <w:pPr>
        <w:pStyle w:val="TOC2"/>
        <w:tabs>
          <w:tab w:val="right" w:leader="dot" w:pos="8306"/>
        </w:tabs>
      </w:pPr>
      <w:hyperlink w:anchor="_Toc10482" w:history="1">
        <w:r>
          <w:rPr>
            <w:rFonts w:ascii="仿宋" w:eastAsia="仿宋" w:hAnsi="仿宋" w:cs="仿宋" w:hint="eastAsia"/>
            <w:lang w:eastAsia="zh-CN"/>
          </w:rPr>
          <w:t>(一)、项目建设管理</w:t>
        </w:r>
        <w:r>
          <w:tab/>
        </w:r>
        <w:r>
          <w:fldChar w:fldCharType="begin"/>
        </w:r>
        <w:r>
          <w:instrText xml:space="preserve"> PAGEREF _Toc10482 \h </w:instrText>
        </w:r>
        <w:r>
          <w:fldChar w:fldCharType="separate"/>
        </w:r>
        <w:r>
          <w:t>44</w:t>
        </w:r>
        <w:r>
          <w:fldChar w:fldCharType="end"/>
        </w:r>
      </w:hyperlink>
    </w:p>
    <w:p>
      <w:pPr>
        <w:pStyle w:val="TOC2"/>
        <w:tabs>
          <w:tab w:val="right" w:leader="dot" w:pos="8306"/>
        </w:tabs>
      </w:pPr>
      <w:hyperlink w:anchor="_Toc22218" w:history="1">
        <w:r>
          <w:rPr>
            <w:rFonts w:ascii="仿宋" w:eastAsia="仿宋" w:hAnsi="仿宋" w:cs="仿宋" w:hint="eastAsia"/>
            <w:lang w:eastAsia="zh-CN"/>
          </w:rPr>
          <w:t>(二)、招投标初步方案</w:t>
        </w:r>
        <w:r>
          <w:tab/>
        </w:r>
        <w:r>
          <w:fldChar w:fldCharType="begin"/>
        </w:r>
        <w:r>
          <w:instrText xml:space="preserve"> PAGEREF _Toc22218 \h </w:instrText>
        </w:r>
        <w:r>
          <w:fldChar w:fldCharType="separate"/>
        </w:r>
        <w:r>
          <w:t>45</w:t>
        </w:r>
        <w:r>
          <w:fldChar w:fldCharType="end"/>
        </w:r>
      </w:hyperlink>
    </w:p>
    <w:p>
      <w:pPr>
        <w:pStyle w:val="TOC2"/>
        <w:tabs>
          <w:tab w:val="right" w:leader="dot" w:pos="8306"/>
        </w:tabs>
      </w:pPr>
      <w:hyperlink w:anchor="_Toc14907" w:history="1">
        <w:r>
          <w:rPr>
            <w:rFonts w:ascii="仿宋" w:eastAsia="仿宋" w:hAnsi="仿宋" w:cs="仿宋" w:hint="eastAsia"/>
            <w:lang w:eastAsia="zh-CN"/>
          </w:rPr>
          <w:t>(三)、工程评标</w:t>
        </w:r>
        <w:r>
          <w:tab/>
        </w:r>
        <w:r>
          <w:fldChar w:fldCharType="begin"/>
        </w:r>
        <w:r>
          <w:instrText xml:space="preserve"> PAGEREF _Toc14907 \h </w:instrText>
        </w:r>
        <w:r>
          <w:fldChar w:fldCharType="separate"/>
        </w:r>
        <w:r>
          <w:t>46</w:t>
        </w:r>
        <w:r>
          <w:fldChar w:fldCharType="end"/>
        </w:r>
      </w:hyperlink>
    </w:p>
    <w:p>
      <w:pPr>
        <w:pStyle w:val="TOC2"/>
        <w:tabs>
          <w:tab w:val="right" w:leader="dot" w:pos="8306"/>
        </w:tabs>
      </w:pPr>
      <w:hyperlink w:anchor="_Toc8551" w:history="1">
        <w:r>
          <w:rPr>
            <w:rFonts w:ascii="仿宋" w:eastAsia="仿宋" w:hAnsi="仿宋" w:cs="仿宋" w:hint="eastAsia"/>
            <w:lang w:eastAsia="zh-CN"/>
          </w:rPr>
          <w:t>(四)、项目组织机构与人力资源配置</w:t>
        </w:r>
        <w:r>
          <w:tab/>
        </w:r>
        <w:r>
          <w:fldChar w:fldCharType="begin"/>
        </w:r>
        <w:r>
          <w:instrText xml:space="preserve"> PAGEREF _Toc8551 \h </w:instrText>
        </w:r>
        <w:r>
          <w:fldChar w:fldCharType="separate"/>
        </w:r>
        <w:r>
          <w:t>48</w:t>
        </w:r>
        <w:r>
          <w:fldChar w:fldCharType="end"/>
        </w:r>
      </w:hyperlink>
    </w:p>
    <w:p>
      <w:pPr>
        <w:pStyle w:val="TOC1"/>
        <w:tabs>
          <w:tab w:val="right" w:leader="dot" w:pos="8306"/>
        </w:tabs>
      </w:pPr>
      <w:hyperlink w:anchor="_Toc28185" w:history="1">
        <w:r>
          <w:rPr>
            <w:rFonts w:ascii="仿宋" w:eastAsia="仿宋" w:hAnsi="仿宋" w:cs="仿宋" w:hint="eastAsia"/>
            <w:lang w:eastAsia="zh-CN"/>
          </w:rPr>
          <w:t>十、项目进度计划</w:t>
        </w:r>
        <w:r>
          <w:tab/>
        </w:r>
        <w:r>
          <w:fldChar w:fldCharType="begin"/>
        </w:r>
        <w:r>
          <w:instrText xml:space="preserve"> PAGEREF _Toc28185 \h </w:instrText>
        </w:r>
        <w:r>
          <w:fldChar w:fldCharType="separate"/>
        </w:r>
        <w:r>
          <w:t>49</w:t>
        </w:r>
        <w:r>
          <w:fldChar w:fldCharType="end"/>
        </w:r>
      </w:hyperlink>
    </w:p>
    <w:p>
      <w:pPr>
        <w:pStyle w:val="TOC2"/>
        <w:tabs>
          <w:tab w:val="right" w:leader="dot" w:pos="8306"/>
        </w:tabs>
      </w:pPr>
      <w:hyperlink w:anchor="_Toc7506" w:history="1">
        <w:r>
          <w:rPr>
            <w:rFonts w:ascii="仿宋" w:eastAsia="仿宋" w:hAnsi="仿宋" w:cs="仿宋" w:hint="eastAsia"/>
            <w:lang w:eastAsia="zh-CN"/>
          </w:rPr>
          <w:t>(一)、项目进度安排</w:t>
        </w:r>
        <w:r>
          <w:tab/>
        </w:r>
        <w:r>
          <w:fldChar w:fldCharType="begin"/>
        </w:r>
        <w:r>
          <w:instrText xml:space="preserve"> PAGEREF _Toc7506 \h </w:instrText>
        </w:r>
        <w:r>
          <w:fldChar w:fldCharType="separate"/>
        </w:r>
        <w:r>
          <w:t>49</w:t>
        </w:r>
        <w:r>
          <w:fldChar w:fldCharType="end"/>
        </w:r>
      </w:hyperlink>
    </w:p>
    <w:p>
      <w:pPr>
        <w:pStyle w:val="TOC2"/>
        <w:tabs>
          <w:tab w:val="right" w:leader="dot" w:pos="8306"/>
        </w:tabs>
      </w:pPr>
      <w:hyperlink w:anchor="_Toc15343" w:history="1">
        <w:r>
          <w:rPr>
            <w:rFonts w:ascii="仿宋" w:eastAsia="仿宋" w:hAnsi="仿宋" w:cs="仿宋" w:hint="eastAsia"/>
            <w:lang w:eastAsia="zh-CN"/>
          </w:rPr>
          <w:t>(二)、项目实施保障措施</w:t>
        </w:r>
        <w:r>
          <w:tab/>
        </w:r>
        <w:r>
          <w:fldChar w:fldCharType="begin"/>
        </w:r>
        <w:r>
          <w:instrText xml:space="preserve"> PAGEREF _Toc15343 \h </w:instrText>
        </w:r>
        <w:r>
          <w:fldChar w:fldCharType="separate"/>
        </w:r>
        <w:r>
          <w:t>51</w:t>
        </w:r>
        <w:r>
          <w:fldChar w:fldCharType="end"/>
        </w:r>
      </w:hyperlink>
    </w:p>
    <w:p>
      <w:pPr>
        <w:pStyle w:val="TOC1"/>
        <w:tabs>
          <w:tab w:val="right" w:leader="dot" w:pos="8306"/>
        </w:tabs>
      </w:pPr>
      <w:hyperlink w:anchor="_Toc22190" w:history="1">
        <w:r>
          <w:rPr>
            <w:rFonts w:ascii="仿宋" w:eastAsia="仿宋" w:hAnsi="仿宋" w:cs="仿宋" w:hint="eastAsia"/>
            <w:lang w:eastAsia="zh-CN"/>
          </w:rPr>
          <w:t>十一、市场营销策略</w:t>
        </w:r>
        <w:r>
          <w:tab/>
        </w:r>
        <w:r>
          <w:fldChar w:fldCharType="begin"/>
        </w:r>
        <w:r>
          <w:instrText xml:space="preserve"> PAGEREF _Toc22190 \h </w:instrText>
        </w:r>
        <w:r>
          <w:fldChar w:fldCharType="separate"/>
        </w:r>
        <w:r>
          <w:t>53</w:t>
        </w:r>
        <w:r>
          <w:fldChar w:fldCharType="end"/>
        </w:r>
      </w:hyperlink>
    </w:p>
    <w:p>
      <w:pPr>
        <w:pStyle w:val="TOC2"/>
        <w:tabs>
          <w:tab w:val="right" w:leader="dot" w:pos="8306"/>
        </w:tabs>
      </w:pPr>
      <w:hyperlink w:anchor="_Toc28762" w:history="1">
        <w:r>
          <w:rPr>
            <w:rFonts w:ascii="仿宋" w:eastAsia="仿宋" w:hAnsi="仿宋" w:cs="仿宋" w:hint="eastAsia"/>
            <w:lang w:eastAsia="zh-CN"/>
          </w:rPr>
          <w:t>(一)、市场定位与目标客户</w:t>
        </w:r>
        <w:r>
          <w:tab/>
        </w:r>
        <w:r>
          <w:fldChar w:fldCharType="begin"/>
        </w:r>
        <w:r>
          <w:instrText xml:space="preserve"> PAGEREF _Toc28762 \h </w:instrText>
        </w:r>
        <w:r>
          <w:fldChar w:fldCharType="separate"/>
        </w:r>
        <w:r>
          <w:t>53</w:t>
        </w:r>
        <w:r>
          <w:fldChar w:fldCharType="end"/>
        </w:r>
      </w:hyperlink>
    </w:p>
    <w:p>
      <w:pPr>
        <w:pStyle w:val="TOC2"/>
        <w:tabs>
          <w:tab w:val="right" w:leader="dot" w:pos="8306"/>
        </w:tabs>
      </w:pPr>
      <w:hyperlink w:anchor="_Toc15500" w:history="1">
        <w:r>
          <w:rPr>
            <w:rFonts w:ascii="仿宋" w:eastAsia="仿宋" w:hAnsi="仿宋" w:cs="仿宋" w:hint="eastAsia"/>
            <w:lang w:eastAsia="zh-CN"/>
          </w:rPr>
          <w:t>(二)、产品定位及差异化策略</w:t>
        </w:r>
        <w:r>
          <w:tab/>
        </w:r>
        <w:r>
          <w:fldChar w:fldCharType="begin"/>
        </w:r>
        <w:r>
          <w:instrText xml:space="preserve"> PAGEREF _Toc15500 \h </w:instrText>
        </w:r>
        <w:r>
          <w:fldChar w:fldCharType="separate"/>
        </w:r>
        <w:r>
          <w:t>54</w:t>
        </w:r>
        <w:r>
          <w:fldChar w:fldCharType="end"/>
        </w:r>
      </w:hyperlink>
    </w:p>
    <w:p>
      <w:pPr>
        <w:pStyle w:val="TOC2"/>
        <w:tabs>
          <w:tab w:val="right" w:leader="dot" w:pos="8306"/>
        </w:tabs>
      </w:pPr>
      <w:hyperlink w:anchor="_Toc18312" w:history="1">
        <w:r>
          <w:rPr>
            <w:rFonts w:ascii="仿宋" w:eastAsia="仿宋" w:hAnsi="仿宋" w:cs="仿宋" w:hint="eastAsia"/>
            <w:lang w:eastAsia="zh-CN"/>
          </w:rPr>
          <w:t>(三)、价格策略</w:t>
        </w:r>
        <w:r>
          <w:tab/>
        </w:r>
        <w:r>
          <w:fldChar w:fldCharType="begin"/>
        </w:r>
        <w:r>
          <w:instrText xml:space="preserve"> PAGEREF _Toc18312 \h </w:instrText>
        </w:r>
        <w:r>
          <w:fldChar w:fldCharType="separate"/>
        </w:r>
        <w:r>
          <w:t>55</w:t>
        </w:r>
        <w:r>
          <w:fldChar w:fldCharType="end"/>
        </w:r>
      </w:hyperlink>
    </w:p>
    <w:p>
      <w:pPr>
        <w:pStyle w:val="TOC2"/>
        <w:tabs>
          <w:tab w:val="right" w:leader="dot" w:pos="8306"/>
        </w:tabs>
      </w:pPr>
      <w:hyperlink w:anchor="_Toc26193" w:history="1">
        <w:r>
          <w:rPr>
            <w:rFonts w:ascii="仿宋" w:eastAsia="仿宋" w:hAnsi="仿宋" w:cs="仿宋" w:hint="eastAsia"/>
            <w:lang w:eastAsia="zh-CN"/>
          </w:rPr>
          <w:t>(四)、销售渠道与推广</w:t>
        </w:r>
        <w:r>
          <w:tab/>
        </w:r>
        <w:r>
          <w:fldChar w:fldCharType="begin"/>
        </w:r>
        <w:r>
          <w:instrText xml:space="preserve"> PAGEREF _Toc26193 \h </w:instrText>
        </w:r>
        <w:r>
          <w:fldChar w:fldCharType="separate"/>
        </w:r>
        <w:r>
          <w:t>56</w:t>
        </w:r>
        <w:r>
          <w:fldChar w:fldCharType="end"/>
        </w:r>
      </w:hyperlink>
    </w:p>
    <w:p>
      <w:pPr>
        <w:pStyle w:val="TOC2"/>
        <w:tabs>
          <w:tab w:val="right" w:leader="dot" w:pos="8306"/>
        </w:tabs>
      </w:pPr>
      <w:hyperlink w:anchor="_Toc24429" w:history="1">
        <w:r>
          <w:rPr>
            <w:rFonts w:ascii="仿宋" w:eastAsia="仿宋" w:hAnsi="仿宋" w:cs="仿宋" w:hint="eastAsia"/>
            <w:lang w:eastAsia="zh-CN"/>
          </w:rPr>
          <w:t>(五)、市场营销风险与对策</w:t>
        </w:r>
        <w:r>
          <w:tab/>
        </w:r>
        <w:r>
          <w:fldChar w:fldCharType="begin"/>
        </w:r>
        <w:r>
          <w:instrText xml:space="preserve"> PAGEREF _Toc24429 \h </w:instrText>
        </w:r>
        <w:r>
          <w:fldChar w:fldCharType="separate"/>
        </w:r>
        <w:r>
          <w:t>57</w:t>
        </w:r>
        <w:r>
          <w:fldChar w:fldCharType="end"/>
        </w:r>
      </w:hyperlink>
    </w:p>
    <w:p>
      <w:pPr>
        <w:pStyle w:val="TOC1"/>
        <w:tabs>
          <w:tab w:val="right" w:leader="dot" w:pos="8306"/>
        </w:tabs>
      </w:pPr>
      <w:hyperlink w:anchor="_Toc30113" w:history="1">
        <w:r>
          <w:rPr>
            <w:rFonts w:ascii="仿宋" w:eastAsia="仿宋" w:hAnsi="仿宋" w:cs="仿宋" w:hint="eastAsia"/>
            <w:lang w:eastAsia="zh-CN"/>
          </w:rPr>
          <w:t>十二、法律法规及环境影响评价</w:t>
        </w:r>
        <w:r>
          <w:tab/>
        </w:r>
        <w:r>
          <w:fldChar w:fldCharType="begin"/>
        </w:r>
        <w:r>
          <w:instrText xml:space="preserve"> PAGEREF _Toc30113 \h </w:instrText>
        </w:r>
        <w:r>
          <w:fldChar w:fldCharType="separate"/>
        </w:r>
        <w:r>
          <w:t>58</w:t>
        </w:r>
        <w:r>
          <w:fldChar w:fldCharType="end"/>
        </w:r>
      </w:hyperlink>
    </w:p>
    <w:p>
      <w:pPr>
        <w:pStyle w:val="TOC2"/>
        <w:tabs>
          <w:tab w:val="right" w:leader="dot" w:pos="8306"/>
        </w:tabs>
      </w:pPr>
      <w:hyperlink w:anchor="_Toc26779" w:history="1">
        <w:r>
          <w:rPr>
            <w:rFonts w:ascii="仿宋" w:eastAsia="仿宋" w:hAnsi="仿宋" w:cs="仿宋" w:hint="eastAsia"/>
            <w:lang w:eastAsia="zh-CN"/>
          </w:rPr>
          <w:t>(一)、法律法规的遵守</w:t>
        </w:r>
        <w:r>
          <w:tab/>
        </w:r>
        <w:r>
          <w:fldChar w:fldCharType="begin"/>
        </w:r>
        <w:r>
          <w:instrText xml:space="preserve"> PAGEREF _Toc26779 \h </w:instrText>
        </w:r>
        <w:r>
          <w:fldChar w:fldCharType="separate"/>
        </w:r>
        <w:r>
          <w:t>58</w:t>
        </w:r>
        <w:r>
          <w:fldChar w:fldCharType="end"/>
        </w:r>
      </w:hyperlink>
    </w:p>
    <w:p>
      <w:pPr>
        <w:pStyle w:val="TOC2"/>
        <w:tabs>
          <w:tab w:val="right" w:leader="dot" w:pos="8306"/>
        </w:tabs>
      </w:pPr>
      <w:hyperlink w:anchor="_Toc92" w:history="1">
        <w:r>
          <w:rPr>
            <w:rFonts w:ascii="仿宋" w:eastAsia="仿宋" w:hAnsi="仿宋" w:cs="仿宋" w:hint="eastAsia"/>
            <w:lang w:eastAsia="zh-CN"/>
          </w:rPr>
          <w:t>(二)、环境影响评价</w:t>
        </w:r>
        <w:r>
          <w:tab/>
        </w:r>
        <w:r>
          <w:fldChar w:fldCharType="begin"/>
        </w:r>
        <w:r>
          <w:instrText xml:space="preserve"> PAGEREF _Toc92 \h </w:instrText>
        </w:r>
        <w:r>
          <w:fldChar w:fldCharType="separate"/>
        </w:r>
        <w:r>
          <w:t>59</w:t>
        </w:r>
        <w:r>
          <w:fldChar w:fldCharType="end"/>
        </w:r>
      </w:hyperlink>
    </w:p>
    <w:p>
      <w:pPr>
        <w:pStyle w:val="TOC2"/>
        <w:tabs>
          <w:tab w:val="right" w:leader="dot" w:pos="8306"/>
        </w:tabs>
      </w:pPr>
      <w:hyperlink w:anchor="_Toc29372" w:history="1">
        <w:r>
          <w:rPr>
            <w:rFonts w:ascii="仿宋" w:eastAsia="仿宋" w:hAnsi="仿宋" w:cs="仿宋" w:hint="eastAsia"/>
            <w:lang w:eastAsia="zh-CN"/>
          </w:rPr>
          <w:t>(三)、环保手续办理</w:t>
        </w:r>
        <w:r>
          <w:tab/>
        </w:r>
        <w:r>
          <w:fldChar w:fldCharType="begin"/>
        </w:r>
        <w:r>
          <w:instrText xml:space="preserve"> PAGEREF _Toc29372 \h </w:instrText>
        </w:r>
        <w:r>
          <w:fldChar w:fldCharType="separate"/>
        </w:r>
        <w:r>
          <w:t>60</w:t>
        </w:r>
        <w:r>
          <w:fldChar w:fldCharType="end"/>
        </w:r>
      </w:hyperlink>
    </w:p>
    <w:p>
      <w:pPr>
        <w:pStyle w:val="TOC1"/>
        <w:tabs>
          <w:tab w:val="right" w:leader="dot" w:pos="8306"/>
        </w:tabs>
      </w:pPr>
      <w:hyperlink w:anchor="_Toc2979" w:history="1">
        <w:r>
          <w:rPr>
            <w:rFonts w:ascii="仿宋" w:eastAsia="仿宋" w:hAnsi="仿宋" w:cs="仿宋" w:hint="eastAsia"/>
            <w:lang w:eastAsia="zh-CN"/>
          </w:rPr>
          <w:t>十三、项目验收与收尾工作</w:t>
        </w:r>
        <w:r>
          <w:tab/>
        </w:r>
        <w:r>
          <w:fldChar w:fldCharType="begin"/>
        </w:r>
        <w:r>
          <w:instrText xml:space="preserve"> PAGEREF _Toc2979 \h </w:instrText>
        </w:r>
        <w:r>
          <w:fldChar w:fldCharType="separate"/>
        </w:r>
        <w:r>
          <w:t>61</w:t>
        </w:r>
        <w:r>
          <w:fldChar w:fldCharType="end"/>
        </w:r>
      </w:hyperlink>
    </w:p>
    <w:p>
      <w:pPr>
        <w:pStyle w:val="TOC2"/>
        <w:tabs>
          <w:tab w:val="right" w:leader="dot" w:pos="8306"/>
        </w:tabs>
      </w:pPr>
      <w:hyperlink w:anchor="_Toc23044" w:history="1">
        <w:r>
          <w:rPr>
            <w:rFonts w:ascii="仿宋" w:eastAsia="仿宋" w:hAnsi="仿宋" w:cs="仿宋" w:hint="eastAsia"/>
            <w:lang w:eastAsia="zh-CN"/>
          </w:rPr>
          <w:t>(一)、项目竣工验收</w:t>
        </w:r>
        <w:r>
          <w:tab/>
        </w:r>
        <w:r>
          <w:fldChar w:fldCharType="begin"/>
        </w:r>
        <w:r>
          <w:instrText xml:space="preserve"> PAGEREF _Toc23044 \h </w:instrText>
        </w:r>
        <w:r>
          <w:fldChar w:fldCharType="separate"/>
        </w:r>
        <w:r>
          <w:t>61</w:t>
        </w:r>
        <w:r>
          <w:fldChar w:fldCharType="end"/>
        </w:r>
      </w:hyperlink>
    </w:p>
    <w:p>
      <w:pPr>
        <w:pStyle w:val="TOC2"/>
        <w:tabs>
          <w:tab w:val="right" w:leader="dot" w:pos="8306"/>
        </w:tabs>
      </w:pPr>
      <w:hyperlink w:anchor="_Toc10255" w:history="1">
        <w:r>
          <w:rPr>
            <w:rFonts w:ascii="仿宋" w:eastAsia="仿宋" w:hAnsi="仿宋" w:cs="仿宋" w:hint="eastAsia"/>
            <w:lang w:eastAsia="zh-CN"/>
          </w:rPr>
          <w:t>(二)、收尾工作计划</w:t>
        </w:r>
        <w:r>
          <w:tab/>
        </w:r>
        <w:r>
          <w:fldChar w:fldCharType="begin"/>
        </w:r>
        <w:r>
          <w:instrText xml:space="preserve"> PAGEREF _Toc10255 \h </w:instrText>
        </w:r>
        <w:r>
          <w:fldChar w:fldCharType="separate"/>
        </w:r>
        <w:r>
          <w:t>62</w:t>
        </w:r>
        <w:r>
          <w:fldChar w:fldCharType="end"/>
        </w:r>
      </w:hyperlink>
    </w:p>
    <w:p>
      <w:pPr>
        <w:pStyle w:val="TOC2"/>
        <w:tabs>
          <w:tab w:val="right" w:leader="dot" w:pos="8306"/>
        </w:tabs>
      </w:pPr>
      <w:hyperlink w:anchor="_Toc17688" w:history="1">
        <w:r>
          <w:rPr>
            <w:rFonts w:ascii="仿宋" w:eastAsia="仿宋" w:hAnsi="仿宋" w:cs="仿宋" w:hint="eastAsia"/>
            <w:lang w:eastAsia="zh-CN"/>
          </w:rPr>
          <w:t>(三)、移交与运营</w:t>
        </w:r>
        <w:r>
          <w:tab/>
        </w:r>
        <w:r>
          <w:fldChar w:fldCharType="begin"/>
        </w:r>
        <w:r>
          <w:instrText xml:space="preserve"> PAGEREF _Toc17688 \h </w:instrText>
        </w:r>
        <w:r>
          <w:fldChar w:fldCharType="separate"/>
        </w:r>
        <w:r>
          <w:t>63</w:t>
        </w:r>
        <w:r>
          <w:fldChar w:fldCharType="end"/>
        </w:r>
      </w:hyperlink>
    </w:p>
    <w:p>
      <w:pPr>
        <w:pStyle w:val="TOC1"/>
        <w:tabs>
          <w:tab w:val="right" w:leader="dot" w:pos="8306"/>
        </w:tabs>
      </w:pPr>
      <w:hyperlink w:anchor="_Toc114" w:history="1">
        <w:r>
          <w:rPr>
            <w:rFonts w:ascii="仿宋" w:eastAsia="仿宋" w:hAnsi="仿宋" w:cs="仿宋" w:hint="eastAsia"/>
            <w:lang w:eastAsia="zh-CN"/>
          </w:rPr>
          <w:t>十四、应急管理与安全防护</w:t>
        </w:r>
        <w:r>
          <w:tab/>
        </w:r>
        <w:r>
          <w:fldChar w:fldCharType="begin"/>
        </w:r>
        <w:r>
          <w:instrText xml:space="preserve"> PAGEREF _Toc114 \h </w:instrText>
        </w:r>
        <w:r>
          <w:fldChar w:fldCharType="separate"/>
        </w:r>
        <w:r>
          <w:t>65</w:t>
        </w:r>
        <w:r>
          <w:fldChar w:fldCharType="end"/>
        </w:r>
      </w:hyperlink>
    </w:p>
    <w:p>
      <w:pPr>
        <w:pStyle w:val="TOC2"/>
        <w:tabs>
          <w:tab w:val="right" w:leader="dot" w:pos="8306"/>
        </w:tabs>
      </w:pPr>
      <w:hyperlink w:anchor="_Toc24374" w:history="1">
        <w:r>
          <w:rPr>
            <w:rFonts w:ascii="仿宋" w:eastAsia="仿宋" w:hAnsi="仿宋" w:cs="仿宋" w:hint="eastAsia"/>
            <w:lang w:eastAsia="zh-CN"/>
          </w:rPr>
          <w:t>(一)、应急管理计划</w:t>
        </w:r>
        <w:r>
          <w:tab/>
        </w:r>
        <w:r>
          <w:fldChar w:fldCharType="begin"/>
        </w:r>
        <w:r>
          <w:instrText xml:space="preserve"> PAGEREF _Toc24374 \h </w:instrText>
        </w:r>
        <w:r>
          <w:fldChar w:fldCharType="separate"/>
        </w:r>
        <w:r>
          <w:t>65</w:t>
        </w:r>
        <w:r>
          <w:fldChar w:fldCharType="end"/>
        </w:r>
      </w:hyperlink>
    </w:p>
    <w:p>
      <w:pPr>
        <w:pStyle w:val="TOC2"/>
        <w:tabs>
          <w:tab w:val="right" w:leader="dot" w:pos="8306"/>
        </w:tabs>
      </w:pPr>
      <w:hyperlink w:anchor="_Toc30690" w:history="1">
        <w:r>
          <w:rPr>
            <w:rFonts w:ascii="仿宋" w:eastAsia="仿宋" w:hAnsi="仿宋" w:cs="仿宋" w:hint="eastAsia"/>
            <w:lang w:eastAsia="zh-CN"/>
          </w:rPr>
          <w:t>(二)、安全防护措施</w:t>
        </w:r>
        <w:r>
          <w:tab/>
        </w:r>
        <w:r>
          <w:fldChar w:fldCharType="begin"/>
        </w:r>
        <w:r>
          <w:instrText xml:space="preserve"> PAGEREF _Toc30690 \h </w:instrText>
        </w:r>
        <w:r>
          <w:fldChar w:fldCharType="separate"/>
        </w:r>
        <w:r>
          <w:t>66</w:t>
        </w:r>
        <w:r>
          <w:fldChar w:fldCharType="end"/>
        </w:r>
      </w:hyperlink>
    </w:p>
    <w:p>
      <w:pPr>
        <w:pStyle w:val="TOC2"/>
        <w:tabs>
          <w:tab w:val="right" w:leader="dot" w:pos="8306"/>
        </w:tabs>
      </w:pPr>
      <w:hyperlink w:anchor="_Toc6314" w:history="1">
        <w:r>
          <w:rPr>
            <w:rFonts w:ascii="仿宋" w:eastAsia="仿宋" w:hAnsi="仿宋" w:cs="仿宋" w:hint="eastAsia"/>
            <w:lang w:eastAsia="zh-CN"/>
          </w:rPr>
          <w:t>(三)、危险化学品管理</w:t>
        </w:r>
        <w:r>
          <w:tab/>
        </w:r>
        <w:r>
          <w:fldChar w:fldCharType="begin"/>
        </w:r>
        <w:r>
          <w:instrText xml:space="preserve"> PAGEREF _Toc6314 \h </w:instrText>
        </w:r>
        <w:r>
          <w:fldChar w:fldCharType="separate"/>
        </w:r>
        <w:r>
          <w:t>68</w:t>
        </w:r>
        <w:r>
          <w:fldChar w:fldCharType="end"/>
        </w:r>
      </w:hyperlink>
    </w:p>
    <w:p>
      <w:pPr>
        <w:pStyle w:val="TOC1"/>
        <w:tabs>
          <w:tab w:val="right" w:leader="dot" w:pos="8306"/>
        </w:tabs>
      </w:pPr>
      <w:hyperlink w:anchor="_Toc6365" w:history="1">
        <w:r>
          <w:rPr>
            <w:rFonts w:ascii="仿宋" w:eastAsia="仿宋" w:hAnsi="仿宋" w:cs="仿宋" w:hint="eastAsia"/>
            <w:lang w:eastAsia="zh-CN"/>
          </w:rPr>
          <w:t>十五、合同与法务管理</w:t>
        </w:r>
        <w:r>
          <w:tab/>
        </w:r>
        <w:r>
          <w:fldChar w:fldCharType="begin"/>
        </w:r>
        <w:r>
          <w:instrText xml:space="preserve"> PAGEREF _Toc6365 \h </w:instrText>
        </w:r>
        <w:r>
          <w:fldChar w:fldCharType="separate"/>
        </w:r>
        <w:r>
          <w:t>69</w:t>
        </w:r>
        <w:r>
          <w:fldChar w:fldCharType="end"/>
        </w:r>
      </w:hyperlink>
    </w:p>
    <w:p>
      <w:pPr>
        <w:pStyle w:val="TOC2"/>
        <w:tabs>
          <w:tab w:val="right" w:leader="dot" w:pos="8306"/>
        </w:tabs>
      </w:pPr>
      <w:hyperlink w:anchor="_Toc18383" w:history="1">
        <w:r>
          <w:rPr>
            <w:rFonts w:ascii="仿宋" w:eastAsia="仿宋" w:hAnsi="仿宋" w:cs="仿宋" w:hint="eastAsia"/>
            <w:lang w:eastAsia="zh-CN"/>
          </w:rPr>
          <w:t>(一)、合同管理</w:t>
        </w:r>
        <w:r>
          <w:tab/>
        </w:r>
        <w:r>
          <w:fldChar w:fldCharType="begin"/>
        </w:r>
        <w:r>
          <w:instrText xml:space="preserve"> PAGEREF _Toc18383 \h </w:instrText>
        </w:r>
        <w:r>
          <w:fldChar w:fldCharType="separate"/>
        </w:r>
        <w:r>
          <w:t>69</w:t>
        </w:r>
        <w:r>
          <w:fldChar w:fldCharType="end"/>
        </w:r>
      </w:hyperlink>
    </w:p>
    <w:p>
      <w:pPr>
        <w:pStyle w:val="TOC2"/>
        <w:tabs>
          <w:tab w:val="right" w:leader="dot" w:pos="8306"/>
        </w:tabs>
      </w:pPr>
      <w:hyperlink w:anchor="_Toc26310" w:history="1">
        <w:r>
          <w:rPr>
            <w:rFonts w:ascii="仿宋" w:eastAsia="仿宋" w:hAnsi="仿宋" w:cs="仿宋" w:hint="eastAsia"/>
            <w:lang w:eastAsia="zh-CN"/>
          </w:rPr>
          <w:t>(二)、法务风险分析</w:t>
        </w:r>
        <w:r>
          <w:tab/>
        </w:r>
        <w:r>
          <w:fldChar w:fldCharType="begin"/>
        </w:r>
        <w:r>
          <w:instrText xml:space="preserve"> PAGEREF _Toc26310 \h </w:instrText>
        </w:r>
        <w:r>
          <w:fldChar w:fldCharType="separate"/>
        </w:r>
        <w:r>
          <w:t>70</w:t>
        </w:r>
        <w:r>
          <w:fldChar w:fldCharType="end"/>
        </w:r>
      </w:hyperlink>
    </w:p>
    <w:p>
      <w:pPr>
        <w:pStyle w:val="TOC2"/>
        <w:tabs>
          <w:tab w:val="right" w:leader="dot" w:pos="8306"/>
        </w:tabs>
      </w:pPr>
      <w:hyperlink w:anchor="_Toc5932" w:history="1">
        <w:r>
          <w:rPr>
            <w:rFonts w:ascii="仿宋" w:eastAsia="仿宋" w:hAnsi="仿宋" w:cs="仿宋" w:hint="eastAsia"/>
            <w:lang w:eastAsia="zh-CN"/>
          </w:rPr>
          <w:t>(三)、合同纠纷解决机制</w:t>
        </w:r>
        <w:r>
          <w:tab/>
        </w:r>
        <w:r>
          <w:fldChar w:fldCharType="begin"/>
        </w:r>
        <w:r>
          <w:instrText xml:space="preserve"> PAGEREF _Toc5932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折弯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8720"/>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3083"/>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3234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折弯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按照《建筑内部装修设计防火规范》，折弯机项目耐火等级为二级，屋顶防水等级为三级，严格按照《屋面工程技术规范》的要求进行施工。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31183"/>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折弯机项目建筑面积XXm²，其中：生产工程XXm²，仓储工程XXm²，行政办公及生活服务设施XXm²，公共工程XXm²。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0074"/>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22648"/>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2764"/>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2544"/>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21653"/>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15655"/>
      <w:r>
        <w:rPr>
          <w:rFonts w:ascii="仿宋" w:eastAsia="仿宋" w:hAnsi="仿宋" w:cs="仿宋" w:hint="eastAsia"/>
          <w:sz w:val="28"/>
          <w:lang w:eastAsia="zh-CN"/>
        </w:rPr>
        <w:t>三、运营管理</w:t>
      </w:r>
      <w:bookmarkEnd w:id="11"/>
    </w:p>
    <w:p>
      <w:pPr>
        <w:pStyle w:val="Heading2"/>
        <w:rPr>
          <w:rFonts w:ascii="仿宋" w:eastAsia="仿宋" w:hAnsi="仿宋" w:cs="仿宋" w:hint="eastAsia"/>
          <w:lang w:eastAsia="zh-CN"/>
        </w:rPr>
      </w:pPr>
      <w:bookmarkStart w:id="12" w:name="_Toc2020"/>
      <w:r>
        <w:rPr>
          <w:rFonts w:ascii="仿宋" w:eastAsia="仿宋" w:hAnsi="仿宋" w:cs="仿宋" w:hint="eastAsia"/>
          <w:lang w:eastAsia="zh-CN"/>
        </w:rPr>
        <w:t>(一)、公司经营宗旨</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3" w:name="_Toc16512"/>
      <w:r>
        <w:rPr>
          <w:rFonts w:ascii="仿宋" w:eastAsia="仿宋" w:hAnsi="仿宋" w:cs="仿宋" w:hint="eastAsia"/>
          <w:sz w:val="28"/>
          <w:lang w:eastAsia="zh-CN"/>
        </w:rPr>
        <w:t>(二)、公司目标与主职责</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公司的核心目标是在折弯机行业内取得领先地位，实现可持续增长。为实现这一目标，公司将不断提升产品质量、拓展市场份额、加强研发创新，并致力于提高客户满意度。主要职责包括：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https://d.book118.com/006140001214010103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折弯机投资申请报告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251F8"/>
    <w:rsid w:val="282E6701"/>
    <w:rsid w:val="31E251F8"/>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06140001214010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2024-02-12T21:47:00Z</dcterms:created>
  <dcterms:modified xsi:type="dcterms:W3CDTF">2024-02-12T21:47:25Z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999E9DB1893D479A9A66864DA1FC3014_11</vt:lpwstr>
  </property>
  <property fmtid="{D5CDD505-2E9C-101B-9397-08002B2CF9AE}" pid="3" name="KSOProductBuildVer">
    <vt:lpwstr>2052-12.1.0.16250</vt:lpwstr>
  </property>
</Properties>
</file>