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金属丝网：铁丝网行业相关公司筹备报告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29" w:history="1">
        <w:r>
          <w:rPr>
            <w:rFonts w:ascii="仿宋" w:eastAsia="仿宋" w:hAnsi="仿宋" w:cs="仿宋" w:hint="eastAsia"/>
            <w:lang w:eastAsia="zh-CN"/>
          </w:rPr>
          <w:t>前言</w:t>
        </w:r>
        <w:r>
          <w:tab/>
        </w:r>
        <w:r>
          <w:fldChar w:fldCharType="begin"/>
        </w:r>
        <w:r>
          <w:instrText xml:space="preserve"> PAGEREF _Toc32029 \h </w:instrText>
        </w:r>
        <w:r>
          <w:fldChar w:fldCharType="separate"/>
        </w:r>
        <w:r>
          <w:t>3</w:t>
        </w:r>
        <w:r>
          <w:fldChar w:fldCharType="end"/>
        </w:r>
      </w:hyperlink>
    </w:p>
    <w:p>
      <w:pPr>
        <w:pStyle w:val="TOC1"/>
        <w:tabs>
          <w:tab w:val="right" w:leader="dot" w:pos="8306"/>
        </w:tabs>
      </w:pPr>
      <w:hyperlink w:anchor="_Toc26855" w:history="1">
        <w:r>
          <w:rPr>
            <w:rFonts w:ascii="仿宋" w:eastAsia="仿宋" w:hAnsi="仿宋" w:cs="仿宋" w:hint="eastAsia"/>
            <w:lang w:eastAsia="zh-CN"/>
          </w:rPr>
          <w:t>一、发展规划</w:t>
        </w:r>
        <w:r>
          <w:tab/>
        </w:r>
        <w:r>
          <w:fldChar w:fldCharType="begin"/>
        </w:r>
        <w:r>
          <w:instrText xml:space="preserve"> PAGEREF _Toc26855 \h </w:instrText>
        </w:r>
        <w:r>
          <w:fldChar w:fldCharType="separate"/>
        </w:r>
        <w:r>
          <w:t>3</w:t>
        </w:r>
        <w:r>
          <w:fldChar w:fldCharType="end"/>
        </w:r>
      </w:hyperlink>
    </w:p>
    <w:p>
      <w:pPr>
        <w:pStyle w:val="TOC2"/>
        <w:tabs>
          <w:tab w:val="right" w:leader="dot" w:pos="8306"/>
        </w:tabs>
      </w:pPr>
      <w:hyperlink w:anchor="_Toc3128" w:history="1">
        <w:r>
          <w:rPr>
            <w:rFonts w:ascii="仿宋" w:eastAsia="仿宋" w:hAnsi="仿宋" w:cs="仿宋" w:hint="eastAsia"/>
            <w:lang w:eastAsia="zh-CN"/>
          </w:rPr>
          <w:t>(一)、公司发展规划</w:t>
        </w:r>
        <w:r>
          <w:tab/>
        </w:r>
        <w:r>
          <w:fldChar w:fldCharType="begin"/>
        </w:r>
        <w:r>
          <w:instrText xml:space="preserve"> PAGEREF _Toc3128 \h </w:instrText>
        </w:r>
        <w:r>
          <w:fldChar w:fldCharType="separate"/>
        </w:r>
        <w:r>
          <w:t>3</w:t>
        </w:r>
        <w:r>
          <w:fldChar w:fldCharType="end"/>
        </w:r>
      </w:hyperlink>
    </w:p>
    <w:p>
      <w:pPr>
        <w:pStyle w:val="TOC2"/>
        <w:tabs>
          <w:tab w:val="right" w:leader="dot" w:pos="8306"/>
        </w:tabs>
      </w:pPr>
      <w:hyperlink w:anchor="_Toc13802" w:history="1">
        <w:r>
          <w:rPr>
            <w:rFonts w:ascii="仿宋" w:eastAsia="仿宋" w:hAnsi="仿宋" w:cs="仿宋" w:hint="eastAsia"/>
            <w:lang w:eastAsia="zh-CN"/>
          </w:rPr>
          <w:t>(二)、保障措施</w:t>
        </w:r>
        <w:r>
          <w:tab/>
        </w:r>
        <w:r>
          <w:fldChar w:fldCharType="begin"/>
        </w:r>
        <w:r>
          <w:instrText xml:space="preserve"> PAGEREF _Toc13802 \h </w:instrText>
        </w:r>
        <w:r>
          <w:fldChar w:fldCharType="separate"/>
        </w:r>
        <w:r>
          <w:t>4</w:t>
        </w:r>
        <w:r>
          <w:fldChar w:fldCharType="end"/>
        </w:r>
      </w:hyperlink>
    </w:p>
    <w:p>
      <w:pPr>
        <w:pStyle w:val="TOC1"/>
        <w:tabs>
          <w:tab w:val="right" w:leader="dot" w:pos="8306"/>
        </w:tabs>
      </w:pPr>
      <w:hyperlink w:anchor="_Toc26325" w:history="1">
        <w:r>
          <w:rPr>
            <w:rFonts w:ascii="仿宋" w:eastAsia="仿宋" w:hAnsi="仿宋" w:cs="仿宋" w:hint="eastAsia"/>
            <w:lang w:eastAsia="zh-CN"/>
          </w:rPr>
          <w:t>二、行业、市场分析</w:t>
        </w:r>
        <w:r>
          <w:tab/>
        </w:r>
        <w:r>
          <w:fldChar w:fldCharType="begin"/>
        </w:r>
        <w:r>
          <w:instrText xml:space="preserve"> PAGEREF _Toc26325 \h </w:instrText>
        </w:r>
        <w:r>
          <w:fldChar w:fldCharType="separate"/>
        </w:r>
        <w:r>
          <w:t>9</w:t>
        </w:r>
        <w:r>
          <w:fldChar w:fldCharType="end"/>
        </w:r>
      </w:hyperlink>
    </w:p>
    <w:p>
      <w:pPr>
        <w:pStyle w:val="TOC2"/>
        <w:tabs>
          <w:tab w:val="right" w:leader="dot" w:pos="8306"/>
        </w:tabs>
      </w:pPr>
      <w:hyperlink w:anchor="_Toc20293" w:history="1">
        <w:r>
          <w:rPr>
            <w:rFonts w:ascii="仿宋" w:eastAsia="仿宋" w:hAnsi="仿宋" w:cs="仿宋" w:hint="eastAsia"/>
            <w:lang w:eastAsia="zh-CN"/>
          </w:rPr>
          <w:t>(一)、行业分析</w:t>
        </w:r>
        <w:r>
          <w:tab/>
        </w:r>
        <w:r>
          <w:fldChar w:fldCharType="begin"/>
        </w:r>
        <w:r>
          <w:instrText xml:space="preserve"> PAGEREF _Toc20293 \h </w:instrText>
        </w:r>
        <w:r>
          <w:fldChar w:fldCharType="separate"/>
        </w:r>
        <w:r>
          <w:t>9</w:t>
        </w:r>
        <w:r>
          <w:fldChar w:fldCharType="end"/>
        </w:r>
      </w:hyperlink>
    </w:p>
    <w:p>
      <w:pPr>
        <w:pStyle w:val="TOC2"/>
        <w:tabs>
          <w:tab w:val="right" w:leader="dot" w:pos="8306"/>
        </w:tabs>
      </w:pPr>
      <w:hyperlink w:anchor="_Toc21712" w:history="1">
        <w:r>
          <w:rPr>
            <w:rFonts w:ascii="仿宋" w:eastAsia="仿宋" w:hAnsi="仿宋" w:cs="仿宋" w:hint="eastAsia"/>
            <w:lang w:eastAsia="zh-CN"/>
          </w:rPr>
          <w:t>(二)、市场分析</w:t>
        </w:r>
        <w:r>
          <w:tab/>
        </w:r>
        <w:r>
          <w:fldChar w:fldCharType="begin"/>
        </w:r>
        <w:r>
          <w:instrText xml:space="preserve"> PAGEREF _Toc21712 \h </w:instrText>
        </w:r>
        <w:r>
          <w:fldChar w:fldCharType="separate"/>
        </w:r>
        <w:r>
          <w:t>10</w:t>
        </w:r>
        <w:r>
          <w:fldChar w:fldCharType="end"/>
        </w:r>
      </w:hyperlink>
    </w:p>
    <w:p>
      <w:pPr>
        <w:pStyle w:val="TOC2"/>
        <w:tabs>
          <w:tab w:val="right" w:leader="dot" w:pos="8306"/>
        </w:tabs>
      </w:pPr>
      <w:hyperlink w:anchor="_Toc13899" w:history="1">
        <w:r>
          <w:rPr>
            <w:rFonts w:ascii="仿宋" w:eastAsia="仿宋" w:hAnsi="仿宋" w:cs="仿宋" w:hint="eastAsia"/>
            <w:lang w:eastAsia="zh-CN"/>
          </w:rPr>
          <w:t>(三)、行业发展及市场前景分析</w:t>
        </w:r>
        <w:r>
          <w:tab/>
        </w:r>
        <w:r>
          <w:fldChar w:fldCharType="begin"/>
        </w:r>
        <w:r>
          <w:instrText xml:space="preserve"> PAGEREF _Toc13899 \h </w:instrText>
        </w:r>
        <w:r>
          <w:fldChar w:fldCharType="separate"/>
        </w:r>
        <w:r>
          <w:t>11</w:t>
        </w:r>
        <w:r>
          <w:fldChar w:fldCharType="end"/>
        </w:r>
      </w:hyperlink>
    </w:p>
    <w:p>
      <w:pPr>
        <w:pStyle w:val="TOC1"/>
        <w:tabs>
          <w:tab w:val="right" w:leader="dot" w:pos="8306"/>
        </w:tabs>
      </w:pPr>
      <w:hyperlink w:anchor="_Toc28533" w:history="1">
        <w:r>
          <w:rPr>
            <w:rFonts w:ascii="仿宋" w:eastAsia="仿宋" w:hAnsi="仿宋" w:cs="仿宋" w:hint="eastAsia"/>
            <w:lang w:eastAsia="zh-CN"/>
          </w:rPr>
          <w:t>三、选址分析</w:t>
        </w:r>
        <w:r>
          <w:tab/>
        </w:r>
        <w:r>
          <w:fldChar w:fldCharType="begin"/>
        </w:r>
        <w:r>
          <w:instrText xml:space="preserve"> PAGEREF _Toc28533 \h </w:instrText>
        </w:r>
        <w:r>
          <w:fldChar w:fldCharType="separate"/>
        </w:r>
        <w:r>
          <w:t>12</w:t>
        </w:r>
        <w:r>
          <w:fldChar w:fldCharType="end"/>
        </w:r>
      </w:hyperlink>
    </w:p>
    <w:p>
      <w:pPr>
        <w:pStyle w:val="TOC2"/>
        <w:tabs>
          <w:tab w:val="right" w:leader="dot" w:pos="8306"/>
        </w:tabs>
      </w:pPr>
      <w:hyperlink w:anchor="_Toc20310" w:history="1">
        <w:r>
          <w:rPr>
            <w:rFonts w:ascii="仿宋" w:eastAsia="仿宋" w:hAnsi="仿宋" w:cs="仿宋" w:hint="eastAsia"/>
            <w:lang w:eastAsia="zh-CN"/>
          </w:rPr>
          <w:t>(一)、金属丝网：铁丝网项目选址原则</w:t>
        </w:r>
        <w:r>
          <w:tab/>
        </w:r>
        <w:r>
          <w:fldChar w:fldCharType="begin"/>
        </w:r>
        <w:r>
          <w:instrText xml:space="preserve"> PAGEREF _Toc20310 \h </w:instrText>
        </w:r>
        <w:r>
          <w:fldChar w:fldCharType="separate"/>
        </w:r>
        <w:r>
          <w:t>12</w:t>
        </w:r>
        <w:r>
          <w:fldChar w:fldCharType="end"/>
        </w:r>
      </w:hyperlink>
    </w:p>
    <w:p>
      <w:pPr>
        <w:pStyle w:val="TOC2"/>
        <w:tabs>
          <w:tab w:val="right" w:leader="dot" w:pos="8306"/>
        </w:tabs>
      </w:pPr>
      <w:hyperlink w:anchor="_Toc24840" w:history="1">
        <w:r>
          <w:rPr>
            <w:rFonts w:ascii="仿宋" w:eastAsia="仿宋" w:hAnsi="仿宋" w:cs="仿宋" w:hint="eastAsia"/>
            <w:lang w:eastAsia="zh-CN"/>
          </w:rPr>
          <w:t>(二)、建设区基本情况</w:t>
        </w:r>
        <w:r>
          <w:tab/>
        </w:r>
        <w:r>
          <w:fldChar w:fldCharType="begin"/>
        </w:r>
        <w:r>
          <w:instrText xml:space="preserve"> PAGEREF _Toc24840 \h </w:instrText>
        </w:r>
        <w:r>
          <w:fldChar w:fldCharType="separate"/>
        </w:r>
        <w:r>
          <w:t>13</w:t>
        </w:r>
        <w:r>
          <w:fldChar w:fldCharType="end"/>
        </w:r>
      </w:hyperlink>
    </w:p>
    <w:p>
      <w:pPr>
        <w:pStyle w:val="TOC2"/>
        <w:tabs>
          <w:tab w:val="right" w:leader="dot" w:pos="8306"/>
        </w:tabs>
      </w:pPr>
      <w:hyperlink w:anchor="_Toc23968" w:history="1">
        <w:r>
          <w:rPr>
            <w:rFonts w:ascii="仿宋" w:eastAsia="仿宋" w:hAnsi="仿宋" w:cs="仿宋" w:hint="eastAsia"/>
            <w:lang w:eastAsia="zh-CN"/>
          </w:rPr>
          <w:t>(三)、发展目标</w:t>
        </w:r>
        <w:r>
          <w:tab/>
        </w:r>
        <w:r>
          <w:fldChar w:fldCharType="begin"/>
        </w:r>
        <w:r>
          <w:instrText xml:space="preserve"> PAGEREF _Toc23968 \h </w:instrText>
        </w:r>
        <w:r>
          <w:fldChar w:fldCharType="separate"/>
        </w:r>
        <w:r>
          <w:t>14</w:t>
        </w:r>
        <w:r>
          <w:fldChar w:fldCharType="end"/>
        </w:r>
      </w:hyperlink>
    </w:p>
    <w:p>
      <w:pPr>
        <w:pStyle w:val="TOC2"/>
        <w:tabs>
          <w:tab w:val="right" w:leader="dot" w:pos="8306"/>
        </w:tabs>
      </w:pPr>
      <w:hyperlink w:anchor="_Toc16827" w:history="1">
        <w:r>
          <w:rPr>
            <w:rFonts w:ascii="仿宋" w:eastAsia="仿宋" w:hAnsi="仿宋" w:cs="仿宋" w:hint="eastAsia"/>
            <w:lang w:eastAsia="zh-CN"/>
          </w:rPr>
          <w:t>(四)、产业发展方向</w:t>
        </w:r>
        <w:r>
          <w:tab/>
        </w:r>
        <w:r>
          <w:fldChar w:fldCharType="begin"/>
        </w:r>
        <w:r>
          <w:instrText xml:space="preserve"> PAGEREF _Toc16827 \h </w:instrText>
        </w:r>
        <w:r>
          <w:fldChar w:fldCharType="separate"/>
        </w:r>
        <w:r>
          <w:t>16</w:t>
        </w:r>
        <w:r>
          <w:fldChar w:fldCharType="end"/>
        </w:r>
      </w:hyperlink>
    </w:p>
    <w:p>
      <w:pPr>
        <w:pStyle w:val="TOC2"/>
        <w:tabs>
          <w:tab w:val="right" w:leader="dot" w:pos="8306"/>
        </w:tabs>
      </w:pPr>
      <w:hyperlink w:anchor="_Toc31474" w:history="1">
        <w:r>
          <w:rPr>
            <w:rFonts w:ascii="仿宋" w:eastAsia="仿宋" w:hAnsi="仿宋" w:cs="仿宋" w:hint="eastAsia"/>
            <w:lang w:eastAsia="zh-CN"/>
          </w:rPr>
          <w:t>(五)、金属丝网：铁丝网项目选址综合评价</w:t>
        </w:r>
        <w:r>
          <w:tab/>
        </w:r>
        <w:r>
          <w:fldChar w:fldCharType="begin"/>
        </w:r>
        <w:r>
          <w:instrText xml:space="preserve"> PAGEREF _Toc31474 \h </w:instrText>
        </w:r>
        <w:r>
          <w:fldChar w:fldCharType="separate"/>
        </w:r>
        <w:r>
          <w:t>17</w:t>
        </w:r>
        <w:r>
          <w:fldChar w:fldCharType="end"/>
        </w:r>
      </w:hyperlink>
    </w:p>
    <w:p>
      <w:pPr>
        <w:pStyle w:val="TOC1"/>
        <w:tabs>
          <w:tab w:val="right" w:leader="dot" w:pos="8306"/>
        </w:tabs>
      </w:pPr>
      <w:hyperlink w:anchor="_Toc1320" w:history="1">
        <w:r>
          <w:rPr>
            <w:rFonts w:ascii="仿宋" w:eastAsia="仿宋" w:hAnsi="仿宋" w:cs="仿宋" w:hint="eastAsia"/>
            <w:lang w:eastAsia="zh-CN"/>
          </w:rPr>
          <w:t>四、公司成立方案</w:t>
        </w:r>
        <w:r>
          <w:tab/>
        </w:r>
        <w:r>
          <w:fldChar w:fldCharType="begin"/>
        </w:r>
        <w:r>
          <w:instrText xml:space="preserve"> PAGEREF _Toc1320 \h </w:instrText>
        </w:r>
        <w:r>
          <w:fldChar w:fldCharType="separate"/>
        </w:r>
        <w:r>
          <w:t>17</w:t>
        </w:r>
        <w:r>
          <w:fldChar w:fldCharType="end"/>
        </w:r>
      </w:hyperlink>
    </w:p>
    <w:p>
      <w:pPr>
        <w:pStyle w:val="TOC2"/>
        <w:tabs>
          <w:tab w:val="right" w:leader="dot" w:pos="8306"/>
        </w:tabs>
      </w:pPr>
      <w:hyperlink w:anchor="_Toc20899" w:history="1">
        <w:r>
          <w:rPr>
            <w:rFonts w:ascii="仿宋" w:eastAsia="仿宋" w:hAnsi="仿宋" w:cs="仿宋" w:hint="eastAsia"/>
            <w:lang w:eastAsia="zh-CN"/>
          </w:rPr>
          <w:t>(一)、公司经营宗旨</w:t>
        </w:r>
        <w:r>
          <w:tab/>
        </w:r>
        <w:r>
          <w:fldChar w:fldCharType="begin"/>
        </w:r>
        <w:r>
          <w:instrText xml:space="preserve"> PAGEREF _Toc20899 \h </w:instrText>
        </w:r>
        <w:r>
          <w:fldChar w:fldCharType="separate"/>
        </w:r>
        <w:r>
          <w:t>17</w:t>
        </w:r>
        <w:r>
          <w:fldChar w:fldCharType="end"/>
        </w:r>
      </w:hyperlink>
    </w:p>
    <w:p>
      <w:pPr>
        <w:pStyle w:val="TOC2"/>
        <w:tabs>
          <w:tab w:val="right" w:leader="dot" w:pos="8306"/>
        </w:tabs>
      </w:pPr>
      <w:hyperlink w:anchor="_Toc17610" w:history="1">
        <w:r>
          <w:rPr>
            <w:rFonts w:ascii="仿宋" w:eastAsia="仿宋" w:hAnsi="仿宋" w:cs="仿宋" w:hint="eastAsia"/>
            <w:lang w:eastAsia="zh-CN"/>
          </w:rPr>
          <w:t>(二)、公司的目标、主要职责</w:t>
        </w:r>
        <w:r>
          <w:tab/>
        </w:r>
        <w:r>
          <w:fldChar w:fldCharType="begin"/>
        </w:r>
        <w:r>
          <w:instrText xml:space="preserve"> PAGEREF _Toc17610 \h </w:instrText>
        </w:r>
        <w:r>
          <w:fldChar w:fldCharType="separate"/>
        </w:r>
        <w:r>
          <w:t>18</w:t>
        </w:r>
        <w:r>
          <w:fldChar w:fldCharType="end"/>
        </w:r>
      </w:hyperlink>
    </w:p>
    <w:p>
      <w:pPr>
        <w:pStyle w:val="TOC2"/>
        <w:tabs>
          <w:tab w:val="right" w:leader="dot" w:pos="8306"/>
        </w:tabs>
      </w:pPr>
      <w:hyperlink w:anchor="_Toc21442" w:history="1">
        <w:r>
          <w:rPr>
            <w:rFonts w:ascii="仿宋" w:eastAsia="仿宋" w:hAnsi="仿宋" w:cs="仿宋" w:hint="eastAsia"/>
            <w:lang w:eastAsia="zh-CN"/>
          </w:rPr>
          <w:t>(三)、公司组建方式</w:t>
        </w:r>
        <w:r>
          <w:tab/>
        </w:r>
        <w:r>
          <w:fldChar w:fldCharType="begin"/>
        </w:r>
        <w:r>
          <w:instrText xml:space="preserve"> PAGEREF _Toc21442 \h </w:instrText>
        </w:r>
        <w:r>
          <w:fldChar w:fldCharType="separate"/>
        </w:r>
        <w:r>
          <w:t>21</w:t>
        </w:r>
        <w:r>
          <w:fldChar w:fldCharType="end"/>
        </w:r>
      </w:hyperlink>
    </w:p>
    <w:p>
      <w:pPr>
        <w:pStyle w:val="TOC2"/>
        <w:tabs>
          <w:tab w:val="right" w:leader="dot" w:pos="8306"/>
        </w:tabs>
      </w:pPr>
      <w:hyperlink w:anchor="_Toc22279" w:history="1">
        <w:r>
          <w:rPr>
            <w:rFonts w:ascii="仿宋" w:eastAsia="仿宋" w:hAnsi="仿宋" w:cs="仿宋" w:hint="eastAsia"/>
            <w:lang w:eastAsia="zh-CN"/>
          </w:rPr>
          <w:t>(四)、公司管理体制</w:t>
        </w:r>
        <w:r>
          <w:tab/>
        </w:r>
        <w:r>
          <w:fldChar w:fldCharType="begin"/>
        </w:r>
        <w:r>
          <w:instrText xml:space="preserve"> PAGEREF _Toc22279 \h </w:instrText>
        </w:r>
        <w:r>
          <w:fldChar w:fldCharType="separate"/>
        </w:r>
        <w:r>
          <w:t>22</w:t>
        </w:r>
        <w:r>
          <w:fldChar w:fldCharType="end"/>
        </w:r>
      </w:hyperlink>
    </w:p>
    <w:p>
      <w:pPr>
        <w:pStyle w:val="TOC2"/>
        <w:tabs>
          <w:tab w:val="right" w:leader="dot" w:pos="8306"/>
        </w:tabs>
      </w:pPr>
      <w:hyperlink w:anchor="_Toc16479" w:history="1">
        <w:r>
          <w:rPr>
            <w:rFonts w:ascii="仿宋" w:eastAsia="仿宋" w:hAnsi="仿宋" w:cs="仿宋" w:hint="eastAsia"/>
            <w:lang w:eastAsia="zh-CN"/>
          </w:rPr>
          <w:t>(五)、部门职责及权限</w:t>
        </w:r>
        <w:r>
          <w:tab/>
        </w:r>
        <w:r>
          <w:fldChar w:fldCharType="begin"/>
        </w:r>
        <w:r>
          <w:instrText xml:space="preserve"> PAGEREF _Toc16479 \h </w:instrText>
        </w:r>
        <w:r>
          <w:fldChar w:fldCharType="separate"/>
        </w:r>
        <w:r>
          <w:t>23</w:t>
        </w:r>
        <w:r>
          <w:fldChar w:fldCharType="end"/>
        </w:r>
      </w:hyperlink>
    </w:p>
    <w:p>
      <w:pPr>
        <w:pStyle w:val="TOC2"/>
        <w:tabs>
          <w:tab w:val="right" w:leader="dot" w:pos="8306"/>
        </w:tabs>
      </w:pPr>
      <w:hyperlink w:anchor="_Toc24525" w:history="1">
        <w:r>
          <w:rPr>
            <w:rFonts w:ascii="仿宋" w:eastAsia="仿宋" w:hAnsi="仿宋" w:cs="仿宋" w:hint="eastAsia"/>
            <w:lang w:eastAsia="zh-CN"/>
          </w:rPr>
          <w:t>(六)、核心人员介绍</w:t>
        </w:r>
        <w:r>
          <w:tab/>
        </w:r>
        <w:r>
          <w:fldChar w:fldCharType="begin"/>
        </w:r>
        <w:r>
          <w:instrText xml:space="preserve"> PAGEREF _Toc24525 \h </w:instrText>
        </w:r>
        <w:r>
          <w:fldChar w:fldCharType="separate"/>
        </w:r>
        <w:r>
          <w:t>25</w:t>
        </w:r>
        <w:r>
          <w:fldChar w:fldCharType="end"/>
        </w:r>
      </w:hyperlink>
    </w:p>
    <w:p>
      <w:pPr>
        <w:pStyle w:val="TOC2"/>
        <w:tabs>
          <w:tab w:val="right" w:leader="dot" w:pos="8306"/>
        </w:tabs>
      </w:pPr>
      <w:hyperlink w:anchor="_Toc4177" w:history="1">
        <w:r>
          <w:rPr>
            <w:rFonts w:ascii="仿宋" w:eastAsia="仿宋" w:hAnsi="仿宋" w:cs="仿宋" w:hint="eastAsia"/>
            <w:lang w:eastAsia="zh-CN"/>
          </w:rPr>
          <w:t>(七)、财务会计制度</w:t>
        </w:r>
        <w:r>
          <w:tab/>
        </w:r>
        <w:r>
          <w:fldChar w:fldCharType="begin"/>
        </w:r>
        <w:r>
          <w:instrText xml:space="preserve"> PAGEREF _Toc4177 \h </w:instrText>
        </w:r>
        <w:r>
          <w:fldChar w:fldCharType="separate"/>
        </w:r>
        <w:r>
          <w:t>27</w:t>
        </w:r>
        <w:r>
          <w:fldChar w:fldCharType="end"/>
        </w:r>
      </w:hyperlink>
    </w:p>
    <w:p>
      <w:pPr>
        <w:pStyle w:val="TOC1"/>
        <w:tabs>
          <w:tab w:val="right" w:leader="dot" w:pos="8306"/>
        </w:tabs>
      </w:pPr>
      <w:hyperlink w:anchor="_Toc11982" w:history="1">
        <w:r>
          <w:rPr>
            <w:rFonts w:ascii="仿宋" w:eastAsia="仿宋" w:hAnsi="仿宋" w:cs="仿宋" w:hint="eastAsia"/>
            <w:lang w:eastAsia="zh-CN"/>
          </w:rPr>
          <w:t>五、法人治理</w:t>
        </w:r>
        <w:r>
          <w:tab/>
        </w:r>
        <w:r>
          <w:fldChar w:fldCharType="begin"/>
        </w:r>
        <w:r>
          <w:instrText xml:space="preserve"> PAGEREF _Toc11982 \h </w:instrText>
        </w:r>
        <w:r>
          <w:fldChar w:fldCharType="separate"/>
        </w:r>
        <w:r>
          <w:t>33</w:t>
        </w:r>
        <w:r>
          <w:fldChar w:fldCharType="end"/>
        </w:r>
      </w:hyperlink>
    </w:p>
    <w:p>
      <w:pPr>
        <w:pStyle w:val="TOC2"/>
        <w:tabs>
          <w:tab w:val="right" w:leader="dot" w:pos="8306"/>
        </w:tabs>
      </w:pPr>
      <w:hyperlink w:anchor="_Toc28136" w:history="1">
        <w:r>
          <w:rPr>
            <w:rFonts w:ascii="仿宋" w:eastAsia="仿宋" w:hAnsi="仿宋" w:cs="仿宋" w:hint="eastAsia"/>
            <w:lang w:eastAsia="zh-CN"/>
          </w:rPr>
          <w:t>(一)、股东权利及义务</w:t>
        </w:r>
        <w:r>
          <w:tab/>
        </w:r>
        <w:r>
          <w:fldChar w:fldCharType="begin"/>
        </w:r>
        <w:r>
          <w:instrText xml:space="preserve"> PAGEREF _Toc28136 \h </w:instrText>
        </w:r>
        <w:r>
          <w:fldChar w:fldCharType="separate"/>
        </w:r>
        <w:r>
          <w:t>33</w:t>
        </w:r>
        <w:r>
          <w:fldChar w:fldCharType="end"/>
        </w:r>
      </w:hyperlink>
    </w:p>
    <w:p>
      <w:pPr>
        <w:pStyle w:val="TOC2"/>
        <w:tabs>
          <w:tab w:val="right" w:leader="dot" w:pos="8306"/>
        </w:tabs>
      </w:pPr>
      <w:hyperlink w:anchor="_Toc8413" w:history="1">
        <w:r>
          <w:rPr>
            <w:rFonts w:ascii="仿宋" w:eastAsia="仿宋" w:hAnsi="仿宋" w:cs="仿宋" w:hint="eastAsia"/>
            <w:lang w:eastAsia="zh-CN"/>
          </w:rPr>
          <w:t>(二)、董事</w:t>
        </w:r>
        <w:r>
          <w:tab/>
        </w:r>
        <w:r>
          <w:fldChar w:fldCharType="begin"/>
        </w:r>
        <w:r>
          <w:instrText xml:space="preserve"> PAGEREF _Toc8413 \h </w:instrText>
        </w:r>
        <w:r>
          <w:fldChar w:fldCharType="separate"/>
        </w:r>
        <w:r>
          <w:t>35</w:t>
        </w:r>
        <w:r>
          <w:fldChar w:fldCharType="end"/>
        </w:r>
      </w:hyperlink>
    </w:p>
    <w:p>
      <w:pPr>
        <w:pStyle w:val="TOC2"/>
        <w:tabs>
          <w:tab w:val="right" w:leader="dot" w:pos="8306"/>
        </w:tabs>
      </w:pPr>
      <w:hyperlink w:anchor="_Toc14182" w:history="1">
        <w:r>
          <w:rPr>
            <w:rFonts w:ascii="仿宋" w:eastAsia="仿宋" w:hAnsi="仿宋" w:cs="仿宋" w:hint="eastAsia"/>
            <w:lang w:eastAsia="zh-CN"/>
          </w:rPr>
          <w:t>(三)、高级管理人员</w:t>
        </w:r>
        <w:r>
          <w:tab/>
        </w:r>
        <w:r>
          <w:fldChar w:fldCharType="begin"/>
        </w:r>
        <w:r>
          <w:instrText xml:space="preserve"> PAGEREF _Toc14182 \h </w:instrText>
        </w:r>
        <w:r>
          <w:fldChar w:fldCharType="separate"/>
        </w:r>
        <w:r>
          <w:t>40</w:t>
        </w:r>
        <w:r>
          <w:fldChar w:fldCharType="end"/>
        </w:r>
      </w:hyperlink>
    </w:p>
    <w:p>
      <w:pPr>
        <w:pStyle w:val="TOC2"/>
        <w:tabs>
          <w:tab w:val="right" w:leader="dot" w:pos="8306"/>
        </w:tabs>
      </w:pPr>
      <w:hyperlink w:anchor="_Toc9470" w:history="1">
        <w:r>
          <w:rPr>
            <w:rFonts w:ascii="仿宋" w:eastAsia="仿宋" w:hAnsi="仿宋" w:cs="仿宋" w:hint="eastAsia"/>
            <w:lang w:eastAsia="zh-CN"/>
          </w:rPr>
          <w:t>(四)、监事</w:t>
        </w:r>
        <w:r>
          <w:tab/>
        </w:r>
        <w:r>
          <w:fldChar w:fldCharType="begin"/>
        </w:r>
        <w:r>
          <w:instrText xml:space="preserve"> PAGEREF _Toc9470 \h </w:instrText>
        </w:r>
        <w:r>
          <w:fldChar w:fldCharType="separate"/>
        </w:r>
        <w:r>
          <w:t>41</w:t>
        </w:r>
        <w:r>
          <w:fldChar w:fldCharType="end"/>
        </w:r>
      </w:hyperlink>
    </w:p>
    <w:p>
      <w:pPr>
        <w:pStyle w:val="TOC1"/>
        <w:tabs>
          <w:tab w:val="right" w:leader="dot" w:pos="8306"/>
        </w:tabs>
      </w:pPr>
      <w:hyperlink w:anchor="_Toc19016" w:history="1">
        <w:r>
          <w:rPr>
            <w:rFonts w:ascii="仿宋" w:eastAsia="仿宋" w:hAnsi="仿宋" w:cs="仿宋" w:hint="eastAsia"/>
            <w:lang w:eastAsia="zh-CN"/>
          </w:rPr>
          <w:t>六、目标客户和受众分析</w:t>
        </w:r>
        <w:r>
          <w:tab/>
        </w:r>
        <w:r>
          <w:fldChar w:fldCharType="begin"/>
        </w:r>
        <w:r>
          <w:instrText xml:space="preserve"> PAGEREF _Toc19016 \h </w:instrText>
        </w:r>
        <w:r>
          <w:fldChar w:fldCharType="separate"/>
        </w:r>
        <w:r>
          <w:t>43</w:t>
        </w:r>
        <w:r>
          <w:fldChar w:fldCharType="end"/>
        </w:r>
      </w:hyperlink>
    </w:p>
    <w:p>
      <w:pPr>
        <w:pStyle w:val="TOC2"/>
        <w:tabs>
          <w:tab w:val="right" w:leader="dot" w:pos="8306"/>
        </w:tabs>
      </w:pPr>
      <w:hyperlink w:anchor="_Toc19237" w:history="1">
        <w:r>
          <w:rPr>
            <w:rFonts w:ascii="仿宋" w:eastAsia="仿宋" w:hAnsi="仿宋" w:cs="仿宋" w:hint="eastAsia"/>
            <w:lang w:eastAsia="zh-CN"/>
          </w:rPr>
          <w:t>(一)、客户群体描述</w:t>
        </w:r>
        <w:r>
          <w:tab/>
        </w:r>
        <w:r>
          <w:fldChar w:fldCharType="begin"/>
        </w:r>
        <w:r>
          <w:instrText xml:space="preserve"> PAGEREF _Toc19237 \h </w:instrText>
        </w:r>
        <w:r>
          <w:fldChar w:fldCharType="separate"/>
        </w:r>
        <w:r>
          <w:t>43</w:t>
        </w:r>
        <w:r>
          <w:fldChar w:fldCharType="end"/>
        </w:r>
      </w:hyperlink>
    </w:p>
    <w:p>
      <w:pPr>
        <w:pStyle w:val="TOC2"/>
        <w:tabs>
          <w:tab w:val="right" w:leader="dot" w:pos="8306"/>
        </w:tabs>
      </w:pPr>
      <w:hyperlink w:anchor="_Toc1426" w:history="1">
        <w:r>
          <w:rPr>
            <w:rFonts w:ascii="仿宋" w:eastAsia="仿宋" w:hAnsi="仿宋" w:cs="仿宋" w:hint="eastAsia"/>
            <w:lang w:eastAsia="zh-CN"/>
          </w:rPr>
          <w:t>(二)、客户需求和期望</w:t>
        </w:r>
        <w:r>
          <w:tab/>
        </w:r>
        <w:r>
          <w:fldChar w:fldCharType="begin"/>
        </w:r>
        <w:r>
          <w:instrText xml:space="preserve"> PAGEREF _Toc1426 \h </w:instrText>
        </w:r>
        <w:r>
          <w:fldChar w:fldCharType="separate"/>
        </w:r>
        <w:r>
          <w:t>45</w:t>
        </w:r>
        <w:r>
          <w:fldChar w:fldCharType="end"/>
        </w:r>
      </w:hyperlink>
    </w:p>
    <w:p>
      <w:pPr>
        <w:pStyle w:val="TOC2"/>
        <w:tabs>
          <w:tab w:val="right" w:leader="dot" w:pos="8306"/>
        </w:tabs>
      </w:pPr>
      <w:hyperlink w:anchor="_Toc12725" w:history="1">
        <w:r>
          <w:rPr>
            <w:rFonts w:ascii="仿宋" w:eastAsia="仿宋" w:hAnsi="仿宋" w:cs="仿宋" w:hint="eastAsia"/>
            <w:lang w:eastAsia="zh-CN"/>
          </w:rPr>
          <w:t>(三)、客户获取策略</w:t>
        </w:r>
        <w:r>
          <w:tab/>
        </w:r>
        <w:r>
          <w:fldChar w:fldCharType="begin"/>
        </w:r>
        <w:r>
          <w:instrText xml:space="preserve"> PAGEREF _Toc12725 \h </w:instrText>
        </w:r>
        <w:r>
          <w:fldChar w:fldCharType="separate"/>
        </w:r>
        <w:r>
          <w:t>46</w:t>
        </w:r>
        <w:r>
          <w:fldChar w:fldCharType="end"/>
        </w:r>
      </w:hyperlink>
    </w:p>
    <w:p>
      <w:pPr>
        <w:pStyle w:val="TOC2"/>
        <w:tabs>
          <w:tab w:val="right" w:leader="dot" w:pos="8306"/>
        </w:tabs>
      </w:pPr>
      <w:hyperlink w:anchor="_Toc9148" w:history="1">
        <w:r>
          <w:rPr>
            <w:rFonts w:ascii="仿宋" w:eastAsia="仿宋" w:hAnsi="仿宋" w:cs="仿宋" w:hint="eastAsia"/>
            <w:lang w:eastAsia="zh-CN"/>
          </w:rPr>
          <w:t>(四)、客户关系管理</w:t>
        </w:r>
        <w:r>
          <w:tab/>
        </w:r>
        <w:r>
          <w:fldChar w:fldCharType="begin"/>
        </w:r>
        <w:r>
          <w:instrText xml:space="preserve"> PAGEREF _Toc9148 \h </w:instrText>
        </w:r>
        <w:r>
          <w:fldChar w:fldCharType="separate"/>
        </w:r>
        <w:r>
          <w:t>48</w:t>
        </w:r>
        <w:r>
          <w:fldChar w:fldCharType="end"/>
        </w:r>
      </w:hyperlink>
    </w:p>
    <w:p>
      <w:pPr>
        <w:pStyle w:val="TOC1"/>
        <w:tabs>
          <w:tab w:val="right" w:leader="dot" w:pos="8306"/>
        </w:tabs>
      </w:pPr>
      <w:hyperlink w:anchor="_Toc4163" w:history="1">
        <w:r>
          <w:rPr>
            <w:rFonts w:ascii="仿宋" w:eastAsia="仿宋" w:hAnsi="仿宋" w:cs="仿宋" w:hint="eastAsia"/>
            <w:lang w:eastAsia="zh-CN"/>
          </w:rPr>
          <w:t>七、金属丝网：铁丝网项目经济效益</w:t>
        </w:r>
        <w:r>
          <w:tab/>
        </w:r>
        <w:r>
          <w:fldChar w:fldCharType="begin"/>
        </w:r>
        <w:r>
          <w:instrText xml:space="preserve"> PAGEREF _Toc4163 \h </w:instrText>
        </w:r>
        <w:r>
          <w:fldChar w:fldCharType="separate"/>
        </w:r>
        <w:r>
          <w:t>50</w:t>
        </w:r>
        <w:r>
          <w:fldChar w:fldCharType="end"/>
        </w:r>
      </w:hyperlink>
    </w:p>
    <w:p>
      <w:pPr>
        <w:pStyle w:val="TOC2"/>
        <w:tabs>
          <w:tab w:val="right" w:leader="dot" w:pos="8306"/>
        </w:tabs>
      </w:pPr>
      <w:hyperlink w:anchor="_Toc20741" w:history="1">
        <w:r>
          <w:rPr>
            <w:rFonts w:ascii="仿宋" w:eastAsia="仿宋" w:hAnsi="仿宋" w:cs="仿宋" w:hint="eastAsia"/>
            <w:lang w:eastAsia="zh-CN"/>
          </w:rPr>
          <w:t>(一)、基本假设及基础参数选取</w:t>
        </w:r>
        <w:r>
          <w:tab/>
        </w:r>
        <w:r>
          <w:fldChar w:fldCharType="begin"/>
        </w:r>
        <w:r>
          <w:instrText xml:space="preserve"> PAGEREF _Toc20741 \h </w:instrText>
        </w:r>
        <w:r>
          <w:fldChar w:fldCharType="separate"/>
        </w:r>
        <w:r>
          <w:t>50</w:t>
        </w:r>
        <w:r>
          <w:fldChar w:fldCharType="end"/>
        </w:r>
      </w:hyperlink>
    </w:p>
    <w:p>
      <w:pPr>
        <w:pStyle w:val="TOC2"/>
        <w:tabs>
          <w:tab w:val="right" w:leader="dot" w:pos="8306"/>
        </w:tabs>
      </w:pPr>
      <w:hyperlink w:anchor="_Toc20781" w:history="1">
        <w:r>
          <w:rPr>
            <w:rFonts w:ascii="仿宋" w:eastAsia="仿宋" w:hAnsi="仿宋" w:cs="仿宋" w:hint="eastAsia"/>
            <w:lang w:eastAsia="zh-CN"/>
          </w:rPr>
          <w:t>(二)、经济评价财务测算</w:t>
        </w:r>
        <w:r>
          <w:tab/>
        </w:r>
        <w:r>
          <w:fldChar w:fldCharType="begin"/>
        </w:r>
        <w:r>
          <w:instrText xml:space="preserve"> PAGEREF _Toc20781 \h </w:instrText>
        </w:r>
        <w:r>
          <w:fldChar w:fldCharType="separate"/>
        </w:r>
        <w:r>
          <w:t>50</w:t>
        </w:r>
        <w:r>
          <w:fldChar w:fldCharType="end"/>
        </w:r>
      </w:hyperlink>
    </w:p>
    <w:p>
      <w:pPr>
        <w:pStyle w:val="TOC2"/>
        <w:tabs>
          <w:tab w:val="right" w:leader="dot" w:pos="8306"/>
        </w:tabs>
      </w:pPr>
      <w:hyperlink w:anchor="_Toc18721" w:history="1">
        <w:r>
          <w:rPr>
            <w:rFonts w:ascii="仿宋" w:eastAsia="仿宋" w:hAnsi="仿宋" w:cs="仿宋" w:hint="eastAsia"/>
            <w:lang w:eastAsia="zh-CN"/>
          </w:rPr>
          <w:t>(三)、金属丝网：铁丝网项目盈利能力分析</w:t>
        </w:r>
        <w:r>
          <w:tab/>
        </w:r>
        <w:r>
          <w:fldChar w:fldCharType="begin"/>
        </w:r>
        <w:r>
          <w:instrText xml:space="preserve"> PAGEREF _Toc18721 \h </w:instrText>
        </w:r>
        <w:r>
          <w:fldChar w:fldCharType="separate"/>
        </w:r>
        <w:r>
          <w:t>52</w:t>
        </w:r>
        <w:r>
          <w:fldChar w:fldCharType="end"/>
        </w:r>
      </w:hyperlink>
    </w:p>
    <w:p>
      <w:pPr>
        <w:pStyle w:val="TOC2"/>
        <w:tabs>
          <w:tab w:val="right" w:leader="dot" w:pos="8306"/>
        </w:tabs>
      </w:pPr>
      <w:hyperlink w:anchor="_Toc30962" w:history="1">
        <w:r>
          <w:rPr>
            <w:rFonts w:ascii="仿宋" w:eastAsia="仿宋" w:hAnsi="仿宋" w:cs="仿宋" w:hint="eastAsia"/>
            <w:lang w:eastAsia="zh-CN"/>
          </w:rPr>
          <w:t>(四)、财务生存能力分析</w:t>
        </w:r>
        <w:r>
          <w:tab/>
        </w:r>
        <w:r>
          <w:fldChar w:fldCharType="begin"/>
        </w:r>
        <w:r>
          <w:instrText xml:space="preserve"> PAGEREF _Toc30962 \h </w:instrText>
        </w:r>
        <w:r>
          <w:fldChar w:fldCharType="separate"/>
        </w:r>
        <w:r>
          <w:t>53</w:t>
        </w:r>
        <w:r>
          <w:fldChar w:fldCharType="end"/>
        </w:r>
      </w:hyperlink>
    </w:p>
    <w:p>
      <w:pPr>
        <w:pStyle w:val="TOC2"/>
        <w:tabs>
          <w:tab w:val="right" w:leader="dot" w:pos="8306"/>
        </w:tabs>
      </w:pPr>
      <w:hyperlink w:anchor="_Toc24485" w:history="1">
        <w:r>
          <w:rPr>
            <w:rFonts w:ascii="仿宋" w:eastAsia="仿宋" w:hAnsi="仿宋" w:cs="仿宋" w:hint="eastAsia"/>
            <w:lang w:eastAsia="zh-CN"/>
          </w:rPr>
          <w:t>(五)、偿债能力分析</w:t>
        </w:r>
        <w:r>
          <w:tab/>
        </w:r>
        <w:r>
          <w:fldChar w:fldCharType="begin"/>
        </w:r>
        <w:r>
          <w:instrText xml:space="preserve"> PAGEREF _Toc24485 \h </w:instrText>
        </w:r>
        <w:r>
          <w:fldChar w:fldCharType="separate"/>
        </w:r>
        <w:r>
          <w:t>54</w:t>
        </w:r>
        <w:r>
          <w:fldChar w:fldCharType="end"/>
        </w:r>
      </w:hyperlink>
    </w:p>
    <w:p>
      <w:pPr>
        <w:pStyle w:val="TOC2"/>
        <w:tabs>
          <w:tab w:val="right" w:leader="dot" w:pos="8306"/>
        </w:tabs>
      </w:pPr>
      <w:hyperlink w:anchor="_Toc20869" w:history="1">
        <w:r>
          <w:rPr>
            <w:rFonts w:ascii="仿宋" w:eastAsia="仿宋" w:hAnsi="仿宋" w:cs="仿宋" w:hint="eastAsia"/>
            <w:lang w:eastAsia="zh-CN"/>
          </w:rPr>
          <w:t>(六)、经济评价结论</w:t>
        </w:r>
        <w:r>
          <w:tab/>
        </w:r>
        <w:r>
          <w:fldChar w:fldCharType="begin"/>
        </w:r>
        <w:r>
          <w:instrText xml:space="preserve"> PAGEREF _Toc20869 \h </w:instrText>
        </w:r>
        <w:r>
          <w:fldChar w:fldCharType="separate"/>
        </w:r>
        <w:r>
          <w:t>55</w:t>
        </w:r>
        <w:r>
          <w:fldChar w:fldCharType="end"/>
        </w:r>
      </w:hyperlink>
    </w:p>
    <w:p>
      <w:pPr>
        <w:pStyle w:val="TOC1"/>
        <w:tabs>
          <w:tab w:val="right" w:leader="dot" w:pos="8306"/>
        </w:tabs>
      </w:pPr>
      <w:hyperlink w:anchor="_Toc12457" w:history="1">
        <w:r>
          <w:rPr>
            <w:rFonts w:ascii="仿宋" w:eastAsia="仿宋" w:hAnsi="仿宋" w:cs="仿宋" w:hint="eastAsia"/>
            <w:lang w:eastAsia="zh-CN"/>
          </w:rPr>
          <w:t>八、SWOT分析</w:t>
        </w:r>
        <w:r>
          <w:tab/>
        </w:r>
        <w:r>
          <w:fldChar w:fldCharType="begin"/>
        </w:r>
        <w:r>
          <w:instrText xml:space="preserve"> PAGEREF _Toc12457 \h </w:instrText>
        </w:r>
        <w:r>
          <w:fldChar w:fldCharType="separate"/>
        </w:r>
        <w:r>
          <w:t>56</w:t>
        </w:r>
        <w:r>
          <w:fldChar w:fldCharType="end"/>
        </w:r>
      </w:hyperlink>
    </w:p>
    <w:p>
      <w:pPr>
        <w:pStyle w:val="TOC2"/>
        <w:tabs>
          <w:tab w:val="right" w:leader="dot" w:pos="8306"/>
        </w:tabs>
      </w:pPr>
      <w:hyperlink w:anchor="_Toc16614" w:history="1">
        <w:r>
          <w:rPr>
            <w:rFonts w:ascii="仿宋" w:eastAsia="仿宋" w:hAnsi="仿宋" w:cs="仿宋" w:hint="eastAsia"/>
            <w:lang w:eastAsia="zh-CN"/>
          </w:rPr>
          <w:t>(一)、优势分析(S)</w:t>
        </w:r>
        <w:r>
          <w:tab/>
        </w:r>
        <w:r>
          <w:fldChar w:fldCharType="begin"/>
        </w:r>
        <w:r>
          <w:instrText xml:space="preserve"> PAGEREF _Toc16614 \h </w:instrText>
        </w:r>
        <w:r>
          <w:fldChar w:fldCharType="separate"/>
        </w:r>
        <w:r>
          <w:t>56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42" w:history="1">
        <w:r>
          <w:rPr>
            <w:rFonts w:ascii="仿宋" w:eastAsia="仿宋" w:hAnsi="仿宋" w:cs="仿宋" w:hint="eastAsia"/>
            <w:lang w:eastAsia="zh-CN"/>
          </w:rPr>
          <w:t>(二)、劣势分析(W)</w:t>
        </w:r>
        <w:r>
          <w:tab/>
        </w:r>
        <w:r>
          <w:fldChar w:fldCharType="begin"/>
        </w:r>
        <w:r>
          <w:instrText xml:space="preserve"> PAGEREF _Toc25442 \h </w:instrText>
        </w:r>
        <w:r>
          <w:fldChar w:fldCharType="separate"/>
        </w:r>
        <w:r>
          <w:t>56</w:t>
        </w:r>
        <w:r>
          <w:fldChar w:fldCharType="end"/>
        </w:r>
      </w:hyperlink>
    </w:p>
    <w:p>
      <w:pPr>
        <w:pStyle w:val="TOC2"/>
        <w:tabs>
          <w:tab w:val="right" w:leader="dot" w:pos="8306"/>
        </w:tabs>
      </w:pPr>
      <w:hyperlink w:anchor="_Toc11716" w:history="1">
        <w:r>
          <w:rPr>
            <w:rFonts w:ascii="仿宋" w:eastAsia="仿宋" w:hAnsi="仿宋" w:cs="仿宋" w:hint="eastAsia"/>
            <w:lang w:eastAsia="zh-CN"/>
          </w:rPr>
          <w:t>(三)、机会分析()</w:t>
        </w:r>
        <w:r>
          <w:tab/>
        </w:r>
        <w:r>
          <w:fldChar w:fldCharType="begin"/>
        </w:r>
        <w:r>
          <w:instrText xml:space="preserve"> PAGEREF _Toc11716 \h </w:instrText>
        </w:r>
        <w:r>
          <w:fldChar w:fldCharType="separate"/>
        </w:r>
        <w:r>
          <w:t>57</w:t>
        </w:r>
        <w:r>
          <w:fldChar w:fldCharType="end"/>
        </w:r>
      </w:hyperlink>
    </w:p>
    <w:p>
      <w:pPr>
        <w:pStyle w:val="TOC2"/>
        <w:tabs>
          <w:tab w:val="right" w:leader="dot" w:pos="8306"/>
        </w:tabs>
      </w:pPr>
      <w:hyperlink w:anchor="_Toc30418" w:history="1">
        <w:r>
          <w:rPr>
            <w:rFonts w:ascii="仿宋" w:eastAsia="仿宋" w:hAnsi="仿宋" w:cs="仿宋" w:hint="eastAsia"/>
            <w:lang w:eastAsia="zh-CN"/>
          </w:rPr>
          <w:t>(四)、威胁分析(T)</w:t>
        </w:r>
        <w:r>
          <w:tab/>
        </w:r>
        <w:r>
          <w:fldChar w:fldCharType="begin"/>
        </w:r>
        <w:r>
          <w:instrText xml:space="preserve"> PAGEREF _Toc30418 \h </w:instrText>
        </w:r>
        <w:r>
          <w:fldChar w:fldCharType="separate"/>
        </w:r>
        <w:r>
          <w:t>58</w:t>
        </w:r>
        <w:r>
          <w:fldChar w:fldCharType="end"/>
        </w:r>
      </w:hyperlink>
    </w:p>
    <w:p>
      <w:pPr>
        <w:pStyle w:val="TOC1"/>
        <w:tabs>
          <w:tab w:val="right" w:leader="dot" w:pos="8306"/>
        </w:tabs>
      </w:pPr>
      <w:hyperlink w:anchor="_Toc10744" w:history="1">
        <w:r>
          <w:rPr>
            <w:rFonts w:ascii="仿宋" w:eastAsia="仿宋" w:hAnsi="仿宋" w:cs="仿宋" w:hint="eastAsia"/>
            <w:lang w:eastAsia="zh-CN"/>
          </w:rPr>
          <w:t>九、公司组建背景分析</w:t>
        </w:r>
        <w:r>
          <w:tab/>
        </w:r>
        <w:r>
          <w:fldChar w:fldCharType="begin"/>
        </w:r>
        <w:r>
          <w:instrText xml:space="preserve"> PAGEREF _Toc10744 \h </w:instrText>
        </w:r>
        <w:r>
          <w:fldChar w:fldCharType="separate"/>
        </w:r>
        <w:r>
          <w:t>59</w:t>
        </w:r>
        <w:r>
          <w:fldChar w:fldCharType="end"/>
        </w:r>
      </w:hyperlink>
    </w:p>
    <w:p>
      <w:pPr>
        <w:pStyle w:val="TOC2"/>
        <w:tabs>
          <w:tab w:val="right" w:leader="dot" w:pos="8306"/>
        </w:tabs>
      </w:pPr>
      <w:hyperlink w:anchor="_Toc4291" w:history="1">
        <w:r>
          <w:rPr>
            <w:rFonts w:ascii="仿宋" w:eastAsia="仿宋" w:hAnsi="仿宋" w:cs="仿宋" w:hint="eastAsia"/>
            <w:lang w:eastAsia="zh-CN"/>
          </w:rPr>
          <w:t>(一)、金属丝网：铁丝网项目背景分析</w:t>
        </w:r>
        <w:r>
          <w:tab/>
        </w:r>
        <w:r>
          <w:fldChar w:fldCharType="begin"/>
        </w:r>
        <w:r>
          <w:instrText xml:space="preserve"> PAGEREF _Toc4291 \h </w:instrText>
        </w:r>
        <w:r>
          <w:fldChar w:fldCharType="separate"/>
        </w:r>
        <w:r>
          <w:t>59</w:t>
        </w:r>
        <w:r>
          <w:fldChar w:fldCharType="end"/>
        </w:r>
      </w:hyperlink>
    </w:p>
    <w:p>
      <w:pPr>
        <w:pStyle w:val="TOC2"/>
        <w:tabs>
          <w:tab w:val="right" w:leader="dot" w:pos="8306"/>
        </w:tabs>
      </w:pPr>
      <w:hyperlink w:anchor="_Toc6683" w:history="1">
        <w:r>
          <w:rPr>
            <w:rFonts w:ascii="仿宋" w:eastAsia="仿宋" w:hAnsi="仿宋" w:cs="仿宋" w:hint="eastAsia"/>
            <w:lang w:eastAsia="zh-CN"/>
          </w:rPr>
          <w:t>(二)、金属丝网：铁丝网项目建设必要性分析</w:t>
        </w:r>
        <w:r>
          <w:tab/>
        </w:r>
        <w:r>
          <w:fldChar w:fldCharType="begin"/>
        </w:r>
        <w:r>
          <w:instrText xml:space="preserve"> PAGEREF _Toc6683 \h </w:instrText>
        </w:r>
        <w:r>
          <w:fldChar w:fldCharType="separate"/>
        </w:r>
        <w:r>
          <w:t>60</w:t>
        </w:r>
        <w:r>
          <w:fldChar w:fldCharType="end"/>
        </w:r>
      </w:hyperlink>
    </w:p>
    <w:p>
      <w:pPr>
        <w:pStyle w:val="TOC2"/>
        <w:tabs>
          <w:tab w:val="right" w:leader="dot" w:pos="8306"/>
        </w:tabs>
      </w:pPr>
      <w:hyperlink w:anchor="_Toc18841" w:history="1">
        <w:r>
          <w:rPr>
            <w:rFonts w:ascii="仿宋" w:eastAsia="仿宋" w:hAnsi="仿宋" w:cs="仿宋" w:hint="eastAsia"/>
            <w:lang w:eastAsia="zh-CN"/>
          </w:rPr>
          <w:t>(三)、鼓励中小企业发展</w:t>
        </w:r>
        <w:r>
          <w:tab/>
        </w:r>
        <w:r>
          <w:fldChar w:fldCharType="begin"/>
        </w:r>
        <w:r>
          <w:instrText xml:space="preserve"> PAGEREF _Toc18841 \h </w:instrText>
        </w:r>
        <w:r>
          <w:fldChar w:fldCharType="separate"/>
        </w:r>
        <w:r>
          <w:t>61</w:t>
        </w:r>
        <w:r>
          <w:fldChar w:fldCharType="end"/>
        </w:r>
      </w:hyperlink>
    </w:p>
    <w:p>
      <w:pPr>
        <w:pStyle w:val="TOC2"/>
        <w:tabs>
          <w:tab w:val="right" w:leader="dot" w:pos="8306"/>
        </w:tabs>
      </w:pPr>
      <w:hyperlink w:anchor="_Toc2691" w:history="1">
        <w:r>
          <w:rPr>
            <w:rFonts w:ascii="仿宋" w:eastAsia="仿宋" w:hAnsi="仿宋" w:cs="仿宋" w:hint="eastAsia"/>
            <w:lang w:eastAsia="zh-CN"/>
          </w:rPr>
          <w:t>(四)、宏观经济形势分析</w:t>
        </w:r>
        <w:r>
          <w:tab/>
        </w:r>
        <w:r>
          <w:fldChar w:fldCharType="begin"/>
        </w:r>
        <w:r>
          <w:instrText xml:space="preserve"> PAGEREF _Toc2691 \h </w:instrText>
        </w:r>
        <w:r>
          <w:fldChar w:fldCharType="separate"/>
        </w:r>
        <w:r>
          <w:t>62</w:t>
        </w:r>
        <w:r>
          <w:fldChar w:fldCharType="end"/>
        </w:r>
      </w:hyperlink>
    </w:p>
    <w:p>
      <w:pPr>
        <w:pStyle w:val="TOC1"/>
        <w:tabs>
          <w:tab w:val="right" w:leader="dot" w:pos="8306"/>
        </w:tabs>
      </w:pPr>
      <w:hyperlink w:anchor="_Toc965" w:history="1">
        <w:r>
          <w:rPr>
            <w:rFonts w:ascii="仿宋" w:eastAsia="仿宋" w:hAnsi="仿宋" w:cs="仿宋" w:hint="eastAsia"/>
            <w:lang w:eastAsia="zh-CN"/>
          </w:rPr>
          <w:t>十、建设进度分析</w:t>
        </w:r>
        <w:r>
          <w:tab/>
        </w:r>
        <w:r>
          <w:fldChar w:fldCharType="begin"/>
        </w:r>
        <w:r>
          <w:instrText xml:space="preserve"> PAGEREF _Toc965 \h </w:instrText>
        </w:r>
        <w:r>
          <w:fldChar w:fldCharType="separate"/>
        </w:r>
        <w:r>
          <w:t>63</w:t>
        </w:r>
        <w:r>
          <w:fldChar w:fldCharType="end"/>
        </w:r>
      </w:hyperlink>
    </w:p>
    <w:p>
      <w:pPr>
        <w:pStyle w:val="TOC2"/>
        <w:tabs>
          <w:tab w:val="right" w:leader="dot" w:pos="8306"/>
        </w:tabs>
      </w:pPr>
      <w:hyperlink w:anchor="_Toc9578" w:history="1">
        <w:r>
          <w:rPr>
            <w:rFonts w:ascii="仿宋" w:eastAsia="仿宋" w:hAnsi="仿宋" w:cs="仿宋" w:hint="eastAsia"/>
            <w:lang w:eastAsia="zh-CN"/>
          </w:rPr>
          <w:t>(一)、金属丝网：铁丝网项目进度安排</w:t>
        </w:r>
        <w:r>
          <w:tab/>
        </w:r>
        <w:r>
          <w:fldChar w:fldCharType="begin"/>
        </w:r>
        <w:r>
          <w:instrText xml:space="preserve"> PAGEREF _Toc9578 \h </w:instrText>
        </w:r>
        <w:r>
          <w:fldChar w:fldCharType="separate"/>
        </w:r>
        <w:r>
          <w:t>63</w:t>
        </w:r>
        <w:r>
          <w:fldChar w:fldCharType="end"/>
        </w:r>
      </w:hyperlink>
    </w:p>
    <w:p>
      <w:pPr>
        <w:pStyle w:val="TOC2"/>
        <w:tabs>
          <w:tab w:val="right" w:leader="dot" w:pos="8306"/>
        </w:tabs>
      </w:pPr>
      <w:hyperlink w:anchor="_Toc5098" w:history="1">
        <w:r>
          <w:rPr>
            <w:rFonts w:ascii="仿宋" w:eastAsia="仿宋" w:hAnsi="仿宋" w:cs="仿宋" w:hint="eastAsia"/>
            <w:lang w:eastAsia="zh-CN"/>
          </w:rPr>
          <w:t>(二)、金属丝网：铁丝网项目实施保障措施</w:t>
        </w:r>
        <w:r>
          <w:tab/>
        </w:r>
        <w:r>
          <w:fldChar w:fldCharType="begin"/>
        </w:r>
        <w:r>
          <w:instrText xml:space="preserve"> PAGEREF _Toc5098 \h </w:instrText>
        </w:r>
        <w:r>
          <w:fldChar w:fldCharType="separate"/>
        </w:r>
        <w:r>
          <w:t>65</w:t>
        </w:r>
        <w:r>
          <w:fldChar w:fldCharType="end"/>
        </w:r>
      </w:hyperlink>
    </w:p>
    <w:p>
      <w:pPr>
        <w:pStyle w:val="TOC1"/>
        <w:tabs>
          <w:tab w:val="right" w:leader="dot" w:pos="8306"/>
        </w:tabs>
      </w:pPr>
      <w:hyperlink w:anchor="_Toc6926" w:history="1">
        <w:r>
          <w:rPr>
            <w:rFonts w:ascii="仿宋" w:eastAsia="仿宋" w:hAnsi="仿宋" w:cs="仿宋" w:hint="eastAsia"/>
            <w:lang w:eastAsia="zh-CN"/>
          </w:rPr>
          <w:t>十一、战略合作伙伴</w:t>
        </w:r>
        <w:r>
          <w:tab/>
        </w:r>
        <w:r>
          <w:fldChar w:fldCharType="begin"/>
        </w:r>
        <w:r>
          <w:instrText xml:space="preserve"> PAGEREF _Toc6926 \h </w:instrText>
        </w:r>
        <w:r>
          <w:fldChar w:fldCharType="separate"/>
        </w:r>
        <w:r>
          <w:t>66</w:t>
        </w:r>
        <w:r>
          <w:fldChar w:fldCharType="end"/>
        </w:r>
      </w:hyperlink>
    </w:p>
    <w:p>
      <w:pPr>
        <w:pStyle w:val="TOC2"/>
        <w:tabs>
          <w:tab w:val="right" w:leader="dot" w:pos="8306"/>
        </w:tabs>
      </w:pPr>
      <w:hyperlink w:anchor="_Toc26342" w:history="1">
        <w:r>
          <w:rPr>
            <w:rFonts w:ascii="仿宋" w:eastAsia="仿宋" w:hAnsi="仿宋" w:cs="仿宋" w:hint="eastAsia"/>
            <w:lang w:eastAsia="zh-CN"/>
          </w:rPr>
          <w:t>(一)、合作伙伴关系</w:t>
        </w:r>
        <w:r>
          <w:tab/>
        </w:r>
        <w:r>
          <w:fldChar w:fldCharType="begin"/>
        </w:r>
        <w:r>
          <w:instrText xml:space="preserve"> PAGEREF _Toc26342 \h </w:instrText>
        </w:r>
        <w:r>
          <w:fldChar w:fldCharType="separate"/>
        </w:r>
        <w:r>
          <w:t>66</w:t>
        </w:r>
        <w:r>
          <w:fldChar w:fldCharType="end"/>
        </w:r>
      </w:hyperlink>
    </w:p>
    <w:p>
      <w:pPr>
        <w:pStyle w:val="TOC2"/>
        <w:tabs>
          <w:tab w:val="right" w:leader="dot" w:pos="8306"/>
        </w:tabs>
      </w:pPr>
      <w:hyperlink w:anchor="_Toc5126" w:history="1">
        <w:r>
          <w:rPr>
            <w:rFonts w:ascii="仿宋" w:eastAsia="仿宋" w:hAnsi="仿宋" w:cs="仿宋" w:hint="eastAsia"/>
            <w:lang w:eastAsia="zh-CN"/>
          </w:rPr>
          <w:t>(二)、合作金属丝网：铁丝网项目</w:t>
        </w:r>
        <w:r>
          <w:tab/>
        </w:r>
        <w:r>
          <w:fldChar w:fldCharType="begin"/>
        </w:r>
        <w:r>
          <w:instrText xml:space="preserve"> PAGEREF _Toc5126 \h </w:instrText>
        </w:r>
        <w:r>
          <w:fldChar w:fldCharType="separate"/>
        </w:r>
        <w:r>
          <w:t>66</w:t>
        </w:r>
        <w:r>
          <w:fldChar w:fldCharType="end"/>
        </w:r>
      </w:hyperlink>
    </w:p>
    <w:p>
      <w:pPr>
        <w:pStyle w:val="TOC2"/>
        <w:tabs>
          <w:tab w:val="right" w:leader="dot" w:pos="8306"/>
        </w:tabs>
      </w:pPr>
      <w:hyperlink w:anchor="_Toc32092" w:history="1">
        <w:r>
          <w:rPr>
            <w:rFonts w:ascii="仿宋" w:eastAsia="仿宋" w:hAnsi="仿宋" w:cs="仿宋" w:hint="eastAsia"/>
            <w:lang w:eastAsia="zh-CN"/>
          </w:rPr>
          <w:t>(三)、合作伙伴的作用</w:t>
        </w:r>
        <w:r>
          <w:tab/>
        </w:r>
        <w:r>
          <w:fldChar w:fldCharType="begin"/>
        </w:r>
        <w:r>
          <w:instrText xml:space="preserve"> PAGEREF _Toc32092 \h </w:instrText>
        </w:r>
        <w:r>
          <w:fldChar w:fldCharType="separate"/>
        </w:r>
        <w:r>
          <w:t>67</w:t>
        </w:r>
        <w:r>
          <w:fldChar w:fldCharType="end"/>
        </w:r>
      </w:hyperlink>
    </w:p>
    <w:p>
      <w:pPr>
        <w:pStyle w:val="TOC1"/>
        <w:tabs>
          <w:tab w:val="right" w:leader="dot" w:pos="8306"/>
        </w:tabs>
      </w:pPr>
      <w:hyperlink w:anchor="_Toc18219" w:history="1">
        <w:r>
          <w:rPr>
            <w:rFonts w:ascii="仿宋" w:eastAsia="仿宋" w:hAnsi="仿宋" w:cs="仿宋" w:hint="eastAsia"/>
            <w:lang w:eastAsia="zh-CN"/>
          </w:rPr>
          <w:t>十二、风险分析</w:t>
        </w:r>
        <w:r>
          <w:tab/>
        </w:r>
        <w:r>
          <w:fldChar w:fldCharType="begin"/>
        </w:r>
        <w:r>
          <w:instrText xml:space="preserve"> PAGEREF _Toc18219 \h </w:instrText>
        </w:r>
        <w:r>
          <w:fldChar w:fldCharType="separate"/>
        </w:r>
        <w:r>
          <w:t>67</w:t>
        </w:r>
        <w:r>
          <w:fldChar w:fldCharType="end"/>
        </w:r>
      </w:hyperlink>
    </w:p>
    <w:p>
      <w:pPr>
        <w:pStyle w:val="TOC2"/>
        <w:tabs>
          <w:tab w:val="right" w:leader="dot" w:pos="8306"/>
        </w:tabs>
      </w:pPr>
      <w:hyperlink w:anchor="_Toc4221" w:history="1">
        <w:r>
          <w:rPr>
            <w:rFonts w:ascii="仿宋" w:eastAsia="仿宋" w:hAnsi="仿宋" w:cs="仿宋" w:hint="eastAsia"/>
            <w:lang w:eastAsia="zh-CN"/>
          </w:rPr>
          <w:t>(一)、内部风险</w:t>
        </w:r>
        <w:r>
          <w:tab/>
        </w:r>
        <w:r>
          <w:fldChar w:fldCharType="begin"/>
        </w:r>
        <w:r>
          <w:instrText xml:space="preserve"> PAGEREF _Toc4221 \h </w:instrText>
        </w:r>
        <w:r>
          <w:fldChar w:fldCharType="separate"/>
        </w:r>
        <w:r>
          <w:t>67</w:t>
        </w:r>
        <w:r>
          <w:fldChar w:fldCharType="end"/>
        </w:r>
      </w:hyperlink>
    </w:p>
    <w:p>
      <w:pPr>
        <w:pStyle w:val="TOC2"/>
        <w:tabs>
          <w:tab w:val="right" w:leader="dot" w:pos="8306"/>
        </w:tabs>
      </w:pPr>
      <w:hyperlink w:anchor="_Toc22458" w:history="1">
        <w:r>
          <w:rPr>
            <w:rFonts w:ascii="仿宋" w:eastAsia="仿宋" w:hAnsi="仿宋" w:cs="仿宋" w:hint="eastAsia"/>
            <w:lang w:eastAsia="zh-CN"/>
          </w:rPr>
          <w:t>(二)、外部风险</w:t>
        </w:r>
        <w:r>
          <w:tab/>
        </w:r>
        <w:r>
          <w:fldChar w:fldCharType="begin"/>
        </w:r>
        <w:r>
          <w:instrText xml:space="preserve"> PAGEREF _Toc22458 \h </w:instrText>
        </w:r>
        <w:r>
          <w:fldChar w:fldCharType="separate"/>
        </w:r>
        <w:r>
          <w:t>68</w:t>
        </w:r>
        <w:r>
          <w:fldChar w:fldCharType="end"/>
        </w:r>
      </w:hyperlink>
    </w:p>
    <w:p>
      <w:pPr>
        <w:pStyle w:val="TOC2"/>
        <w:tabs>
          <w:tab w:val="right" w:leader="dot" w:pos="8306"/>
        </w:tabs>
      </w:pPr>
      <w:hyperlink w:anchor="_Toc4635" w:history="1">
        <w:r>
          <w:rPr>
            <w:rFonts w:ascii="仿宋" w:eastAsia="仿宋" w:hAnsi="仿宋" w:cs="仿宋" w:hint="eastAsia"/>
            <w:lang w:eastAsia="zh-CN"/>
          </w:rPr>
          <w:t>(三)、风险管理策略</w:t>
        </w:r>
        <w:r>
          <w:tab/>
        </w:r>
        <w:r>
          <w:fldChar w:fldCharType="begin"/>
        </w:r>
        <w:r>
          <w:instrText xml:space="preserve"> PAGEREF _Toc4635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685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12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380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https://d.book118.com/006140242032010040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06140242032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2024-01-12T02:58:00Z</dcterms:created>
  <dcterms:modified xsi:type="dcterms:W3CDTF">2024-01-12T02:58:39Z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1D232139827F4B468397B746A7608361_11</vt:lpwstr>
  </property>
  <property fmtid="{D5CDD505-2E9C-101B-9397-08002B2CF9AE}" pid="3" name="KSOProductBuildVer">
    <vt:lpwstr>2052-12.1.0.16120</vt:lpwstr>
  </property>
</Properties>
</file>