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光合细菌菌剂项目规划设计蓝图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9671" w:history="1">
        <w:r>
          <w:rPr>
            <w:rFonts w:ascii="仿宋" w:eastAsia="仿宋" w:hAnsi="仿宋" w:cs="仿宋" w:hint="eastAsia"/>
            <w:lang w:eastAsia="zh-CN"/>
          </w:rPr>
          <w:t>前言</w:t>
        </w:r>
        <w:r>
          <w:tab/>
        </w:r>
        <w:r>
          <w:fldChar w:fldCharType="begin"/>
        </w:r>
        <w:r>
          <w:instrText xml:space="preserve"> PAGEREF _Toc29671 \h </w:instrText>
        </w:r>
        <w:r>
          <w:fldChar w:fldCharType="separate"/>
        </w:r>
        <w:r>
          <w:t>3</w:t>
        </w:r>
        <w:r>
          <w:fldChar w:fldCharType="end"/>
        </w:r>
      </w:hyperlink>
    </w:p>
    <w:p>
      <w:pPr>
        <w:pStyle w:val="TOC1"/>
        <w:tabs>
          <w:tab w:val="right" w:leader="dot" w:pos="8306"/>
        </w:tabs>
      </w:pPr>
      <w:hyperlink w:anchor="_Toc29959" w:history="1">
        <w:r>
          <w:rPr>
            <w:rFonts w:ascii="仿宋" w:eastAsia="仿宋" w:hAnsi="仿宋" w:cs="仿宋" w:hint="eastAsia"/>
            <w:lang w:eastAsia="zh-CN"/>
          </w:rPr>
          <w:t>一、光合细菌菌剂项目文档管理</w:t>
        </w:r>
        <w:r>
          <w:tab/>
        </w:r>
        <w:r>
          <w:fldChar w:fldCharType="begin"/>
        </w:r>
        <w:r>
          <w:instrText xml:space="preserve"> PAGEREF _Toc29959 \h </w:instrText>
        </w:r>
        <w:r>
          <w:fldChar w:fldCharType="separate"/>
        </w:r>
        <w:r>
          <w:t>3</w:t>
        </w:r>
        <w:r>
          <w:fldChar w:fldCharType="end"/>
        </w:r>
      </w:hyperlink>
    </w:p>
    <w:p>
      <w:pPr>
        <w:pStyle w:val="TOC2"/>
        <w:tabs>
          <w:tab w:val="right" w:leader="dot" w:pos="8306"/>
        </w:tabs>
      </w:pPr>
      <w:hyperlink w:anchor="_Toc22412" w:history="1">
        <w:r>
          <w:rPr>
            <w:rFonts w:ascii="仿宋" w:eastAsia="仿宋" w:hAnsi="仿宋" w:cs="仿宋" w:hint="eastAsia"/>
            <w:lang w:eastAsia="zh-CN"/>
          </w:rPr>
          <w:t>(一)、文档编制与审查</w:t>
        </w:r>
        <w:r>
          <w:tab/>
        </w:r>
        <w:r>
          <w:fldChar w:fldCharType="begin"/>
        </w:r>
        <w:r>
          <w:instrText xml:space="preserve"> PAGEREF _Toc22412 \h </w:instrText>
        </w:r>
        <w:r>
          <w:fldChar w:fldCharType="separate"/>
        </w:r>
        <w:r>
          <w:t>3</w:t>
        </w:r>
        <w:r>
          <w:fldChar w:fldCharType="end"/>
        </w:r>
      </w:hyperlink>
    </w:p>
    <w:p>
      <w:pPr>
        <w:pStyle w:val="TOC2"/>
        <w:tabs>
          <w:tab w:val="right" w:leader="dot" w:pos="8306"/>
        </w:tabs>
      </w:pPr>
      <w:hyperlink w:anchor="_Toc322" w:history="1">
        <w:r>
          <w:rPr>
            <w:rFonts w:ascii="仿宋" w:eastAsia="仿宋" w:hAnsi="仿宋" w:cs="仿宋" w:hint="eastAsia"/>
            <w:lang w:eastAsia="zh-CN"/>
          </w:rPr>
          <w:t>(二)、文档发布与分发</w:t>
        </w:r>
        <w:r>
          <w:tab/>
        </w:r>
        <w:r>
          <w:fldChar w:fldCharType="begin"/>
        </w:r>
        <w:r>
          <w:instrText xml:space="preserve"> PAGEREF _Toc322 \h </w:instrText>
        </w:r>
        <w:r>
          <w:fldChar w:fldCharType="separate"/>
        </w:r>
        <w:r>
          <w:t>4</w:t>
        </w:r>
        <w:r>
          <w:fldChar w:fldCharType="end"/>
        </w:r>
      </w:hyperlink>
    </w:p>
    <w:p>
      <w:pPr>
        <w:pStyle w:val="TOC2"/>
        <w:tabs>
          <w:tab w:val="right" w:leader="dot" w:pos="8306"/>
        </w:tabs>
      </w:pPr>
      <w:hyperlink w:anchor="_Toc18307" w:history="1">
        <w:r>
          <w:rPr>
            <w:rFonts w:ascii="仿宋" w:eastAsia="仿宋" w:hAnsi="仿宋" w:cs="仿宋" w:hint="eastAsia"/>
            <w:lang w:eastAsia="zh-CN"/>
          </w:rPr>
          <w:t>(三)、文档存档与归档</w:t>
        </w:r>
        <w:r>
          <w:tab/>
        </w:r>
        <w:r>
          <w:fldChar w:fldCharType="begin"/>
        </w:r>
        <w:r>
          <w:instrText xml:space="preserve"> PAGEREF _Toc18307 \h </w:instrText>
        </w:r>
        <w:r>
          <w:fldChar w:fldCharType="separate"/>
        </w:r>
        <w:r>
          <w:t>5</w:t>
        </w:r>
        <w:r>
          <w:fldChar w:fldCharType="end"/>
        </w:r>
      </w:hyperlink>
    </w:p>
    <w:p>
      <w:pPr>
        <w:pStyle w:val="TOC1"/>
        <w:tabs>
          <w:tab w:val="right" w:leader="dot" w:pos="8306"/>
        </w:tabs>
      </w:pPr>
      <w:hyperlink w:anchor="_Toc17669" w:history="1">
        <w:r>
          <w:rPr>
            <w:rFonts w:ascii="仿宋" w:eastAsia="仿宋" w:hAnsi="仿宋" w:cs="仿宋" w:hint="eastAsia"/>
            <w:lang w:eastAsia="zh-CN"/>
          </w:rPr>
          <w:t>二、光合细菌菌剂项目概论</w:t>
        </w:r>
        <w:r>
          <w:tab/>
        </w:r>
        <w:r>
          <w:fldChar w:fldCharType="begin"/>
        </w:r>
        <w:r>
          <w:instrText xml:space="preserve"> PAGEREF _Toc17669 \h </w:instrText>
        </w:r>
        <w:r>
          <w:fldChar w:fldCharType="separate"/>
        </w:r>
        <w:r>
          <w:t>6</w:t>
        </w:r>
        <w:r>
          <w:fldChar w:fldCharType="end"/>
        </w:r>
      </w:hyperlink>
    </w:p>
    <w:p>
      <w:pPr>
        <w:pStyle w:val="TOC2"/>
        <w:tabs>
          <w:tab w:val="right" w:leader="dot" w:pos="8306"/>
        </w:tabs>
      </w:pPr>
      <w:hyperlink w:anchor="_Toc19552" w:history="1">
        <w:r>
          <w:rPr>
            <w:rFonts w:ascii="仿宋" w:eastAsia="仿宋" w:hAnsi="仿宋" w:cs="仿宋" w:hint="eastAsia"/>
            <w:lang w:eastAsia="zh-CN"/>
          </w:rPr>
          <w:t>(一)、光合细菌菌剂项目概况</w:t>
        </w:r>
        <w:r>
          <w:tab/>
        </w:r>
        <w:r>
          <w:fldChar w:fldCharType="begin"/>
        </w:r>
        <w:r>
          <w:instrText xml:space="preserve"> PAGEREF _Toc19552 \h </w:instrText>
        </w:r>
        <w:r>
          <w:fldChar w:fldCharType="separate"/>
        </w:r>
        <w:r>
          <w:t>6</w:t>
        </w:r>
        <w:r>
          <w:fldChar w:fldCharType="end"/>
        </w:r>
      </w:hyperlink>
    </w:p>
    <w:p>
      <w:pPr>
        <w:pStyle w:val="TOC2"/>
        <w:tabs>
          <w:tab w:val="right" w:leader="dot" w:pos="8306"/>
        </w:tabs>
      </w:pPr>
      <w:hyperlink w:anchor="_Toc9368" w:history="1">
        <w:r>
          <w:rPr>
            <w:rFonts w:ascii="仿宋" w:eastAsia="仿宋" w:hAnsi="仿宋" w:cs="仿宋" w:hint="eastAsia"/>
            <w:lang w:eastAsia="zh-CN"/>
          </w:rPr>
          <w:t>(二)、光合细菌菌剂项目目标</w:t>
        </w:r>
        <w:r>
          <w:tab/>
        </w:r>
        <w:r>
          <w:fldChar w:fldCharType="begin"/>
        </w:r>
        <w:r>
          <w:instrText xml:space="preserve"> PAGEREF _Toc9368 \h </w:instrText>
        </w:r>
        <w:r>
          <w:fldChar w:fldCharType="separate"/>
        </w:r>
        <w:r>
          <w:t>9</w:t>
        </w:r>
        <w:r>
          <w:fldChar w:fldCharType="end"/>
        </w:r>
      </w:hyperlink>
    </w:p>
    <w:p>
      <w:pPr>
        <w:pStyle w:val="TOC2"/>
        <w:tabs>
          <w:tab w:val="right" w:leader="dot" w:pos="8306"/>
        </w:tabs>
      </w:pPr>
      <w:hyperlink w:anchor="_Toc18248" w:history="1">
        <w:r>
          <w:rPr>
            <w:rFonts w:ascii="仿宋" w:eastAsia="仿宋" w:hAnsi="仿宋" w:cs="仿宋" w:hint="eastAsia"/>
            <w:lang w:eastAsia="zh-CN"/>
          </w:rPr>
          <w:t>(三)、光合细菌菌剂项目提出的理由</w:t>
        </w:r>
        <w:r>
          <w:tab/>
        </w:r>
        <w:r>
          <w:fldChar w:fldCharType="begin"/>
        </w:r>
        <w:r>
          <w:instrText xml:space="preserve"> PAGEREF _Toc18248 \h </w:instrText>
        </w:r>
        <w:r>
          <w:fldChar w:fldCharType="separate"/>
        </w:r>
        <w:r>
          <w:t>10</w:t>
        </w:r>
        <w:r>
          <w:fldChar w:fldCharType="end"/>
        </w:r>
      </w:hyperlink>
    </w:p>
    <w:p>
      <w:pPr>
        <w:pStyle w:val="TOC2"/>
        <w:tabs>
          <w:tab w:val="right" w:leader="dot" w:pos="8306"/>
        </w:tabs>
      </w:pPr>
      <w:hyperlink w:anchor="_Toc15008" w:history="1">
        <w:r>
          <w:rPr>
            <w:rFonts w:ascii="仿宋" w:eastAsia="仿宋" w:hAnsi="仿宋" w:cs="仿宋" w:hint="eastAsia"/>
            <w:lang w:eastAsia="zh-CN"/>
          </w:rPr>
          <w:t>(四)、光合细菌菌剂项目意义</w:t>
        </w:r>
        <w:r>
          <w:tab/>
        </w:r>
        <w:r>
          <w:fldChar w:fldCharType="begin"/>
        </w:r>
        <w:r>
          <w:instrText xml:space="preserve"> PAGEREF _Toc15008 \h </w:instrText>
        </w:r>
        <w:r>
          <w:fldChar w:fldCharType="separate"/>
        </w:r>
        <w:r>
          <w:t>11</w:t>
        </w:r>
        <w:r>
          <w:fldChar w:fldCharType="end"/>
        </w:r>
      </w:hyperlink>
    </w:p>
    <w:p>
      <w:pPr>
        <w:pStyle w:val="TOC2"/>
        <w:tabs>
          <w:tab w:val="right" w:leader="dot" w:pos="8306"/>
        </w:tabs>
      </w:pPr>
      <w:hyperlink w:anchor="_Toc30229" w:history="1">
        <w:r>
          <w:rPr>
            <w:rFonts w:ascii="仿宋" w:eastAsia="仿宋" w:hAnsi="仿宋" w:cs="仿宋" w:hint="eastAsia"/>
            <w:lang w:eastAsia="zh-CN"/>
          </w:rPr>
          <w:t>(五)、光合细菌菌剂项目背景</w:t>
        </w:r>
        <w:r>
          <w:tab/>
        </w:r>
        <w:r>
          <w:fldChar w:fldCharType="begin"/>
        </w:r>
        <w:r>
          <w:instrText xml:space="preserve"> PAGEREF _Toc30229 \h </w:instrText>
        </w:r>
        <w:r>
          <w:fldChar w:fldCharType="separate"/>
        </w:r>
        <w:r>
          <w:t>12</w:t>
        </w:r>
        <w:r>
          <w:fldChar w:fldCharType="end"/>
        </w:r>
      </w:hyperlink>
    </w:p>
    <w:p>
      <w:pPr>
        <w:pStyle w:val="TOC1"/>
        <w:tabs>
          <w:tab w:val="right" w:leader="dot" w:pos="8306"/>
        </w:tabs>
      </w:pPr>
      <w:hyperlink w:anchor="_Toc19500" w:history="1">
        <w:r>
          <w:rPr>
            <w:rFonts w:ascii="仿宋" w:eastAsia="仿宋" w:hAnsi="仿宋" w:cs="仿宋" w:hint="eastAsia"/>
            <w:lang w:eastAsia="zh-CN"/>
          </w:rPr>
          <w:t>三、光合细菌菌剂项目建设单位说明</w:t>
        </w:r>
        <w:r>
          <w:tab/>
        </w:r>
        <w:r>
          <w:fldChar w:fldCharType="begin"/>
        </w:r>
        <w:r>
          <w:instrText xml:space="preserve"> PAGEREF _Toc19500 \h </w:instrText>
        </w:r>
        <w:r>
          <w:fldChar w:fldCharType="separate"/>
        </w:r>
        <w:r>
          <w:t>13</w:t>
        </w:r>
        <w:r>
          <w:fldChar w:fldCharType="end"/>
        </w:r>
      </w:hyperlink>
    </w:p>
    <w:p>
      <w:pPr>
        <w:pStyle w:val="TOC2"/>
        <w:tabs>
          <w:tab w:val="right" w:leader="dot" w:pos="8306"/>
        </w:tabs>
      </w:pPr>
      <w:hyperlink w:anchor="_Toc5554" w:history="1">
        <w:r>
          <w:rPr>
            <w:rFonts w:ascii="仿宋" w:eastAsia="仿宋" w:hAnsi="仿宋" w:cs="仿宋" w:hint="eastAsia"/>
            <w:lang w:eastAsia="zh-CN"/>
          </w:rPr>
          <w:t>(一)、光合细菌菌剂项目承办单位基本情况</w:t>
        </w:r>
        <w:r>
          <w:tab/>
        </w:r>
        <w:r>
          <w:fldChar w:fldCharType="begin"/>
        </w:r>
        <w:r>
          <w:instrText xml:space="preserve"> PAGEREF _Toc5554 \h </w:instrText>
        </w:r>
        <w:r>
          <w:fldChar w:fldCharType="separate"/>
        </w:r>
        <w:r>
          <w:t>13</w:t>
        </w:r>
        <w:r>
          <w:fldChar w:fldCharType="end"/>
        </w:r>
      </w:hyperlink>
    </w:p>
    <w:p>
      <w:pPr>
        <w:pStyle w:val="TOC2"/>
        <w:tabs>
          <w:tab w:val="right" w:leader="dot" w:pos="8306"/>
        </w:tabs>
      </w:pPr>
      <w:hyperlink w:anchor="_Toc26163" w:history="1">
        <w:r>
          <w:rPr>
            <w:rFonts w:ascii="仿宋" w:eastAsia="仿宋" w:hAnsi="仿宋" w:cs="仿宋" w:hint="eastAsia"/>
            <w:lang w:eastAsia="zh-CN"/>
          </w:rPr>
          <w:t>(二)、公司经济效益分析</w:t>
        </w:r>
        <w:r>
          <w:tab/>
        </w:r>
        <w:r>
          <w:fldChar w:fldCharType="begin"/>
        </w:r>
        <w:r>
          <w:instrText xml:space="preserve"> PAGEREF _Toc26163 \h </w:instrText>
        </w:r>
        <w:r>
          <w:fldChar w:fldCharType="separate"/>
        </w:r>
        <w:r>
          <w:t>14</w:t>
        </w:r>
        <w:r>
          <w:fldChar w:fldCharType="end"/>
        </w:r>
      </w:hyperlink>
    </w:p>
    <w:p>
      <w:pPr>
        <w:pStyle w:val="TOC1"/>
        <w:tabs>
          <w:tab w:val="right" w:leader="dot" w:pos="8306"/>
        </w:tabs>
      </w:pPr>
      <w:hyperlink w:anchor="_Toc31781" w:history="1">
        <w:r>
          <w:rPr>
            <w:rFonts w:ascii="仿宋" w:eastAsia="仿宋" w:hAnsi="仿宋" w:cs="仿宋" w:hint="eastAsia"/>
            <w:lang w:eastAsia="zh-CN"/>
          </w:rPr>
          <w:t>四、工艺说明</w:t>
        </w:r>
        <w:r>
          <w:tab/>
        </w:r>
        <w:r>
          <w:fldChar w:fldCharType="begin"/>
        </w:r>
        <w:r>
          <w:instrText xml:space="preserve"> PAGEREF _Toc31781 \h </w:instrText>
        </w:r>
        <w:r>
          <w:fldChar w:fldCharType="separate"/>
        </w:r>
        <w:r>
          <w:t>15</w:t>
        </w:r>
        <w:r>
          <w:fldChar w:fldCharType="end"/>
        </w:r>
      </w:hyperlink>
    </w:p>
    <w:p>
      <w:pPr>
        <w:pStyle w:val="TOC2"/>
        <w:tabs>
          <w:tab w:val="right" w:leader="dot" w:pos="8306"/>
        </w:tabs>
      </w:pPr>
      <w:hyperlink w:anchor="_Toc14304" w:history="1">
        <w:r>
          <w:rPr>
            <w:rFonts w:ascii="仿宋" w:eastAsia="仿宋" w:hAnsi="仿宋" w:cs="仿宋" w:hint="eastAsia"/>
            <w:lang w:eastAsia="zh-CN"/>
          </w:rPr>
          <w:t>(一)、技术管理特点</w:t>
        </w:r>
        <w:r>
          <w:tab/>
        </w:r>
        <w:r>
          <w:fldChar w:fldCharType="begin"/>
        </w:r>
        <w:r>
          <w:instrText xml:space="preserve"> PAGEREF _Toc14304 \h </w:instrText>
        </w:r>
        <w:r>
          <w:fldChar w:fldCharType="separate"/>
        </w:r>
        <w:r>
          <w:t>15</w:t>
        </w:r>
        <w:r>
          <w:fldChar w:fldCharType="end"/>
        </w:r>
      </w:hyperlink>
    </w:p>
    <w:p>
      <w:pPr>
        <w:pStyle w:val="TOC2"/>
        <w:tabs>
          <w:tab w:val="right" w:leader="dot" w:pos="8306"/>
        </w:tabs>
      </w:pPr>
      <w:hyperlink w:anchor="_Toc4134" w:history="1">
        <w:r>
          <w:rPr>
            <w:rFonts w:ascii="仿宋" w:eastAsia="仿宋" w:hAnsi="仿宋" w:cs="仿宋" w:hint="eastAsia"/>
            <w:lang w:eastAsia="zh-CN"/>
          </w:rPr>
          <w:t>(二)、光合细菌菌剂项目工艺技术设计方案</w:t>
        </w:r>
        <w:r>
          <w:tab/>
        </w:r>
        <w:r>
          <w:fldChar w:fldCharType="begin"/>
        </w:r>
        <w:r>
          <w:instrText xml:space="preserve"> PAGEREF _Toc4134 \h </w:instrText>
        </w:r>
        <w:r>
          <w:fldChar w:fldCharType="separate"/>
        </w:r>
        <w:r>
          <w:t>16</w:t>
        </w:r>
        <w:r>
          <w:fldChar w:fldCharType="end"/>
        </w:r>
      </w:hyperlink>
    </w:p>
    <w:p>
      <w:pPr>
        <w:pStyle w:val="TOC2"/>
        <w:tabs>
          <w:tab w:val="right" w:leader="dot" w:pos="8306"/>
        </w:tabs>
      </w:pPr>
      <w:hyperlink w:anchor="_Toc6242" w:history="1">
        <w:r>
          <w:rPr>
            <w:rFonts w:ascii="仿宋" w:eastAsia="仿宋" w:hAnsi="仿宋" w:cs="仿宋" w:hint="eastAsia"/>
            <w:lang w:eastAsia="zh-CN"/>
          </w:rPr>
          <w:t>(三)、设备选型方案</w:t>
        </w:r>
        <w:r>
          <w:tab/>
        </w:r>
        <w:r>
          <w:fldChar w:fldCharType="begin"/>
        </w:r>
        <w:r>
          <w:instrText xml:space="preserve"> PAGEREF _Toc6242 \h </w:instrText>
        </w:r>
        <w:r>
          <w:fldChar w:fldCharType="separate"/>
        </w:r>
        <w:r>
          <w:t>17</w:t>
        </w:r>
        <w:r>
          <w:fldChar w:fldCharType="end"/>
        </w:r>
      </w:hyperlink>
    </w:p>
    <w:p>
      <w:pPr>
        <w:pStyle w:val="TOC1"/>
        <w:tabs>
          <w:tab w:val="right" w:leader="dot" w:pos="8306"/>
        </w:tabs>
      </w:pPr>
      <w:hyperlink w:anchor="_Toc29236" w:history="1">
        <w:r>
          <w:rPr>
            <w:rFonts w:ascii="仿宋" w:eastAsia="仿宋" w:hAnsi="仿宋" w:cs="仿宋" w:hint="eastAsia"/>
            <w:lang w:eastAsia="zh-CN"/>
          </w:rPr>
          <w:t>五、光合细菌菌剂项目建设背景及必要性分析</w:t>
        </w:r>
        <w:r>
          <w:tab/>
        </w:r>
        <w:r>
          <w:fldChar w:fldCharType="begin"/>
        </w:r>
        <w:r>
          <w:instrText xml:space="preserve"> PAGEREF _Toc29236 \h </w:instrText>
        </w:r>
        <w:r>
          <w:fldChar w:fldCharType="separate"/>
        </w:r>
        <w:r>
          <w:t>18</w:t>
        </w:r>
        <w:r>
          <w:fldChar w:fldCharType="end"/>
        </w:r>
      </w:hyperlink>
    </w:p>
    <w:p>
      <w:pPr>
        <w:pStyle w:val="TOC2"/>
        <w:tabs>
          <w:tab w:val="right" w:leader="dot" w:pos="8306"/>
        </w:tabs>
      </w:pPr>
      <w:hyperlink w:anchor="_Toc23579" w:history="1">
        <w:r>
          <w:rPr>
            <w:rFonts w:ascii="仿宋" w:eastAsia="仿宋" w:hAnsi="仿宋" w:cs="仿宋" w:hint="eastAsia"/>
            <w:lang w:eastAsia="zh-CN"/>
          </w:rPr>
          <w:t>(一)、光合细菌菌剂项目背景分析</w:t>
        </w:r>
        <w:r>
          <w:tab/>
        </w:r>
        <w:r>
          <w:fldChar w:fldCharType="begin"/>
        </w:r>
        <w:r>
          <w:instrText xml:space="preserve"> PAGEREF _Toc23579 \h </w:instrText>
        </w:r>
        <w:r>
          <w:fldChar w:fldCharType="separate"/>
        </w:r>
        <w:r>
          <w:t>18</w:t>
        </w:r>
        <w:r>
          <w:fldChar w:fldCharType="end"/>
        </w:r>
      </w:hyperlink>
    </w:p>
    <w:p>
      <w:pPr>
        <w:pStyle w:val="TOC2"/>
        <w:tabs>
          <w:tab w:val="right" w:leader="dot" w:pos="8306"/>
        </w:tabs>
      </w:pPr>
      <w:hyperlink w:anchor="_Toc2947" w:history="1">
        <w:r>
          <w:rPr>
            <w:rFonts w:ascii="仿宋" w:eastAsia="仿宋" w:hAnsi="仿宋" w:cs="仿宋" w:hint="eastAsia"/>
            <w:lang w:eastAsia="zh-CN"/>
          </w:rPr>
          <w:t>(二)、光合细菌菌剂项目建设必要性分析</w:t>
        </w:r>
        <w:r>
          <w:tab/>
        </w:r>
        <w:r>
          <w:fldChar w:fldCharType="begin"/>
        </w:r>
        <w:r>
          <w:instrText xml:space="preserve"> PAGEREF _Toc2947 \h </w:instrText>
        </w:r>
        <w:r>
          <w:fldChar w:fldCharType="separate"/>
        </w:r>
        <w:r>
          <w:t>20</w:t>
        </w:r>
        <w:r>
          <w:fldChar w:fldCharType="end"/>
        </w:r>
      </w:hyperlink>
    </w:p>
    <w:p>
      <w:pPr>
        <w:pStyle w:val="TOC1"/>
        <w:tabs>
          <w:tab w:val="right" w:leader="dot" w:pos="8306"/>
        </w:tabs>
      </w:pPr>
      <w:hyperlink w:anchor="_Toc31839" w:history="1">
        <w:r>
          <w:rPr>
            <w:rFonts w:ascii="仿宋" w:eastAsia="仿宋" w:hAnsi="仿宋" w:cs="仿宋" w:hint="eastAsia"/>
            <w:lang w:eastAsia="zh-CN"/>
          </w:rPr>
          <w:t>六、产品规划分析</w:t>
        </w:r>
        <w:r>
          <w:tab/>
        </w:r>
        <w:r>
          <w:fldChar w:fldCharType="begin"/>
        </w:r>
        <w:r>
          <w:instrText xml:space="preserve"> PAGEREF _Toc31839 \h </w:instrText>
        </w:r>
        <w:r>
          <w:fldChar w:fldCharType="separate"/>
        </w:r>
        <w:r>
          <w:t>22</w:t>
        </w:r>
        <w:r>
          <w:fldChar w:fldCharType="end"/>
        </w:r>
      </w:hyperlink>
    </w:p>
    <w:p>
      <w:pPr>
        <w:pStyle w:val="TOC2"/>
        <w:tabs>
          <w:tab w:val="right" w:leader="dot" w:pos="8306"/>
        </w:tabs>
      </w:pPr>
      <w:hyperlink w:anchor="_Toc6466" w:history="1">
        <w:r>
          <w:rPr>
            <w:rFonts w:ascii="仿宋" w:eastAsia="仿宋" w:hAnsi="仿宋" w:cs="仿宋" w:hint="eastAsia"/>
            <w:lang w:eastAsia="zh-CN"/>
          </w:rPr>
          <w:t>(一)、产品规划</w:t>
        </w:r>
        <w:r>
          <w:tab/>
        </w:r>
        <w:r>
          <w:fldChar w:fldCharType="begin"/>
        </w:r>
        <w:r>
          <w:instrText xml:space="preserve"> PAGEREF _Toc6466 \h </w:instrText>
        </w:r>
        <w:r>
          <w:fldChar w:fldCharType="separate"/>
        </w:r>
        <w:r>
          <w:t>22</w:t>
        </w:r>
        <w:r>
          <w:fldChar w:fldCharType="end"/>
        </w:r>
      </w:hyperlink>
    </w:p>
    <w:p>
      <w:pPr>
        <w:pStyle w:val="TOC2"/>
        <w:tabs>
          <w:tab w:val="right" w:leader="dot" w:pos="8306"/>
        </w:tabs>
      </w:pPr>
      <w:hyperlink w:anchor="_Toc28199" w:history="1">
        <w:r>
          <w:rPr>
            <w:rFonts w:ascii="仿宋" w:eastAsia="仿宋" w:hAnsi="仿宋" w:cs="仿宋" w:hint="eastAsia"/>
            <w:lang w:eastAsia="zh-CN"/>
          </w:rPr>
          <w:t>(二)、建设规模</w:t>
        </w:r>
        <w:r>
          <w:tab/>
        </w:r>
        <w:r>
          <w:fldChar w:fldCharType="begin"/>
        </w:r>
        <w:r>
          <w:instrText xml:space="preserve"> PAGEREF _Toc28199 \h </w:instrText>
        </w:r>
        <w:r>
          <w:fldChar w:fldCharType="separate"/>
        </w:r>
        <w:r>
          <w:t>22</w:t>
        </w:r>
        <w:r>
          <w:fldChar w:fldCharType="end"/>
        </w:r>
      </w:hyperlink>
    </w:p>
    <w:p>
      <w:pPr>
        <w:pStyle w:val="TOC1"/>
        <w:tabs>
          <w:tab w:val="right" w:leader="dot" w:pos="8306"/>
        </w:tabs>
      </w:pPr>
      <w:hyperlink w:anchor="_Toc16123" w:history="1">
        <w:r>
          <w:rPr>
            <w:rFonts w:ascii="仿宋" w:eastAsia="仿宋" w:hAnsi="仿宋" w:cs="仿宋" w:hint="eastAsia"/>
            <w:lang w:eastAsia="zh-CN"/>
          </w:rPr>
          <w:t>七、光合细菌菌剂项目社会影响</w:t>
        </w:r>
        <w:r>
          <w:tab/>
        </w:r>
        <w:r>
          <w:fldChar w:fldCharType="begin"/>
        </w:r>
        <w:r>
          <w:instrText xml:space="preserve"> PAGEREF _Toc16123 \h </w:instrText>
        </w:r>
        <w:r>
          <w:fldChar w:fldCharType="separate"/>
        </w:r>
        <w:r>
          <w:t>24</w:t>
        </w:r>
        <w:r>
          <w:fldChar w:fldCharType="end"/>
        </w:r>
      </w:hyperlink>
    </w:p>
    <w:p>
      <w:pPr>
        <w:pStyle w:val="TOC2"/>
        <w:tabs>
          <w:tab w:val="right" w:leader="dot" w:pos="8306"/>
        </w:tabs>
      </w:pPr>
      <w:hyperlink w:anchor="_Toc10086" w:history="1">
        <w:r>
          <w:rPr>
            <w:rFonts w:ascii="仿宋" w:eastAsia="仿宋" w:hAnsi="仿宋" w:cs="仿宋" w:hint="eastAsia"/>
            <w:lang w:eastAsia="zh-CN"/>
          </w:rPr>
          <w:t>(一)、社会责任与义务</w:t>
        </w:r>
        <w:r>
          <w:tab/>
        </w:r>
        <w:r>
          <w:fldChar w:fldCharType="begin"/>
        </w:r>
        <w:r>
          <w:instrText xml:space="preserve"> PAGEREF _Toc10086 \h </w:instrText>
        </w:r>
        <w:r>
          <w:fldChar w:fldCharType="separate"/>
        </w:r>
        <w:r>
          <w:t>24</w:t>
        </w:r>
        <w:r>
          <w:fldChar w:fldCharType="end"/>
        </w:r>
      </w:hyperlink>
    </w:p>
    <w:p>
      <w:pPr>
        <w:pStyle w:val="TOC2"/>
        <w:tabs>
          <w:tab w:val="right" w:leader="dot" w:pos="8306"/>
        </w:tabs>
      </w:pPr>
      <w:hyperlink w:anchor="_Toc16676" w:history="1">
        <w:r>
          <w:rPr>
            <w:rFonts w:ascii="仿宋" w:eastAsia="仿宋" w:hAnsi="仿宋" w:cs="仿宋" w:hint="eastAsia"/>
            <w:lang w:eastAsia="zh-CN"/>
          </w:rPr>
          <w:t>(二)、社会参与与沟通</w:t>
        </w:r>
        <w:r>
          <w:tab/>
        </w:r>
        <w:r>
          <w:fldChar w:fldCharType="begin"/>
        </w:r>
        <w:r>
          <w:instrText xml:space="preserve"> PAGEREF _Toc16676 \h </w:instrText>
        </w:r>
        <w:r>
          <w:fldChar w:fldCharType="separate"/>
        </w:r>
        <w:r>
          <w:t>24</w:t>
        </w:r>
        <w:r>
          <w:fldChar w:fldCharType="end"/>
        </w:r>
      </w:hyperlink>
    </w:p>
    <w:p>
      <w:pPr>
        <w:pStyle w:val="TOC1"/>
        <w:tabs>
          <w:tab w:val="right" w:leader="dot" w:pos="8306"/>
        </w:tabs>
      </w:pPr>
      <w:hyperlink w:anchor="_Toc4056" w:history="1">
        <w:r>
          <w:rPr>
            <w:rFonts w:ascii="仿宋" w:eastAsia="仿宋" w:hAnsi="仿宋" w:cs="仿宋" w:hint="eastAsia"/>
            <w:lang w:eastAsia="zh-CN"/>
          </w:rPr>
          <w:t>八、光合细菌菌剂项目人力资源培养与发展</w:t>
        </w:r>
        <w:r>
          <w:tab/>
        </w:r>
        <w:r>
          <w:fldChar w:fldCharType="begin"/>
        </w:r>
        <w:r>
          <w:instrText xml:space="preserve"> PAGEREF _Toc4056 \h </w:instrText>
        </w:r>
        <w:r>
          <w:fldChar w:fldCharType="separate"/>
        </w:r>
        <w:r>
          <w:t>25</w:t>
        </w:r>
        <w:r>
          <w:fldChar w:fldCharType="end"/>
        </w:r>
      </w:hyperlink>
    </w:p>
    <w:p>
      <w:pPr>
        <w:pStyle w:val="TOC2"/>
        <w:tabs>
          <w:tab w:val="right" w:leader="dot" w:pos="8306"/>
        </w:tabs>
      </w:pPr>
      <w:hyperlink w:anchor="_Toc20769" w:history="1">
        <w:r>
          <w:rPr>
            <w:rFonts w:ascii="仿宋" w:eastAsia="仿宋" w:hAnsi="仿宋" w:cs="仿宋" w:hint="eastAsia"/>
            <w:lang w:eastAsia="zh-CN"/>
          </w:rPr>
          <w:t>(一)、人才需求与规划</w:t>
        </w:r>
        <w:r>
          <w:tab/>
        </w:r>
        <w:r>
          <w:fldChar w:fldCharType="begin"/>
        </w:r>
        <w:r>
          <w:instrText xml:space="preserve"> PAGEREF _Toc20769 \h </w:instrText>
        </w:r>
        <w:r>
          <w:fldChar w:fldCharType="separate"/>
        </w:r>
        <w:r>
          <w:t>25</w:t>
        </w:r>
        <w:r>
          <w:fldChar w:fldCharType="end"/>
        </w:r>
      </w:hyperlink>
    </w:p>
    <w:p>
      <w:pPr>
        <w:pStyle w:val="TOC2"/>
        <w:tabs>
          <w:tab w:val="right" w:leader="dot" w:pos="8306"/>
        </w:tabs>
      </w:pPr>
      <w:hyperlink w:anchor="_Toc16778" w:history="1">
        <w:r>
          <w:rPr>
            <w:rFonts w:ascii="仿宋" w:eastAsia="仿宋" w:hAnsi="仿宋" w:cs="仿宋" w:hint="eastAsia"/>
            <w:lang w:eastAsia="zh-CN"/>
          </w:rPr>
          <w:t>(二)、培训与发展计划</w:t>
        </w:r>
        <w:r>
          <w:tab/>
        </w:r>
        <w:r>
          <w:fldChar w:fldCharType="begin"/>
        </w:r>
        <w:r>
          <w:instrText xml:space="preserve"> PAGEREF _Toc16778 \h </w:instrText>
        </w:r>
        <w:r>
          <w:fldChar w:fldCharType="separate"/>
        </w:r>
        <w:r>
          <w:t>26</w:t>
        </w:r>
        <w:r>
          <w:fldChar w:fldCharType="end"/>
        </w:r>
      </w:hyperlink>
    </w:p>
    <w:p>
      <w:pPr>
        <w:pStyle w:val="TOC1"/>
        <w:tabs>
          <w:tab w:val="right" w:leader="dot" w:pos="8306"/>
        </w:tabs>
      </w:pPr>
      <w:hyperlink w:anchor="_Toc24117" w:history="1">
        <w:r>
          <w:rPr>
            <w:rFonts w:ascii="仿宋" w:eastAsia="仿宋" w:hAnsi="仿宋" w:cs="仿宋" w:hint="eastAsia"/>
            <w:lang w:eastAsia="zh-CN"/>
          </w:rPr>
          <w:t>九、光合细菌菌剂项目技术管理</w:t>
        </w:r>
        <w:r>
          <w:tab/>
        </w:r>
        <w:r>
          <w:fldChar w:fldCharType="begin"/>
        </w:r>
        <w:r>
          <w:instrText xml:space="preserve"> PAGEREF _Toc24117 \h </w:instrText>
        </w:r>
        <w:r>
          <w:fldChar w:fldCharType="separate"/>
        </w:r>
        <w:r>
          <w:t>26</w:t>
        </w:r>
        <w:r>
          <w:fldChar w:fldCharType="end"/>
        </w:r>
      </w:hyperlink>
    </w:p>
    <w:p>
      <w:pPr>
        <w:pStyle w:val="TOC2"/>
        <w:tabs>
          <w:tab w:val="right" w:leader="dot" w:pos="8306"/>
        </w:tabs>
      </w:pPr>
      <w:hyperlink w:anchor="_Toc24175" w:history="1">
        <w:r>
          <w:rPr>
            <w:rFonts w:ascii="仿宋" w:eastAsia="仿宋" w:hAnsi="仿宋" w:cs="仿宋" w:hint="eastAsia"/>
            <w:lang w:eastAsia="zh-CN"/>
          </w:rPr>
          <w:t>(一)、技术方案选用方向</w:t>
        </w:r>
        <w:r>
          <w:tab/>
        </w:r>
        <w:r>
          <w:fldChar w:fldCharType="begin"/>
        </w:r>
        <w:r>
          <w:instrText xml:space="preserve"> PAGEREF _Toc24175 \h </w:instrText>
        </w:r>
        <w:r>
          <w:fldChar w:fldCharType="separate"/>
        </w:r>
        <w:r>
          <w:t>26</w:t>
        </w:r>
        <w:r>
          <w:fldChar w:fldCharType="end"/>
        </w:r>
      </w:hyperlink>
    </w:p>
    <w:p>
      <w:pPr>
        <w:pStyle w:val="TOC2"/>
        <w:tabs>
          <w:tab w:val="right" w:leader="dot" w:pos="8306"/>
        </w:tabs>
      </w:pPr>
      <w:hyperlink w:anchor="_Toc15170" w:history="1">
        <w:r>
          <w:rPr>
            <w:rFonts w:ascii="仿宋" w:eastAsia="仿宋" w:hAnsi="仿宋" w:cs="仿宋" w:hint="eastAsia"/>
            <w:lang w:eastAsia="zh-CN"/>
          </w:rPr>
          <w:t>(二)、工艺技术方案选用原则</w:t>
        </w:r>
        <w:r>
          <w:tab/>
        </w:r>
        <w:r>
          <w:fldChar w:fldCharType="begin"/>
        </w:r>
        <w:r>
          <w:instrText xml:space="preserve"> PAGEREF _Toc15170 \h </w:instrText>
        </w:r>
        <w:r>
          <w:fldChar w:fldCharType="separate"/>
        </w:r>
        <w:r>
          <w:t>28</w:t>
        </w:r>
        <w:r>
          <w:fldChar w:fldCharType="end"/>
        </w:r>
      </w:hyperlink>
    </w:p>
    <w:p>
      <w:pPr>
        <w:pStyle w:val="TOC2"/>
        <w:tabs>
          <w:tab w:val="right" w:leader="dot" w:pos="8306"/>
        </w:tabs>
      </w:pPr>
      <w:hyperlink w:anchor="_Toc11188" w:history="1">
        <w:r>
          <w:rPr>
            <w:rFonts w:ascii="仿宋" w:eastAsia="仿宋" w:hAnsi="仿宋" w:cs="仿宋" w:hint="eastAsia"/>
            <w:lang w:eastAsia="zh-CN"/>
          </w:rPr>
          <w:t>(三)、工艺技术方案要求</w:t>
        </w:r>
        <w:r>
          <w:tab/>
        </w:r>
        <w:r>
          <w:fldChar w:fldCharType="begin"/>
        </w:r>
        <w:r>
          <w:instrText xml:space="preserve"> PAGEREF _Toc11188 \h </w:instrText>
        </w:r>
        <w:r>
          <w:fldChar w:fldCharType="separate"/>
        </w:r>
        <w:r>
          <w:t>30</w:t>
        </w:r>
        <w:r>
          <w:fldChar w:fldCharType="end"/>
        </w:r>
      </w:hyperlink>
    </w:p>
    <w:p>
      <w:pPr>
        <w:pStyle w:val="TOC1"/>
        <w:tabs>
          <w:tab w:val="right" w:leader="dot" w:pos="8306"/>
        </w:tabs>
      </w:pPr>
      <w:hyperlink w:anchor="_Toc10057" w:history="1">
        <w:r>
          <w:rPr>
            <w:rFonts w:ascii="仿宋" w:eastAsia="仿宋" w:hAnsi="仿宋" w:cs="仿宋" w:hint="eastAsia"/>
            <w:lang w:eastAsia="zh-CN"/>
          </w:rPr>
          <w:t>十、光合细菌菌剂项目计划安排</w:t>
        </w:r>
        <w:r>
          <w:tab/>
        </w:r>
        <w:r>
          <w:fldChar w:fldCharType="begin"/>
        </w:r>
        <w:r>
          <w:instrText xml:space="preserve"> PAGEREF _Toc10057 \h </w:instrText>
        </w:r>
        <w:r>
          <w:fldChar w:fldCharType="separate"/>
        </w:r>
        <w:r>
          <w:t>33</w:t>
        </w:r>
        <w:r>
          <w:fldChar w:fldCharType="end"/>
        </w:r>
      </w:hyperlink>
    </w:p>
    <w:p>
      <w:pPr>
        <w:pStyle w:val="TOC2"/>
        <w:tabs>
          <w:tab w:val="right" w:leader="dot" w:pos="8306"/>
        </w:tabs>
      </w:pPr>
      <w:hyperlink w:anchor="_Toc26813" w:history="1">
        <w:r>
          <w:rPr>
            <w:rFonts w:ascii="仿宋" w:eastAsia="仿宋" w:hAnsi="仿宋" w:cs="仿宋" w:hint="eastAsia"/>
            <w:lang w:eastAsia="zh-CN"/>
          </w:rPr>
          <w:t>(一)、建设周期</w:t>
        </w:r>
        <w:r>
          <w:tab/>
        </w:r>
        <w:r>
          <w:fldChar w:fldCharType="begin"/>
        </w:r>
        <w:r>
          <w:instrText xml:space="preserve"> PAGEREF _Toc26813 \h </w:instrText>
        </w:r>
        <w:r>
          <w:fldChar w:fldCharType="separate"/>
        </w:r>
        <w:r>
          <w:t>33</w:t>
        </w:r>
        <w:r>
          <w:fldChar w:fldCharType="end"/>
        </w:r>
      </w:hyperlink>
    </w:p>
    <w:p>
      <w:pPr>
        <w:pStyle w:val="TOC2"/>
        <w:tabs>
          <w:tab w:val="right" w:leader="dot" w:pos="8306"/>
        </w:tabs>
      </w:pPr>
      <w:hyperlink w:anchor="_Toc30457" w:history="1">
        <w:r>
          <w:rPr>
            <w:rFonts w:ascii="仿宋" w:eastAsia="仿宋" w:hAnsi="仿宋" w:cs="仿宋" w:hint="eastAsia"/>
            <w:lang w:eastAsia="zh-CN"/>
          </w:rPr>
          <w:t>(二)、建设进度</w:t>
        </w:r>
        <w:r>
          <w:tab/>
        </w:r>
        <w:r>
          <w:fldChar w:fldCharType="begin"/>
        </w:r>
        <w:r>
          <w:instrText xml:space="preserve"> PAGEREF _Toc30457 \h </w:instrText>
        </w:r>
        <w:r>
          <w:fldChar w:fldCharType="separate"/>
        </w:r>
        <w:r>
          <w:t>33</w:t>
        </w:r>
        <w:r>
          <w:fldChar w:fldCharType="end"/>
        </w:r>
      </w:hyperlink>
    </w:p>
    <w:p>
      <w:pPr>
        <w:pStyle w:val="TOC2"/>
        <w:tabs>
          <w:tab w:val="right" w:leader="dot" w:pos="8306"/>
        </w:tabs>
      </w:pPr>
      <w:hyperlink w:anchor="_Toc18153" w:history="1">
        <w:r>
          <w:rPr>
            <w:rFonts w:ascii="仿宋" w:eastAsia="仿宋" w:hAnsi="仿宋" w:cs="仿宋" w:hint="eastAsia"/>
            <w:lang w:eastAsia="zh-CN"/>
          </w:rPr>
          <w:t>(三)、进度安排注意事项</w:t>
        </w:r>
        <w:r>
          <w:tab/>
        </w:r>
        <w:r>
          <w:fldChar w:fldCharType="begin"/>
        </w:r>
        <w:r>
          <w:instrText xml:space="preserve"> PAGEREF _Toc18153 \h </w:instrText>
        </w:r>
        <w:r>
          <w:fldChar w:fldCharType="separate"/>
        </w:r>
        <w:r>
          <w:t>34</w:t>
        </w:r>
        <w:r>
          <w:fldChar w:fldCharType="end"/>
        </w:r>
      </w:hyperlink>
    </w:p>
    <w:p>
      <w:pPr>
        <w:pStyle w:val="TOC2"/>
        <w:tabs>
          <w:tab w:val="right" w:leader="dot" w:pos="8306"/>
        </w:tabs>
      </w:pPr>
      <w:hyperlink w:anchor="_Toc20450" w:history="1">
        <w:r>
          <w:rPr>
            <w:rFonts w:ascii="仿宋" w:eastAsia="仿宋" w:hAnsi="仿宋" w:cs="仿宋" w:hint="eastAsia"/>
            <w:lang w:eastAsia="zh-CN"/>
          </w:rPr>
          <w:t>(四)、人力资源配置</w:t>
        </w:r>
        <w:r>
          <w:tab/>
        </w:r>
        <w:r>
          <w:fldChar w:fldCharType="begin"/>
        </w:r>
        <w:r>
          <w:instrText xml:space="preserve"> PAGEREF _Toc20450 \h </w:instrText>
        </w:r>
        <w:r>
          <w:fldChar w:fldCharType="separate"/>
        </w:r>
        <w:r>
          <w:t>36</w:t>
        </w:r>
        <w:r>
          <w:fldChar w:fldCharType="end"/>
        </w:r>
      </w:hyperlink>
    </w:p>
    <w:p>
      <w:pPr>
        <w:pStyle w:val="TOC1"/>
        <w:tabs>
          <w:tab w:val="right" w:leader="dot" w:pos="8306"/>
        </w:tabs>
      </w:pPr>
      <w:hyperlink w:anchor="_Toc20620" w:history="1">
        <w:r>
          <w:rPr>
            <w:rFonts w:ascii="仿宋" w:eastAsia="仿宋" w:hAnsi="仿宋" w:cs="仿宋" w:hint="eastAsia"/>
            <w:lang w:eastAsia="zh-CN"/>
          </w:rPr>
          <w:t>十一、生产安全保护</w:t>
        </w:r>
        <w:r>
          <w:tab/>
        </w:r>
        <w:r>
          <w:fldChar w:fldCharType="begin"/>
        </w:r>
        <w:r>
          <w:instrText xml:space="preserve"> PAGEREF _Toc20620 \h </w:instrText>
        </w:r>
        <w:r>
          <w:fldChar w:fldCharType="separate"/>
        </w:r>
        <w:r>
          <w:t>37</w:t>
        </w:r>
        <w:r>
          <w:fldChar w:fldCharType="end"/>
        </w:r>
      </w:hyperlink>
    </w:p>
    <w:p>
      <w:pPr>
        <w:pStyle w:val="TOC2"/>
        <w:tabs>
          <w:tab w:val="right" w:leader="dot" w:pos="8306"/>
        </w:tabs>
      </w:pPr>
      <w:hyperlink w:anchor="_Toc10750" w:history="1">
        <w:r>
          <w:rPr>
            <w:rFonts w:ascii="仿宋" w:eastAsia="仿宋" w:hAnsi="仿宋" w:cs="仿宋" w:hint="eastAsia"/>
            <w:lang w:eastAsia="zh-CN"/>
          </w:rPr>
          <w:t>(一)、消防安全</w:t>
        </w:r>
        <w:r>
          <w:tab/>
        </w:r>
        <w:r>
          <w:fldChar w:fldCharType="begin"/>
        </w:r>
        <w:r>
          <w:instrText xml:space="preserve"> PAGEREF _Toc10750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587" w:history="1">
        <w:r>
          <w:rPr>
            <w:rFonts w:ascii="仿宋" w:eastAsia="仿宋" w:hAnsi="仿宋" w:cs="仿宋" w:hint="eastAsia"/>
            <w:lang w:eastAsia="zh-CN"/>
          </w:rPr>
          <w:t>(二)、防火防爆总图布置措施</w:t>
        </w:r>
        <w:r>
          <w:tab/>
        </w:r>
        <w:r>
          <w:fldChar w:fldCharType="begin"/>
        </w:r>
        <w:r>
          <w:instrText xml:space="preserve"> PAGEREF _Toc16587 \h </w:instrText>
        </w:r>
        <w:r>
          <w:fldChar w:fldCharType="separate"/>
        </w:r>
        <w:r>
          <w:t>38</w:t>
        </w:r>
        <w:r>
          <w:fldChar w:fldCharType="end"/>
        </w:r>
      </w:hyperlink>
    </w:p>
    <w:p>
      <w:pPr>
        <w:pStyle w:val="TOC2"/>
        <w:tabs>
          <w:tab w:val="right" w:leader="dot" w:pos="8306"/>
        </w:tabs>
      </w:pPr>
      <w:hyperlink w:anchor="_Toc12967" w:history="1">
        <w:r>
          <w:rPr>
            <w:rFonts w:ascii="仿宋" w:eastAsia="仿宋" w:hAnsi="仿宋" w:cs="仿宋" w:hint="eastAsia"/>
            <w:lang w:eastAsia="zh-CN"/>
          </w:rPr>
          <w:t>(三)、自然灾害防范措施</w:t>
        </w:r>
        <w:r>
          <w:tab/>
        </w:r>
        <w:r>
          <w:fldChar w:fldCharType="begin"/>
        </w:r>
        <w:r>
          <w:instrText xml:space="preserve"> PAGEREF _Toc12967 \h </w:instrText>
        </w:r>
        <w:r>
          <w:fldChar w:fldCharType="separate"/>
        </w:r>
        <w:r>
          <w:t>39</w:t>
        </w:r>
        <w:r>
          <w:fldChar w:fldCharType="end"/>
        </w:r>
      </w:hyperlink>
    </w:p>
    <w:p>
      <w:pPr>
        <w:pStyle w:val="TOC2"/>
        <w:tabs>
          <w:tab w:val="right" w:leader="dot" w:pos="8306"/>
        </w:tabs>
      </w:pPr>
      <w:hyperlink w:anchor="_Toc6970" w:history="1">
        <w:r>
          <w:rPr>
            <w:rFonts w:ascii="仿宋" w:eastAsia="仿宋" w:hAnsi="仿宋" w:cs="仿宋" w:hint="eastAsia"/>
            <w:lang w:eastAsia="zh-CN"/>
          </w:rPr>
          <w:t>(四)、安全色及安全标志使用要求</w:t>
        </w:r>
        <w:r>
          <w:tab/>
        </w:r>
        <w:r>
          <w:fldChar w:fldCharType="begin"/>
        </w:r>
        <w:r>
          <w:instrText xml:space="preserve"> PAGEREF _Toc6970 \h </w:instrText>
        </w:r>
        <w:r>
          <w:fldChar w:fldCharType="separate"/>
        </w:r>
        <w:r>
          <w:t>40</w:t>
        </w:r>
        <w:r>
          <w:fldChar w:fldCharType="end"/>
        </w:r>
      </w:hyperlink>
    </w:p>
    <w:p>
      <w:pPr>
        <w:pStyle w:val="TOC2"/>
        <w:tabs>
          <w:tab w:val="right" w:leader="dot" w:pos="8306"/>
        </w:tabs>
      </w:pPr>
      <w:hyperlink w:anchor="_Toc17471" w:history="1">
        <w:r>
          <w:rPr>
            <w:rFonts w:ascii="仿宋" w:eastAsia="仿宋" w:hAnsi="仿宋" w:cs="仿宋" w:hint="eastAsia"/>
            <w:lang w:eastAsia="zh-CN"/>
          </w:rPr>
          <w:t>(五)、防尘防毒措施</w:t>
        </w:r>
        <w:r>
          <w:tab/>
        </w:r>
        <w:r>
          <w:fldChar w:fldCharType="begin"/>
        </w:r>
        <w:r>
          <w:instrText xml:space="preserve"> PAGEREF _Toc17471 \h </w:instrText>
        </w:r>
        <w:r>
          <w:fldChar w:fldCharType="separate"/>
        </w:r>
        <w:r>
          <w:t>41</w:t>
        </w:r>
        <w:r>
          <w:fldChar w:fldCharType="end"/>
        </w:r>
      </w:hyperlink>
    </w:p>
    <w:p>
      <w:pPr>
        <w:pStyle w:val="TOC2"/>
        <w:tabs>
          <w:tab w:val="right" w:leader="dot" w:pos="8306"/>
        </w:tabs>
      </w:pPr>
      <w:hyperlink w:anchor="_Toc2403" w:history="1">
        <w:r>
          <w:rPr>
            <w:rFonts w:ascii="仿宋" w:eastAsia="仿宋" w:hAnsi="仿宋" w:cs="仿宋" w:hint="eastAsia"/>
            <w:lang w:eastAsia="zh-CN"/>
          </w:rPr>
          <w:t>(六)、防静电、触电防护及防雷措施</w:t>
        </w:r>
        <w:r>
          <w:tab/>
        </w:r>
        <w:r>
          <w:fldChar w:fldCharType="begin"/>
        </w:r>
        <w:r>
          <w:instrText xml:space="preserve"> PAGEREF _Toc2403 \h </w:instrText>
        </w:r>
        <w:r>
          <w:fldChar w:fldCharType="separate"/>
        </w:r>
        <w:r>
          <w:t>42</w:t>
        </w:r>
        <w:r>
          <w:fldChar w:fldCharType="end"/>
        </w:r>
      </w:hyperlink>
    </w:p>
    <w:p>
      <w:pPr>
        <w:pStyle w:val="TOC2"/>
        <w:tabs>
          <w:tab w:val="right" w:leader="dot" w:pos="8306"/>
        </w:tabs>
      </w:pPr>
      <w:hyperlink w:anchor="_Toc17" w:history="1">
        <w:r>
          <w:rPr>
            <w:rFonts w:ascii="仿宋" w:eastAsia="仿宋" w:hAnsi="仿宋" w:cs="仿宋" w:hint="eastAsia"/>
            <w:lang w:eastAsia="zh-CN"/>
          </w:rPr>
          <w:t>(七)、机械设备安全保障措施</w:t>
        </w:r>
        <w:r>
          <w:tab/>
        </w:r>
        <w:r>
          <w:fldChar w:fldCharType="begin"/>
        </w:r>
        <w:r>
          <w:instrText xml:space="preserve"> PAGEREF _Toc17 \h </w:instrText>
        </w:r>
        <w:r>
          <w:fldChar w:fldCharType="separate"/>
        </w:r>
        <w:r>
          <w:t>44</w:t>
        </w:r>
        <w:r>
          <w:fldChar w:fldCharType="end"/>
        </w:r>
      </w:hyperlink>
    </w:p>
    <w:p>
      <w:pPr>
        <w:pStyle w:val="TOC1"/>
        <w:tabs>
          <w:tab w:val="right" w:leader="dot" w:pos="8306"/>
        </w:tabs>
      </w:pPr>
      <w:hyperlink w:anchor="_Toc30119" w:history="1">
        <w:r>
          <w:rPr>
            <w:rFonts w:ascii="仿宋" w:eastAsia="仿宋" w:hAnsi="仿宋" w:cs="仿宋" w:hint="eastAsia"/>
            <w:lang w:eastAsia="zh-CN"/>
          </w:rPr>
          <w:t>十二、光合细菌菌剂项目环境影响分析</w:t>
        </w:r>
        <w:r>
          <w:tab/>
        </w:r>
        <w:r>
          <w:fldChar w:fldCharType="begin"/>
        </w:r>
        <w:r>
          <w:instrText xml:space="preserve"> PAGEREF _Toc30119 \h </w:instrText>
        </w:r>
        <w:r>
          <w:fldChar w:fldCharType="separate"/>
        </w:r>
        <w:r>
          <w:t>45</w:t>
        </w:r>
        <w:r>
          <w:fldChar w:fldCharType="end"/>
        </w:r>
      </w:hyperlink>
    </w:p>
    <w:p>
      <w:pPr>
        <w:pStyle w:val="TOC2"/>
        <w:tabs>
          <w:tab w:val="right" w:leader="dot" w:pos="8306"/>
        </w:tabs>
      </w:pPr>
      <w:hyperlink w:anchor="_Toc17458" w:history="1">
        <w:r>
          <w:rPr>
            <w:rFonts w:ascii="仿宋" w:eastAsia="仿宋" w:hAnsi="仿宋" w:cs="仿宋" w:hint="eastAsia"/>
            <w:lang w:eastAsia="zh-CN"/>
          </w:rPr>
          <w:t>(一)、建设区域环境质量现状</w:t>
        </w:r>
        <w:r>
          <w:tab/>
        </w:r>
        <w:r>
          <w:fldChar w:fldCharType="begin"/>
        </w:r>
        <w:r>
          <w:instrText xml:space="preserve"> PAGEREF _Toc17458 \h </w:instrText>
        </w:r>
        <w:r>
          <w:fldChar w:fldCharType="separate"/>
        </w:r>
        <w:r>
          <w:t>45</w:t>
        </w:r>
        <w:r>
          <w:fldChar w:fldCharType="end"/>
        </w:r>
      </w:hyperlink>
    </w:p>
    <w:p>
      <w:pPr>
        <w:pStyle w:val="TOC2"/>
        <w:tabs>
          <w:tab w:val="right" w:leader="dot" w:pos="8306"/>
        </w:tabs>
      </w:pPr>
      <w:hyperlink w:anchor="_Toc22045" w:history="1">
        <w:r>
          <w:rPr>
            <w:rFonts w:ascii="仿宋" w:eastAsia="仿宋" w:hAnsi="仿宋" w:cs="仿宋" w:hint="eastAsia"/>
            <w:lang w:eastAsia="zh-CN"/>
          </w:rPr>
          <w:t>(二)、建设期环境保护</w:t>
        </w:r>
        <w:r>
          <w:tab/>
        </w:r>
        <w:r>
          <w:fldChar w:fldCharType="begin"/>
        </w:r>
        <w:r>
          <w:instrText xml:space="preserve"> PAGEREF _Toc22045 \h </w:instrText>
        </w:r>
        <w:r>
          <w:fldChar w:fldCharType="separate"/>
        </w:r>
        <w:r>
          <w:t>46</w:t>
        </w:r>
        <w:r>
          <w:fldChar w:fldCharType="end"/>
        </w:r>
      </w:hyperlink>
    </w:p>
    <w:p>
      <w:pPr>
        <w:pStyle w:val="TOC2"/>
        <w:tabs>
          <w:tab w:val="right" w:leader="dot" w:pos="8306"/>
        </w:tabs>
      </w:pPr>
      <w:hyperlink w:anchor="_Toc17768" w:history="1">
        <w:r>
          <w:rPr>
            <w:rFonts w:ascii="仿宋" w:eastAsia="仿宋" w:hAnsi="仿宋" w:cs="仿宋" w:hint="eastAsia"/>
            <w:lang w:eastAsia="zh-CN"/>
          </w:rPr>
          <w:t>(三)、运营期环境保护</w:t>
        </w:r>
        <w:r>
          <w:tab/>
        </w:r>
        <w:r>
          <w:fldChar w:fldCharType="begin"/>
        </w:r>
        <w:r>
          <w:instrText xml:space="preserve"> PAGEREF _Toc17768 \h </w:instrText>
        </w:r>
        <w:r>
          <w:fldChar w:fldCharType="separate"/>
        </w:r>
        <w:r>
          <w:t>48</w:t>
        </w:r>
        <w:r>
          <w:fldChar w:fldCharType="end"/>
        </w:r>
      </w:hyperlink>
    </w:p>
    <w:p>
      <w:pPr>
        <w:pStyle w:val="TOC2"/>
        <w:tabs>
          <w:tab w:val="right" w:leader="dot" w:pos="8306"/>
        </w:tabs>
      </w:pPr>
      <w:hyperlink w:anchor="_Toc28498" w:history="1">
        <w:r>
          <w:rPr>
            <w:rFonts w:ascii="仿宋" w:eastAsia="仿宋" w:hAnsi="仿宋" w:cs="仿宋" w:hint="eastAsia"/>
            <w:lang w:eastAsia="zh-CN"/>
          </w:rPr>
          <w:t>(四)、光合细菌菌剂项目建设对区域经济的影响</w:t>
        </w:r>
        <w:r>
          <w:tab/>
        </w:r>
        <w:r>
          <w:fldChar w:fldCharType="begin"/>
        </w:r>
        <w:r>
          <w:instrText xml:space="preserve"> PAGEREF _Toc28498 \h </w:instrText>
        </w:r>
        <w:r>
          <w:fldChar w:fldCharType="separate"/>
        </w:r>
        <w:r>
          <w:t>49</w:t>
        </w:r>
        <w:r>
          <w:fldChar w:fldCharType="end"/>
        </w:r>
      </w:hyperlink>
    </w:p>
    <w:p>
      <w:pPr>
        <w:pStyle w:val="TOC2"/>
        <w:tabs>
          <w:tab w:val="right" w:leader="dot" w:pos="8306"/>
        </w:tabs>
      </w:pPr>
      <w:hyperlink w:anchor="_Toc5481" w:history="1">
        <w:r>
          <w:rPr>
            <w:rFonts w:ascii="仿宋" w:eastAsia="仿宋" w:hAnsi="仿宋" w:cs="仿宋" w:hint="eastAsia"/>
            <w:lang w:eastAsia="zh-CN"/>
          </w:rPr>
          <w:t>(五)、废弃物处理</w:t>
        </w:r>
        <w:r>
          <w:tab/>
        </w:r>
        <w:r>
          <w:fldChar w:fldCharType="begin"/>
        </w:r>
        <w:r>
          <w:instrText xml:space="preserve"> PAGEREF _Toc5481 \h </w:instrText>
        </w:r>
        <w:r>
          <w:fldChar w:fldCharType="separate"/>
        </w:r>
        <w:r>
          <w:t>51</w:t>
        </w:r>
        <w:r>
          <w:fldChar w:fldCharType="end"/>
        </w:r>
      </w:hyperlink>
    </w:p>
    <w:p>
      <w:pPr>
        <w:pStyle w:val="TOC2"/>
        <w:tabs>
          <w:tab w:val="right" w:leader="dot" w:pos="8306"/>
        </w:tabs>
      </w:pPr>
      <w:hyperlink w:anchor="_Toc22036" w:history="1">
        <w:r>
          <w:rPr>
            <w:rFonts w:ascii="仿宋" w:eastAsia="仿宋" w:hAnsi="仿宋" w:cs="仿宋" w:hint="eastAsia"/>
            <w:lang w:eastAsia="zh-CN"/>
          </w:rPr>
          <w:t>(六)、特殊环境影响分析</w:t>
        </w:r>
        <w:r>
          <w:tab/>
        </w:r>
        <w:r>
          <w:fldChar w:fldCharType="begin"/>
        </w:r>
        <w:r>
          <w:instrText xml:space="preserve"> PAGEREF _Toc22036 \h </w:instrText>
        </w:r>
        <w:r>
          <w:fldChar w:fldCharType="separate"/>
        </w:r>
        <w:r>
          <w:t>52</w:t>
        </w:r>
        <w:r>
          <w:fldChar w:fldCharType="end"/>
        </w:r>
      </w:hyperlink>
    </w:p>
    <w:p>
      <w:pPr>
        <w:pStyle w:val="TOC2"/>
        <w:tabs>
          <w:tab w:val="right" w:leader="dot" w:pos="8306"/>
        </w:tabs>
      </w:pPr>
      <w:hyperlink w:anchor="_Toc24558" w:history="1">
        <w:r>
          <w:rPr>
            <w:rFonts w:ascii="仿宋" w:eastAsia="仿宋" w:hAnsi="仿宋" w:cs="仿宋" w:hint="eastAsia"/>
            <w:lang w:eastAsia="zh-CN"/>
          </w:rPr>
          <w:t>(七)、清洁生产</w:t>
        </w:r>
        <w:r>
          <w:tab/>
        </w:r>
        <w:r>
          <w:fldChar w:fldCharType="begin"/>
        </w:r>
        <w:r>
          <w:instrText xml:space="preserve"> PAGEREF _Toc24558 \h </w:instrText>
        </w:r>
        <w:r>
          <w:fldChar w:fldCharType="separate"/>
        </w:r>
        <w:r>
          <w:t>53</w:t>
        </w:r>
        <w:r>
          <w:fldChar w:fldCharType="end"/>
        </w:r>
      </w:hyperlink>
    </w:p>
    <w:p>
      <w:pPr>
        <w:pStyle w:val="TOC2"/>
        <w:tabs>
          <w:tab w:val="right" w:leader="dot" w:pos="8306"/>
        </w:tabs>
      </w:pPr>
      <w:hyperlink w:anchor="_Toc28862" w:history="1">
        <w:r>
          <w:rPr>
            <w:rFonts w:ascii="仿宋" w:eastAsia="仿宋" w:hAnsi="仿宋" w:cs="仿宋" w:hint="eastAsia"/>
            <w:lang w:eastAsia="zh-CN"/>
          </w:rPr>
          <w:t>(八)、环境保护综合评价</w:t>
        </w:r>
        <w:r>
          <w:tab/>
        </w:r>
        <w:r>
          <w:fldChar w:fldCharType="begin"/>
        </w:r>
        <w:r>
          <w:instrText xml:space="preserve"> PAGEREF _Toc28862 \h </w:instrText>
        </w:r>
        <w:r>
          <w:fldChar w:fldCharType="separate"/>
        </w:r>
        <w:r>
          <w:t>55</w:t>
        </w:r>
        <w:r>
          <w:fldChar w:fldCharType="end"/>
        </w:r>
      </w:hyperlink>
    </w:p>
    <w:p>
      <w:pPr>
        <w:pStyle w:val="TOC1"/>
        <w:tabs>
          <w:tab w:val="right" w:leader="dot" w:pos="8306"/>
        </w:tabs>
      </w:pPr>
      <w:hyperlink w:anchor="_Toc15719" w:history="1">
        <w:r>
          <w:rPr>
            <w:rFonts w:ascii="仿宋" w:eastAsia="仿宋" w:hAnsi="仿宋" w:cs="仿宋" w:hint="eastAsia"/>
            <w:lang w:eastAsia="zh-CN"/>
          </w:rPr>
          <w:t>十三、风险识别与分类</w:t>
        </w:r>
        <w:r>
          <w:tab/>
        </w:r>
        <w:r>
          <w:fldChar w:fldCharType="begin"/>
        </w:r>
        <w:r>
          <w:instrText xml:space="preserve"> PAGEREF _Toc15719 \h </w:instrText>
        </w:r>
        <w:r>
          <w:fldChar w:fldCharType="separate"/>
        </w:r>
        <w:r>
          <w:t>56</w:t>
        </w:r>
        <w:r>
          <w:fldChar w:fldCharType="end"/>
        </w:r>
      </w:hyperlink>
    </w:p>
    <w:p>
      <w:pPr>
        <w:pStyle w:val="TOC2"/>
        <w:tabs>
          <w:tab w:val="right" w:leader="dot" w:pos="8306"/>
        </w:tabs>
      </w:pPr>
      <w:hyperlink w:anchor="_Toc31632" w:history="1">
        <w:r>
          <w:rPr>
            <w:rFonts w:ascii="仿宋" w:eastAsia="仿宋" w:hAnsi="仿宋" w:cs="仿宋" w:hint="eastAsia"/>
            <w:lang w:eastAsia="zh-CN"/>
          </w:rPr>
          <w:t>(一)、风险识别</w:t>
        </w:r>
        <w:r>
          <w:tab/>
        </w:r>
        <w:r>
          <w:fldChar w:fldCharType="begin"/>
        </w:r>
        <w:r>
          <w:instrText xml:space="preserve"> PAGEREF _Toc31632 \h </w:instrText>
        </w:r>
        <w:r>
          <w:fldChar w:fldCharType="separate"/>
        </w:r>
        <w:r>
          <w:t>56</w:t>
        </w:r>
        <w:r>
          <w:fldChar w:fldCharType="end"/>
        </w:r>
      </w:hyperlink>
    </w:p>
    <w:p>
      <w:pPr>
        <w:pStyle w:val="TOC2"/>
        <w:tabs>
          <w:tab w:val="right" w:leader="dot" w:pos="8306"/>
        </w:tabs>
      </w:pPr>
      <w:hyperlink w:anchor="_Toc12378" w:history="1">
        <w:r>
          <w:rPr>
            <w:rFonts w:ascii="仿宋" w:eastAsia="仿宋" w:hAnsi="仿宋" w:cs="仿宋" w:hint="eastAsia"/>
            <w:lang w:eastAsia="zh-CN"/>
          </w:rPr>
          <w:t>(二)、风险分类</w:t>
        </w:r>
        <w:r>
          <w:tab/>
        </w:r>
        <w:r>
          <w:fldChar w:fldCharType="begin"/>
        </w:r>
        <w:r>
          <w:instrText xml:space="preserve"> PAGEREF _Toc12378 \h </w:instrText>
        </w:r>
        <w:r>
          <w:fldChar w:fldCharType="separate"/>
        </w:r>
        <w:r>
          <w:t>57</w:t>
        </w:r>
        <w:r>
          <w:fldChar w:fldCharType="end"/>
        </w:r>
      </w:hyperlink>
    </w:p>
    <w:p>
      <w:pPr>
        <w:pStyle w:val="TOC1"/>
        <w:tabs>
          <w:tab w:val="right" w:leader="dot" w:pos="8306"/>
        </w:tabs>
      </w:pPr>
      <w:hyperlink w:anchor="_Toc28955" w:history="1">
        <w:r>
          <w:rPr>
            <w:rFonts w:ascii="仿宋" w:eastAsia="仿宋" w:hAnsi="仿宋" w:cs="仿宋" w:hint="eastAsia"/>
            <w:lang w:eastAsia="zh-CN"/>
          </w:rPr>
          <w:t>十四、利益相关者分析与沟通计划</w:t>
        </w:r>
        <w:r>
          <w:tab/>
        </w:r>
        <w:r>
          <w:fldChar w:fldCharType="begin"/>
        </w:r>
        <w:r>
          <w:instrText xml:space="preserve"> PAGEREF _Toc28955 \h </w:instrText>
        </w:r>
        <w:r>
          <w:fldChar w:fldCharType="separate"/>
        </w:r>
        <w:r>
          <w:t>59</w:t>
        </w:r>
        <w:r>
          <w:fldChar w:fldCharType="end"/>
        </w:r>
      </w:hyperlink>
    </w:p>
    <w:p>
      <w:pPr>
        <w:pStyle w:val="TOC2"/>
        <w:tabs>
          <w:tab w:val="right" w:leader="dot" w:pos="8306"/>
        </w:tabs>
      </w:pPr>
      <w:hyperlink w:anchor="_Toc19122" w:history="1">
        <w:r>
          <w:rPr>
            <w:rFonts w:ascii="仿宋" w:eastAsia="仿宋" w:hAnsi="仿宋" w:cs="仿宋" w:hint="eastAsia"/>
            <w:lang w:eastAsia="zh-CN"/>
          </w:rPr>
          <w:t>(一)、利益相关者分析</w:t>
        </w:r>
        <w:r>
          <w:tab/>
        </w:r>
        <w:r>
          <w:fldChar w:fldCharType="begin"/>
        </w:r>
        <w:r>
          <w:instrText xml:space="preserve"> PAGEREF _Toc19122 \h </w:instrText>
        </w:r>
        <w:r>
          <w:fldChar w:fldCharType="separate"/>
        </w:r>
        <w:r>
          <w:t>59</w:t>
        </w:r>
        <w:r>
          <w:fldChar w:fldCharType="end"/>
        </w:r>
      </w:hyperlink>
    </w:p>
    <w:p>
      <w:pPr>
        <w:pStyle w:val="TOC2"/>
        <w:tabs>
          <w:tab w:val="right" w:leader="dot" w:pos="8306"/>
        </w:tabs>
      </w:pPr>
      <w:hyperlink w:anchor="_Toc32461" w:history="1">
        <w:r>
          <w:rPr>
            <w:rFonts w:ascii="仿宋" w:eastAsia="仿宋" w:hAnsi="仿宋" w:cs="仿宋" w:hint="eastAsia"/>
            <w:lang w:eastAsia="zh-CN"/>
          </w:rPr>
          <w:t>(二)、沟通计划</w:t>
        </w:r>
        <w:r>
          <w:tab/>
        </w:r>
        <w:r>
          <w:fldChar w:fldCharType="begin"/>
        </w:r>
        <w:r>
          <w:instrText xml:space="preserve"> PAGEREF _Toc32461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967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959"/>
      <w:r>
        <w:rPr>
          <w:rFonts w:ascii="仿宋" w:eastAsia="仿宋" w:hAnsi="仿宋" w:cs="仿宋" w:hint="eastAsia"/>
          <w:sz w:val="28"/>
          <w:lang w:eastAsia="zh-CN"/>
        </w:rPr>
        <w:t>一、光合细菌菌剂项目文档管理</w:t>
      </w:r>
      <w:bookmarkEnd w:id="2"/>
    </w:p>
    <w:p>
      <w:pPr>
        <w:pStyle w:val="Heading2"/>
        <w:rPr>
          <w:rFonts w:ascii="仿宋" w:eastAsia="仿宋" w:hAnsi="仿宋" w:cs="仿宋" w:hint="eastAsia"/>
          <w:lang w:eastAsia="zh-CN"/>
        </w:rPr>
      </w:pPr>
      <w:bookmarkStart w:id="3" w:name="_Toc22412"/>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光合细菌菌剂项目高度重视文档的质量和准确性，以支持光合细菌菌剂项目的各项活动和决策。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文档的编制始于光合细菌菌剂项目计划的初期，我们制定了详细的文档编制计划，明确了每个文档的内容、格式和编写责任人。在光合细菌菌剂项目启动阶段，我们首先编制了光合细菌菌剂项目章程，明确定义了光合细菌菌剂项目的目标、范围、风险等关键要素。随后，光合细菌菌剂项目团队根据计划陆续编制了需求文档、设计文档、测试文档等各类文档，确保光合细菌菌剂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光合细菌菌剂项目管理中的重要环节，旨在确保光合细菌菌剂项目文档符合质量标准和光合细菌菌剂项目需求。在光合细菌菌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光合细菌菌剂项目相关利益方和专业领域的专家对文档进行独立审查。这有助于获取更全面、客观的反馈，确保光合细菌菌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光合细菌菌剂项目在文档编制与审查方面建立了严格的管理机制，通过规范的流程和多维度的审查，确保光合细菌菌剂项目文档的质量、准确性和可靠性，为光合细菌菌剂项目的顺利推进提供了有力支持。</w:t>
      </w:r>
    </w:p>
    <w:p>
      <w:pPr>
        <w:pStyle w:val="Heading2"/>
        <w:ind w:firstLine="560" w:firstLineChars="200"/>
        <w:rPr>
          <w:rFonts w:ascii="仿宋" w:eastAsia="仿宋" w:hAnsi="仿宋" w:cs="仿宋" w:hint="eastAsia"/>
          <w:sz w:val="28"/>
          <w:lang w:eastAsia="zh-CN"/>
        </w:rPr>
      </w:pPr>
      <w:bookmarkStart w:id="4" w:name="_Toc322"/>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在光合细菌菌剂项目中，我们致力于优化文档发布与分发过程，以确保信息的高效传递和团队间协作的顺畅进行。以下是我们采取的关键优化策略：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我们通过多渠道发布文档，包括电子邮件、光合细菌菌剂项目管理平台、内部网站等，以满足不同团队成员的偏好和需求。多渠道发布确保了信息的全面覆盖。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我们采用了精细的权限控制，确保只有授权人员可以访问敏感信息。这种安全措施保护了光合细菌菌剂项目文档的机密性，防止了未经授权的信息泄露。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830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光合细菌菌剂项目生命周期中一个至关重要的环节，直接关系到光合细菌菌剂项目信息的长期保存和历史记录的完整性。在光合细菌菌剂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存档目标明确：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17669"/>
      <w:r>
        <w:rPr>
          <w:rFonts w:ascii="仿宋" w:eastAsia="仿宋" w:hAnsi="仿宋" w:cs="仿宋" w:hint="eastAsia"/>
          <w:sz w:val="28"/>
          <w:lang w:eastAsia="zh-CN"/>
        </w:rPr>
        <w:t>二、光合细菌菌剂项目概论</w:t>
      </w:r>
      <w:bookmarkEnd w:id="6"/>
    </w:p>
    <w:p>
      <w:pPr>
        <w:pStyle w:val="Heading2"/>
        <w:rPr>
          <w:rFonts w:ascii="仿宋" w:eastAsia="仿宋" w:hAnsi="仿宋" w:cs="仿宋" w:hint="eastAsia"/>
          <w:lang w:eastAsia="zh-CN"/>
        </w:rPr>
      </w:pPr>
      <w:bookmarkStart w:id="7" w:name="_Toc19552"/>
      <w:r>
        <w:rPr>
          <w:rFonts w:ascii="仿宋" w:eastAsia="仿宋" w:hAnsi="仿宋" w:cs="仿宋" w:hint="eastAsia"/>
          <w:lang w:eastAsia="zh-CN"/>
        </w:rPr>
        <w:t>(一)、光合细菌菌剂项目概况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起源追溯至对市场的深入洞察。市场的不断演变与变革为光合细菌菌剂项目提供了难得的机遇。当前市场存在的需求缺口和变革的大环境共同构成了光合细菌菌剂项目的背景。这个光合细菌菌剂项目旨在充分利用市场机遇，填补行业中尚未满足的需求，为客户提供全新的解决方案。市场的变革和需求的增长使得这个光合细菌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光合细菌菌剂项目名称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正式命名为光合细菌菌剂。这个名称不仅仅是一个标识，更代表了光合细菌菌剂项目的核心理念和愿景。它蕴含着光合细菌菌剂项目所要解决问题的关键字，具有强烈的表达和辨识度，为光合细菌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光合细菌菌剂项目目标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核心目标是提供一种全新、高效的解决方案，满足客户日益增长的需求。光合细菌菌剂项目追求的不仅仅是满足市场需求，更是在市场中获得卓越的竞争优势。通过不断提升产品或服务的质量和创新水平，光合细菌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光合细菌菌剂项目范围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全面涵盖了产品研发、制造、市场推广和售后服务，确保从产品设计到最终用户体验的全方位关注。这一全面的光合细菌菌剂项目范围是为了确保光合细菌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光合细菌菌剂项目时间表</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光合细菌菌剂项目计划在未来18个月内完成，包括研发、测试、市场试点和正式推出等不同阶段。这个时间表的合理设计是为了确保光合细菌菌剂项目各个阶段的顺利推进，以便按时交付高质量的成果。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光合细菌菌剂项目预算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总预算估算为XX百万美元，主要分配在研发、市场推广、人员培训和运营等方面。这一充足的预算为光合细菌菌剂项目提供了充足的资源，确保光合细菌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光合细菌菌剂项目风险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可能面临的风险包括市场接受度低、技术难题、竞争激烈等。光合细菌菌剂项目团队已经制定了相应的风险应对计划，通过前瞻性的风险管理，确保光合细菌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光合细菌菌剂项目团队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光合细菌菌剂项目汇聚了一支经验丰富、多领域专业素养的核心团队，确保光合细菌菌剂项目在各个方面都能拥有高水平的执行力。团队的协同作战是光合细菌菌剂项目成功的关键因素之一。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光合细菌菌剂项目背景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光合细菌菌剂项目的背景根植于市场对更高效、创新产品的渴望，同时也受到科技发展对行业格局的深刻改变的影响。这为光合细菌菌剂项目提供了广阔的发展空间和市场需求。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光合细菌菌剂项目现状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截至目前，光合细菌菌剂项目已完成市场调研和技术验证，取得了初步的成功。这为光合细菌菌剂项目在未来的发展奠定了坚实的基础，为更远大的目标打下了坚实的基石。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8" w:name="_Toc9368"/>
      <w:r>
        <w:rPr>
          <w:rFonts w:ascii="仿宋" w:eastAsia="仿宋" w:hAnsi="仿宋" w:cs="仿宋" w:hint="eastAsia"/>
          <w:sz w:val="28"/>
          <w:lang w:eastAsia="zh-CN"/>
        </w:rPr>
        <w:t>(二)、光合细菌菌剂项目目标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keyword》光合细菌菌剂项目首要业务目标是在市场中占据有利地位，实现产品/服务的成功推广和销售。通过不断提升产品质量、创新性，光合细菌菌剂项目追求成为行业中的领导者，赢得更多客户的青睐。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在科技迅速发展的时代，光合细菌菌剂项目着眼于技术创新。通过持续的研发和技术升级，光合细菌菌剂项目旨在推出更具创新性的产品或服务，以满足市场对新鲜、先进解决方案的需求。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为了建立可持续的客户关系，光合细菌菌剂项目设定了客户满意度目标。通过提供卓越的产品质量和优质的客户服务，光合细菌菌剂项目追求赢得客户的信任和忠诚度，确保他们的满意度达到行业领先水平。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光合细菌菌剂项目注重社会责任和可持续发展。通过实施环保、社会责任光合细菌菌剂项目，光合细菌菌剂项目致力于在经济发展的同时保护环境，促进社会公平，实现可持续经营。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光合细菌菌剂项目的团队是实现目标的核心驱动力。因此，光合细菌菌剂项目设定了团队发展目标，包括提升团队成员的专业技能、培养领导力，以及搭建协同高效的团队工作氛围。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9" w:name="_Toc18248"/>
      <w:r>
        <w:rPr>
          <w:rFonts w:ascii="仿宋" w:eastAsia="仿宋" w:hAnsi="仿宋" w:cs="仿宋" w:hint="eastAsia"/>
          <w:sz w:val="28"/>
          <w:lang w:eastAsia="zh-CN"/>
        </w:rPr>
        <w:t>(三)、光合细菌菌剂项目提出的理由</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2. 光合细菌菌剂项目提出的理由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提出源于对市场机遇的深刻洞察。当前市场中存在的需求缺口和行业发展趋势表明，有巨大的商业机会等待被开发。通过准确捕捉市场机遇，光合细菌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理念基于对技术创新的信仰。通过持续的研发和技术投入，光合细菌菌剂项目有望推出更具创新性的产品或服务。在科技飞速发展的当下，光合细菌菌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提出是为了增强企业的行业竞争力。通过提升产品或服务的质量和独特性，光合细菌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光合细菌菌剂项目响应了消费者需求的变化。随着社会和科技的不断发展，消费者对产品和服务的需求也在发生变化。通过深入了解并及时回应消费者的新需求，光合细菌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光合细菌菌剂项目的提出是企业战略发展规划的一部分。在面对日益激烈的市场竞争和不断变化的商业环境中，光合细菌菌剂项目作为企业战略的一环，旨在为企业开辟新的增长领域，巩固企业在行业中的地位。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提出不仅仅是基于商业考量，还注重社会责任。通过推出环保、社会责任等方面的光合细菌菌剂项目，光合细菌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光合细菌菌剂项目的提出反映了对利益相关者期望的关注。包括客户、员工、投资者等利益相关者在企业发展中都有着各自的期望，光合细菌菌剂项目力求在满足这些期望的同时，取得更大的共赢。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0" w:name="_Toc15008"/>
      <w:r>
        <w:rPr>
          <w:rFonts w:ascii="仿宋" w:eastAsia="仿宋" w:hAnsi="仿宋" w:cs="仿宋" w:hint="eastAsia"/>
          <w:sz w:val="28"/>
          <w:lang w:eastAsia="zh-CN"/>
        </w:rPr>
        <w:t>(四)、光合细菌菌剂项目意义</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在实施光合细菌菌剂项目的过程中，我们不仅仅是在追逐商业成功，更是为企业和社会的多个层面创造了深远的意义。</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首要意义在于提升企业的市场竞争力。通过持续的创新和对产品质量的高标准要求，光合细菌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光合细菌菌剂项目的推进将促使行业技术水平的提升。通过引入先进技术和创新性解决方案，光合细菌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光合细菌菌剂项目不仅创造了大量就业机会，提高了就业水平，还注重社会责任和环保。通过参与社会公益事业和推动环保光合细菌菌剂项目，光合细菌菌剂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综合而言，光合细菌菌剂项目意义重大，不仅推动了企业的发展，也为行业和社会的进步贡献了积极力量。这是一个全面而深刻的影响，将在未来产生可持续的正面效应。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1" w:name="_Toc30229"/>
      <w:r>
        <w:rPr>
          <w:rFonts w:ascii="仿宋" w:eastAsia="仿宋" w:hAnsi="仿宋" w:cs="仿宋" w:hint="eastAsia"/>
          <w:sz w:val="28"/>
          <w:lang w:eastAsia="zh-CN"/>
        </w:rPr>
        <w:t>(五)、光合细菌菌剂项目背景</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在当今迅猛发展的商业环境中，光合细菌菌剂项目的动因根植于对多方面因素的审慎考量。这个光合细菌菌剂项目的提出并非孤立的决策，而是对企业所处背景深入思考的产物。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光合细菌菌剂项目背后的首要原因。科技的迅速发展和全球市场的快速变化使得企业必须灵活应对。光合细菌菌剂项目应运而生，旨在通过创新性的解决方案迎合市场的多变需求，赢得竞争中的先机。</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竞争的激烈程度也是光合细菌菌剂项目背景中不可忽视的一环。企业需要在激烈竞争中脱颖而出，为此，光合细菌菌剂项目致力于打破常规，提供独特的价值主张，以吸引客户并确保市场份额的增长。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技术的迅速发展为企业带来了机遇与挑战。作为光合细菌菌剂项目启动的背景之一，对新兴技术的应用将有助于提升企业的技术水平，使其在不断演进的商业环境中保持竞争优势。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此外，社会对企业责任的期望也在逐渐升高。光合细菌菌剂项目充分融入了社会责任的理念，通过可持续经营和社会公益光合细菌菌剂项目，企图为社会贡献一份力量，在商业成功的同时关注社会价值。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2" w:name="_Toc19500"/>
      <w:r>
        <w:rPr>
          <w:rFonts w:ascii="仿宋" w:eastAsia="仿宋" w:hAnsi="仿宋" w:cs="仿宋" w:hint="eastAsia"/>
          <w:sz w:val="28"/>
          <w:lang w:eastAsia="zh-CN"/>
        </w:rPr>
        <w:t>三、光合细菌菌剂项目建设单位说明</w:t>
      </w:r>
      <w:bookmarkEnd w:id="12"/>
    </w:p>
    <w:p>
      <w:pPr>
        <w:pStyle w:val="Heading2"/>
        <w:rPr>
          <w:rFonts w:ascii="仿宋" w:eastAsia="仿宋" w:hAnsi="仿宋" w:cs="仿宋" w:hint="eastAsia"/>
          <w:lang w:eastAsia="zh-CN"/>
        </w:rPr>
      </w:pPr>
      <w:bookmarkStart w:id="13" w:name="_Toc5554"/>
      <w:r>
        <w:rPr>
          <w:rFonts w:ascii="仿宋" w:eastAsia="仿宋" w:hAnsi="仿宋" w:cs="仿宋" w:hint="eastAsia"/>
          <w:lang w:eastAsia="zh-CN"/>
        </w:rPr>
        <w:t>(一)、光合细菌菌剂项目承办单位基本情况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4" w:name="_Toc26163"/>
      <w:r>
        <w:rPr>
          <w:rFonts w:ascii="仿宋" w:eastAsia="仿宋" w:hAnsi="仿宋" w:cs="仿宋" w:hint="eastAsia"/>
          <w:sz w:val="28"/>
          <w:lang w:eastAsia="zh-CN"/>
        </w:rPr>
        <w:t>(二)、公司经济效益分析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光合细菌菌剂项目承办单位的XXXX，我们着眼于实现可持续的经济效益。通过技术创新和解决方案的提供，公司预计在光合细菌菌剂项目执行期间将获得可观的收入增长。这一收入来源主要包括光合细菌菌剂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同时，我们注重成本控制和效率提升，以确保光合细菌菌剂项目的可持续盈利。透过精细的管理和资源优化，公司期望实现光合细菌菌剂项目利润最大化。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光合细菌菌剂项目实施进行全面的投资评估，包括光合细菌菌剂项目启动阶段的资金投入和后续运营成本。通过对光合细菌菌剂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为确保公司在光合细菌菌剂项目实施过程中具备足够的资金流动性，公司将进行详尽的现金流分析。这包括资金需求的合理预测、光合细菌菌剂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5" w:name="_Toc31781"/>
      <w:r>
        <w:rPr>
          <w:rFonts w:ascii="仿宋" w:eastAsia="仿宋" w:hAnsi="仿宋" w:cs="仿宋" w:hint="eastAsia"/>
          <w:sz w:val="28"/>
          <w:lang w:eastAsia="zh-CN"/>
        </w:rPr>
        <w:t>四、工艺说明</w:t>
      </w:r>
      <w:bookmarkEnd w:id="15"/>
    </w:p>
    <w:p>
      <w:pPr>
        <w:pStyle w:val="Heading2"/>
        <w:rPr>
          <w:rFonts w:ascii="仿宋" w:eastAsia="仿宋" w:hAnsi="仿宋" w:cs="仿宋" w:hint="eastAsia"/>
          <w:lang w:eastAsia="zh-CN"/>
        </w:rPr>
      </w:pPr>
      <w:bookmarkStart w:id="16" w:name="_Toc14304"/>
      <w:r>
        <w:rPr>
          <w:rFonts w:ascii="仿宋" w:eastAsia="仿宋" w:hAnsi="仿宋" w:cs="仿宋" w:hint="eastAsia"/>
          <w:lang w:eastAsia="zh-CN"/>
        </w:rPr>
        <w:t>(一)、技术管理特点</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光合细菌菌剂项目的技术管理特点体现在其创新导向。通过引入最先进的技术趋势和解决方案，光合细菌菌剂项目致力于提升科技含量、提高质量和效率水平。这意味着我们将采用最新的工具和方法，确保光合细菌菌剂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光合细菌菌剂项目技术管理的显著特征。通过整合不同领域的技术资源，我们实现了跨学科的协同工作。这有助于优化技术架构，提高整体效能。此外，整合性策略还促进了不同技术团队之间的紧密沟通和高效合作，确保光合细菌菌剂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光合细菌菌剂项目所采用的技术。通过不断优化技术方案，光合细菌菌剂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光合细菌菌剂项目团队将在光合细菌菌剂项目初期识别可能的技术风险，并采取相应的预防和应对措施。通过建立健全的风险评估机制，光合细菌菌剂项目能够在实施过程中及时发现并解决潜在的技术问题，保障光合细菌菌剂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光合细菌菌剂项目中，技术将成为光合细菌菌剂项目成功的有力支持。这一深度剖析揭示了技术管理在光合细菌菌剂项目实施中的关键作用，为光合细菌菌剂项目的技术基础奠定了坚实的基础。</w:t>
      </w:r>
    </w:p>
    <w:p>
      <w:pPr>
        <w:pStyle w:val="Heading2"/>
        <w:ind w:firstLine="560" w:firstLineChars="200"/>
        <w:rPr>
          <w:rFonts w:ascii="仿宋" w:eastAsia="仿宋" w:hAnsi="仿宋" w:cs="仿宋" w:hint="eastAsia"/>
          <w:sz w:val="28"/>
          <w:lang w:eastAsia="zh-CN"/>
        </w:rPr>
      </w:pPr>
      <w:bookmarkStart w:id="17" w:name="_Toc4134"/>
      <w:r>
        <w:rPr>
          <w:rFonts w:ascii="仿宋" w:eastAsia="仿宋" w:hAnsi="仿宋" w:cs="仿宋" w:hint="eastAsia"/>
          <w:sz w:val="28"/>
          <w:lang w:eastAsia="zh-CN"/>
        </w:rPr>
        <w:t>(二)、光合细菌菌剂项目工艺技术设计方案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光合细菌菌剂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光合细菌菌剂项目将严格按照相关行业规范要求进行组织。通过有效控制产品质量，光合细菌菌剂项目将致力于为顾客提供优质的光合细菌菌剂项目产品和良好的服务。这体现了光合细菌菌剂项目对于生产活动合规性和质量标准的高度重视，为光合细菌菌剂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光合细菌菌剂项目注重生态效益和清洁生产原则。光合细菌菌剂项目建设将紧密结合地方特色经济发展，与社会经济发展规划和区域环境保护规划方案相协调一致。通过与当地区域自然生态系统的结合，光合细菌菌剂项目将实施可持续发展的产业结构调整和传统产业的升级改造，以提高资源利用效率，减少污染物产生和对环境的压力。</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https://d.book118.com/006155222122010034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光合细菌菌剂项目规划设计蓝图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B403D95"/>
    <w:rsid w:val="6B403D9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06155222122010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2024-01-13T17:47:00Z</dcterms:created>
  <dcterms:modified xsi:type="dcterms:W3CDTF">2024-01-13T17:47:58Z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D18C3D9185C34834968BF3D442A4C8FB_11</vt:lpwstr>
  </property>
  <property fmtid="{D5CDD505-2E9C-101B-9397-08002B2CF9AE}" pid="3" name="KSOProductBuildVer">
    <vt:lpwstr>2052-12.1.0.16120</vt:lpwstr>
  </property>
</Properties>
</file>