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促肝细胞生长素项目规划设计蓝图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87" w:history="1">
        <w:r>
          <w:rPr>
            <w:rFonts w:ascii="仿宋" w:eastAsia="仿宋" w:hAnsi="仿宋" w:cs="仿宋" w:hint="eastAsia"/>
            <w:lang w:eastAsia="zh-CN"/>
          </w:rPr>
          <w:t>概论</w:t>
        </w:r>
        <w:r>
          <w:tab/>
        </w:r>
        <w:r>
          <w:fldChar w:fldCharType="begin"/>
        </w:r>
        <w:r>
          <w:instrText xml:space="preserve"> PAGEREF _Toc12587 \h </w:instrText>
        </w:r>
        <w:r>
          <w:fldChar w:fldCharType="separate"/>
        </w:r>
        <w:r>
          <w:t>3</w:t>
        </w:r>
        <w:r>
          <w:fldChar w:fldCharType="end"/>
        </w:r>
      </w:hyperlink>
    </w:p>
    <w:p>
      <w:pPr>
        <w:pStyle w:val="TOC1"/>
        <w:tabs>
          <w:tab w:val="right" w:leader="dot" w:pos="8306"/>
        </w:tabs>
      </w:pPr>
      <w:hyperlink w:anchor="_Toc24098" w:history="1">
        <w:r>
          <w:rPr>
            <w:rFonts w:ascii="仿宋" w:eastAsia="仿宋" w:hAnsi="仿宋" w:cs="仿宋" w:hint="eastAsia"/>
            <w:lang w:eastAsia="zh-CN"/>
          </w:rPr>
          <w:t>一、促肝细胞生长素项目文档管理</w:t>
        </w:r>
        <w:r>
          <w:tab/>
        </w:r>
        <w:r>
          <w:fldChar w:fldCharType="begin"/>
        </w:r>
        <w:r>
          <w:instrText xml:space="preserve"> PAGEREF _Toc24098 \h </w:instrText>
        </w:r>
        <w:r>
          <w:fldChar w:fldCharType="separate"/>
        </w:r>
        <w:r>
          <w:t>3</w:t>
        </w:r>
        <w:r>
          <w:fldChar w:fldCharType="end"/>
        </w:r>
      </w:hyperlink>
    </w:p>
    <w:p>
      <w:pPr>
        <w:pStyle w:val="TOC2"/>
        <w:tabs>
          <w:tab w:val="right" w:leader="dot" w:pos="8306"/>
        </w:tabs>
      </w:pPr>
      <w:hyperlink w:anchor="_Toc28246" w:history="1">
        <w:r>
          <w:rPr>
            <w:rFonts w:ascii="仿宋" w:eastAsia="仿宋" w:hAnsi="仿宋" w:cs="仿宋" w:hint="eastAsia"/>
            <w:lang w:eastAsia="zh-CN"/>
          </w:rPr>
          <w:t>(一)、文档编制与审查</w:t>
        </w:r>
        <w:r>
          <w:tab/>
        </w:r>
        <w:r>
          <w:fldChar w:fldCharType="begin"/>
        </w:r>
        <w:r>
          <w:instrText xml:space="preserve"> PAGEREF _Toc28246 \h </w:instrText>
        </w:r>
        <w:r>
          <w:fldChar w:fldCharType="separate"/>
        </w:r>
        <w:r>
          <w:t>3</w:t>
        </w:r>
        <w:r>
          <w:fldChar w:fldCharType="end"/>
        </w:r>
      </w:hyperlink>
    </w:p>
    <w:p>
      <w:pPr>
        <w:pStyle w:val="TOC2"/>
        <w:tabs>
          <w:tab w:val="right" w:leader="dot" w:pos="8306"/>
        </w:tabs>
      </w:pPr>
      <w:hyperlink w:anchor="_Toc26657" w:history="1">
        <w:r>
          <w:rPr>
            <w:rFonts w:ascii="仿宋" w:eastAsia="仿宋" w:hAnsi="仿宋" w:cs="仿宋" w:hint="eastAsia"/>
            <w:lang w:eastAsia="zh-CN"/>
          </w:rPr>
          <w:t>(二)、文档发布与分发</w:t>
        </w:r>
        <w:r>
          <w:tab/>
        </w:r>
        <w:r>
          <w:fldChar w:fldCharType="begin"/>
        </w:r>
        <w:r>
          <w:instrText xml:space="preserve"> PAGEREF _Toc26657 \h </w:instrText>
        </w:r>
        <w:r>
          <w:fldChar w:fldCharType="separate"/>
        </w:r>
        <w:r>
          <w:t>4</w:t>
        </w:r>
        <w:r>
          <w:fldChar w:fldCharType="end"/>
        </w:r>
      </w:hyperlink>
    </w:p>
    <w:p>
      <w:pPr>
        <w:pStyle w:val="TOC2"/>
        <w:tabs>
          <w:tab w:val="right" w:leader="dot" w:pos="8306"/>
        </w:tabs>
      </w:pPr>
      <w:hyperlink w:anchor="_Toc27769" w:history="1">
        <w:r>
          <w:rPr>
            <w:rFonts w:ascii="仿宋" w:eastAsia="仿宋" w:hAnsi="仿宋" w:cs="仿宋" w:hint="eastAsia"/>
            <w:lang w:eastAsia="zh-CN"/>
          </w:rPr>
          <w:t>(三)、文档存档与归档</w:t>
        </w:r>
        <w:r>
          <w:tab/>
        </w:r>
        <w:r>
          <w:fldChar w:fldCharType="begin"/>
        </w:r>
        <w:r>
          <w:instrText xml:space="preserve"> PAGEREF _Toc27769 \h </w:instrText>
        </w:r>
        <w:r>
          <w:fldChar w:fldCharType="separate"/>
        </w:r>
        <w:r>
          <w:t>5</w:t>
        </w:r>
        <w:r>
          <w:fldChar w:fldCharType="end"/>
        </w:r>
      </w:hyperlink>
    </w:p>
    <w:p>
      <w:pPr>
        <w:pStyle w:val="TOC1"/>
        <w:tabs>
          <w:tab w:val="right" w:leader="dot" w:pos="8306"/>
        </w:tabs>
      </w:pPr>
      <w:hyperlink w:anchor="_Toc30580" w:history="1">
        <w:r>
          <w:rPr>
            <w:rFonts w:ascii="仿宋" w:eastAsia="仿宋" w:hAnsi="仿宋" w:cs="仿宋" w:hint="eastAsia"/>
            <w:lang w:eastAsia="zh-CN"/>
          </w:rPr>
          <w:t>二、促肝细胞生长素项目概论</w:t>
        </w:r>
        <w:r>
          <w:tab/>
        </w:r>
        <w:r>
          <w:fldChar w:fldCharType="begin"/>
        </w:r>
        <w:r>
          <w:instrText xml:space="preserve"> PAGEREF _Toc30580 \h </w:instrText>
        </w:r>
        <w:r>
          <w:fldChar w:fldCharType="separate"/>
        </w:r>
        <w:r>
          <w:t>6</w:t>
        </w:r>
        <w:r>
          <w:fldChar w:fldCharType="end"/>
        </w:r>
      </w:hyperlink>
    </w:p>
    <w:p>
      <w:pPr>
        <w:pStyle w:val="TOC2"/>
        <w:tabs>
          <w:tab w:val="right" w:leader="dot" w:pos="8306"/>
        </w:tabs>
      </w:pPr>
      <w:hyperlink w:anchor="_Toc1769" w:history="1">
        <w:r>
          <w:rPr>
            <w:rFonts w:ascii="仿宋" w:eastAsia="仿宋" w:hAnsi="仿宋" w:cs="仿宋" w:hint="eastAsia"/>
            <w:lang w:eastAsia="zh-CN"/>
          </w:rPr>
          <w:t>(一)、促肝细胞生长素项目概况</w:t>
        </w:r>
        <w:r>
          <w:tab/>
        </w:r>
        <w:r>
          <w:fldChar w:fldCharType="begin"/>
        </w:r>
        <w:r>
          <w:instrText xml:space="preserve"> PAGEREF _Toc1769 \h </w:instrText>
        </w:r>
        <w:r>
          <w:fldChar w:fldCharType="separate"/>
        </w:r>
        <w:r>
          <w:t>6</w:t>
        </w:r>
        <w:r>
          <w:fldChar w:fldCharType="end"/>
        </w:r>
      </w:hyperlink>
    </w:p>
    <w:p>
      <w:pPr>
        <w:pStyle w:val="TOC2"/>
        <w:tabs>
          <w:tab w:val="right" w:leader="dot" w:pos="8306"/>
        </w:tabs>
      </w:pPr>
      <w:hyperlink w:anchor="_Toc7690" w:history="1">
        <w:r>
          <w:rPr>
            <w:rFonts w:ascii="仿宋" w:eastAsia="仿宋" w:hAnsi="仿宋" w:cs="仿宋" w:hint="eastAsia"/>
            <w:lang w:eastAsia="zh-CN"/>
          </w:rPr>
          <w:t>(二)、促肝细胞生长素项目目标</w:t>
        </w:r>
        <w:r>
          <w:tab/>
        </w:r>
        <w:r>
          <w:fldChar w:fldCharType="begin"/>
        </w:r>
        <w:r>
          <w:instrText xml:space="preserve"> PAGEREF _Toc7690 \h </w:instrText>
        </w:r>
        <w:r>
          <w:fldChar w:fldCharType="separate"/>
        </w:r>
        <w:r>
          <w:t>9</w:t>
        </w:r>
        <w:r>
          <w:fldChar w:fldCharType="end"/>
        </w:r>
      </w:hyperlink>
    </w:p>
    <w:p>
      <w:pPr>
        <w:pStyle w:val="TOC2"/>
        <w:tabs>
          <w:tab w:val="right" w:leader="dot" w:pos="8306"/>
        </w:tabs>
      </w:pPr>
      <w:hyperlink w:anchor="_Toc17436" w:history="1">
        <w:r>
          <w:rPr>
            <w:rFonts w:ascii="仿宋" w:eastAsia="仿宋" w:hAnsi="仿宋" w:cs="仿宋" w:hint="eastAsia"/>
            <w:lang w:eastAsia="zh-CN"/>
          </w:rPr>
          <w:t>(三)、促肝细胞生长素项目提出的理由</w:t>
        </w:r>
        <w:r>
          <w:tab/>
        </w:r>
        <w:r>
          <w:fldChar w:fldCharType="begin"/>
        </w:r>
        <w:r>
          <w:instrText xml:space="preserve"> PAGEREF _Toc17436 \h </w:instrText>
        </w:r>
        <w:r>
          <w:fldChar w:fldCharType="separate"/>
        </w:r>
        <w:r>
          <w:t>10</w:t>
        </w:r>
        <w:r>
          <w:fldChar w:fldCharType="end"/>
        </w:r>
      </w:hyperlink>
    </w:p>
    <w:p>
      <w:pPr>
        <w:pStyle w:val="TOC2"/>
        <w:tabs>
          <w:tab w:val="right" w:leader="dot" w:pos="8306"/>
        </w:tabs>
      </w:pPr>
      <w:hyperlink w:anchor="_Toc7093" w:history="1">
        <w:r>
          <w:rPr>
            <w:rFonts w:ascii="仿宋" w:eastAsia="仿宋" w:hAnsi="仿宋" w:cs="仿宋" w:hint="eastAsia"/>
            <w:lang w:eastAsia="zh-CN"/>
          </w:rPr>
          <w:t>(四)、促肝细胞生长素项目意义</w:t>
        </w:r>
        <w:r>
          <w:tab/>
        </w:r>
        <w:r>
          <w:fldChar w:fldCharType="begin"/>
        </w:r>
        <w:r>
          <w:instrText xml:space="preserve"> PAGEREF _Toc7093 \h </w:instrText>
        </w:r>
        <w:r>
          <w:fldChar w:fldCharType="separate"/>
        </w:r>
        <w:r>
          <w:t>11</w:t>
        </w:r>
        <w:r>
          <w:fldChar w:fldCharType="end"/>
        </w:r>
      </w:hyperlink>
    </w:p>
    <w:p>
      <w:pPr>
        <w:pStyle w:val="TOC2"/>
        <w:tabs>
          <w:tab w:val="right" w:leader="dot" w:pos="8306"/>
        </w:tabs>
      </w:pPr>
      <w:hyperlink w:anchor="_Toc21228" w:history="1">
        <w:r>
          <w:rPr>
            <w:rFonts w:ascii="仿宋" w:eastAsia="仿宋" w:hAnsi="仿宋" w:cs="仿宋" w:hint="eastAsia"/>
            <w:lang w:eastAsia="zh-CN"/>
          </w:rPr>
          <w:t>(五)、促肝细胞生长素项目背景</w:t>
        </w:r>
        <w:r>
          <w:tab/>
        </w:r>
        <w:r>
          <w:fldChar w:fldCharType="begin"/>
        </w:r>
        <w:r>
          <w:instrText xml:space="preserve"> PAGEREF _Toc21228 \h </w:instrText>
        </w:r>
        <w:r>
          <w:fldChar w:fldCharType="separate"/>
        </w:r>
        <w:r>
          <w:t>12</w:t>
        </w:r>
        <w:r>
          <w:fldChar w:fldCharType="end"/>
        </w:r>
      </w:hyperlink>
    </w:p>
    <w:p>
      <w:pPr>
        <w:pStyle w:val="TOC1"/>
        <w:tabs>
          <w:tab w:val="right" w:leader="dot" w:pos="8306"/>
        </w:tabs>
      </w:pPr>
      <w:hyperlink w:anchor="_Toc24824" w:history="1">
        <w:r>
          <w:rPr>
            <w:rFonts w:ascii="仿宋" w:eastAsia="仿宋" w:hAnsi="仿宋" w:cs="仿宋" w:hint="eastAsia"/>
            <w:lang w:eastAsia="zh-CN"/>
          </w:rPr>
          <w:t>三、促肝细胞生长素项目危机管理</w:t>
        </w:r>
        <w:r>
          <w:tab/>
        </w:r>
        <w:r>
          <w:fldChar w:fldCharType="begin"/>
        </w:r>
        <w:r>
          <w:instrText xml:space="preserve"> PAGEREF _Toc24824 \h </w:instrText>
        </w:r>
        <w:r>
          <w:fldChar w:fldCharType="separate"/>
        </w:r>
        <w:r>
          <w:t>13</w:t>
        </w:r>
        <w:r>
          <w:fldChar w:fldCharType="end"/>
        </w:r>
      </w:hyperlink>
    </w:p>
    <w:p>
      <w:pPr>
        <w:pStyle w:val="TOC2"/>
        <w:tabs>
          <w:tab w:val="right" w:leader="dot" w:pos="8306"/>
        </w:tabs>
      </w:pPr>
      <w:hyperlink w:anchor="_Toc4784" w:history="1">
        <w:r>
          <w:rPr>
            <w:rFonts w:ascii="仿宋" w:eastAsia="仿宋" w:hAnsi="仿宋" w:cs="仿宋" w:hint="eastAsia"/>
            <w:lang w:eastAsia="zh-CN"/>
          </w:rPr>
          <w:t>(一)、危机预警与识别</w:t>
        </w:r>
        <w:r>
          <w:tab/>
        </w:r>
        <w:r>
          <w:fldChar w:fldCharType="begin"/>
        </w:r>
        <w:r>
          <w:instrText xml:space="preserve"> PAGEREF _Toc4784 \h </w:instrText>
        </w:r>
        <w:r>
          <w:fldChar w:fldCharType="separate"/>
        </w:r>
        <w:r>
          <w:t>13</w:t>
        </w:r>
        <w:r>
          <w:fldChar w:fldCharType="end"/>
        </w:r>
      </w:hyperlink>
    </w:p>
    <w:p>
      <w:pPr>
        <w:pStyle w:val="TOC2"/>
        <w:tabs>
          <w:tab w:val="right" w:leader="dot" w:pos="8306"/>
        </w:tabs>
      </w:pPr>
      <w:hyperlink w:anchor="_Toc17697" w:history="1">
        <w:r>
          <w:rPr>
            <w:rFonts w:ascii="仿宋" w:eastAsia="仿宋" w:hAnsi="仿宋" w:cs="仿宋" w:hint="eastAsia"/>
            <w:lang w:eastAsia="zh-CN"/>
          </w:rPr>
          <w:t>(二)、危机应对与恢复</w:t>
        </w:r>
        <w:r>
          <w:tab/>
        </w:r>
        <w:r>
          <w:fldChar w:fldCharType="begin"/>
        </w:r>
        <w:r>
          <w:instrText xml:space="preserve"> PAGEREF _Toc17697 \h </w:instrText>
        </w:r>
        <w:r>
          <w:fldChar w:fldCharType="separate"/>
        </w:r>
        <w:r>
          <w:t>14</w:t>
        </w:r>
        <w:r>
          <w:fldChar w:fldCharType="end"/>
        </w:r>
      </w:hyperlink>
    </w:p>
    <w:p>
      <w:pPr>
        <w:pStyle w:val="TOC1"/>
        <w:tabs>
          <w:tab w:val="right" w:leader="dot" w:pos="8306"/>
        </w:tabs>
      </w:pPr>
      <w:hyperlink w:anchor="_Toc1395" w:history="1">
        <w:r>
          <w:rPr>
            <w:rFonts w:ascii="仿宋" w:eastAsia="仿宋" w:hAnsi="仿宋" w:cs="仿宋" w:hint="eastAsia"/>
            <w:lang w:eastAsia="zh-CN"/>
          </w:rPr>
          <w:t>四、促肝细胞生长素项目选址可行性分析</w:t>
        </w:r>
        <w:r>
          <w:tab/>
        </w:r>
        <w:r>
          <w:fldChar w:fldCharType="begin"/>
        </w:r>
        <w:r>
          <w:instrText xml:space="preserve"> PAGEREF _Toc1395 \h </w:instrText>
        </w:r>
        <w:r>
          <w:fldChar w:fldCharType="separate"/>
        </w:r>
        <w:r>
          <w:t>16</w:t>
        </w:r>
        <w:r>
          <w:fldChar w:fldCharType="end"/>
        </w:r>
      </w:hyperlink>
    </w:p>
    <w:p>
      <w:pPr>
        <w:pStyle w:val="TOC2"/>
        <w:tabs>
          <w:tab w:val="right" w:leader="dot" w:pos="8306"/>
        </w:tabs>
      </w:pPr>
      <w:hyperlink w:anchor="_Toc29243" w:history="1">
        <w:r>
          <w:rPr>
            <w:rFonts w:ascii="仿宋" w:eastAsia="仿宋" w:hAnsi="仿宋" w:cs="仿宋" w:hint="eastAsia"/>
            <w:lang w:eastAsia="zh-CN"/>
          </w:rPr>
          <w:t>(一)、促肝细胞生长素项目选址</w:t>
        </w:r>
        <w:r>
          <w:tab/>
        </w:r>
        <w:r>
          <w:fldChar w:fldCharType="begin"/>
        </w:r>
        <w:r>
          <w:instrText xml:space="preserve"> PAGEREF _Toc29243 \h </w:instrText>
        </w:r>
        <w:r>
          <w:fldChar w:fldCharType="separate"/>
        </w:r>
        <w:r>
          <w:t>16</w:t>
        </w:r>
        <w:r>
          <w:fldChar w:fldCharType="end"/>
        </w:r>
      </w:hyperlink>
    </w:p>
    <w:p>
      <w:pPr>
        <w:pStyle w:val="TOC2"/>
        <w:tabs>
          <w:tab w:val="right" w:leader="dot" w:pos="8306"/>
        </w:tabs>
      </w:pPr>
      <w:hyperlink w:anchor="_Toc17556" w:history="1">
        <w:r>
          <w:rPr>
            <w:rFonts w:ascii="仿宋" w:eastAsia="仿宋" w:hAnsi="仿宋" w:cs="仿宋" w:hint="eastAsia"/>
            <w:lang w:eastAsia="zh-CN"/>
          </w:rPr>
          <w:t>(二)、用地控制指标</w:t>
        </w:r>
        <w:r>
          <w:tab/>
        </w:r>
        <w:r>
          <w:fldChar w:fldCharType="begin"/>
        </w:r>
        <w:r>
          <w:instrText xml:space="preserve"> PAGEREF _Toc17556 \h </w:instrText>
        </w:r>
        <w:r>
          <w:fldChar w:fldCharType="separate"/>
        </w:r>
        <w:r>
          <w:t>16</w:t>
        </w:r>
        <w:r>
          <w:fldChar w:fldCharType="end"/>
        </w:r>
      </w:hyperlink>
    </w:p>
    <w:p>
      <w:pPr>
        <w:pStyle w:val="TOC2"/>
        <w:tabs>
          <w:tab w:val="right" w:leader="dot" w:pos="8306"/>
        </w:tabs>
      </w:pPr>
      <w:hyperlink w:anchor="_Toc23975" w:history="1">
        <w:r>
          <w:rPr>
            <w:rFonts w:ascii="仿宋" w:eastAsia="仿宋" w:hAnsi="仿宋" w:cs="仿宋" w:hint="eastAsia"/>
            <w:lang w:eastAsia="zh-CN"/>
          </w:rPr>
          <w:t>(三)、节约用地措施</w:t>
        </w:r>
        <w:r>
          <w:tab/>
        </w:r>
        <w:r>
          <w:fldChar w:fldCharType="begin"/>
        </w:r>
        <w:r>
          <w:instrText xml:space="preserve"> PAGEREF _Toc23975 \h </w:instrText>
        </w:r>
        <w:r>
          <w:fldChar w:fldCharType="separate"/>
        </w:r>
        <w:r>
          <w:t>18</w:t>
        </w:r>
        <w:r>
          <w:fldChar w:fldCharType="end"/>
        </w:r>
      </w:hyperlink>
    </w:p>
    <w:p>
      <w:pPr>
        <w:pStyle w:val="TOC2"/>
        <w:tabs>
          <w:tab w:val="right" w:leader="dot" w:pos="8306"/>
        </w:tabs>
      </w:pPr>
      <w:hyperlink w:anchor="_Toc4997" w:history="1">
        <w:r>
          <w:rPr>
            <w:rFonts w:ascii="仿宋" w:eastAsia="仿宋" w:hAnsi="仿宋" w:cs="仿宋" w:hint="eastAsia"/>
            <w:lang w:eastAsia="zh-CN"/>
          </w:rPr>
          <w:t>(四)、总图布置方案</w:t>
        </w:r>
        <w:r>
          <w:tab/>
        </w:r>
        <w:r>
          <w:fldChar w:fldCharType="begin"/>
        </w:r>
        <w:r>
          <w:instrText xml:space="preserve"> PAGEREF _Toc4997 \h </w:instrText>
        </w:r>
        <w:r>
          <w:fldChar w:fldCharType="separate"/>
        </w:r>
        <w:r>
          <w:t>19</w:t>
        </w:r>
        <w:r>
          <w:fldChar w:fldCharType="end"/>
        </w:r>
      </w:hyperlink>
    </w:p>
    <w:p>
      <w:pPr>
        <w:pStyle w:val="TOC2"/>
        <w:tabs>
          <w:tab w:val="right" w:leader="dot" w:pos="8306"/>
        </w:tabs>
      </w:pPr>
      <w:hyperlink w:anchor="_Toc6742" w:history="1">
        <w:r>
          <w:rPr>
            <w:rFonts w:ascii="仿宋" w:eastAsia="仿宋" w:hAnsi="仿宋" w:cs="仿宋" w:hint="eastAsia"/>
            <w:lang w:eastAsia="zh-CN"/>
          </w:rPr>
          <w:t>(五)、选址综合评价</w:t>
        </w:r>
        <w:r>
          <w:tab/>
        </w:r>
        <w:r>
          <w:fldChar w:fldCharType="begin"/>
        </w:r>
        <w:r>
          <w:instrText xml:space="preserve"> PAGEREF _Toc6742 \h </w:instrText>
        </w:r>
        <w:r>
          <w:fldChar w:fldCharType="separate"/>
        </w:r>
        <w:r>
          <w:t>20</w:t>
        </w:r>
        <w:r>
          <w:fldChar w:fldCharType="end"/>
        </w:r>
      </w:hyperlink>
    </w:p>
    <w:p>
      <w:pPr>
        <w:pStyle w:val="TOC1"/>
        <w:tabs>
          <w:tab w:val="right" w:leader="dot" w:pos="8306"/>
        </w:tabs>
      </w:pPr>
      <w:hyperlink w:anchor="_Toc18835" w:history="1">
        <w:r>
          <w:rPr>
            <w:rFonts w:ascii="仿宋" w:eastAsia="仿宋" w:hAnsi="仿宋" w:cs="仿宋" w:hint="eastAsia"/>
            <w:lang w:eastAsia="zh-CN"/>
          </w:rPr>
          <w:t>五、促肝细胞生长素项目可持续发展</w:t>
        </w:r>
        <w:r>
          <w:tab/>
        </w:r>
        <w:r>
          <w:fldChar w:fldCharType="begin"/>
        </w:r>
        <w:r>
          <w:instrText xml:space="preserve"> PAGEREF _Toc18835 \h </w:instrText>
        </w:r>
        <w:r>
          <w:fldChar w:fldCharType="separate"/>
        </w:r>
        <w:r>
          <w:t>21</w:t>
        </w:r>
        <w:r>
          <w:fldChar w:fldCharType="end"/>
        </w:r>
      </w:hyperlink>
    </w:p>
    <w:p>
      <w:pPr>
        <w:pStyle w:val="TOC2"/>
        <w:tabs>
          <w:tab w:val="right" w:leader="dot" w:pos="8306"/>
        </w:tabs>
      </w:pPr>
      <w:hyperlink w:anchor="_Toc31227" w:history="1">
        <w:r>
          <w:rPr>
            <w:rFonts w:ascii="仿宋" w:eastAsia="仿宋" w:hAnsi="仿宋" w:cs="仿宋" w:hint="eastAsia"/>
            <w:lang w:eastAsia="zh-CN"/>
          </w:rPr>
          <w:t>(一)、可持续战略与实践</w:t>
        </w:r>
        <w:r>
          <w:tab/>
        </w:r>
        <w:r>
          <w:fldChar w:fldCharType="begin"/>
        </w:r>
        <w:r>
          <w:instrText xml:space="preserve"> PAGEREF _Toc31227 \h </w:instrText>
        </w:r>
        <w:r>
          <w:fldChar w:fldCharType="separate"/>
        </w:r>
        <w:r>
          <w:t>21</w:t>
        </w:r>
        <w:r>
          <w:fldChar w:fldCharType="end"/>
        </w:r>
      </w:hyperlink>
    </w:p>
    <w:p>
      <w:pPr>
        <w:pStyle w:val="TOC2"/>
        <w:tabs>
          <w:tab w:val="right" w:leader="dot" w:pos="8306"/>
        </w:tabs>
      </w:pPr>
      <w:hyperlink w:anchor="_Toc21209" w:history="1">
        <w:r>
          <w:rPr>
            <w:rFonts w:ascii="仿宋" w:eastAsia="仿宋" w:hAnsi="仿宋" w:cs="仿宋" w:hint="eastAsia"/>
            <w:lang w:eastAsia="zh-CN"/>
          </w:rPr>
          <w:t>(二)、环保与社会责任</w:t>
        </w:r>
        <w:r>
          <w:tab/>
        </w:r>
        <w:r>
          <w:fldChar w:fldCharType="begin"/>
        </w:r>
        <w:r>
          <w:instrText xml:space="preserve"> PAGEREF _Toc21209 \h </w:instrText>
        </w:r>
        <w:r>
          <w:fldChar w:fldCharType="separate"/>
        </w:r>
        <w:r>
          <w:t>22</w:t>
        </w:r>
        <w:r>
          <w:fldChar w:fldCharType="end"/>
        </w:r>
      </w:hyperlink>
    </w:p>
    <w:p>
      <w:pPr>
        <w:pStyle w:val="TOC1"/>
        <w:tabs>
          <w:tab w:val="right" w:leader="dot" w:pos="8306"/>
        </w:tabs>
      </w:pPr>
      <w:hyperlink w:anchor="_Toc23729" w:history="1">
        <w:r>
          <w:rPr>
            <w:rFonts w:ascii="仿宋" w:eastAsia="仿宋" w:hAnsi="仿宋" w:cs="仿宋" w:hint="eastAsia"/>
            <w:lang w:eastAsia="zh-CN"/>
          </w:rPr>
          <w:t>六、促肝细胞生长素项目建设背景及必要性分析</w:t>
        </w:r>
        <w:r>
          <w:tab/>
        </w:r>
        <w:r>
          <w:fldChar w:fldCharType="begin"/>
        </w:r>
        <w:r>
          <w:instrText xml:space="preserve"> PAGEREF _Toc23729 \h </w:instrText>
        </w:r>
        <w:r>
          <w:fldChar w:fldCharType="separate"/>
        </w:r>
        <w:r>
          <w:t>23</w:t>
        </w:r>
        <w:r>
          <w:fldChar w:fldCharType="end"/>
        </w:r>
      </w:hyperlink>
    </w:p>
    <w:p>
      <w:pPr>
        <w:pStyle w:val="TOC2"/>
        <w:tabs>
          <w:tab w:val="right" w:leader="dot" w:pos="8306"/>
        </w:tabs>
      </w:pPr>
      <w:hyperlink w:anchor="_Toc18884" w:history="1">
        <w:r>
          <w:rPr>
            <w:rFonts w:ascii="仿宋" w:eastAsia="仿宋" w:hAnsi="仿宋" w:cs="仿宋" w:hint="eastAsia"/>
            <w:lang w:eastAsia="zh-CN"/>
          </w:rPr>
          <w:t>(一)、促肝细胞生长素项目背景分析</w:t>
        </w:r>
        <w:r>
          <w:tab/>
        </w:r>
        <w:r>
          <w:fldChar w:fldCharType="begin"/>
        </w:r>
        <w:r>
          <w:instrText xml:space="preserve"> PAGEREF _Toc18884 \h </w:instrText>
        </w:r>
        <w:r>
          <w:fldChar w:fldCharType="separate"/>
        </w:r>
        <w:r>
          <w:t>23</w:t>
        </w:r>
        <w:r>
          <w:fldChar w:fldCharType="end"/>
        </w:r>
      </w:hyperlink>
    </w:p>
    <w:p>
      <w:pPr>
        <w:pStyle w:val="TOC2"/>
        <w:tabs>
          <w:tab w:val="right" w:leader="dot" w:pos="8306"/>
        </w:tabs>
      </w:pPr>
      <w:hyperlink w:anchor="_Toc19175" w:history="1">
        <w:r>
          <w:rPr>
            <w:rFonts w:ascii="仿宋" w:eastAsia="仿宋" w:hAnsi="仿宋" w:cs="仿宋" w:hint="eastAsia"/>
            <w:lang w:eastAsia="zh-CN"/>
          </w:rPr>
          <w:t>(二)、促肝细胞生长素项目建设必要性分析</w:t>
        </w:r>
        <w:r>
          <w:tab/>
        </w:r>
        <w:r>
          <w:fldChar w:fldCharType="begin"/>
        </w:r>
        <w:r>
          <w:instrText xml:space="preserve"> PAGEREF _Toc19175 \h </w:instrText>
        </w:r>
        <w:r>
          <w:fldChar w:fldCharType="separate"/>
        </w:r>
        <w:r>
          <w:t>25</w:t>
        </w:r>
        <w:r>
          <w:fldChar w:fldCharType="end"/>
        </w:r>
      </w:hyperlink>
    </w:p>
    <w:p>
      <w:pPr>
        <w:pStyle w:val="TOC1"/>
        <w:tabs>
          <w:tab w:val="right" w:leader="dot" w:pos="8306"/>
        </w:tabs>
      </w:pPr>
      <w:hyperlink w:anchor="_Toc30173" w:history="1">
        <w:r>
          <w:rPr>
            <w:rFonts w:ascii="仿宋" w:eastAsia="仿宋" w:hAnsi="仿宋" w:cs="仿宋" w:hint="eastAsia"/>
            <w:lang w:eastAsia="zh-CN"/>
          </w:rPr>
          <w:t>七、促肝细胞生长素项目创新与研发</w:t>
        </w:r>
        <w:r>
          <w:tab/>
        </w:r>
        <w:r>
          <w:fldChar w:fldCharType="begin"/>
        </w:r>
        <w:r>
          <w:instrText xml:space="preserve"> PAGEREF _Toc30173 \h </w:instrText>
        </w:r>
        <w:r>
          <w:fldChar w:fldCharType="separate"/>
        </w:r>
        <w:r>
          <w:t>26</w:t>
        </w:r>
        <w:r>
          <w:fldChar w:fldCharType="end"/>
        </w:r>
      </w:hyperlink>
    </w:p>
    <w:p>
      <w:pPr>
        <w:pStyle w:val="TOC2"/>
        <w:tabs>
          <w:tab w:val="right" w:leader="dot" w:pos="8306"/>
        </w:tabs>
      </w:pPr>
      <w:hyperlink w:anchor="_Toc5006" w:history="1">
        <w:r>
          <w:rPr>
            <w:rFonts w:ascii="仿宋" w:eastAsia="仿宋" w:hAnsi="仿宋" w:cs="仿宋" w:hint="eastAsia"/>
            <w:lang w:eastAsia="zh-CN"/>
          </w:rPr>
          <w:t>(一)、创新策略与方向</w:t>
        </w:r>
        <w:r>
          <w:tab/>
        </w:r>
        <w:r>
          <w:fldChar w:fldCharType="begin"/>
        </w:r>
        <w:r>
          <w:instrText xml:space="preserve"> PAGEREF _Toc5006 \h </w:instrText>
        </w:r>
        <w:r>
          <w:fldChar w:fldCharType="separate"/>
        </w:r>
        <w:r>
          <w:t>26</w:t>
        </w:r>
        <w:r>
          <w:fldChar w:fldCharType="end"/>
        </w:r>
      </w:hyperlink>
    </w:p>
    <w:p>
      <w:pPr>
        <w:pStyle w:val="TOC2"/>
        <w:tabs>
          <w:tab w:val="right" w:leader="dot" w:pos="8306"/>
        </w:tabs>
      </w:pPr>
      <w:hyperlink w:anchor="_Toc8622" w:history="1">
        <w:r>
          <w:rPr>
            <w:rFonts w:ascii="仿宋" w:eastAsia="仿宋" w:hAnsi="仿宋" w:cs="仿宋" w:hint="eastAsia"/>
            <w:lang w:eastAsia="zh-CN"/>
          </w:rPr>
          <w:t>(二)、研发规划与投入</w:t>
        </w:r>
        <w:r>
          <w:tab/>
        </w:r>
        <w:r>
          <w:fldChar w:fldCharType="begin"/>
        </w:r>
        <w:r>
          <w:instrText xml:space="preserve"> PAGEREF _Toc8622 \h </w:instrText>
        </w:r>
        <w:r>
          <w:fldChar w:fldCharType="separate"/>
        </w:r>
        <w:r>
          <w:t>28</w:t>
        </w:r>
        <w:r>
          <w:fldChar w:fldCharType="end"/>
        </w:r>
      </w:hyperlink>
    </w:p>
    <w:p>
      <w:pPr>
        <w:pStyle w:val="TOC1"/>
        <w:tabs>
          <w:tab w:val="right" w:leader="dot" w:pos="8306"/>
        </w:tabs>
      </w:pPr>
      <w:hyperlink w:anchor="_Toc14562" w:history="1">
        <w:r>
          <w:rPr>
            <w:rFonts w:ascii="仿宋" w:eastAsia="仿宋" w:hAnsi="仿宋" w:cs="仿宋" w:hint="eastAsia"/>
            <w:lang w:eastAsia="zh-CN"/>
          </w:rPr>
          <w:t>八、促肝细胞生长素项目环境影响分析</w:t>
        </w:r>
        <w:r>
          <w:tab/>
        </w:r>
        <w:r>
          <w:fldChar w:fldCharType="begin"/>
        </w:r>
        <w:r>
          <w:instrText xml:space="preserve"> PAGEREF _Toc14562 \h </w:instrText>
        </w:r>
        <w:r>
          <w:fldChar w:fldCharType="separate"/>
        </w:r>
        <w:r>
          <w:t>29</w:t>
        </w:r>
        <w:r>
          <w:fldChar w:fldCharType="end"/>
        </w:r>
      </w:hyperlink>
    </w:p>
    <w:p>
      <w:pPr>
        <w:pStyle w:val="TOC2"/>
        <w:tabs>
          <w:tab w:val="right" w:leader="dot" w:pos="8306"/>
        </w:tabs>
      </w:pPr>
      <w:hyperlink w:anchor="_Toc2300" w:history="1">
        <w:r>
          <w:rPr>
            <w:rFonts w:ascii="仿宋" w:eastAsia="仿宋" w:hAnsi="仿宋" w:cs="仿宋" w:hint="eastAsia"/>
            <w:lang w:eastAsia="zh-CN"/>
          </w:rPr>
          <w:t>(一)、建设区域环境质量现状</w:t>
        </w:r>
        <w:r>
          <w:tab/>
        </w:r>
        <w:r>
          <w:fldChar w:fldCharType="begin"/>
        </w:r>
        <w:r>
          <w:instrText xml:space="preserve"> PAGEREF _Toc2300 \h </w:instrText>
        </w:r>
        <w:r>
          <w:fldChar w:fldCharType="separate"/>
        </w:r>
        <w:r>
          <w:t>29</w:t>
        </w:r>
        <w:r>
          <w:fldChar w:fldCharType="end"/>
        </w:r>
      </w:hyperlink>
    </w:p>
    <w:p>
      <w:pPr>
        <w:pStyle w:val="TOC2"/>
        <w:tabs>
          <w:tab w:val="right" w:leader="dot" w:pos="8306"/>
        </w:tabs>
      </w:pPr>
      <w:hyperlink w:anchor="_Toc2110" w:history="1">
        <w:r>
          <w:rPr>
            <w:rFonts w:ascii="仿宋" w:eastAsia="仿宋" w:hAnsi="仿宋" w:cs="仿宋" w:hint="eastAsia"/>
            <w:lang w:eastAsia="zh-CN"/>
          </w:rPr>
          <w:t>(二)、建设期环境保护</w:t>
        </w:r>
        <w:r>
          <w:tab/>
        </w:r>
        <w:r>
          <w:fldChar w:fldCharType="begin"/>
        </w:r>
        <w:r>
          <w:instrText xml:space="preserve"> PAGEREF _Toc2110 \h </w:instrText>
        </w:r>
        <w:r>
          <w:fldChar w:fldCharType="separate"/>
        </w:r>
        <w:r>
          <w:t>31</w:t>
        </w:r>
        <w:r>
          <w:fldChar w:fldCharType="end"/>
        </w:r>
      </w:hyperlink>
    </w:p>
    <w:p>
      <w:pPr>
        <w:pStyle w:val="TOC2"/>
        <w:tabs>
          <w:tab w:val="right" w:leader="dot" w:pos="8306"/>
        </w:tabs>
      </w:pPr>
      <w:hyperlink w:anchor="_Toc27056" w:history="1">
        <w:r>
          <w:rPr>
            <w:rFonts w:ascii="仿宋" w:eastAsia="仿宋" w:hAnsi="仿宋" w:cs="仿宋" w:hint="eastAsia"/>
            <w:lang w:eastAsia="zh-CN"/>
          </w:rPr>
          <w:t>(三)、运营期环境保护</w:t>
        </w:r>
        <w:r>
          <w:tab/>
        </w:r>
        <w:r>
          <w:fldChar w:fldCharType="begin"/>
        </w:r>
        <w:r>
          <w:instrText xml:space="preserve"> PAGEREF _Toc27056 \h </w:instrText>
        </w:r>
        <w:r>
          <w:fldChar w:fldCharType="separate"/>
        </w:r>
        <w:r>
          <w:t>32</w:t>
        </w:r>
        <w:r>
          <w:fldChar w:fldCharType="end"/>
        </w:r>
      </w:hyperlink>
    </w:p>
    <w:p>
      <w:pPr>
        <w:pStyle w:val="TOC2"/>
        <w:tabs>
          <w:tab w:val="right" w:leader="dot" w:pos="8306"/>
        </w:tabs>
      </w:pPr>
      <w:hyperlink w:anchor="_Toc24035" w:history="1">
        <w:r>
          <w:rPr>
            <w:rFonts w:ascii="仿宋" w:eastAsia="仿宋" w:hAnsi="仿宋" w:cs="仿宋" w:hint="eastAsia"/>
            <w:lang w:eastAsia="zh-CN"/>
          </w:rPr>
          <w:t>(四)、促肝细胞生长素项目建设对区域经济的影响</w:t>
        </w:r>
        <w:r>
          <w:tab/>
        </w:r>
        <w:r>
          <w:fldChar w:fldCharType="begin"/>
        </w:r>
        <w:r>
          <w:instrText xml:space="preserve"> PAGEREF _Toc24035 \h </w:instrText>
        </w:r>
        <w:r>
          <w:fldChar w:fldCharType="separate"/>
        </w:r>
        <w:r>
          <w:t>34</w:t>
        </w:r>
        <w:r>
          <w:fldChar w:fldCharType="end"/>
        </w:r>
      </w:hyperlink>
    </w:p>
    <w:p>
      <w:pPr>
        <w:pStyle w:val="TOC2"/>
        <w:tabs>
          <w:tab w:val="right" w:leader="dot" w:pos="8306"/>
        </w:tabs>
      </w:pPr>
      <w:hyperlink w:anchor="_Toc21793" w:history="1">
        <w:r>
          <w:rPr>
            <w:rFonts w:ascii="仿宋" w:eastAsia="仿宋" w:hAnsi="仿宋" w:cs="仿宋" w:hint="eastAsia"/>
            <w:lang w:eastAsia="zh-CN"/>
          </w:rPr>
          <w:t>(五)、废弃物处理</w:t>
        </w:r>
        <w:r>
          <w:tab/>
        </w:r>
        <w:r>
          <w:fldChar w:fldCharType="begin"/>
        </w:r>
        <w:r>
          <w:instrText xml:space="preserve"> PAGEREF _Toc21793 \h </w:instrText>
        </w:r>
        <w:r>
          <w:fldChar w:fldCharType="separate"/>
        </w:r>
        <w:r>
          <w:t>35</w:t>
        </w:r>
        <w:r>
          <w:fldChar w:fldCharType="end"/>
        </w:r>
      </w:hyperlink>
    </w:p>
    <w:p>
      <w:pPr>
        <w:pStyle w:val="TOC2"/>
        <w:tabs>
          <w:tab w:val="right" w:leader="dot" w:pos="8306"/>
        </w:tabs>
      </w:pPr>
      <w:hyperlink w:anchor="_Toc23445" w:history="1">
        <w:r>
          <w:rPr>
            <w:rFonts w:ascii="仿宋" w:eastAsia="仿宋" w:hAnsi="仿宋" w:cs="仿宋" w:hint="eastAsia"/>
            <w:lang w:eastAsia="zh-CN"/>
          </w:rPr>
          <w:t>(六)、特殊环境影响分析</w:t>
        </w:r>
        <w:r>
          <w:tab/>
        </w:r>
        <w:r>
          <w:fldChar w:fldCharType="begin"/>
        </w:r>
        <w:r>
          <w:instrText xml:space="preserve"> PAGEREF _Toc23445 \h </w:instrText>
        </w:r>
        <w:r>
          <w:fldChar w:fldCharType="separate"/>
        </w:r>
        <w:r>
          <w:t>37</w:t>
        </w:r>
        <w:r>
          <w:fldChar w:fldCharType="end"/>
        </w:r>
      </w:hyperlink>
    </w:p>
    <w:p>
      <w:pPr>
        <w:pStyle w:val="TOC2"/>
        <w:tabs>
          <w:tab w:val="right" w:leader="dot" w:pos="8306"/>
        </w:tabs>
      </w:pPr>
      <w:hyperlink w:anchor="_Toc3233" w:history="1">
        <w:r>
          <w:rPr>
            <w:rFonts w:ascii="仿宋" w:eastAsia="仿宋" w:hAnsi="仿宋" w:cs="仿宋" w:hint="eastAsia"/>
            <w:lang w:eastAsia="zh-CN"/>
          </w:rPr>
          <w:t>(七)、清洁生产</w:t>
        </w:r>
        <w:r>
          <w:tab/>
        </w:r>
        <w:r>
          <w:fldChar w:fldCharType="begin"/>
        </w:r>
        <w:r>
          <w:instrText xml:space="preserve"> PAGEREF _Toc3233 \h </w:instrText>
        </w:r>
        <w:r>
          <w:fldChar w:fldCharType="separate"/>
        </w:r>
        <w:r>
          <w:t>38</w:t>
        </w:r>
        <w:r>
          <w:fldChar w:fldCharType="end"/>
        </w:r>
      </w:hyperlink>
    </w:p>
    <w:p>
      <w:pPr>
        <w:pStyle w:val="TOC2"/>
        <w:tabs>
          <w:tab w:val="right" w:leader="dot" w:pos="8306"/>
        </w:tabs>
      </w:pPr>
      <w:hyperlink w:anchor="_Toc20855" w:history="1">
        <w:r>
          <w:rPr>
            <w:rFonts w:ascii="仿宋" w:eastAsia="仿宋" w:hAnsi="仿宋" w:cs="仿宋" w:hint="eastAsia"/>
            <w:lang w:eastAsia="zh-CN"/>
          </w:rPr>
          <w:t>(八)、环境保护综合评价</w:t>
        </w:r>
        <w:r>
          <w:tab/>
        </w:r>
        <w:r>
          <w:fldChar w:fldCharType="begin"/>
        </w:r>
        <w:r>
          <w:instrText xml:space="preserve"> PAGEREF _Toc20855 \h </w:instrText>
        </w:r>
        <w:r>
          <w:fldChar w:fldCharType="separate"/>
        </w:r>
        <w:r>
          <w:t>39</w:t>
        </w:r>
        <w:r>
          <w:fldChar w:fldCharType="end"/>
        </w:r>
      </w:hyperlink>
    </w:p>
    <w:p>
      <w:pPr>
        <w:pStyle w:val="TOC1"/>
        <w:tabs>
          <w:tab w:val="right" w:leader="dot" w:pos="8306"/>
        </w:tabs>
      </w:pPr>
      <w:hyperlink w:anchor="_Toc19319" w:history="1">
        <w:r>
          <w:rPr>
            <w:rFonts w:ascii="仿宋" w:eastAsia="仿宋" w:hAnsi="仿宋" w:cs="仿宋" w:hint="eastAsia"/>
            <w:lang w:eastAsia="zh-CN"/>
          </w:rPr>
          <w:t>九、促肝细胞生长素项目经营效益</w:t>
        </w:r>
        <w:r>
          <w:tab/>
        </w:r>
        <w:r>
          <w:fldChar w:fldCharType="begin"/>
        </w:r>
        <w:r>
          <w:instrText xml:space="preserve"> PAGEREF _Toc19319 \h </w:instrText>
        </w:r>
        <w:r>
          <w:fldChar w:fldCharType="separate"/>
        </w:r>
        <w:r>
          <w:t>40</w:t>
        </w:r>
        <w:r>
          <w:fldChar w:fldCharType="end"/>
        </w:r>
      </w:hyperlink>
    </w:p>
    <w:p>
      <w:pPr>
        <w:pStyle w:val="TOC2"/>
        <w:tabs>
          <w:tab w:val="right" w:leader="dot" w:pos="8306"/>
        </w:tabs>
      </w:pPr>
      <w:hyperlink w:anchor="_Toc21147" w:history="1">
        <w:r>
          <w:rPr>
            <w:rFonts w:ascii="仿宋" w:eastAsia="仿宋" w:hAnsi="仿宋" w:cs="仿宋" w:hint="eastAsia"/>
            <w:lang w:eastAsia="zh-CN"/>
          </w:rPr>
          <w:t>(一)、经济评价财务测算</w:t>
        </w:r>
        <w:r>
          <w:tab/>
        </w:r>
        <w:r>
          <w:fldChar w:fldCharType="begin"/>
        </w:r>
        <w:r>
          <w:instrText xml:space="preserve"> PAGEREF _Toc21147 \h </w:instrText>
        </w:r>
        <w:r>
          <w:fldChar w:fldCharType="separate"/>
        </w:r>
        <w:r>
          <w:t>40</w:t>
        </w:r>
        <w:r>
          <w:fldChar w:fldCharType="end"/>
        </w:r>
      </w:hyperlink>
    </w:p>
    <w:p>
      <w:pPr>
        <w:pStyle w:val="TOC2"/>
        <w:tabs>
          <w:tab w:val="right" w:leader="dot" w:pos="8306"/>
        </w:tabs>
      </w:pPr>
      <w:hyperlink w:anchor="_Toc12723" w:history="1">
        <w:r>
          <w:rPr>
            <w:rFonts w:ascii="仿宋" w:eastAsia="仿宋" w:hAnsi="仿宋" w:cs="仿宋" w:hint="eastAsia"/>
            <w:lang w:eastAsia="zh-CN"/>
          </w:rPr>
          <w:t>(二)、促肝细胞生长素项目盈利能力分析</w:t>
        </w:r>
        <w:r>
          <w:tab/>
        </w:r>
        <w:r>
          <w:fldChar w:fldCharType="begin"/>
        </w:r>
        <w:r>
          <w:instrText xml:space="preserve"> PAGEREF _Toc12723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06" w:history="1">
        <w:r>
          <w:rPr>
            <w:rFonts w:ascii="仿宋" w:eastAsia="仿宋" w:hAnsi="仿宋" w:cs="仿宋" w:hint="eastAsia"/>
            <w:lang w:eastAsia="zh-CN"/>
          </w:rPr>
          <w:t>十、促肝细胞生长素项目投资规划</w:t>
        </w:r>
        <w:r>
          <w:tab/>
        </w:r>
        <w:r>
          <w:fldChar w:fldCharType="begin"/>
        </w:r>
        <w:r>
          <w:instrText xml:space="preserve"> PAGEREF _Toc31506 \h </w:instrText>
        </w:r>
        <w:r>
          <w:fldChar w:fldCharType="separate"/>
        </w:r>
        <w:r>
          <w:t>42</w:t>
        </w:r>
        <w:r>
          <w:fldChar w:fldCharType="end"/>
        </w:r>
      </w:hyperlink>
    </w:p>
    <w:p>
      <w:pPr>
        <w:pStyle w:val="TOC2"/>
        <w:tabs>
          <w:tab w:val="right" w:leader="dot" w:pos="8306"/>
        </w:tabs>
      </w:pPr>
      <w:hyperlink w:anchor="_Toc24180" w:history="1">
        <w:r>
          <w:rPr>
            <w:rFonts w:ascii="仿宋" w:eastAsia="仿宋" w:hAnsi="仿宋" w:cs="仿宋" w:hint="eastAsia"/>
            <w:lang w:eastAsia="zh-CN"/>
          </w:rPr>
          <w:t>(一)、促肝细胞生长素项目总投资估算</w:t>
        </w:r>
        <w:r>
          <w:tab/>
        </w:r>
        <w:r>
          <w:fldChar w:fldCharType="begin"/>
        </w:r>
        <w:r>
          <w:instrText xml:space="preserve"> PAGEREF _Toc24180 \h </w:instrText>
        </w:r>
        <w:r>
          <w:fldChar w:fldCharType="separate"/>
        </w:r>
        <w:r>
          <w:t>42</w:t>
        </w:r>
        <w:r>
          <w:fldChar w:fldCharType="end"/>
        </w:r>
      </w:hyperlink>
    </w:p>
    <w:p>
      <w:pPr>
        <w:pStyle w:val="TOC2"/>
        <w:tabs>
          <w:tab w:val="right" w:leader="dot" w:pos="8306"/>
        </w:tabs>
      </w:pPr>
      <w:hyperlink w:anchor="_Toc23428" w:history="1">
        <w:r>
          <w:rPr>
            <w:rFonts w:ascii="仿宋" w:eastAsia="仿宋" w:hAnsi="仿宋" w:cs="仿宋" w:hint="eastAsia"/>
            <w:lang w:eastAsia="zh-CN"/>
          </w:rPr>
          <w:t>(二)、资金筹措</w:t>
        </w:r>
        <w:r>
          <w:tab/>
        </w:r>
        <w:r>
          <w:fldChar w:fldCharType="begin"/>
        </w:r>
        <w:r>
          <w:instrText xml:space="preserve"> PAGEREF _Toc23428 \h </w:instrText>
        </w:r>
        <w:r>
          <w:fldChar w:fldCharType="separate"/>
        </w:r>
        <w:r>
          <w:t>44</w:t>
        </w:r>
        <w:r>
          <w:fldChar w:fldCharType="end"/>
        </w:r>
      </w:hyperlink>
    </w:p>
    <w:p>
      <w:pPr>
        <w:pStyle w:val="TOC1"/>
        <w:tabs>
          <w:tab w:val="right" w:leader="dot" w:pos="8306"/>
        </w:tabs>
      </w:pPr>
      <w:hyperlink w:anchor="_Toc32157" w:history="1">
        <w:r>
          <w:rPr>
            <w:rFonts w:ascii="仿宋" w:eastAsia="仿宋" w:hAnsi="仿宋" w:cs="仿宋" w:hint="eastAsia"/>
            <w:lang w:eastAsia="zh-CN"/>
          </w:rPr>
          <w:t>十一、促肝细胞生长素项目财务管理</w:t>
        </w:r>
        <w:r>
          <w:tab/>
        </w:r>
        <w:r>
          <w:fldChar w:fldCharType="begin"/>
        </w:r>
        <w:r>
          <w:instrText xml:space="preserve"> PAGEREF _Toc32157 \h </w:instrText>
        </w:r>
        <w:r>
          <w:fldChar w:fldCharType="separate"/>
        </w:r>
        <w:r>
          <w:t>44</w:t>
        </w:r>
        <w:r>
          <w:fldChar w:fldCharType="end"/>
        </w:r>
      </w:hyperlink>
    </w:p>
    <w:p>
      <w:pPr>
        <w:pStyle w:val="TOC2"/>
        <w:tabs>
          <w:tab w:val="right" w:leader="dot" w:pos="8306"/>
        </w:tabs>
      </w:pPr>
      <w:hyperlink w:anchor="_Toc24226" w:history="1">
        <w:r>
          <w:rPr>
            <w:rFonts w:ascii="仿宋" w:eastAsia="仿宋" w:hAnsi="仿宋" w:cs="仿宋" w:hint="eastAsia"/>
            <w:lang w:eastAsia="zh-CN"/>
          </w:rPr>
          <w:t>(一)、资金需求大</w:t>
        </w:r>
        <w:r>
          <w:tab/>
        </w:r>
        <w:r>
          <w:fldChar w:fldCharType="begin"/>
        </w:r>
        <w:r>
          <w:instrText xml:space="preserve"> PAGEREF _Toc24226 \h </w:instrText>
        </w:r>
        <w:r>
          <w:fldChar w:fldCharType="separate"/>
        </w:r>
        <w:r>
          <w:t>44</w:t>
        </w:r>
        <w:r>
          <w:fldChar w:fldCharType="end"/>
        </w:r>
      </w:hyperlink>
    </w:p>
    <w:p>
      <w:pPr>
        <w:pStyle w:val="TOC2"/>
        <w:tabs>
          <w:tab w:val="right" w:leader="dot" w:pos="8306"/>
        </w:tabs>
      </w:pPr>
      <w:hyperlink w:anchor="_Toc27669" w:history="1">
        <w:r>
          <w:rPr>
            <w:rFonts w:ascii="仿宋" w:eastAsia="仿宋" w:hAnsi="仿宋" w:cs="仿宋" w:hint="eastAsia"/>
            <w:lang w:eastAsia="zh-CN"/>
          </w:rPr>
          <w:t>(二)、研发周期长</w:t>
        </w:r>
        <w:r>
          <w:tab/>
        </w:r>
        <w:r>
          <w:fldChar w:fldCharType="begin"/>
        </w:r>
        <w:r>
          <w:instrText xml:space="preserve"> PAGEREF _Toc27669 \h </w:instrText>
        </w:r>
        <w:r>
          <w:fldChar w:fldCharType="separate"/>
        </w:r>
        <w:r>
          <w:t>45</w:t>
        </w:r>
        <w:r>
          <w:fldChar w:fldCharType="end"/>
        </w:r>
      </w:hyperlink>
    </w:p>
    <w:p>
      <w:pPr>
        <w:pStyle w:val="TOC2"/>
        <w:tabs>
          <w:tab w:val="right" w:leader="dot" w:pos="8306"/>
        </w:tabs>
      </w:pPr>
      <w:hyperlink w:anchor="_Toc24291" w:history="1">
        <w:r>
          <w:rPr>
            <w:rFonts w:ascii="仿宋" w:eastAsia="仿宋" w:hAnsi="仿宋" w:cs="仿宋" w:hint="eastAsia"/>
            <w:lang w:eastAsia="zh-CN"/>
          </w:rPr>
          <w:t>(三)、市场风险大</w:t>
        </w:r>
        <w:r>
          <w:tab/>
        </w:r>
        <w:r>
          <w:fldChar w:fldCharType="begin"/>
        </w:r>
        <w:r>
          <w:instrText xml:space="preserve"> PAGEREF _Toc24291 \h </w:instrText>
        </w:r>
        <w:r>
          <w:fldChar w:fldCharType="separate"/>
        </w:r>
        <w:r>
          <w:t>47</w:t>
        </w:r>
        <w:r>
          <w:fldChar w:fldCharType="end"/>
        </w:r>
      </w:hyperlink>
    </w:p>
    <w:p>
      <w:pPr>
        <w:pStyle w:val="TOC2"/>
        <w:tabs>
          <w:tab w:val="right" w:leader="dot" w:pos="8306"/>
        </w:tabs>
      </w:pPr>
      <w:hyperlink w:anchor="_Toc28409" w:history="1">
        <w:r>
          <w:rPr>
            <w:rFonts w:ascii="仿宋" w:eastAsia="仿宋" w:hAnsi="仿宋" w:cs="仿宋" w:hint="eastAsia"/>
            <w:lang w:eastAsia="zh-CN"/>
          </w:rPr>
          <w:t>(四)、利润率高</w:t>
        </w:r>
        <w:r>
          <w:tab/>
        </w:r>
        <w:r>
          <w:fldChar w:fldCharType="begin"/>
        </w:r>
        <w:r>
          <w:instrText xml:space="preserve"> PAGEREF _Toc28409 \h </w:instrText>
        </w:r>
        <w:r>
          <w:fldChar w:fldCharType="separate"/>
        </w:r>
        <w:r>
          <w:t>49</w:t>
        </w:r>
        <w:r>
          <w:fldChar w:fldCharType="end"/>
        </w:r>
      </w:hyperlink>
    </w:p>
    <w:p>
      <w:pPr>
        <w:pStyle w:val="TOC1"/>
        <w:tabs>
          <w:tab w:val="right" w:leader="dot" w:pos="8306"/>
        </w:tabs>
      </w:pPr>
      <w:hyperlink w:anchor="_Toc5994" w:history="1">
        <w:r>
          <w:rPr>
            <w:rFonts w:ascii="仿宋" w:eastAsia="仿宋" w:hAnsi="仿宋" w:cs="仿宋" w:hint="eastAsia"/>
            <w:lang w:eastAsia="zh-CN"/>
          </w:rPr>
          <w:t>十二、促肝细胞生长素项目技术管理</w:t>
        </w:r>
        <w:r>
          <w:tab/>
        </w:r>
        <w:r>
          <w:fldChar w:fldCharType="begin"/>
        </w:r>
        <w:r>
          <w:instrText xml:space="preserve"> PAGEREF _Toc5994 \h </w:instrText>
        </w:r>
        <w:r>
          <w:fldChar w:fldCharType="separate"/>
        </w:r>
        <w:r>
          <w:t>52</w:t>
        </w:r>
        <w:r>
          <w:fldChar w:fldCharType="end"/>
        </w:r>
      </w:hyperlink>
    </w:p>
    <w:p>
      <w:pPr>
        <w:pStyle w:val="TOC2"/>
        <w:tabs>
          <w:tab w:val="right" w:leader="dot" w:pos="8306"/>
        </w:tabs>
      </w:pPr>
      <w:hyperlink w:anchor="_Toc7531" w:history="1">
        <w:r>
          <w:rPr>
            <w:rFonts w:ascii="仿宋" w:eastAsia="仿宋" w:hAnsi="仿宋" w:cs="仿宋" w:hint="eastAsia"/>
            <w:lang w:eastAsia="zh-CN"/>
          </w:rPr>
          <w:t>(一)、技术方案选用方向</w:t>
        </w:r>
        <w:r>
          <w:tab/>
        </w:r>
        <w:r>
          <w:fldChar w:fldCharType="begin"/>
        </w:r>
        <w:r>
          <w:instrText xml:space="preserve"> PAGEREF _Toc7531 \h </w:instrText>
        </w:r>
        <w:r>
          <w:fldChar w:fldCharType="separate"/>
        </w:r>
        <w:r>
          <w:t>52</w:t>
        </w:r>
        <w:r>
          <w:fldChar w:fldCharType="end"/>
        </w:r>
      </w:hyperlink>
    </w:p>
    <w:p>
      <w:pPr>
        <w:pStyle w:val="TOC2"/>
        <w:tabs>
          <w:tab w:val="right" w:leader="dot" w:pos="8306"/>
        </w:tabs>
      </w:pPr>
      <w:hyperlink w:anchor="_Toc12570" w:history="1">
        <w:r>
          <w:rPr>
            <w:rFonts w:ascii="仿宋" w:eastAsia="仿宋" w:hAnsi="仿宋" w:cs="仿宋" w:hint="eastAsia"/>
            <w:lang w:eastAsia="zh-CN"/>
          </w:rPr>
          <w:t>(二)、工艺技术方案选用原则</w:t>
        </w:r>
        <w:r>
          <w:tab/>
        </w:r>
        <w:r>
          <w:fldChar w:fldCharType="begin"/>
        </w:r>
        <w:r>
          <w:instrText xml:space="preserve"> PAGEREF _Toc12570 \h </w:instrText>
        </w:r>
        <w:r>
          <w:fldChar w:fldCharType="separate"/>
        </w:r>
        <w:r>
          <w:t>53</w:t>
        </w:r>
        <w:r>
          <w:fldChar w:fldCharType="end"/>
        </w:r>
      </w:hyperlink>
    </w:p>
    <w:p>
      <w:pPr>
        <w:pStyle w:val="TOC2"/>
        <w:tabs>
          <w:tab w:val="right" w:leader="dot" w:pos="8306"/>
        </w:tabs>
      </w:pPr>
      <w:hyperlink w:anchor="_Toc23018" w:history="1">
        <w:r>
          <w:rPr>
            <w:rFonts w:ascii="仿宋" w:eastAsia="仿宋" w:hAnsi="仿宋" w:cs="仿宋" w:hint="eastAsia"/>
            <w:lang w:eastAsia="zh-CN"/>
          </w:rPr>
          <w:t>(三)、工艺技术方案要求</w:t>
        </w:r>
        <w:r>
          <w:tab/>
        </w:r>
        <w:r>
          <w:fldChar w:fldCharType="begin"/>
        </w:r>
        <w:r>
          <w:instrText xml:space="preserve"> PAGEREF _Toc23018 \h </w:instrText>
        </w:r>
        <w:r>
          <w:fldChar w:fldCharType="separate"/>
        </w:r>
        <w:r>
          <w:t>56</w:t>
        </w:r>
        <w:r>
          <w:fldChar w:fldCharType="end"/>
        </w:r>
      </w:hyperlink>
    </w:p>
    <w:p>
      <w:pPr>
        <w:pStyle w:val="TOC1"/>
        <w:tabs>
          <w:tab w:val="right" w:leader="dot" w:pos="8306"/>
        </w:tabs>
      </w:pPr>
      <w:hyperlink w:anchor="_Toc29966" w:history="1">
        <w:r>
          <w:rPr>
            <w:rFonts w:ascii="仿宋" w:eastAsia="仿宋" w:hAnsi="仿宋" w:cs="仿宋" w:hint="eastAsia"/>
            <w:lang w:eastAsia="zh-CN"/>
          </w:rPr>
          <w:t>十三、促肝细胞生长素项目变更管理</w:t>
        </w:r>
        <w:r>
          <w:tab/>
        </w:r>
        <w:r>
          <w:fldChar w:fldCharType="begin"/>
        </w:r>
        <w:r>
          <w:instrText xml:space="preserve"> PAGEREF _Toc29966 \h </w:instrText>
        </w:r>
        <w:r>
          <w:fldChar w:fldCharType="separate"/>
        </w:r>
        <w:r>
          <w:t>58</w:t>
        </w:r>
        <w:r>
          <w:fldChar w:fldCharType="end"/>
        </w:r>
      </w:hyperlink>
    </w:p>
    <w:p>
      <w:pPr>
        <w:pStyle w:val="TOC2"/>
        <w:tabs>
          <w:tab w:val="right" w:leader="dot" w:pos="8306"/>
        </w:tabs>
      </w:pPr>
      <w:hyperlink w:anchor="_Toc24406" w:history="1">
        <w:r>
          <w:rPr>
            <w:rFonts w:ascii="仿宋" w:eastAsia="仿宋" w:hAnsi="仿宋" w:cs="仿宋" w:hint="eastAsia"/>
            <w:lang w:eastAsia="zh-CN"/>
          </w:rPr>
          <w:t>(一)、变更申请与评估</w:t>
        </w:r>
        <w:r>
          <w:tab/>
        </w:r>
        <w:r>
          <w:fldChar w:fldCharType="begin"/>
        </w:r>
        <w:r>
          <w:instrText xml:space="preserve"> PAGEREF _Toc24406 \h </w:instrText>
        </w:r>
        <w:r>
          <w:fldChar w:fldCharType="separate"/>
        </w:r>
        <w:r>
          <w:t>58</w:t>
        </w:r>
        <w:r>
          <w:fldChar w:fldCharType="end"/>
        </w:r>
      </w:hyperlink>
    </w:p>
    <w:p>
      <w:pPr>
        <w:pStyle w:val="TOC2"/>
        <w:tabs>
          <w:tab w:val="right" w:leader="dot" w:pos="8306"/>
        </w:tabs>
      </w:pPr>
      <w:hyperlink w:anchor="_Toc14357" w:history="1">
        <w:r>
          <w:rPr>
            <w:rFonts w:ascii="仿宋" w:eastAsia="仿宋" w:hAnsi="仿宋" w:cs="仿宋" w:hint="eastAsia"/>
            <w:lang w:eastAsia="zh-CN"/>
          </w:rPr>
          <w:t>(二)、变更实施与控制</w:t>
        </w:r>
        <w:r>
          <w:tab/>
        </w:r>
        <w:r>
          <w:fldChar w:fldCharType="begin"/>
        </w:r>
        <w:r>
          <w:instrText xml:space="preserve"> PAGEREF _Toc14357 \h </w:instrText>
        </w:r>
        <w:r>
          <w:fldChar w:fldCharType="separate"/>
        </w:r>
        <w:r>
          <w:t>58</w:t>
        </w:r>
        <w:r>
          <w:fldChar w:fldCharType="end"/>
        </w:r>
      </w:hyperlink>
    </w:p>
    <w:p>
      <w:pPr>
        <w:pStyle w:val="TOC1"/>
        <w:tabs>
          <w:tab w:val="right" w:leader="dot" w:pos="8306"/>
        </w:tabs>
      </w:pPr>
      <w:hyperlink w:anchor="_Toc18179" w:history="1">
        <w:r>
          <w:rPr>
            <w:rFonts w:ascii="仿宋" w:eastAsia="仿宋" w:hAnsi="仿宋" w:cs="仿宋" w:hint="eastAsia"/>
            <w:lang w:eastAsia="zh-CN"/>
          </w:rPr>
          <w:t>十四、促肝细胞生长素项目工程方案分析</w:t>
        </w:r>
        <w:r>
          <w:tab/>
        </w:r>
        <w:r>
          <w:fldChar w:fldCharType="begin"/>
        </w:r>
        <w:r>
          <w:instrText xml:space="preserve"> PAGEREF _Toc18179 \h </w:instrText>
        </w:r>
        <w:r>
          <w:fldChar w:fldCharType="separate"/>
        </w:r>
        <w:r>
          <w:t>59</w:t>
        </w:r>
        <w:r>
          <w:fldChar w:fldCharType="end"/>
        </w:r>
      </w:hyperlink>
    </w:p>
    <w:p>
      <w:pPr>
        <w:pStyle w:val="TOC2"/>
        <w:tabs>
          <w:tab w:val="right" w:leader="dot" w:pos="8306"/>
        </w:tabs>
      </w:pPr>
      <w:hyperlink w:anchor="_Toc28394" w:history="1">
        <w:r>
          <w:rPr>
            <w:rFonts w:ascii="仿宋" w:eastAsia="仿宋" w:hAnsi="仿宋" w:cs="仿宋" w:hint="eastAsia"/>
            <w:lang w:eastAsia="zh-CN"/>
          </w:rPr>
          <w:t>(一)、建筑工程设计原则</w:t>
        </w:r>
        <w:r>
          <w:tab/>
        </w:r>
        <w:r>
          <w:fldChar w:fldCharType="begin"/>
        </w:r>
        <w:r>
          <w:instrText xml:space="preserve"> PAGEREF _Toc28394 \h </w:instrText>
        </w:r>
        <w:r>
          <w:fldChar w:fldCharType="separate"/>
        </w:r>
        <w:r>
          <w:t>59</w:t>
        </w:r>
        <w:r>
          <w:fldChar w:fldCharType="end"/>
        </w:r>
      </w:hyperlink>
    </w:p>
    <w:p>
      <w:pPr>
        <w:pStyle w:val="TOC2"/>
        <w:tabs>
          <w:tab w:val="right" w:leader="dot" w:pos="8306"/>
        </w:tabs>
      </w:pPr>
      <w:hyperlink w:anchor="_Toc22673" w:history="1">
        <w:r>
          <w:rPr>
            <w:rFonts w:ascii="仿宋" w:eastAsia="仿宋" w:hAnsi="仿宋" w:cs="仿宋" w:hint="eastAsia"/>
            <w:lang w:eastAsia="zh-CN"/>
          </w:rPr>
          <w:t>(二)、土建工程建设指标</w:t>
        </w:r>
        <w:r>
          <w:tab/>
        </w:r>
        <w:r>
          <w:fldChar w:fldCharType="begin"/>
        </w:r>
        <w:r>
          <w:instrText xml:space="preserve"> PAGEREF _Toc22673 \h </w:instrText>
        </w:r>
        <w:r>
          <w:fldChar w:fldCharType="separate"/>
        </w:r>
        <w:r>
          <w:t>62</w:t>
        </w:r>
        <w:r>
          <w:fldChar w:fldCharType="end"/>
        </w:r>
      </w:hyperlink>
    </w:p>
    <w:p>
      <w:pPr>
        <w:pStyle w:val="TOC1"/>
        <w:tabs>
          <w:tab w:val="right" w:leader="dot" w:pos="8306"/>
        </w:tabs>
      </w:pPr>
      <w:hyperlink w:anchor="_Toc6456" w:history="1">
        <w:r>
          <w:rPr>
            <w:rFonts w:ascii="仿宋" w:eastAsia="仿宋" w:hAnsi="仿宋" w:cs="仿宋" w:hint="eastAsia"/>
            <w:lang w:eastAsia="zh-CN"/>
          </w:rPr>
          <w:t>十五、供应链管理</w:t>
        </w:r>
        <w:r>
          <w:tab/>
        </w:r>
        <w:r>
          <w:fldChar w:fldCharType="begin"/>
        </w:r>
        <w:r>
          <w:instrText xml:space="preserve"> PAGEREF _Toc6456 \h </w:instrText>
        </w:r>
        <w:r>
          <w:fldChar w:fldCharType="separate"/>
        </w:r>
        <w:r>
          <w:t>64</w:t>
        </w:r>
        <w:r>
          <w:fldChar w:fldCharType="end"/>
        </w:r>
      </w:hyperlink>
    </w:p>
    <w:p>
      <w:pPr>
        <w:pStyle w:val="TOC2"/>
        <w:tabs>
          <w:tab w:val="right" w:leader="dot" w:pos="8306"/>
        </w:tabs>
      </w:pPr>
      <w:hyperlink w:anchor="_Toc14692" w:history="1">
        <w:r>
          <w:rPr>
            <w:rFonts w:ascii="仿宋" w:eastAsia="仿宋" w:hAnsi="仿宋" w:cs="仿宋" w:hint="eastAsia"/>
            <w:lang w:eastAsia="zh-CN"/>
          </w:rPr>
          <w:t>(一)、供应链战略规划</w:t>
        </w:r>
        <w:r>
          <w:tab/>
        </w:r>
        <w:r>
          <w:fldChar w:fldCharType="begin"/>
        </w:r>
        <w:r>
          <w:instrText xml:space="preserve"> PAGEREF _Toc14692 \h </w:instrText>
        </w:r>
        <w:r>
          <w:fldChar w:fldCharType="separate"/>
        </w:r>
        <w:r>
          <w:t>64</w:t>
        </w:r>
        <w:r>
          <w:fldChar w:fldCharType="end"/>
        </w:r>
      </w:hyperlink>
    </w:p>
    <w:p>
      <w:pPr>
        <w:pStyle w:val="TOC2"/>
        <w:tabs>
          <w:tab w:val="right" w:leader="dot" w:pos="8306"/>
        </w:tabs>
      </w:pPr>
      <w:hyperlink w:anchor="_Toc25000" w:history="1">
        <w:r>
          <w:rPr>
            <w:rFonts w:ascii="仿宋" w:eastAsia="仿宋" w:hAnsi="仿宋" w:cs="仿宋" w:hint="eastAsia"/>
            <w:lang w:eastAsia="zh-CN"/>
          </w:rPr>
          <w:t>(二)、供应商选择与合作</w:t>
        </w:r>
        <w:r>
          <w:tab/>
        </w:r>
        <w:r>
          <w:fldChar w:fldCharType="begin"/>
        </w:r>
        <w:r>
          <w:instrText xml:space="preserve"> PAGEREF _Toc25000 \h </w:instrText>
        </w:r>
        <w:r>
          <w:fldChar w:fldCharType="separate"/>
        </w:r>
        <w:r>
          <w:t>66</w:t>
        </w:r>
        <w:r>
          <w:fldChar w:fldCharType="end"/>
        </w:r>
      </w:hyperlink>
    </w:p>
    <w:p>
      <w:pPr>
        <w:pStyle w:val="TOC2"/>
        <w:tabs>
          <w:tab w:val="right" w:leader="dot" w:pos="8306"/>
        </w:tabs>
      </w:pPr>
      <w:hyperlink w:anchor="_Toc238" w:history="1">
        <w:r>
          <w:rPr>
            <w:rFonts w:ascii="仿宋" w:eastAsia="仿宋" w:hAnsi="仿宋" w:cs="仿宋" w:hint="eastAsia"/>
            <w:lang w:eastAsia="zh-CN"/>
          </w:rPr>
          <w:t>(三)、物流与库存管理</w:t>
        </w:r>
        <w:r>
          <w:tab/>
        </w:r>
        <w:r>
          <w:fldChar w:fldCharType="begin"/>
        </w:r>
        <w:r>
          <w:instrText xml:space="preserve"> PAGEREF _Toc238 \h </w:instrText>
        </w:r>
        <w:r>
          <w:fldChar w:fldCharType="separate"/>
        </w:r>
        <w:r>
          <w:t>67</w:t>
        </w:r>
        <w:r>
          <w:fldChar w:fldCharType="end"/>
        </w:r>
      </w:hyperlink>
    </w:p>
    <w:p>
      <w:pPr>
        <w:pStyle w:val="TOC1"/>
        <w:tabs>
          <w:tab w:val="right" w:leader="dot" w:pos="8306"/>
        </w:tabs>
      </w:pPr>
      <w:hyperlink w:anchor="_Toc917" w:history="1">
        <w:r>
          <w:rPr>
            <w:rFonts w:ascii="仿宋" w:eastAsia="仿宋" w:hAnsi="仿宋" w:cs="仿宋" w:hint="eastAsia"/>
            <w:lang w:eastAsia="zh-CN"/>
          </w:rPr>
          <w:t>十六、利益相关者分析与沟通计划</w:t>
        </w:r>
        <w:r>
          <w:tab/>
        </w:r>
        <w:r>
          <w:fldChar w:fldCharType="begin"/>
        </w:r>
        <w:r>
          <w:instrText xml:space="preserve"> PAGEREF _Toc917 \h </w:instrText>
        </w:r>
        <w:r>
          <w:fldChar w:fldCharType="separate"/>
        </w:r>
        <w:r>
          <w:t>68</w:t>
        </w:r>
        <w:r>
          <w:fldChar w:fldCharType="end"/>
        </w:r>
      </w:hyperlink>
    </w:p>
    <w:p>
      <w:pPr>
        <w:pStyle w:val="TOC2"/>
        <w:tabs>
          <w:tab w:val="right" w:leader="dot" w:pos="8306"/>
        </w:tabs>
      </w:pPr>
      <w:hyperlink w:anchor="_Toc8230" w:history="1">
        <w:r>
          <w:rPr>
            <w:rFonts w:ascii="仿宋" w:eastAsia="仿宋" w:hAnsi="仿宋" w:cs="仿宋" w:hint="eastAsia"/>
            <w:lang w:eastAsia="zh-CN"/>
          </w:rPr>
          <w:t>(一)、利益相关者分析</w:t>
        </w:r>
        <w:r>
          <w:tab/>
        </w:r>
        <w:r>
          <w:fldChar w:fldCharType="begin"/>
        </w:r>
        <w:r>
          <w:instrText xml:space="preserve"> PAGEREF _Toc8230 \h </w:instrText>
        </w:r>
        <w:r>
          <w:fldChar w:fldCharType="separate"/>
        </w:r>
        <w:r>
          <w:t>68</w:t>
        </w:r>
        <w:r>
          <w:fldChar w:fldCharType="end"/>
        </w:r>
      </w:hyperlink>
    </w:p>
    <w:p>
      <w:pPr>
        <w:pStyle w:val="TOC2"/>
        <w:tabs>
          <w:tab w:val="right" w:leader="dot" w:pos="8306"/>
        </w:tabs>
      </w:pPr>
      <w:hyperlink w:anchor="_Toc19218" w:history="1">
        <w:r>
          <w:rPr>
            <w:rFonts w:ascii="仿宋" w:eastAsia="仿宋" w:hAnsi="仿宋" w:cs="仿宋" w:hint="eastAsia"/>
            <w:lang w:eastAsia="zh-CN"/>
          </w:rPr>
          <w:t>(二)、沟通计划</w:t>
        </w:r>
        <w:r>
          <w:tab/>
        </w:r>
        <w:r>
          <w:fldChar w:fldCharType="begin"/>
        </w:r>
        <w:r>
          <w:instrText xml:space="preserve"> PAGEREF _Toc19218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098"/>
      <w:r>
        <w:rPr>
          <w:rFonts w:ascii="仿宋" w:eastAsia="仿宋" w:hAnsi="仿宋" w:cs="仿宋" w:hint="eastAsia"/>
          <w:sz w:val="28"/>
          <w:lang w:eastAsia="zh-CN"/>
        </w:rPr>
        <w:t>一、促肝细胞生长素项目文档管理</w:t>
      </w:r>
      <w:bookmarkEnd w:id="2"/>
    </w:p>
    <w:p>
      <w:pPr>
        <w:pStyle w:val="Heading2"/>
        <w:rPr>
          <w:rFonts w:ascii="仿宋" w:eastAsia="仿宋" w:hAnsi="仿宋" w:cs="仿宋" w:hint="eastAsia"/>
          <w:lang w:eastAsia="zh-CN"/>
        </w:rPr>
      </w:pPr>
      <w:bookmarkStart w:id="3" w:name="_Toc282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促肝细胞生长素项目高度重视文档的质量和准确性，以支持促肝细胞生长素项目的各项活动和决策。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文档的编制始于促肝细胞生长素项目计划的初期，我们制定了详细的文档编制计划，明确了每个文档的内容、格式和编写责任人。在促肝细胞生长素项目启动阶段，我们首先编制了促肝细胞生长素项目章程，明确定义了促肝细胞生长素项目的目标、范围、风险等关键要素。随后，促肝细胞生长素项目团队根据计划陆续编制了需求文档、设计文档、测试文档等各类文档，确保促肝细胞生长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促肝细胞生长素项目管理中的重要环节，旨在确保促肝细胞生长素项目文档符合质量标准和促肝细胞生长素项目需求。在促肝细胞生长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促肝细胞生长素项目相关利益方和专业领域的专家对文档进行独立审查。这有助于获取更全面、客观的反馈，确保促肝细胞生长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促肝细胞生长素项目在文档编制与审查方面建立了严格的管理机制，通过规范的流程和多维度的审查，确保促肝细胞生长素项目文档的质量、准确性和可靠性，为促肝细胞生长素项目的顺利推进提供了有力支持。</w:t>
      </w:r>
    </w:p>
    <w:p>
      <w:pPr>
        <w:pStyle w:val="Heading2"/>
        <w:ind w:firstLine="560" w:firstLineChars="200"/>
        <w:rPr>
          <w:rFonts w:ascii="仿宋" w:eastAsia="仿宋" w:hAnsi="仿宋" w:cs="仿宋" w:hint="eastAsia"/>
          <w:sz w:val="28"/>
          <w:lang w:eastAsia="zh-CN"/>
        </w:rPr>
      </w:pPr>
      <w:bookmarkStart w:id="4" w:name="_Toc266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我们通过多渠道发布文档，包括电子邮件、促肝细胞生长素项目管理平台、内部网站等，以满足不同团队成员的偏好和需求。多渠道发布确保了信息的全面覆盖。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我们采用了精细的权限控制，确保只有授权人员可以访问敏感信息。这种安全措施保护了促肝细胞生长素项目文档的机密性，防止了未经授权的信息泄露。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76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促肝细胞生长素项目生命周期中一个至关重要的环节，直接关系到促肝细胞生长素项目信息的长期保存和历史记录的完整性。在促肝细胞生长素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580"/>
      <w:r>
        <w:rPr>
          <w:rFonts w:ascii="仿宋" w:eastAsia="仿宋" w:hAnsi="仿宋" w:cs="仿宋" w:hint="eastAsia"/>
          <w:sz w:val="28"/>
          <w:lang w:eastAsia="zh-CN"/>
        </w:rPr>
        <w:t>二、促肝细胞生长素项目概论</w:t>
      </w:r>
      <w:bookmarkEnd w:id="6"/>
    </w:p>
    <w:p>
      <w:pPr>
        <w:pStyle w:val="Heading2"/>
        <w:rPr>
          <w:rFonts w:ascii="仿宋" w:eastAsia="仿宋" w:hAnsi="仿宋" w:cs="仿宋" w:hint="eastAsia"/>
          <w:lang w:eastAsia="zh-CN"/>
        </w:rPr>
      </w:pPr>
      <w:bookmarkStart w:id="7" w:name="_Toc1769"/>
      <w:r>
        <w:rPr>
          <w:rFonts w:ascii="仿宋" w:eastAsia="仿宋" w:hAnsi="仿宋" w:cs="仿宋" w:hint="eastAsia"/>
          <w:lang w:eastAsia="zh-CN"/>
        </w:rPr>
        <w:t>(一)、促肝细胞生长素项目概况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起源追溯至对市场的深入洞察。市场的不断演变与变革为促肝细胞生长素项目提供了难得的机遇。当前市场存在的需求缺口和变革的大环境共同构成了促肝细胞生长素项目的背景。这个促肝细胞生长素项目旨在充分利用市场机遇，填补行业中尚未满足的需求，为客户提供全新的解决方案。市场的变革和需求的增长使得这个促肝细胞生长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促肝细胞生长素项目名称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正式命名为促肝细胞生长素。这个名称不仅仅是一个标识，更代表了促肝细胞生长素项目的核心理念和愿景。它蕴含着促肝细胞生长素项目所要解决问题的关键字，具有强烈的表达和辨识度，为促肝细胞生长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促肝细胞生长素项目目标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核心目标是提供一种全新、高效的解决方案，满足客户日益增长的需求。促肝细胞生长素项目追求的不仅仅是满足市场需求，更是在市场中获得卓越的竞争优势。通过不断提升产品或服务的质量和创新水平，促肝细胞生长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促肝细胞生长素项目范围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全面涵盖了产品研发、制造、市场推广和售后服务，确保从产品设计到最终用户体验的全方位关注。这一全面的促肝细胞生长素项目范围是为了确保促肝细胞生长素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促肝细胞生长素项目时间表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促肝细胞生长素项目计划在未来18个月内完成，包括研发、测试、市场试点和正式推出等不同阶段。这个时间表的合理设计是为了确保促肝细胞生长素项目各个阶段的顺利推进，以便按时交付高质量的成果。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促肝细胞生长素项目预算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总预算估算为XX百万美元，主要分配在研发、市场推广、人员培训和运营等方面。这一充足的预算为促肝细胞生长素项目提供了充足的资源，确保促肝细胞生长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促肝细胞生长素项目风险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可能面临的风险包括市场接受度低、技术难题、竞争激烈等。促肝细胞生长素项目团队已经制定了相应的风险应对计划，通过前瞻性的风险管理，确保促肝细胞生长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促肝细胞生长素项目团队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促肝细胞生长素项目汇聚了一支经验丰富、多领域专业素养的核心团队，确保促肝细胞生长素项目在各个方面都能拥有高水平的执行力。团队的协同作战是促肝细胞生长素项目成功的关键因素之一。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促肝细胞生长素项目背景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促肝细胞生长素项目的背景根植于市场对更高效、创新产品的渴望，同时也受到科技发展对行业格局的深刻改变的影响。这为促肝细胞生长素项目提供了广阔的发展空间和市场需求。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促肝细胞生长素项目现状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截至目前，促肝细胞生长素项目已完成市场调研和技术验证，取得了初步的成功。这为促肝细胞生长素项目在未来的发展奠定了坚实的基础，为更远大的目标打下了坚实的基石。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7690"/>
      <w:r>
        <w:rPr>
          <w:rFonts w:ascii="仿宋" w:eastAsia="仿宋" w:hAnsi="仿宋" w:cs="仿宋" w:hint="eastAsia"/>
          <w:sz w:val="28"/>
          <w:lang w:eastAsia="zh-CN"/>
        </w:rPr>
        <w:t>(二)、促肝细胞生长素项目目标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keyword》促肝细胞生长素项目首要业务目标是在市场中占据有利地位，实现产品/服务的成功推广和销售。通过不断提升产品质量、创新性，促肝细胞生长素项目追求成为行业中的领导者，赢得更多客户的青睐。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在科技迅速发展的时代，促肝细胞生长素项目着眼于技术创新。通过持续的研发和技术升级，促肝细胞生长素项目旨在推出更具创新性的产品或服务，以满足市场对新鲜、先进解决方案的需求。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为了建立可持续的客户关系，促肝细胞生长素项目设定了客户满意度目标。通过提供卓越的产品质量和优质的客户服务，促肝细胞生长素项目追求赢得客户的信任和忠诚度，确保他们的满意度达到行业领先水平。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促肝细胞生长素项目注重社会责任和可持续发展。通过实施环保、社会责任促肝细胞生长素项目，促肝细胞生长素项目致力于在经济发展的同时保护环境，促进社会公平，实现可持续经营。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促肝细胞生长素项目的团队是实现目标的核心驱动力。因此，促肝细胞生长素项目设定了团队发展目标，包括提升团队成员的专业技能、培养领导力，以及搭建协同高效的团队工作氛围。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7436"/>
      <w:r>
        <w:rPr>
          <w:rFonts w:ascii="仿宋" w:eastAsia="仿宋" w:hAnsi="仿宋" w:cs="仿宋" w:hint="eastAsia"/>
          <w:sz w:val="28"/>
          <w:lang w:eastAsia="zh-CN"/>
        </w:rPr>
        <w:t>(三)、促肝细胞生长素项目提出的理由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促肝细胞生长素项目提出的理由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提出源于对市场机遇的深刻洞察。当前市场中存在的需求缺口和行业发展趋势表明，有巨大的商业机会等待被开发。通过准确捕捉市场机遇，促肝细胞生长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理念基于对技术创新的信仰。通过持续的研发和技术投入，促肝细胞生长素项目有望推出更具创新性的产品或服务。在科技飞速发展的当下，促肝细胞生长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提出是为了增强企业的行业竞争力。通过提升产品或服务的质量和独特性，促肝细胞生长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响应了消费者需求的变化。随着社会和科技的不断发展，消费者对产品和服务的需求也在发生变化。通过深入了解并及时回应消费者的新需求，促肝细胞生长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提出是企业战略发展规划的一部分。在面对日益激烈的市场竞争和不断变化的商业环境中，促肝细胞生长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提出不仅仅是基于商业考量，还注重社会责任。通过推出环保、社会责任等方面的促肝细胞生长素项目，促肝细胞生长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促肝细胞生长素项目的提出反映了对利益相关者期望的关注。包括客户、员工、投资者等利益相关者在企业发展中都有着各自的期望，促肝细胞生长素项目力求在满足这些期望的同时，取得更大的共赢。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7093"/>
      <w:r>
        <w:rPr>
          <w:rFonts w:ascii="仿宋" w:eastAsia="仿宋" w:hAnsi="仿宋" w:cs="仿宋" w:hint="eastAsia"/>
          <w:sz w:val="28"/>
          <w:lang w:eastAsia="zh-CN"/>
        </w:rPr>
        <w:t>(四)、促肝细胞生长素项目意义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在实施促肝细胞生长素项目的过程中，我们不仅仅是在追逐商业成功，更是为企业和社会的多个层面创造了深远的意义。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肝细胞生长素项目的首要意义在于提升企业的市场竞争力。通过持续的创新和对产品质量的高标准要求，促肝细胞生长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促肝细胞生长素项目的推进将促使行业技术水平的提升。通过引入先进技术和创新性解决方案，促肝细胞生长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促肝细胞生长素项目不仅创造了大量就业机会，提高了就业水平，还注重社会责任和环保。通过参与社会公益事业和推动环保促肝细胞生长素项目，促肝细胞生长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综合而言，促肝细胞生长素项目意义重大，不仅推动了企业的发展，也为行业和社会的进步贡献了积极力量。这是一个全面而深刻的影响，将在未来产生可持续的正面效应。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1228"/>
      <w:r>
        <w:rPr>
          <w:rFonts w:ascii="仿宋" w:eastAsia="仿宋" w:hAnsi="仿宋" w:cs="仿宋" w:hint="eastAsia"/>
          <w:sz w:val="28"/>
          <w:lang w:eastAsia="zh-CN"/>
        </w:rPr>
        <w:t>(五)、促肝细胞生长素项目背景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在当今迅猛发展的商业环境中，促肝细胞生长素项目的动因根植于对多方面因素的审慎考量。这个促肝细胞生长素项目的提出并非孤立的决策，而是对企业所处背景深入思考的产物。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促肝细胞生长素项目背后的首要原因。科技的迅速发展和全球市场的快速变化使得企业必须灵活应对。促肝细胞生长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竞争的激烈程度也是促肝细胞生长素项目背景中不可忽视的一环。企业需要在激烈竞争中脱颖而出，为此，促肝细胞生长素项目致力于打破常规，提供独特的价值主张，以吸引客户并确保市场份额的增长。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技术的迅速发展为企业带来了机遇与挑战。作为促肝细胞生长素项目启动的背景之一，对新兴技术的应用将有助于提升企业的技术水平，使其在不断演进的商业环境中保持竞争优势。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此外，社会对企业责任的期望也在逐渐升高。促肝细胞生长素项目充分融入了社会责任的理念，通过可持续经营和社会公益促肝细胞生长素项目，企图为社会贡献一份力量，在商业成功的同时关注社会价值。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824"/>
      <w:r>
        <w:rPr>
          <w:rFonts w:ascii="仿宋" w:eastAsia="仿宋" w:hAnsi="仿宋" w:cs="仿宋" w:hint="eastAsia"/>
          <w:sz w:val="28"/>
          <w:lang w:eastAsia="zh-CN"/>
        </w:rPr>
        <w:t>三、促肝细胞生长素项目危机管理</w:t>
      </w:r>
      <w:bookmarkEnd w:id="12"/>
    </w:p>
    <w:p>
      <w:pPr>
        <w:pStyle w:val="Heading2"/>
        <w:rPr>
          <w:rFonts w:ascii="仿宋" w:eastAsia="仿宋" w:hAnsi="仿宋" w:cs="仿宋" w:hint="eastAsia"/>
          <w:lang w:eastAsia="zh-CN"/>
        </w:rPr>
      </w:pPr>
      <w:bookmarkStart w:id="13" w:name="_Toc478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促肝细胞生长素项目危机管理中，危机预警与识别是确保促肝细胞生长素项目稳健运行的核心步骤。通过建立全面的监测机制，促肝细胞生长素项目团队旨在及时发现和理解潜在的风险和危机因素，以便采取及时的预防和应对措施，确保促肝细胞生长素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促肝细胞生长素项目团队全面分析了整个促肝细胞生长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促肝细胞生长素项目团队着重于明确定义促肝细胞生长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促肝细胞生长素项目进展的持续监控，团队能够及时发现潜在问题并作出迅速反应。促肝细胞生长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在这一阶段，团队的专业素养和反应速度将发挥至关重要的作用，以确保潜在危机能够在初期得到有效的处理，最大程度地减轻负面影响。通过危机预警与识别，促肝细胞生长素项目得以更有序、可控地推进。</w:t>
      </w:r>
    </w:p>
    <w:p>
      <w:pPr>
        <w:pStyle w:val="Heading2"/>
        <w:ind w:firstLine="560" w:firstLineChars="200"/>
        <w:rPr>
          <w:rFonts w:ascii="仿宋" w:eastAsia="仿宋" w:hAnsi="仿宋" w:cs="仿宋" w:hint="eastAsia"/>
          <w:sz w:val="28"/>
          <w:lang w:eastAsia="zh-CN"/>
        </w:rPr>
      </w:pPr>
      <w:bookmarkStart w:id="14" w:name="_Toc1769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在危机发生时，促肝细胞生长素项目团队立即行动，成立了应急小组。该小组的任务是迅速制定并实施紧急应对措施，以最小化潜在损失。以下是采取的主要措施：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暂停促肝细胞生长素项目进度：为遏制危机蔓延，促肝细胞生长素项目暂时停止进行，以便全面评估当前状况。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资源重新分配：重新评估促肝细胞生长素项目资源的分配，确保最大限度地减小损失。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实时沟通：与关键利益相关者建立实时沟通机制，向他们传递促肝细胞生长素项目危机的实际状况，保障促肝细胞生长素项目核心利益。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在紧急应对的同时，促肝细胞生长素项目团队强调了团队协作和有效沟通的重要性。以下是团队协作的关键举措：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信息共享机制：建立了信息共享平台，确保团队成员能够及时获取促肝细胞生长素项目危机的实时信息。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领导者沟通：促肝细胞生长素项目领导者通过定期会议和即时沟通工具，指导团队应对危机，保持团队稳定运行。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随着危机得到初步控制，促肝细胞生长素项目团队转向制定恢复计划，以确保促肝细胞生长素项目能够从中迅速恢复。主要恢复计划包括：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修复受损的进度计划：重新评估促肝细胞生长素项目进度，制定修复计划，确保促肝细胞生长素项目尽快回归正常进程。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重新调整资源分配：优化资源分配，确保促肝细胞生长素项目在有限资源下高效运转。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风险管理机制加强：对促肝细胞生长素项目风险进行全面评估，制定更强化的风险管理策略，以预防未来可能的危机。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395"/>
      <w:r>
        <w:rPr>
          <w:rFonts w:ascii="仿宋" w:eastAsia="仿宋" w:hAnsi="仿宋" w:cs="仿宋" w:hint="eastAsia"/>
          <w:sz w:val="28"/>
          <w:lang w:eastAsia="zh-CN"/>
        </w:rPr>
        <w:t>四、促肝细胞生长素项目选址可行性分析</w:t>
      </w:r>
      <w:bookmarkEnd w:id="15"/>
    </w:p>
    <w:p>
      <w:pPr>
        <w:pStyle w:val="Heading2"/>
        <w:rPr>
          <w:rFonts w:ascii="仿宋" w:eastAsia="仿宋" w:hAnsi="仿宋" w:cs="仿宋" w:hint="eastAsia"/>
          <w:lang w:eastAsia="zh-CN"/>
        </w:rPr>
      </w:pPr>
      <w:bookmarkStart w:id="16" w:name="_Toc29243"/>
      <w:r>
        <w:rPr>
          <w:rFonts w:ascii="仿宋" w:eastAsia="仿宋" w:hAnsi="仿宋" w:cs="仿宋" w:hint="eastAsia"/>
          <w:lang w:eastAsia="zh-CN"/>
        </w:rPr>
        <w:t>(一)、促肝细胞生长素项目选址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该促肝细胞生长素项目选址位于XX省XX市XX区XXX街道</w:t>
      </w:r>
    </w:p>
    <w:p>
      <w:pPr>
        <w:pStyle w:val="Heading2"/>
        <w:ind w:firstLine="560" w:firstLineChars="200"/>
        <w:rPr>
          <w:rFonts w:ascii="仿宋" w:eastAsia="仿宋" w:hAnsi="仿宋" w:cs="仿宋" w:hint="eastAsia"/>
          <w:sz w:val="28"/>
          <w:lang w:eastAsia="zh-CN"/>
        </w:rPr>
      </w:pPr>
      <w:bookmarkStart w:id="17" w:name="_Toc1755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促肝细胞生长素项目的征地面积将根据促肝细胞生长素项目的实际规模和需求进行精确规划。具体面积XXX平方米，旨在确保促肝细胞生长素项目不仅能够满足当前的发展需求，还能够预留空间以适应未来的扩展。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净用地面积是在征地面积基础上去除不可利用面积后的实际可开发用地。具体面积XXX平方米，考虑到环保、交通、安全等多方面因素，以确保促肝细胞生长素项目在整体利用效率上达到最优。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促肝细胞生长素项目计划建设的建筑总规模具体面积XXX平方米。这一规模的确定综合考虑了促肝细胞生长素项目的性质、规模，以及城市规划的相关要求，确保建筑布局与周边环境协调一致。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https://d.book118.com/006205233042010040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促肝细胞生长素项目规划设计蓝图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45051"/>
    <w:rsid w:val="365450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20523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2024-01-21T13:52:00Z</dcterms:created>
  <dcterms:modified xsi:type="dcterms:W3CDTF">2024-01-21T13:53:06Z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9F693D054DBC492FA9C0A600AAD95A6F_11</vt:lpwstr>
  </property>
  <property fmtid="{D5CDD505-2E9C-101B-9397-08002B2CF9AE}" pid="3" name="KSOProductBuildVer">
    <vt:lpwstr>2052-12.1.0.16120</vt:lpwstr>
  </property>
</Properties>
</file>