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银钎料项目规划设计纲要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6" w:history="1">
        <w:r>
          <w:rPr>
            <w:rFonts w:ascii="仿宋" w:eastAsia="仿宋" w:hAnsi="仿宋" w:cs="仿宋" w:hint="eastAsia"/>
            <w:lang w:eastAsia="zh-CN"/>
          </w:rPr>
          <w:t>序言</w:t>
        </w:r>
        <w:r>
          <w:tab/>
        </w:r>
        <w:r>
          <w:fldChar w:fldCharType="begin"/>
        </w:r>
        <w:r>
          <w:instrText xml:space="preserve"> PAGEREF _Toc5026 \h </w:instrText>
        </w:r>
        <w:r>
          <w:fldChar w:fldCharType="separate"/>
        </w:r>
        <w:r>
          <w:t>3</w:t>
        </w:r>
        <w:r>
          <w:fldChar w:fldCharType="end"/>
        </w:r>
      </w:hyperlink>
    </w:p>
    <w:p>
      <w:pPr>
        <w:pStyle w:val="TOC1"/>
        <w:tabs>
          <w:tab w:val="right" w:leader="dot" w:pos="8306"/>
        </w:tabs>
      </w:pPr>
      <w:hyperlink w:anchor="_Toc32722" w:history="1">
        <w:r>
          <w:rPr>
            <w:rFonts w:ascii="仿宋" w:eastAsia="仿宋" w:hAnsi="仿宋" w:cs="仿宋" w:hint="eastAsia"/>
            <w:lang w:eastAsia="zh-CN"/>
          </w:rPr>
          <w:t>一、产品规划分析</w:t>
        </w:r>
        <w:r>
          <w:tab/>
        </w:r>
        <w:r>
          <w:fldChar w:fldCharType="begin"/>
        </w:r>
        <w:r>
          <w:instrText xml:space="preserve"> PAGEREF _Toc32722 \h </w:instrText>
        </w:r>
        <w:r>
          <w:fldChar w:fldCharType="separate"/>
        </w:r>
        <w:r>
          <w:t>3</w:t>
        </w:r>
        <w:r>
          <w:fldChar w:fldCharType="end"/>
        </w:r>
      </w:hyperlink>
    </w:p>
    <w:p>
      <w:pPr>
        <w:pStyle w:val="TOC2"/>
        <w:tabs>
          <w:tab w:val="right" w:leader="dot" w:pos="8306"/>
        </w:tabs>
      </w:pPr>
      <w:hyperlink w:anchor="_Toc22249" w:history="1">
        <w:r>
          <w:rPr>
            <w:rFonts w:ascii="仿宋" w:eastAsia="仿宋" w:hAnsi="仿宋" w:cs="仿宋" w:hint="eastAsia"/>
            <w:lang w:eastAsia="zh-CN"/>
          </w:rPr>
          <w:t>(一)、产品规划</w:t>
        </w:r>
        <w:r>
          <w:tab/>
        </w:r>
        <w:r>
          <w:fldChar w:fldCharType="begin"/>
        </w:r>
        <w:r>
          <w:instrText xml:space="preserve"> PAGEREF _Toc22249 \h </w:instrText>
        </w:r>
        <w:r>
          <w:fldChar w:fldCharType="separate"/>
        </w:r>
        <w:r>
          <w:t>3</w:t>
        </w:r>
        <w:r>
          <w:fldChar w:fldCharType="end"/>
        </w:r>
      </w:hyperlink>
    </w:p>
    <w:p>
      <w:pPr>
        <w:pStyle w:val="TOC2"/>
        <w:tabs>
          <w:tab w:val="right" w:leader="dot" w:pos="8306"/>
        </w:tabs>
      </w:pPr>
      <w:hyperlink w:anchor="_Toc19170" w:history="1">
        <w:r>
          <w:rPr>
            <w:rFonts w:ascii="仿宋" w:eastAsia="仿宋" w:hAnsi="仿宋" w:cs="仿宋" w:hint="eastAsia"/>
            <w:lang w:eastAsia="zh-CN"/>
          </w:rPr>
          <w:t>(二)、建设规模</w:t>
        </w:r>
        <w:r>
          <w:tab/>
        </w:r>
        <w:r>
          <w:fldChar w:fldCharType="begin"/>
        </w:r>
        <w:r>
          <w:instrText xml:space="preserve"> PAGEREF _Toc19170 \h </w:instrText>
        </w:r>
        <w:r>
          <w:fldChar w:fldCharType="separate"/>
        </w:r>
        <w:r>
          <w:t>4</w:t>
        </w:r>
        <w:r>
          <w:fldChar w:fldCharType="end"/>
        </w:r>
      </w:hyperlink>
    </w:p>
    <w:p>
      <w:pPr>
        <w:pStyle w:val="TOC1"/>
        <w:tabs>
          <w:tab w:val="right" w:leader="dot" w:pos="8306"/>
        </w:tabs>
      </w:pPr>
      <w:hyperlink w:anchor="_Toc24231" w:history="1">
        <w:r>
          <w:rPr>
            <w:rFonts w:ascii="仿宋" w:eastAsia="仿宋" w:hAnsi="仿宋" w:cs="仿宋" w:hint="eastAsia"/>
            <w:lang w:eastAsia="zh-CN"/>
          </w:rPr>
          <w:t>二、银钎料项目建设背景及必要性分析</w:t>
        </w:r>
        <w:r>
          <w:tab/>
        </w:r>
        <w:r>
          <w:fldChar w:fldCharType="begin"/>
        </w:r>
        <w:r>
          <w:instrText xml:space="preserve"> PAGEREF _Toc24231 \h </w:instrText>
        </w:r>
        <w:r>
          <w:fldChar w:fldCharType="separate"/>
        </w:r>
        <w:r>
          <w:t>5</w:t>
        </w:r>
        <w:r>
          <w:fldChar w:fldCharType="end"/>
        </w:r>
      </w:hyperlink>
    </w:p>
    <w:p>
      <w:pPr>
        <w:pStyle w:val="TOC2"/>
        <w:tabs>
          <w:tab w:val="right" w:leader="dot" w:pos="8306"/>
        </w:tabs>
      </w:pPr>
      <w:hyperlink w:anchor="_Toc505" w:history="1">
        <w:r>
          <w:rPr>
            <w:rFonts w:ascii="仿宋" w:eastAsia="仿宋" w:hAnsi="仿宋" w:cs="仿宋" w:hint="eastAsia"/>
            <w:lang w:eastAsia="zh-CN"/>
          </w:rPr>
          <w:t>(一)、银钎料项目背景分析</w:t>
        </w:r>
        <w:r>
          <w:tab/>
        </w:r>
        <w:r>
          <w:fldChar w:fldCharType="begin"/>
        </w:r>
        <w:r>
          <w:instrText xml:space="preserve"> PAGEREF _Toc505 \h </w:instrText>
        </w:r>
        <w:r>
          <w:fldChar w:fldCharType="separate"/>
        </w:r>
        <w:r>
          <w:t>5</w:t>
        </w:r>
        <w:r>
          <w:fldChar w:fldCharType="end"/>
        </w:r>
      </w:hyperlink>
    </w:p>
    <w:p>
      <w:pPr>
        <w:pStyle w:val="TOC2"/>
        <w:tabs>
          <w:tab w:val="right" w:leader="dot" w:pos="8306"/>
        </w:tabs>
      </w:pPr>
      <w:hyperlink w:anchor="_Toc13071" w:history="1">
        <w:r>
          <w:rPr>
            <w:rFonts w:ascii="仿宋" w:eastAsia="仿宋" w:hAnsi="仿宋" w:cs="仿宋" w:hint="eastAsia"/>
            <w:lang w:eastAsia="zh-CN"/>
          </w:rPr>
          <w:t>(二)、银钎料项目建设必要性分析</w:t>
        </w:r>
        <w:r>
          <w:tab/>
        </w:r>
        <w:r>
          <w:fldChar w:fldCharType="begin"/>
        </w:r>
        <w:r>
          <w:instrText xml:space="preserve"> PAGEREF _Toc13071 \h </w:instrText>
        </w:r>
        <w:r>
          <w:fldChar w:fldCharType="separate"/>
        </w:r>
        <w:r>
          <w:t>6</w:t>
        </w:r>
        <w:r>
          <w:fldChar w:fldCharType="end"/>
        </w:r>
      </w:hyperlink>
    </w:p>
    <w:p>
      <w:pPr>
        <w:pStyle w:val="TOC1"/>
        <w:tabs>
          <w:tab w:val="right" w:leader="dot" w:pos="8306"/>
        </w:tabs>
      </w:pPr>
      <w:hyperlink w:anchor="_Toc27095" w:history="1">
        <w:r>
          <w:rPr>
            <w:rFonts w:ascii="仿宋" w:eastAsia="仿宋" w:hAnsi="仿宋" w:cs="仿宋" w:hint="eastAsia"/>
            <w:lang w:eastAsia="zh-CN"/>
          </w:rPr>
          <w:t>三、银钎料项目可持续发展</w:t>
        </w:r>
        <w:r>
          <w:tab/>
        </w:r>
        <w:r>
          <w:fldChar w:fldCharType="begin"/>
        </w:r>
        <w:r>
          <w:instrText xml:space="preserve"> PAGEREF _Toc27095 \h </w:instrText>
        </w:r>
        <w:r>
          <w:fldChar w:fldCharType="separate"/>
        </w:r>
        <w:r>
          <w:t>8</w:t>
        </w:r>
        <w:r>
          <w:fldChar w:fldCharType="end"/>
        </w:r>
      </w:hyperlink>
    </w:p>
    <w:p>
      <w:pPr>
        <w:pStyle w:val="TOC2"/>
        <w:tabs>
          <w:tab w:val="right" w:leader="dot" w:pos="8306"/>
        </w:tabs>
      </w:pPr>
      <w:hyperlink w:anchor="_Toc21974" w:history="1">
        <w:r>
          <w:rPr>
            <w:rFonts w:ascii="仿宋" w:eastAsia="仿宋" w:hAnsi="仿宋" w:cs="仿宋" w:hint="eastAsia"/>
            <w:lang w:eastAsia="zh-CN"/>
          </w:rPr>
          <w:t>(一)、可持续战略与实践</w:t>
        </w:r>
        <w:r>
          <w:tab/>
        </w:r>
        <w:r>
          <w:fldChar w:fldCharType="begin"/>
        </w:r>
        <w:r>
          <w:instrText xml:space="preserve"> PAGEREF _Toc21974 \h </w:instrText>
        </w:r>
        <w:r>
          <w:fldChar w:fldCharType="separate"/>
        </w:r>
        <w:r>
          <w:t>8</w:t>
        </w:r>
        <w:r>
          <w:fldChar w:fldCharType="end"/>
        </w:r>
      </w:hyperlink>
    </w:p>
    <w:p>
      <w:pPr>
        <w:pStyle w:val="TOC2"/>
        <w:tabs>
          <w:tab w:val="right" w:leader="dot" w:pos="8306"/>
        </w:tabs>
      </w:pPr>
      <w:hyperlink w:anchor="_Toc21896" w:history="1">
        <w:r>
          <w:rPr>
            <w:rFonts w:ascii="仿宋" w:eastAsia="仿宋" w:hAnsi="仿宋" w:cs="仿宋" w:hint="eastAsia"/>
            <w:lang w:eastAsia="zh-CN"/>
          </w:rPr>
          <w:t>(二)、环保与社会责任</w:t>
        </w:r>
        <w:r>
          <w:tab/>
        </w:r>
        <w:r>
          <w:fldChar w:fldCharType="begin"/>
        </w:r>
        <w:r>
          <w:instrText xml:space="preserve"> PAGEREF _Toc21896 \h </w:instrText>
        </w:r>
        <w:r>
          <w:fldChar w:fldCharType="separate"/>
        </w:r>
        <w:r>
          <w:t>8</w:t>
        </w:r>
        <w:r>
          <w:fldChar w:fldCharType="end"/>
        </w:r>
      </w:hyperlink>
    </w:p>
    <w:p>
      <w:pPr>
        <w:pStyle w:val="TOC1"/>
        <w:tabs>
          <w:tab w:val="right" w:leader="dot" w:pos="8306"/>
        </w:tabs>
      </w:pPr>
      <w:hyperlink w:anchor="_Toc27987" w:history="1">
        <w:r>
          <w:rPr>
            <w:rFonts w:ascii="仿宋" w:eastAsia="仿宋" w:hAnsi="仿宋" w:cs="仿宋" w:hint="eastAsia"/>
            <w:lang w:eastAsia="zh-CN"/>
          </w:rPr>
          <w:t>四、银钎料项目绩效评估</w:t>
        </w:r>
        <w:r>
          <w:tab/>
        </w:r>
        <w:r>
          <w:fldChar w:fldCharType="begin"/>
        </w:r>
        <w:r>
          <w:instrText xml:space="preserve"> PAGEREF _Toc27987 \h </w:instrText>
        </w:r>
        <w:r>
          <w:fldChar w:fldCharType="separate"/>
        </w:r>
        <w:r>
          <w:t>9</w:t>
        </w:r>
        <w:r>
          <w:fldChar w:fldCharType="end"/>
        </w:r>
      </w:hyperlink>
    </w:p>
    <w:p>
      <w:pPr>
        <w:pStyle w:val="TOC2"/>
        <w:tabs>
          <w:tab w:val="right" w:leader="dot" w:pos="8306"/>
        </w:tabs>
      </w:pPr>
      <w:hyperlink w:anchor="_Toc31614" w:history="1">
        <w:r>
          <w:rPr>
            <w:rFonts w:ascii="仿宋" w:eastAsia="仿宋" w:hAnsi="仿宋" w:cs="仿宋" w:hint="eastAsia"/>
            <w:lang w:eastAsia="zh-CN"/>
          </w:rPr>
          <w:t>(一)、绩效评估指标</w:t>
        </w:r>
        <w:r>
          <w:tab/>
        </w:r>
        <w:r>
          <w:fldChar w:fldCharType="begin"/>
        </w:r>
        <w:r>
          <w:instrText xml:space="preserve"> PAGEREF _Toc31614 \h </w:instrText>
        </w:r>
        <w:r>
          <w:fldChar w:fldCharType="separate"/>
        </w:r>
        <w:r>
          <w:t>9</w:t>
        </w:r>
        <w:r>
          <w:fldChar w:fldCharType="end"/>
        </w:r>
      </w:hyperlink>
    </w:p>
    <w:p>
      <w:pPr>
        <w:pStyle w:val="TOC2"/>
        <w:tabs>
          <w:tab w:val="right" w:leader="dot" w:pos="8306"/>
        </w:tabs>
      </w:pPr>
      <w:hyperlink w:anchor="_Toc16836" w:history="1">
        <w:r>
          <w:rPr>
            <w:rFonts w:ascii="仿宋" w:eastAsia="仿宋" w:hAnsi="仿宋" w:cs="仿宋" w:hint="eastAsia"/>
            <w:lang w:eastAsia="zh-CN"/>
          </w:rPr>
          <w:t>(二)、绩效评估方法</w:t>
        </w:r>
        <w:r>
          <w:tab/>
        </w:r>
        <w:r>
          <w:fldChar w:fldCharType="begin"/>
        </w:r>
        <w:r>
          <w:instrText xml:space="preserve"> PAGEREF _Toc16836 \h </w:instrText>
        </w:r>
        <w:r>
          <w:fldChar w:fldCharType="separate"/>
        </w:r>
        <w:r>
          <w:t>10</w:t>
        </w:r>
        <w:r>
          <w:fldChar w:fldCharType="end"/>
        </w:r>
      </w:hyperlink>
    </w:p>
    <w:p>
      <w:pPr>
        <w:pStyle w:val="TOC2"/>
        <w:tabs>
          <w:tab w:val="right" w:leader="dot" w:pos="8306"/>
        </w:tabs>
      </w:pPr>
      <w:hyperlink w:anchor="_Toc2127" w:history="1">
        <w:r>
          <w:rPr>
            <w:rFonts w:ascii="仿宋" w:eastAsia="仿宋" w:hAnsi="仿宋" w:cs="仿宋" w:hint="eastAsia"/>
            <w:lang w:eastAsia="zh-CN"/>
          </w:rPr>
          <w:t>(三)、绩效评估周期</w:t>
        </w:r>
        <w:r>
          <w:tab/>
        </w:r>
        <w:r>
          <w:fldChar w:fldCharType="begin"/>
        </w:r>
        <w:r>
          <w:instrText xml:space="preserve"> PAGEREF _Toc2127 \h </w:instrText>
        </w:r>
        <w:r>
          <w:fldChar w:fldCharType="separate"/>
        </w:r>
        <w:r>
          <w:t>11</w:t>
        </w:r>
        <w:r>
          <w:fldChar w:fldCharType="end"/>
        </w:r>
      </w:hyperlink>
    </w:p>
    <w:p>
      <w:pPr>
        <w:pStyle w:val="TOC1"/>
        <w:tabs>
          <w:tab w:val="right" w:leader="dot" w:pos="8306"/>
        </w:tabs>
      </w:pPr>
      <w:hyperlink w:anchor="_Toc25999" w:history="1">
        <w:r>
          <w:rPr>
            <w:rFonts w:ascii="仿宋" w:eastAsia="仿宋" w:hAnsi="仿宋" w:cs="仿宋" w:hint="eastAsia"/>
            <w:lang w:eastAsia="zh-CN"/>
          </w:rPr>
          <w:t>五、银钎料项目土建工程</w:t>
        </w:r>
        <w:r>
          <w:tab/>
        </w:r>
        <w:r>
          <w:fldChar w:fldCharType="begin"/>
        </w:r>
        <w:r>
          <w:instrText xml:space="preserve"> PAGEREF _Toc25999 \h </w:instrText>
        </w:r>
        <w:r>
          <w:fldChar w:fldCharType="separate"/>
        </w:r>
        <w:r>
          <w:t>12</w:t>
        </w:r>
        <w:r>
          <w:fldChar w:fldCharType="end"/>
        </w:r>
      </w:hyperlink>
    </w:p>
    <w:p>
      <w:pPr>
        <w:pStyle w:val="TOC2"/>
        <w:tabs>
          <w:tab w:val="right" w:leader="dot" w:pos="8306"/>
        </w:tabs>
      </w:pPr>
      <w:hyperlink w:anchor="_Toc1116" w:history="1">
        <w:r>
          <w:rPr>
            <w:rFonts w:ascii="仿宋" w:eastAsia="仿宋" w:hAnsi="仿宋" w:cs="仿宋" w:hint="eastAsia"/>
            <w:lang w:eastAsia="zh-CN"/>
          </w:rPr>
          <w:t>(一)、建筑工程设计原则</w:t>
        </w:r>
        <w:r>
          <w:tab/>
        </w:r>
        <w:r>
          <w:fldChar w:fldCharType="begin"/>
        </w:r>
        <w:r>
          <w:instrText xml:space="preserve"> PAGEREF _Toc1116 \h </w:instrText>
        </w:r>
        <w:r>
          <w:fldChar w:fldCharType="separate"/>
        </w:r>
        <w:r>
          <w:t>12</w:t>
        </w:r>
        <w:r>
          <w:fldChar w:fldCharType="end"/>
        </w:r>
      </w:hyperlink>
    </w:p>
    <w:p>
      <w:pPr>
        <w:pStyle w:val="TOC2"/>
        <w:tabs>
          <w:tab w:val="right" w:leader="dot" w:pos="8306"/>
        </w:tabs>
      </w:pPr>
      <w:hyperlink w:anchor="_Toc26808" w:history="1">
        <w:r>
          <w:rPr>
            <w:rFonts w:ascii="仿宋" w:eastAsia="仿宋" w:hAnsi="仿宋" w:cs="仿宋" w:hint="eastAsia"/>
            <w:lang w:eastAsia="zh-CN"/>
          </w:rPr>
          <w:t>(二)、土建工程设计年限及安全等级</w:t>
        </w:r>
        <w:r>
          <w:tab/>
        </w:r>
        <w:r>
          <w:fldChar w:fldCharType="begin"/>
        </w:r>
        <w:r>
          <w:instrText xml:space="preserve"> PAGEREF _Toc26808 \h </w:instrText>
        </w:r>
        <w:r>
          <w:fldChar w:fldCharType="separate"/>
        </w:r>
        <w:r>
          <w:t>14</w:t>
        </w:r>
        <w:r>
          <w:fldChar w:fldCharType="end"/>
        </w:r>
      </w:hyperlink>
    </w:p>
    <w:p>
      <w:pPr>
        <w:pStyle w:val="TOC2"/>
        <w:tabs>
          <w:tab w:val="right" w:leader="dot" w:pos="8306"/>
        </w:tabs>
      </w:pPr>
      <w:hyperlink w:anchor="_Toc3078" w:history="1">
        <w:r>
          <w:rPr>
            <w:rFonts w:ascii="仿宋" w:eastAsia="仿宋" w:hAnsi="仿宋" w:cs="仿宋" w:hint="eastAsia"/>
            <w:lang w:eastAsia="zh-CN"/>
          </w:rPr>
          <w:t>(三)、建筑工程设计总体要求</w:t>
        </w:r>
        <w:r>
          <w:tab/>
        </w:r>
        <w:r>
          <w:fldChar w:fldCharType="begin"/>
        </w:r>
        <w:r>
          <w:instrText xml:space="preserve"> PAGEREF _Toc3078 \h </w:instrText>
        </w:r>
        <w:r>
          <w:fldChar w:fldCharType="separate"/>
        </w:r>
        <w:r>
          <w:t>15</w:t>
        </w:r>
        <w:r>
          <w:fldChar w:fldCharType="end"/>
        </w:r>
      </w:hyperlink>
    </w:p>
    <w:p>
      <w:pPr>
        <w:pStyle w:val="TOC2"/>
        <w:tabs>
          <w:tab w:val="right" w:leader="dot" w:pos="8306"/>
        </w:tabs>
      </w:pPr>
      <w:hyperlink w:anchor="_Toc14569" w:history="1">
        <w:r>
          <w:rPr>
            <w:rFonts w:ascii="仿宋" w:eastAsia="仿宋" w:hAnsi="仿宋" w:cs="仿宋" w:hint="eastAsia"/>
            <w:lang w:eastAsia="zh-CN"/>
          </w:rPr>
          <w:t>(四)、土建工程建设指标</w:t>
        </w:r>
        <w:r>
          <w:tab/>
        </w:r>
        <w:r>
          <w:fldChar w:fldCharType="begin"/>
        </w:r>
        <w:r>
          <w:instrText xml:space="preserve"> PAGEREF _Toc14569 \h </w:instrText>
        </w:r>
        <w:r>
          <w:fldChar w:fldCharType="separate"/>
        </w:r>
        <w:r>
          <w:t>15</w:t>
        </w:r>
        <w:r>
          <w:fldChar w:fldCharType="end"/>
        </w:r>
      </w:hyperlink>
    </w:p>
    <w:p>
      <w:pPr>
        <w:pStyle w:val="TOC1"/>
        <w:tabs>
          <w:tab w:val="right" w:leader="dot" w:pos="8306"/>
        </w:tabs>
      </w:pPr>
      <w:hyperlink w:anchor="_Toc5643" w:history="1">
        <w:r>
          <w:rPr>
            <w:rFonts w:ascii="仿宋" w:eastAsia="仿宋" w:hAnsi="仿宋" w:cs="仿宋" w:hint="eastAsia"/>
            <w:lang w:eastAsia="zh-CN"/>
          </w:rPr>
          <w:t>六、银钎料项目建设单位说明</w:t>
        </w:r>
        <w:r>
          <w:tab/>
        </w:r>
        <w:r>
          <w:fldChar w:fldCharType="begin"/>
        </w:r>
        <w:r>
          <w:instrText xml:space="preserve"> PAGEREF _Toc5643 \h </w:instrText>
        </w:r>
        <w:r>
          <w:fldChar w:fldCharType="separate"/>
        </w:r>
        <w:r>
          <w:t>16</w:t>
        </w:r>
        <w:r>
          <w:fldChar w:fldCharType="end"/>
        </w:r>
      </w:hyperlink>
    </w:p>
    <w:p>
      <w:pPr>
        <w:pStyle w:val="TOC2"/>
        <w:tabs>
          <w:tab w:val="right" w:leader="dot" w:pos="8306"/>
        </w:tabs>
      </w:pPr>
      <w:hyperlink w:anchor="_Toc6835" w:history="1">
        <w:r>
          <w:rPr>
            <w:rFonts w:ascii="仿宋" w:eastAsia="仿宋" w:hAnsi="仿宋" w:cs="仿宋" w:hint="eastAsia"/>
            <w:lang w:eastAsia="zh-CN"/>
          </w:rPr>
          <w:t>(一)、银钎料项目承办单位基本情况</w:t>
        </w:r>
        <w:r>
          <w:tab/>
        </w:r>
        <w:r>
          <w:fldChar w:fldCharType="begin"/>
        </w:r>
        <w:r>
          <w:instrText xml:space="preserve"> PAGEREF _Toc6835 \h </w:instrText>
        </w:r>
        <w:r>
          <w:fldChar w:fldCharType="separate"/>
        </w:r>
        <w:r>
          <w:t>16</w:t>
        </w:r>
        <w:r>
          <w:fldChar w:fldCharType="end"/>
        </w:r>
      </w:hyperlink>
    </w:p>
    <w:p>
      <w:pPr>
        <w:pStyle w:val="TOC2"/>
        <w:tabs>
          <w:tab w:val="right" w:leader="dot" w:pos="8306"/>
        </w:tabs>
      </w:pPr>
      <w:hyperlink w:anchor="_Toc8769" w:history="1">
        <w:r>
          <w:rPr>
            <w:rFonts w:ascii="仿宋" w:eastAsia="仿宋" w:hAnsi="仿宋" w:cs="仿宋" w:hint="eastAsia"/>
            <w:lang w:eastAsia="zh-CN"/>
          </w:rPr>
          <w:t>(二)、公司经济效益分析</w:t>
        </w:r>
        <w:r>
          <w:tab/>
        </w:r>
        <w:r>
          <w:fldChar w:fldCharType="begin"/>
        </w:r>
        <w:r>
          <w:instrText xml:space="preserve"> PAGEREF _Toc8769 \h </w:instrText>
        </w:r>
        <w:r>
          <w:fldChar w:fldCharType="separate"/>
        </w:r>
        <w:r>
          <w:t>16</w:t>
        </w:r>
        <w:r>
          <w:fldChar w:fldCharType="end"/>
        </w:r>
      </w:hyperlink>
    </w:p>
    <w:p>
      <w:pPr>
        <w:pStyle w:val="TOC1"/>
        <w:tabs>
          <w:tab w:val="right" w:leader="dot" w:pos="8306"/>
        </w:tabs>
      </w:pPr>
      <w:hyperlink w:anchor="_Toc19962" w:history="1">
        <w:r>
          <w:rPr>
            <w:rFonts w:ascii="仿宋" w:eastAsia="仿宋" w:hAnsi="仿宋" w:cs="仿宋" w:hint="eastAsia"/>
            <w:lang w:eastAsia="zh-CN"/>
          </w:rPr>
          <w:t>七、银钎料项目风险管理</w:t>
        </w:r>
        <w:r>
          <w:tab/>
        </w:r>
        <w:r>
          <w:fldChar w:fldCharType="begin"/>
        </w:r>
        <w:r>
          <w:instrText xml:space="preserve"> PAGEREF _Toc19962 \h </w:instrText>
        </w:r>
        <w:r>
          <w:fldChar w:fldCharType="separate"/>
        </w:r>
        <w:r>
          <w:t>17</w:t>
        </w:r>
        <w:r>
          <w:fldChar w:fldCharType="end"/>
        </w:r>
      </w:hyperlink>
    </w:p>
    <w:p>
      <w:pPr>
        <w:pStyle w:val="TOC2"/>
        <w:tabs>
          <w:tab w:val="right" w:leader="dot" w:pos="8306"/>
        </w:tabs>
      </w:pPr>
      <w:hyperlink w:anchor="_Toc15059" w:history="1">
        <w:r>
          <w:rPr>
            <w:rFonts w:ascii="仿宋" w:eastAsia="仿宋" w:hAnsi="仿宋" w:cs="仿宋" w:hint="eastAsia"/>
            <w:lang w:eastAsia="zh-CN"/>
          </w:rPr>
          <w:t>(一)、风险识别与评估</w:t>
        </w:r>
        <w:r>
          <w:tab/>
        </w:r>
        <w:r>
          <w:fldChar w:fldCharType="begin"/>
        </w:r>
        <w:r>
          <w:instrText xml:space="preserve"> PAGEREF _Toc15059 \h </w:instrText>
        </w:r>
        <w:r>
          <w:fldChar w:fldCharType="separate"/>
        </w:r>
        <w:r>
          <w:t>17</w:t>
        </w:r>
        <w:r>
          <w:fldChar w:fldCharType="end"/>
        </w:r>
      </w:hyperlink>
    </w:p>
    <w:p>
      <w:pPr>
        <w:pStyle w:val="TOC2"/>
        <w:tabs>
          <w:tab w:val="right" w:leader="dot" w:pos="8306"/>
        </w:tabs>
      </w:pPr>
      <w:hyperlink w:anchor="_Toc16045" w:history="1">
        <w:r>
          <w:rPr>
            <w:rFonts w:ascii="仿宋" w:eastAsia="仿宋" w:hAnsi="仿宋" w:cs="仿宋" w:hint="eastAsia"/>
            <w:lang w:eastAsia="zh-CN"/>
          </w:rPr>
          <w:t>(二)、风险应对策略</w:t>
        </w:r>
        <w:r>
          <w:tab/>
        </w:r>
        <w:r>
          <w:fldChar w:fldCharType="begin"/>
        </w:r>
        <w:r>
          <w:instrText xml:space="preserve"> PAGEREF _Toc16045 \h </w:instrText>
        </w:r>
        <w:r>
          <w:fldChar w:fldCharType="separate"/>
        </w:r>
        <w:r>
          <w:t>18</w:t>
        </w:r>
        <w:r>
          <w:fldChar w:fldCharType="end"/>
        </w:r>
      </w:hyperlink>
    </w:p>
    <w:p>
      <w:pPr>
        <w:pStyle w:val="TOC2"/>
        <w:tabs>
          <w:tab w:val="right" w:leader="dot" w:pos="8306"/>
        </w:tabs>
      </w:pPr>
      <w:hyperlink w:anchor="_Toc17568" w:history="1">
        <w:r>
          <w:rPr>
            <w:rFonts w:ascii="仿宋" w:eastAsia="仿宋" w:hAnsi="仿宋" w:cs="仿宋" w:hint="eastAsia"/>
            <w:lang w:eastAsia="zh-CN"/>
          </w:rPr>
          <w:t>(三)、风险监控与控制</w:t>
        </w:r>
        <w:r>
          <w:tab/>
        </w:r>
        <w:r>
          <w:fldChar w:fldCharType="begin"/>
        </w:r>
        <w:r>
          <w:instrText xml:space="preserve"> PAGEREF _Toc17568 \h </w:instrText>
        </w:r>
        <w:r>
          <w:fldChar w:fldCharType="separate"/>
        </w:r>
        <w:r>
          <w:t>20</w:t>
        </w:r>
        <w:r>
          <w:fldChar w:fldCharType="end"/>
        </w:r>
      </w:hyperlink>
    </w:p>
    <w:p>
      <w:pPr>
        <w:pStyle w:val="TOC1"/>
        <w:tabs>
          <w:tab w:val="right" w:leader="dot" w:pos="8306"/>
        </w:tabs>
      </w:pPr>
      <w:hyperlink w:anchor="_Toc27696" w:history="1">
        <w:r>
          <w:rPr>
            <w:rFonts w:ascii="仿宋" w:eastAsia="仿宋" w:hAnsi="仿宋" w:cs="仿宋" w:hint="eastAsia"/>
            <w:lang w:eastAsia="zh-CN"/>
          </w:rPr>
          <w:t>八、银钎料项目技术管理</w:t>
        </w:r>
        <w:r>
          <w:tab/>
        </w:r>
        <w:r>
          <w:fldChar w:fldCharType="begin"/>
        </w:r>
        <w:r>
          <w:instrText xml:space="preserve"> PAGEREF _Toc27696 \h </w:instrText>
        </w:r>
        <w:r>
          <w:fldChar w:fldCharType="separate"/>
        </w:r>
        <w:r>
          <w:t>21</w:t>
        </w:r>
        <w:r>
          <w:fldChar w:fldCharType="end"/>
        </w:r>
      </w:hyperlink>
    </w:p>
    <w:p>
      <w:pPr>
        <w:pStyle w:val="TOC2"/>
        <w:tabs>
          <w:tab w:val="right" w:leader="dot" w:pos="8306"/>
        </w:tabs>
      </w:pPr>
      <w:hyperlink w:anchor="_Toc16250" w:history="1">
        <w:r>
          <w:rPr>
            <w:rFonts w:ascii="仿宋" w:eastAsia="仿宋" w:hAnsi="仿宋" w:cs="仿宋" w:hint="eastAsia"/>
            <w:lang w:eastAsia="zh-CN"/>
          </w:rPr>
          <w:t>(一)、技术方案选用方向</w:t>
        </w:r>
        <w:r>
          <w:tab/>
        </w:r>
        <w:r>
          <w:fldChar w:fldCharType="begin"/>
        </w:r>
        <w:r>
          <w:instrText xml:space="preserve"> PAGEREF _Toc16250 \h </w:instrText>
        </w:r>
        <w:r>
          <w:fldChar w:fldCharType="separate"/>
        </w:r>
        <w:r>
          <w:t>21</w:t>
        </w:r>
        <w:r>
          <w:fldChar w:fldCharType="end"/>
        </w:r>
      </w:hyperlink>
    </w:p>
    <w:p>
      <w:pPr>
        <w:pStyle w:val="TOC2"/>
        <w:tabs>
          <w:tab w:val="right" w:leader="dot" w:pos="8306"/>
        </w:tabs>
      </w:pPr>
      <w:hyperlink w:anchor="_Toc17698" w:history="1">
        <w:r>
          <w:rPr>
            <w:rFonts w:ascii="仿宋" w:eastAsia="仿宋" w:hAnsi="仿宋" w:cs="仿宋" w:hint="eastAsia"/>
            <w:lang w:eastAsia="zh-CN"/>
          </w:rPr>
          <w:t>(二)、工艺技术方案选用原则</w:t>
        </w:r>
        <w:r>
          <w:tab/>
        </w:r>
        <w:r>
          <w:fldChar w:fldCharType="begin"/>
        </w:r>
        <w:r>
          <w:instrText xml:space="preserve"> PAGEREF _Toc17698 \h </w:instrText>
        </w:r>
        <w:r>
          <w:fldChar w:fldCharType="separate"/>
        </w:r>
        <w:r>
          <w:t>23</w:t>
        </w:r>
        <w:r>
          <w:fldChar w:fldCharType="end"/>
        </w:r>
      </w:hyperlink>
    </w:p>
    <w:p>
      <w:pPr>
        <w:pStyle w:val="TOC2"/>
        <w:tabs>
          <w:tab w:val="right" w:leader="dot" w:pos="8306"/>
        </w:tabs>
      </w:pPr>
      <w:hyperlink w:anchor="_Toc23878" w:history="1">
        <w:r>
          <w:rPr>
            <w:rFonts w:ascii="仿宋" w:eastAsia="仿宋" w:hAnsi="仿宋" w:cs="仿宋" w:hint="eastAsia"/>
            <w:lang w:eastAsia="zh-CN"/>
          </w:rPr>
          <w:t>(三)、工艺技术方案要求</w:t>
        </w:r>
        <w:r>
          <w:tab/>
        </w:r>
        <w:r>
          <w:fldChar w:fldCharType="begin"/>
        </w:r>
        <w:r>
          <w:instrText xml:space="preserve"> PAGEREF _Toc23878 \h </w:instrText>
        </w:r>
        <w:r>
          <w:fldChar w:fldCharType="separate"/>
        </w:r>
        <w:r>
          <w:t>25</w:t>
        </w:r>
        <w:r>
          <w:fldChar w:fldCharType="end"/>
        </w:r>
      </w:hyperlink>
    </w:p>
    <w:p>
      <w:pPr>
        <w:pStyle w:val="TOC1"/>
        <w:tabs>
          <w:tab w:val="right" w:leader="dot" w:pos="8306"/>
        </w:tabs>
      </w:pPr>
      <w:hyperlink w:anchor="_Toc25200" w:history="1">
        <w:r>
          <w:rPr>
            <w:rFonts w:ascii="仿宋" w:eastAsia="仿宋" w:hAnsi="仿宋" w:cs="仿宋" w:hint="eastAsia"/>
            <w:lang w:eastAsia="zh-CN"/>
          </w:rPr>
          <w:t>九、银钎料项目人力资源管理</w:t>
        </w:r>
        <w:r>
          <w:tab/>
        </w:r>
        <w:r>
          <w:fldChar w:fldCharType="begin"/>
        </w:r>
        <w:r>
          <w:instrText xml:space="preserve"> PAGEREF _Toc25200 \h </w:instrText>
        </w:r>
        <w:r>
          <w:fldChar w:fldCharType="separate"/>
        </w:r>
        <w:r>
          <w:t>27</w:t>
        </w:r>
        <w:r>
          <w:fldChar w:fldCharType="end"/>
        </w:r>
      </w:hyperlink>
    </w:p>
    <w:p>
      <w:pPr>
        <w:pStyle w:val="TOC2"/>
        <w:tabs>
          <w:tab w:val="right" w:leader="dot" w:pos="8306"/>
        </w:tabs>
      </w:pPr>
      <w:hyperlink w:anchor="_Toc20316" w:history="1">
        <w:r>
          <w:rPr>
            <w:rFonts w:ascii="仿宋" w:eastAsia="仿宋" w:hAnsi="仿宋" w:cs="仿宋" w:hint="eastAsia"/>
            <w:lang w:eastAsia="zh-CN"/>
          </w:rPr>
          <w:t>(一)、建立健全的预算管理制度</w:t>
        </w:r>
        <w:r>
          <w:tab/>
        </w:r>
        <w:r>
          <w:fldChar w:fldCharType="begin"/>
        </w:r>
        <w:r>
          <w:instrText xml:space="preserve"> PAGEREF _Toc20316 \h </w:instrText>
        </w:r>
        <w:r>
          <w:fldChar w:fldCharType="separate"/>
        </w:r>
        <w:r>
          <w:t>27</w:t>
        </w:r>
        <w:r>
          <w:fldChar w:fldCharType="end"/>
        </w:r>
      </w:hyperlink>
    </w:p>
    <w:p>
      <w:pPr>
        <w:pStyle w:val="TOC2"/>
        <w:tabs>
          <w:tab w:val="right" w:leader="dot" w:pos="8306"/>
        </w:tabs>
      </w:pPr>
      <w:hyperlink w:anchor="_Toc9165" w:history="1">
        <w:r>
          <w:rPr>
            <w:rFonts w:ascii="仿宋" w:eastAsia="仿宋" w:hAnsi="仿宋" w:cs="仿宋" w:hint="eastAsia"/>
            <w:lang w:eastAsia="zh-CN"/>
          </w:rPr>
          <w:t>(二)、加强资金流动监控</w:t>
        </w:r>
        <w:r>
          <w:tab/>
        </w:r>
        <w:r>
          <w:fldChar w:fldCharType="begin"/>
        </w:r>
        <w:r>
          <w:instrText xml:space="preserve"> PAGEREF _Toc9165 \h </w:instrText>
        </w:r>
        <w:r>
          <w:fldChar w:fldCharType="separate"/>
        </w:r>
        <w:r>
          <w:t>29</w:t>
        </w:r>
        <w:r>
          <w:fldChar w:fldCharType="end"/>
        </w:r>
      </w:hyperlink>
    </w:p>
    <w:p>
      <w:pPr>
        <w:pStyle w:val="TOC2"/>
        <w:tabs>
          <w:tab w:val="right" w:leader="dot" w:pos="8306"/>
        </w:tabs>
      </w:pPr>
      <w:hyperlink w:anchor="_Toc25485" w:history="1">
        <w:r>
          <w:rPr>
            <w:rFonts w:ascii="仿宋" w:eastAsia="仿宋" w:hAnsi="仿宋" w:cs="仿宋" w:hint="eastAsia"/>
            <w:lang w:eastAsia="zh-CN"/>
          </w:rPr>
          <w:t>(三)、制定完善的风险控制机制</w:t>
        </w:r>
        <w:r>
          <w:tab/>
        </w:r>
        <w:r>
          <w:fldChar w:fldCharType="begin"/>
        </w:r>
        <w:r>
          <w:instrText xml:space="preserve"> PAGEREF _Toc25485 \h </w:instrText>
        </w:r>
        <w:r>
          <w:fldChar w:fldCharType="separate"/>
        </w:r>
        <w:r>
          <w:t>30</w:t>
        </w:r>
        <w:r>
          <w:fldChar w:fldCharType="end"/>
        </w:r>
      </w:hyperlink>
    </w:p>
    <w:p>
      <w:pPr>
        <w:pStyle w:val="TOC2"/>
        <w:tabs>
          <w:tab w:val="right" w:leader="dot" w:pos="8306"/>
        </w:tabs>
      </w:pPr>
      <w:hyperlink w:anchor="_Toc256" w:history="1">
        <w:r>
          <w:rPr>
            <w:rFonts w:ascii="仿宋" w:eastAsia="仿宋" w:hAnsi="仿宋" w:cs="仿宋" w:hint="eastAsia"/>
            <w:lang w:eastAsia="zh-CN"/>
          </w:rPr>
          <w:t>(四)、优化成本管理</w:t>
        </w:r>
        <w:r>
          <w:tab/>
        </w:r>
        <w:r>
          <w:fldChar w:fldCharType="begin"/>
        </w:r>
        <w:r>
          <w:instrText xml:space="preserve"> PAGEREF _Toc256 \h </w:instrText>
        </w:r>
        <w:r>
          <w:fldChar w:fldCharType="separate"/>
        </w:r>
        <w:r>
          <w:t>31</w:t>
        </w:r>
        <w:r>
          <w:fldChar w:fldCharType="end"/>
        </w:r>
      </w:hyperlink>
    </w:p>
    <w:p>
      <w:pPr>
        <w:pStyle w:val="TOC1"/>
        <w:tabs>
          <w:tab w:val="right" w:leader="dot" w:pos="8306"/>
        </w:tabs>
      </w:pPr>
      <w:hyperlink w:anchor="_Toc5822" w:history="1">
        <w:r>
          <w:rPr>
            <w:rFonts w:ascii="仿宋" w:eastAsia="仿宋" w:hAnsi="仿宋" w:cs="仿宋" w:hint="eastAsia"/>
            <w:lang w:eastAsia="zh-CN"/>
          </w:rPr>
          <w:t>十、银钎料项目投资规划</w:t>
        </w:r>
        <w:r>
          <w:tab/>
        </w:r>
        <w:r>
          <w:fldChar w:fldCharType="begin"/>
        </w:r>
        <w:r>
          <w:instrText xml:space="preserve"> PAGEREF _Toc5822 \h </w:instrText>
        </w:r>
        <w:r>
          <w:fldChar w:fldCharType="separate"/>
        </w:r>
        <w:r>
          <w:t>32</w:t>
        </w:r>
        <w:r>
          <w:fldChar w:fldCharType="end"/>
        </w:r>
      </w:hyperlink>
    </w:p>
    <w:p>
      <w:pPr>
        <w:pStyle w:val="TOC2"/>
        <w:tabs>
          <w:tab w:val="right" w:leader="dot" w:pos="8306"/>
        </w:tabs>
      </w:pPr>
      <w:hyperlink w:anchor="_Toc16052" w:history="1">
        <w:r>
          <w:rPr>
            <w:rFonts w:ascii="仿宋" w:eastAsia="仿宋" w:hAnsi="仿宋" w:cs="仿宋" w:hint="eastAsia"/>
            <w:lang w:eastAsia="zh-CN"/>
          </w:rPr>
          <w:t>(一)、银钎料项目总投资估算</w:t>
        </w:r>
        <w:r>
          <w:tab/>
        </w:r>
        <w:r>
          <w:fldChar w:fldCharType="begin"/>
        </w:r>
        <w:r>
          <w:instrText xml:space="preserve"> PAGEREF _Toc16052 \h </w:instrText>
        </w:r>
        <w:r>
          <w:fldChar w:fldCharType="separate"/>
        </w:r>
        <w:r>
          <w:t>32</w:t>
        </w:r>
        <w:r>
          <w:fldChar w:fldCharType="end"/>
        </w:r>
      </w:hyperlink>
    </w:p>
    <w:p>
      <w:pPr>
        <w:pStyle w:val="TOC2"/>
        <w:tabs>
          <w:tab w:val="right" w:leader="dot" w:pos="8306"/>
        </w:tabs>
      </w:pPr>
      <w:hyperlink w:anchor="_Toc12536" w:history="1">
        <w:r>
          <w:rPr>
            <w:rFonts w:ascii="仿宋" w:eastAsia="仿宋" w:hAnsi="仿宋" w:cs="仿宋" w:hint="eastAsia"/>
            <w:lang w:eastAsia="zh-CN"/>
          </w:rPr>
          <w:t>(二)、资金筹措</w:t>
        </w:r>
        <w:r>
          <w:tab/>
        </w:r>
        <w:r>
          <w:fldChar w:fldCharType="begin"/>
        </w:r>
        <w:r>
          <w:instrText xml:space="preserve"> PAGEREF _Toc12536 \h </w:instrText>
        </w:r>
        <w:r>
          <w:fldChar w:fldCharType="separate"/>
        </w:r>
        <w:r>
          <w:t>34</w:t>
        </w:r>
        <w:r>
          <w:fldChar w:fldCharType="end"/>
        </w:r>
      </w:hyperlink>
    </w:p>
    <w:p>
      <w:pPr>
        <w:pStyle w:val="TOC1"/>
        <w:tabs>
          <w:tab w:val="right" w:leader="dot" w:pos="8306"/>
        </w:tabs>
      </w:pPr>
      <w:hyperlink w:anchor="_Toc27301" w:history="1">
        <w:r>
          <w:rPr>
            <w:rFonts w:ascii="仿宋" w:eastAsia="仿宋" w:hAnsi="仿宋" w:cs="仿宋" w:hint="eastAsia"/>
            <w:lang w:eastAsia="zh-CN"/>
          </w:rPr>
          <w:t>十一、银钎料项目环境影响分析</w:t>
        </w:r>
        <w:r>
          <w:tab/>
        </w:r>
        <w:r>
          <w:fldChar w:fldCharType="begin"/>
        </w:r>
        <w:r>
          <w:instrText xml:space="preserve"> PAGEREF _Toc27301 \h </w:instrText>
        </w:r>
        <w:r>
          <w:fldChar w:fldCharType="separate"/>
        </w:r>
        <w:r>
          <w:t>34</w:t>
        </w:r>
        <w:r>
          <w:fldChar w:fldCharType="end"/>
        </w:r>
      </w:hyperlink>
    </w:p>
    <w:p>
      <w:pPr>
        <w:pStyle w:val="TOC2"/>
        <w:tabs>
          <w:tab w:val="right" w:leader="dot" w:pos="8306"/>
        </w:tabs>
      </w:pPr>
      <w:hyperlink w:anchor="_Toc24415" w:history="1">
        <w:r>
          <w:rPr>
            <w:rFonts w:ascii="仿宋" w:eastAsia="仿宋" w:hAnsi="仿宋" w:cs="仿宋" w:hint="eastAsia"/>
            <w:lang w:eastAsia="zh-CN"/>
          </w:rPr>
          <w:t>(一)、建设区域环境质量现状</w:t>
        </w:r>
        <w:r>
          <w:tab/>
        </w:r>
        <w:r>
          <w:fldChar w:fldCharType="begin"/>
        </w:r>
        <w:r>
          <w:instrText xml:space="preserve"> PAGEREF _Toc24415 \h </w:instrText>
        </w:r>
        <w:r>
          <w:fldChar w:fldCharType="separate"/>
        </w:r>
        <w:r>
          <w:t>34</w:t>
        </w:r>
        <w:r>
          <w:fldChar w:fldCharType="end"/>
        </w:r>
      </w:hyperlink>
    </w:p>
    <w:p>
      <w:pPr>
        <w:pStyle w:val="TOC2"/>
        <w:tabs>
          <w:tab w:val="right" w:leader="dot" w:pos="8306"/>
        </w:tabs>
      </w:pPr>
      <w:hyperlink w:anchor="_Toc25188" w:history="1">
        <w:r>
          <w:rPr>
            <w:rFonts w:ascii="仿宋" w:eastAsia="仿宋" w:hAnsi="仿宋" w:cs="仿宋" w:hint="eastAsia"/>
            <w:lang w:eastAsia="zh-CN"/>
          </w:rPr>
          <w:t>(二)、建设期环境保护</w:t>
        </w:r>
        <w:r>
          <w:tab/>
        </w:r>
        <w:r>
          <w:fldChar w:fldCharType="begin"/>
        </w:r>
        <w:r>
          <w:instrText xml:space="preserve"> PAGEREF _Toc25188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0" w:history="1">
        <w:r>
          <w:rPr>
            <w:rFonts w:ascii="仿宋" w:eastAsia="仿宋" w:hAnsi="仿宋" w:cs="仿宋" w:hint="eastAsia"/>
            <w:lang w:eastAsia="zh-CN"/>
          </w:rPr>
          <w:t>(三)、运营期环境保护</w:t>
        </w:r>
        <w:r>
          <w:tab/>
        </w:r>
        <w:r>
          <w:fldChar w:fldCharType="begin"/>
        </w:r>
        <w:r>
          <w:instrText xml:space="preserve"> PAGEREF _Toc8810 \h </w:instrText>
        </w:r>
        <w:r>
          <w:fldChar w:fldCharType="separate"/>
        </w:r>
        <w:r>
          <w:t>37</w:t>
        </w:r>
        <w:r>
          <w:fldChar w:fldCharType="end"/>
        </w:r>
      </w:hyperlink>
    </w:p>
    <w:p>
      <w:pPr>
        <w:pStyle w:val="TOC2"/>
        <w:tabs>
          <w:tab w:val="right" w:leader="dot" w:pos="8306"/>
        </w:tabs>
      </w:pPr>
      <w:hyperlink w:anchor="_Toc264" w:history="1">
        <w:r>
          <w:rPr>
            <w:rFonts w:ascii="仿宋" w:eastAsia="仿宋" w:hAnsi="仿宋" w:cs="仿宋" w:hint="eastAsia"/>
            <w:lang w:eastAsia="zh-CN"/>
          </w:rPr>
          <w:t>(四)、银钎料项目建设对区域经济的影响</w:t>
        </w:r>
        <w:r>
          <w:tab/>
        </w:r>
        <w:r>
          <w:fldChar w:fldCharType="begin"/>
        </w:r>
        <w:r>
          <w:instrText xml:space="preserve"> PAGEREF _Toc264 \h </w:instrText>
        </w:r>
        <w:r>
          <w:fldChar w:fldCharType="separate"/>
        </w:r>
        <w:r>
          <w:t>38</w:t>
        </w:r>
        <w:r>
          <w:fldChar w:fldCharType="end"/>
        </w:r>
      </w:hyperlink>
    </w:p>
    <w:p>
      <w:pPr>
        <w:pStyle w:val="TOC2"/>
        <w:tabs>
          <w:tab w:val="right" w:leader="dot" w:pos="8306"/>
        </w:tabs>
      </w:pPr>
      <w:hyperlink w:anchor="_Toc23376" w:history="1">
        <w:r>
          <w:rPr>
            <w:rFonts w:ascii="仿宋" w:eastAsia="仿宋" w:hAnsi="仿宋" w:cs="仿宋" w:hint="eastAsia"/>
            <w:lang w:eastAsia="zh-CN"/>
          </w:rPr>
          <w:t>(五)、废弃物处理</w:t>
        </w:r>
        <w:r>
          <w:tab/>
        </w:r>
        <w:r>
          <w:fldChar w:fldCharType="begin"/>
        </w:r>
        <w:r>
          <w:instrText xml:space="preserve"> PAGEREF _Toc23376 \h </w:instrText>
        </w:r>
        <w:r>
          <w:fldChar w:fldCharType="separate"/>
        </w:r>
        <w:r>
          <w:t>40</w:t>
        </w:r>
        <w:r>
          <w:fldChar w:fldCharType="end"/>
        </w:r>
      </w:hyperlink>
    </w:p>
    <w:p>
      <w:pPr>
        <w:pStyle w:val="TOC2"/>
        <w:tabs>
          <w:tab w:val="right" w:leader="dot" w:pos="8306"/>
        </w:tabs>
      </w:pPr>
      <w:hyperlink w:anchor="_Toc13182" w:history="1">
        <w:r>
          <w:rPr>
            <w:rFonts w:ascii="仿宋" w:eastAsia="仿宋" w:hAnsi="仿宋" w:cs="仿宋" w:hint="eastAsia"/>
            <w:lang w:eastAsia="zh-CN"/>
          </w:rPr>
          <w:t>(六)、特殊环境影响分析</w:t>
        </w:r>
        <w:r>
          <w:tab/>
        </w:r>
        <w:r>
          <w:fldChar w:fldCharType="begin"/>
        </w:r>
        <w:r>
          <w:instrText xml:space="preserve"> PAGEREF _Toc13182 \h </w:instrText>
        </w:r>
        <w:r>
          <w:fldChar w:fldCharType="separate"/>
        </w:r>
        <w:r>
          <w:t>41</w:t>
        </w:r>
        <w:r>
          <w:fldChar w:fldCharType="end"/>
        </w:r>
      </w:hyperlink>
    </w:p>
    <w:p>
      <w:pPr>
        <w:pStyle w:val="TOC2"/>
        <w:tabs>
          <w:tab w:val="right" w:leader="dot" w:pos="8306"/>
        </w:tabs>
      </w:pPr>
      <w:hyperlink w:anchor="_Toc22933" w:history="1">
        <w:r>
          <w:rPr>
            <w:rFonts w:ascii="仿宋" w:eastAsia="仿宋" w:hAnsi="仿宋" w:cs="仿宋" w:hint="eastAsia"/>
            <w:lang w:eastAsia="zh-CN"/>
          </w:rPr>
          <w:t>(七)、清洁生产</w:t>
        </w:r>
        <w:r>
          <w:tab/>
        </w:r>
        <w:r>
          <w:fldChar w:fldCharType="begin"/>
        </w:r>
        <w:r>
          <w:instrText xml:space="preserve"> PAGEREF _Toc22933 \h </w:instrText>
        </w:r>
        <w:r>
          <w:fldChar w:fldCharType="separate"/>
        </w:r>
        <w:r>
          <w:t>43</w:t>
        </w:r>
        <w:r>
          <w:fldChar w:fldCharType="end"/>
        </w:r>
      </w:hyperlink>
    </w:p>
    <w:p>
      <w:pPr>
        <w:pStyle w:val="TOC2"/>
        <w:tabs>
          <w:tab w:val="right" w:leader="dot" w:pos="8306"/>
        </w:tabs>
      </w:pPr>
      <w:hyperlink w:anchor="_Toc28766" w:history="1">
        <w:r>
          <w:rPr>
            <w:rFonts w:ascii="仿宋" w:eastAsia="仿宋" w:hAnsi="仿宋" w:cs="仿宋" w:hint="eastAsia"/>
            <w:lang w:eastAsia="zh-CN"/>
          </w:rPr>
          <w:t>(八)、环境保护综合评价</w:t>
        </w:r>
        <w:r>
          <w:tab/>
        </w:r>
        <w:r>
          <w:fldChar w:fldCharType="begin"/>
        </w:r>
        <w:r>
          <w:instrText xml:space="preserve"> PAGEREF _Toc28766 \h </w:instrText>
        </w:r>
        <w:r>
          <w:fldChar w:fldCharType="separate"/>
        </w:r>
        <w:r>
          <w:t>44</w:t>
        </w:r>
        <w:r>
          <w:fldChar w:fldCharType="end"/>
        </w:r>
      </w:hyperlink>
    </w:p>
    <w:p>
      <w:pPr>
        <w:pStyle w:val="TOC1"/>
        <w:tabs>
          <w:tab w:val="right" w:leader="dot" w:pos="8306"/>
        </w:tabs>
      </w:pPr>
      <w:hyperlink w:anchor="_Toc4614" w:history="1">
        <w:r>
          <w:rPr>
            <w:rFonts w:ascii="仿宋" w:eastAsia="仿宋" w:hAnsi="仿宋" w:cs="仿宋" w:hint="eastAsia"/>
            <w:lang w:eastAsia="zh-CN"/>
          </w:rPr>
          <w:t>十二、银钎料项目经营效益</w:t>
        </w:r>
        <w:r>
          <w:tab/>
        </w:r>
        <w:r>
          <w:fldChar w:fldCharType="begin"/>
        </w:r>
        <w:r>
          <w:instrText xml:space="preserve"> PAGEREF _Toc4614 \h </w:instrText>
        </w:r>
        <w:r>
          <w:fldChar w:fldCharType="separate"/>
        </w:r>
        <w:r>
          <w:t>45</w:t>
        </w:r>
        <w:r>
          <w:fldChar w:fldCharType="end"/>
        </w:r>
      </w:hyperlink>
    </w:p>
    <w:p>
      <w:pPr>
        <w:pStyle w:val="TOC2"/>
        <w:tabs>
          <w:tab w:val="right" w:leader="dot" w:pos="8306"/>
        </w:tabs>
      </w:pPr>
      <w:hyperlink w:anchor="_Toc14194" w:history="1">
        <w:r>
          <w:rPr>
            <w:rFonts w:ascii="仿宋" w:eastAsia="仿宋" w:hAnsi="仿宋" w:cs="仿宋" w:hint="eastAsia"/>
            <w:lang w:eastAsia="zh-CN"/>
          </w:rPr>
          <w:t>(一)、经济评价财务测算</w:t>
        </w:r>
        <w:r>
          <w:tab/>
        </w:r>
        <w:r>
          <w:fldChar w:fldCharType="begin"/>
        </w:r>
        <w:r>
          <w:instrText xml:space="preserve"> PAGEREF _Toc14194 \h </w:instrText>
        </w:r>
        <w:r>
          <w:fldChar w:fldCharType="separate"/>
        </w:r>
        <w:r>
          <w:t>45</w:t>
        </w:r>
        <w:r>
          <w:fldChar w:fldCharType="end"/>
        </w:r>
      </w:hyperlink>
    </w:p>
    <w:p>
      <w:pPr>
        <w:pStyle w:val="TOC2"/>
        <w:tabs>
          <w:tab w:val="right" w:leader="dot" w:pos="8306"/>
        </w:tabs>
      </w:pPr>
      <w:hyperlink w:anchor="_Toc12980" w:history="1">
        <w:r>
          <w:rPr>
            <w:rFonts w:ascii="仿宋" w:eastAsia="仿宋" w:hAnsi="仿宋" w:cs="仿宋" w:hint="eastAsia"/>
            <w:lang w:eastAsia="zh-CN"/>
          </w:rPr>
          <w:t>(二)、银钎料项目盈利能力分析</w:t>
        </w:r>
        <w:r>
          <w:tab/>
        </w:r>
        <w:r>
          <w:fldChar w:fldCharType="begin"/>
        </w:r>
        <w:r>
          <w:instrText xml:space="preserve"> PAGEREF _Toc12980 \h </w:instrText>
        </w:r>
        <w:r>
          <w:fldChar w:fldCharType="separate"/>
        </w:r>
        <w:r>
          <w:t>46</w:t>
        </w:r>
        <w:r>
          <w:fldChar w:fldCharType="end"/>
        </w:r>
      </w:hyperlink>
    </w:p>
    <w:p>
      <w:pPr>
        <w:pStyle w:val="TOC1"/>
        <w:tabs>
          <w:tab w:val="right" w:leader="dot" w:pos="8306"/>
        </w:tabs>
      </w:pPr>
      <w:hyperlink w:anchor="_Toc7752" w:history="1">
        <w:r>
          <w:rPr>
            <w:rFonts w:ascii="仿宋" w:eastAsia="仿宋" w:hAnsi="仿宋" w:cs="仿宋" w:hint="eastAsia"/>
            <w:lang w:eastAsia="zh-CN"/>
          </w:rPr>
          <w:t>十三、银钎料项目变更管理</w:t>
        </w:r>
        <w:r>
          <w:tab/>
        </w:r>
        <w:r>
          <w:fldChar w:fldCharType="begin"/>
        </w:r>
        <w:r>
          <w:instrText xml:space="preserve"> PAGEREF _Toc7752 \h </w:instrText>
        </w:r>
        <w:r>
          <w:fldChar w:fldCharType="separate"/>
        </w:r>
        <w:r>
          <w:t>47</w:t>
        </w:r>
        <w:r>
          <w:fldChar w:fldCharType="end"/>
        </w:r>
      </w:hyperlink>
    </w:p>
    <w:p>
      <w:pPr>
        <w:pStyle w:val="TOC2"/>
        <w:tabs>
          <w:tab w:val="right" w:leader="dot" w:pos="8306"/>
        </w:tabs>
      </w:pPr>
      <w:hyperlink w:anchor="_Toc9134" w:history="1">
        <w:r>
          <w:rPr>
            <w:rFonts w:ascii="仿宋" w:eastAsia="仿宋" w:hAnsi="仿宋" w:cs="仿宋" w:hint="eastAsia"/>
            <w:lang w:eastAsia="zh-CN"/>
          </w:rPr>
          <w:t>(一)、变更申请与评估</w:t>
        </w:r>
        <w:r>
          <w:tab/>
        </w:r>
        <w:r>
          <w:fldChar w:fldCharType="begin"/>
        </w:r>
        <w:r>
          <w:instrText xml:space="preserve"> PAGEREF _Toc9134 \h </w:instrText>
        </w:r>
        <w:r>
          <w:fldChar w:fldCharType="separate"/>
        </w:r>
        <w:r>
          <w:t>47</w:t>
        </w:r>
        <w:r>
          <w:fldChar w:fldCharType="end"/>
        </w:r>
      </w:hyperlink>
    </w:p>
    <w:p>
      <w:pPr>
        <w:pStyle w:val="TOC2"/>
        <w:tabs>
          <w:tab w:val="right" w:leader="dot" w:pos="8306"/>
        </w:tabs>
      </w:pPr>
      <w:hyperlink w:anchor="_Toc23179" w:history="1">
        <w:r>
          <w:rPr>
            <w:rFonts w:ascii="仿宋" w:eastAsia="仿宋" w:hAnsi="仿宋" w:cs="仿宋" w:hint="eastAsia"/>
            <w:lang w:eastAsia="zh-CN"/>
          </w:rPr>
          <w:t>(二)、变更实施与控制</w:t>
        </w:r>
        <w:r>
          <w:tab/>
        </w:r>
        <w:r>
          <w:fldChar w:fldCharType="begin"/>
        </w:r>
        <w:r>
          <w:instrText xml:space="preserve"> PAGEREF _Toc23179 \h </w:instrText>
        </w:r>
        <w:r>
          <w:fldChar w:fldCharType="separate"/>
        </w:r>
        <w:r>
          <w:t>47</w:t>
        </w:r>
        <w:r>
          <w:fldChar w:fldCharType="end"/>
        </w:r>
      </w:hyperlink>
    </w:p>
    <w:p>
      <w:pPr>
        <w:pStyle w:val="TOC1"/>
        <w:tabs>
          <w:tab w:val="right" w:leader="dot" w:pos="8306"/>
        </w:tabs>
      </w:pPr>
      <w:hyperlink w:anchor="_Toc17021" w:history="1">
        <w:r>
          <w:rPr>
            <w:rFonts w:ascii="仿宋" w:eastAsia="仿宋" w:hAnsi="仿宋" w:cs="仿宋" w:hint="eastAsia"/>
            <w:lang w:eastAsia="zh-CN"/>
          </w:rPr>
          <w:t>十四、质量管理体系</w:t>
        </w:r>
        <w:r>
          <w:tab/>
        </w:r>
        <w:r>
          <w:fldChar w:fldCharType="begin"/>
        </w:r>
        <w:r>
          <w:instrText xml:space="preserve"> PAGEREF _Toc17021 \h </w:instrText>
        </w:r>
        <w:r>
          <w:fldChar w:fldCharType="separate"/>
        </w:r>
        <w:r>
          <w:t>48</w:t>
        </w:r>
        <w:r>
          <w:fldChar w:fldCharType="end"/>
        </w:r>
      </w:hyperlink>
    </w:p>
    <w:p>
      <w:pPr>
        <w:pStyle w:val="TOC2"/>
        <w:tabs>
          <w:tab w:val="right" w:leader="dot" w:pos="8306"/>
        </w:tabs>
      </w:pPr>
      <w:hyperlink w:anchor="_Toc32760" w:history="1">
        <w:r>
          <w:rPr>
            <w:rFonts w:ascii="仿宋" w:eastAsia="仿宋" w:hAnsi="仿宋" w:cs="仿宋" w:hint="eastAsia"/>
            <w:lang w:eastAsia="zh-CN"/>
          </w:rPr>
          <w:t>(一)、质量目标与方针</w:t>
        </w:r>
        <w:r>
          <w:tab/>
        </w:r>
        <w:r>
          <w:fldChar w:fldCharType="begin"/>
        </w:r>
        <w:r>
          <w:instrText xml:space="preserve"> PAGEREF _Toc32760 \h </w:instrText>
        </w:r>
        <w:r>
          <w:fldChar w:fldCharType="separate"/>
        </w:r>
        <w:r>
          <w:t>48</w:t>
        </w:r>
        <w:r>
          <w:fldChar w:fldCharType="end"/>
        </w:r>
      </w:hyperlink>
    </w:p>
    <w:p>
      <w:pPr>
        <w:pStyle w:val="TOC2"/>
        <w:tabs>
          <w:tab w:val="right" w:leader="dot" w:pos="8306"/>
        </w:tabs>
      </w:pPr>
      <w:hyperlink w:anchor="_Toc22208" w:history="1">
        <w:r>
          <w:rPr>
            <w:rFonts w:ascii="仿宋" w:eastAsia="仿宋" w:hAnsi="仿宋" w:cs="仿宋" w:hint="eastAsia"/>
            <w:lang w:eastAsia="zh-CN"/>
          </w:rPr>
          <w:t>(二)、质量管理责任</w:t>
        </w:r>
        <w:r>
          <w:tab/>
        </w:r>
        <w:r>
          <w:fldChar w:fldCharType="begin"/>
        </w:r>
        <w:r>
          <w:instrText xml:space="preserve"> PAGEREF _Toc22208 \h </w:instrText>
        </w:r>
        <w:r>
          <w:fldChar w:fldCharType="separate"/>
        </w:r>
        <w:r>
          <w:t>49</w:t>
        </w:r>
        <w:r>
          <w:fldChar w:fldCharType="end"/>
        </w:r>
      </w:hyperlink>
    </w:p>
    <w:p>
      <w:pPr>
        <w:pStyle w:val="TOC2"/>
        <w:tabs>
          <w:tab w:val="right" w:leader="dot" w:pos="8306"/>
        </w:tabs>
      </w:pPr>
      <w:hyperlink w:anchor="_Toc5932" w:history="1">
        <w:r>
          <w:rPr>
            <w:rFonts w:ascii="仿宋" w:eastAsia="仿宋" w:hAnsi="仿宋" w:cs="仿宋" w:hint="eastAsia"/>
            <w:lang w:eastAsia="zh-CN"/>
          </w:rPr>
          <w:t>(三)、质量管理体系文件</w:t>
        </w:r>
        <w:r>
          <w:tab/>
        </w:r>
        <w:r>
          <w:fldChar w:fldCharType="begin"/>
        </w:r>
        <w:r>
          <w:instrText xml:space="preserve"> PAGEREF _Toc5932 \h </w:instrText>
        </w:r>
        <w:r>
          <w:fldChar w:fldCharType="separate"/>
        </w:r>
        <w:r>
          <w:t>50</w:t>
        </w:r>
        <w:r>
          <w:fldChar w:fldCharType="end"/>
        </w:r>
      </w:hyperlink>
    </w:p>
    <w:p>
      <w:pPr>
        <w:pStyle w:val="TOC2"/>
        <w:tabs>
          <w:tab w:val="right" w:leader="dot" w:pos="8306"/>
        </w:tabs>
      </w:pPr>
      <w:hyperlink w:anchor="_Toc28753" w:history="1">
        <w:r>
          <w:rPr>
            <w:rFonts w:ascii="仿宋" w:eastAsia="仿宋" w:hAnsi="仿宋" w:cs="仿宋" w:hint="eastAsia"/>
            <w:lang w:eastAsia="zh-CN"/>
          </w:rPr>
          <w:t>(四)、质量培训与教育</w:t>
        </w:r>
        <w:r>
          <w:tab/>
        </w:r>
        <w:r>
          <w:fldChar w:fldCharType="begin"/>
        </w:r>
        <w:r>
          <w:instrText xml:space="preserve"> PAGEREF _Toc28753 \h </w:instrText>
        </w:r>
        <w:r>
          <w:fldChar w:fldCharType="separate"/>
        </w:r>
        <w:r>
          <w:t>52</w:t>
        </w:r>
        <w:r>
          <w:fldChar w:fldCharType="end"/>
        </w:r>
      </w:hyperlink>
    </w:p>
    <w:p>
      <w:pPr>
        <w:pStyle w:val="TOC2"/>
        <w:tabs>
          <w:tab w:val="right" w:leader="dot" w:pos="8306"/>
        </w:tabs>
      </w:pPr>
      <w:hyperlink w:anchor="_Toc7062" w:history="1">
        <w:r>
          <w:rPr>
            <w:rFonts w:ascii="仿宋" w:eastAsia="仿宋" w:hAnsi="仿宋" w:cs="仿宋" w:hint="eastAsia"/>
            <w:lang w:eastAsia="zh-CN"/>
          </w:rPr>
          <w:t>(五)、质量审核与评价</w:t>
        </w:r>
        <w:r>
          <w:tab/>
        </w:r>
        <w:r>
          <w:fldChar w:fldCharType="begin"/>
        </w:r>
        <w:r>
          <w:instrText xml:space="preserve"> PAGEREF _Toc7062 \h </w:instrText>
        </w:r>
        <w:r>
          <w:fldChar w:fldCharType="separate"/>
        </w:r>
        <w:r>
          <w:t>54</w:t>
        </w:r>
        <w:r>
          <w:fldChar w:fldCharType="end"/>
        </w:r>
      </w:hyperlink>
    </w:p>
    <w:p>
      <w:pPr>
        <w:pStyle w:val="TOC2"/>
        <w:tabs>
          <w:tab w:val="right" w:leader="dot" w:pos="8306"/>
        </w:tabs>
      </w:pPr>
      <w:hyperlink w:anchor="_Toc9175" w:history="1">
        <w:r>
          <w:rPr>
            <w:rFonts w:ascii="仿宋" w:eastAsia="仿宋" w:hAnsi="仿宋" w:cs="仿宋" w:hint="eastAsia"/>
            <w:lang w:eastAsia="zh-CN"/>
          </w:rPr>
          <w:t>(六)、不符合与纠正措施</w:t>
        </w:r>
        <w:r>
          <w:tab/>
        </w:r>
        <w:r>
          <w:fldChar w:fldCharType="begin"/>
        </w:r>
        <w:r>
          <w:instrText xml:space="preserve"> PAGEREF _Toc9175 \h </w:instrText>
        </w:r>
        <w:r>
          <w:fldChar w:fldCharType="separate"/>
        </w:r>
        <w:r>
          <w:t>55</w:t>
        </w:r>
        <w:r>
          <w:fldChar w:fldCharType="end"/>
        </w:r>
      </w:hyperlink>
    </w:p>
    <w:p>
      <w:pPr>
        <w:pStyle w:val="TOC1"/>
        <w:tabs>
          <w:tab w:val="right" w:leader="dot" w:pos="8306"/>
        </w:tabs>
      </w:pPr>
      <w:hyperlink w:anchor="_Toc8793" w:history="1">
        <w:r>
          <w:rPr>
            <w:rFonts w:ascii="仿宋" w:eastAsia="仿宋" w:hAnsi="仿宋" w:cs="仿宋" w:hint="eastAsia"/>
            <w:lang w:eastAsia="zh-CN"/>
          </w:rPr>
          <w:t>十五、银钎料项目工程方案分析</w:t>
        </w:r>
        <w:r>
          <w:tab/>
        </w:r>
        <w:r>
          <w:fldChar w:fldCharType="begin"/>
        </w:r>
        <w:r>
          <w:instrText xml:space="preserve"> PAGEREF _Toc8793 \h </w:instrText>
        </w:r>
        <w:r>
          <w:fldChar w:fldCharType="separate"/>
        </w:r>
        <w:r>
          <w:t>56</w:t>
        </w:r>
        <w:r>
          <w:fldChar w:fldCharType="end"/>
        </w:r>
      </w:hyperlink>
    </w:p>
    <w:p>
      <w:pPr>
        <w:pStyle w:val="TOC2"/>
        <w:tabs>
          <w:tab w:val="right" w:leader="dot" w:pos="8306"/>
        </w:tabs>
      </w:pPr>
      <w:hyperlink w:anchor="_Toc183" w:history="1">
        <w:r>
          <w:rPr>
            <w:rFonts w:ascii="仿宋" w:eastAsia="仿宋" w:hAnsi="仿宋" w:cs="仿宋" w:hint="eastAsia"/>
            <w:lang w:eastAsia="zh-CN"/>
          </w:rPr>
          <w:t>(一)、建筑工程设计原则</w:t>
        </w:r>
        <w:r>
          <w:tab/>
        </w:r>
        <w:r>
          <w:fldChar w:fldCharType="begin"/>
        </w:r>
        <w:r>
          <w:instrText xml:space="preserve"> PAGEREF _Toc183 \h </w:instrText>
        </w:r>
        <w:r>
          <w:fldChar w:fldCharType="separate"/>
        </w:r>
        <w:r>
          <w:t>56</w:t>
        </w:r>
        <w:r>
          <w:fldChar w:fldCharType="end"/>
        </w:r>
      </w:hyperlink>
    </w:p>
    <w:p>
      <w:pPr>
        <w:pStyle w:val="TOC2"/>
        <w:tabs>
          <w:tab w:val="right" w:leader="dot" w:pos="8306"/>
        </w:tabs>
      </w:pPr>
      <w:hyperlink w:anchor="_Toc14562" w:history="1">
        <w:r>
          <w:rPr>
            <w:rFonts w:ascii="仿宋" w:eastAsia="仿宋" w:hAnsi="仿宋" w:cs="仿宋" w:hint="eastAsia"/>
            <w:lang w:eastAsia="zh-CN"/>
          </w:rPr>
          <w:t>(二)、土建工程建设指标</w:t>
        </w:r>
        <w:r>
          <w:tab/>
        </w:r>
        <w:r>
          <w:fldChar w:fldCharType="begin"/>
        </w:r>
        <w:r>
          <w:instrText xml:space="preserve"> PAGEREF _Toc14562 \h </w:instrText>
        </w:r>
        <w:r>
          <w:fldChar w:fldCharType="separate"/>
        </w:r>
        <w:r>
          <w:t>59</w:t>
        </w:r>
        <w:r>
          <w:fldChar w:fldCharType="end"/>
        </w:r>
      </w:hyperlink>
    </w:p>
    <w:p>
      <w:pPr>
        <w:pStyle w:val="TOC1"/>
        <w:tabs>
          <w:tab w:val="right" w:leader="dot" w:pos="8306"/>
        </w:tabs>
      </w:pPr>
      <w:hyperlink w:anchor="_Toc13248" w:history="1">
        <w:r>
          <w:rPr>
            <w:rFonts w:ascii="仿宋" w:eastAsia="仿宋" w:hAnsi="仿宋" w:cs="仿宋" w:hint="eastAsia"/>
            <w:lang w:eastAsia="zh-CN"/>
          </w:rPr>
          <w:t>十六、营销与推广策略</w:t>
        </w:r>
        <w:r>
          <w:tab/>
        </w:r>
        <w:r>
          <w:fldChar w:fldCharType="begin"/>
        </w:r>
        <w:r>
          <w:instrText xml:space="preserve"> PAGEREF _Toc13248 \h </w:instrText>
        </w:r>
        <w:r>
          <w:fldChar w:fldCharType="separate"/>
        </w:r>
        <w:r>
          <w:t>61</w:t>
        </w:r>
        <w:r>
          <w:fldChar w:fldCharType="end"/>
        </w:r>
      </w:hyperlink>
    </w:p>
    <w:p>
      <w:pPr>
        <w:pStyle w:val="TOC2"/>
        <w:tabs>
          <w:tab w:val="right" w:leader="dot" w:pos="8306"/>
        </w:tabs>
      </w:pPr>
      <w:hyperlink w:anchor="_Toc16760" w:history="1">
        <w:r>
          <w:rPr>
            <w:rFonts w:ascii="仿宋" w:eastAsia="仿宋" w:hAnsi="仿宋" w:cs="仿宋" w:hint="eastAsia"/>
            <w:lang w:eastAsia="zh-CN"/>
          </w:rPr>
          <w:t>(一)、产品/服务定位与特点</w:t>
        </w:r>
        <w:r>
          <w:tab/>
        </w:r>
        <w:r>
          <w:fldChar w:fldCharType="begin"/>
        </w:r>
        <w:r>
          <w:instrText xml:space="preserve"> PAGEREF _Toc16760 \h </w:instrText>
        </w:r>
        <w:r>
          <w:fldChar w:fldCharType="separate"/>
        </w:r>
        <w:r>
          <w:t>61</w:t>
        </w:r>
        <w:r>
          <w:fldChar w:fldCharType="end"/>
        </w:r>
      </w:hyperlink>
    </w:p>
    <w:p>
      <w:pPr>
        <w:pStyle w:val="TOC2"/>
        <w:tabs>
          <w:tab w:val="right" w:leader="dot" w:pos="8306"/>
        </w:tabs>
      </w:pPr>
      <w:hyperlink w:anchor="_Toc9224" w:history="1">
        <w:r>
          <w:rPr>
            <w:rFonts w:ascii="仿宋" w:eastAsia="仿宋" w:hAnsi="仿宋" w:cs="仿宋" w:hint="eastAsia"/>
            <w:lang w:eastAsia="zh-CN"/>
          </w:rPr>
          <w:t>(二)、市场定位与竞争分析</w:t>
        </w:r>
        <w:r>
          <w:tab/>
        </w:r>
        <w:r>
          <w:fldChar w:fldCharType="begin"/>
        </w:r>
        <w:r>
          <w:instrText xml:space="preserve"> PAGEREF _Toc9224 \h </w:instrText>
        </w:r>
        <w:r>
          <w:fldChar w:fldCharType="separate"/>
        </w:r>
        <w:r>
          <w:t>62</w:t>
        </w:r>
        <w:r>
          <w:fldChar w:fldCharType="end"/>
        </w:r>
      </w:hyperlink>
    </w:p>
    <w:p>
      <w:pPr>
        <w:pStyle w:val="TOC2"/>
        <w:tabs>
          <w:tab w:val="right" w:leader="dot" w:pos="8306"/>
        </w:tabs>
      </w:pPr>
      <w:hyperlink w:anchor="_Toc1306" w:history="1">
        <w:r>
          <w:rPr>
            <w:rFonts w:ascii="仿宋" w:eastAsia="仿宋" w:hAnsi="仿宋" w:cs="仿宋" w:hint="eastAsia"/>
            <w:lang w:eastAsia="zh-CN"/>
          </w:rPr>
          <w:t>(三)、营销渠道与策略</w:t>
        </w:r>
        <w:r>
          <w:tab/>
        </w:r>
        <w:r>
          <w:fldChar w:fldCharType="begin"/>
        </w:r>
        <w:r>
          <w:instrText xml:space="preserve"> PAGEREF _Toc1306 \h </w:instrText>
        </w:r>
        <w:r>
          <w:fldChar w:fldCharType="separate"/>
        </w:r>
        <w:r>
          <w:t>63</w:t>
        </w:r>
        <w:r>
          <w:fldChar w:fldCharType="end"/>
        </w:r>
      </w:hyperlink>
    </w:p>
    <w:p>
      <w:pPr>
        <w:pStyle w:val="TOC2"/>
        <w:tabs>
          <w:tab w:val="right" w:leader="dot" w:pos="8306"/>
        </w:tabs>
      </w:pPr>
      <w:hyperlink w:anchor="_Toc976" w:history="1">
        <w:r>
          <w:rPr>
            <w:rFonts w:ascii="仿宋" w:eastAsia="仿宋" w:hAnsi="仿宋" w:cs="仿宋" w:hint="eastAsia"/>
            <w:lang w:eastAsia="zh-CN"/>
          </w:rPr>
          <w:t>(四)、推广与宣传活动</w:t>
        </w:r>
        <w:r>
          <w:tab/>
        </w:r>
        <w:r>
          <w:fldChar w:fldCharType="begin"/>
        </w:r>
        <w:r>
          <w:instrText xml:space="preserve"> PAGEREF _Toc976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2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银钎料项目的主要产品是XXXX，预计年产值为XXX万元。这一产品在市场中占据着重要的地位，其广泛的应用范围使得该银钎料项目的市场前景非常广阔。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银钎料项目的xxx产品作为重要的原材料之一，将在多个领域发挥关键作用。其在建筑、交通、能源等方面的广泛应用将为整个产业链提供强大的支持，形成产业协同效应。银钎料项目的年产值XXX万XXX万XXX万万元不仅反映了其在市场上的巨大潜力，更预示着它对国民经济的积极贡献。这种关联度高、涉及面广的产业关系，使得该银钎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1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总征地面积为XXXX平方米，相当于约XX.XX亩，其中净用地面积为XXXX平方米，红线范围内相当于约XX.XX亩。这一用地规模充分考虑了银钎料项目的建设需求，保障了银钎料项目在合适的空间内得以充分发展。银钎料项目规划的总建筑面积为XXXX平方米，其中主体工程建设占XXXX平方米，计容建筑面积达XXXX平方米。预计建筑工程的投资将达到XXXX万元，为银钎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计划购置的设备共计XXXX台（套），设备购置费用为XXXX万元。这一设备购置计划充分考虑到银钎料项目的生产需求和技术要求，确保了银钎料项目在生产运营中具备先进的技术装备和高效的生产能力。设备的合理配置将为银钎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计划总投资为XXXX万元，预计年实现营业收入为XXXX万元。这一产能规模的设定旨在确保银钎料项目能够在投资与回报之间取得平衡，实现长期可持续的发展。银钎料项目的总投资充分考虑到各个方面的需求，包括用地建设、设备购置等多个环节，以确保银钎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231"/>
      <w:r>
        <w:rPr>
          <w:rFonts w:ascii="仿宋" w:eastAsia="仿宋" w:hAnsi="仿宋" w:cs="仿宋" w:hint="eastAsia"/>
          <w:sz w:val="28"/>
          <w:lang w:eastAsia="zh-CN"/>
        </w:rPr>
        <w:t>二、银钎料项目建设背景及必要性分析</w:t>
      </w:r>
      <w:bookmarkEnd w:id="5"/>
    </w:p>
    <w:p>
      <w:pPr>
        <w:pStyle w:val="Heading2"/>
        <w:rPr>
          <w:rFonts w:ascii="仿宋" w:eastAsia="仿宋" w:hAnsi="仿宋" w:cs="仿宋" w:hint="eastAsia"/>
          <w:lang w:eastAsia="zh-CN"/>
        </w:rPr>
      </w:pPr>
      <w:bookmarkStart w:id="6" w:name="_Toc505"/>
      <w:r>
        <w:rPr>
          <w:rFonts w:ascii="仿宋" w:eastAsia="仿宋" w:hAnsi="仿宋" w:cs="仿宋" w:hint="eastAsia"/>
          <w:lang w:eastAsia="zh-CN"/>
        </w:rPr>
        <w:t>(一)、银钎料项目背景分析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银钎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我们的背景分析将深入挖掘当前行业的发展趋势，通过对竞争态势的全面审视，找到银钎料项目在这个潮流中的定位。同时，我们将关注行业内涌现的新兴机遇，以便银钎料项目更好地融入行业发展的潮流中。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银钎料项目提供了强大的发展动力。我们将聚焦于行业内最新的技术发展趋势，包括但不限于人工智能、大数据分析、物联网等领域。通过深度的技术研究，我们将确保银钎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银钎料项目发展的源泉。我们将投入更多的精力对市场需求进行深入剖析，超越表面的需求，深入挖掘潜在的市场痛点和机遇。通过对市场需求的细致了解，银钎料项目将更有针对性地设计解决方案，满足市场的多样化需求，从而更好地促进银钎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银钎料项目战略至关重要。我们将对竞争态势进行更为深入的分析，包括但不限于市场份额、产品特点、客户满意度等多个维度。通过深度的竞争分析，银钎料项目将能够更准确地把握市场脉搏，制定具有竞争力的银钎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银钎料项目的发展具有直接的影响。我们将进行更为全面的法规和政策分析，了解行业发展中的潜在法律风险和合规挑战。通过充分了解和遵守相关法规，银钎料项目将确保在法律框架内合法合规运营，为银钎料项目的稳健发展提供有力支持。</w:t>
      </w:r>
    </w:p>
    <w:p>
      <w:pPr>
        <w:pStyle w:val="Heading2"/>
        <w:ind w:firstLine="560" w:firstLineChars="200"/>
        <w:rPr>
          <w:rFonts w:ascii="仿宋" w:eastAsia="仿宋" w:hAnsi="仿宋" w:cs="仿宋" w:hint="eastAsia"/>
          <w:sz w:val="28"/>
          <w:lang w:eastAsia="zh-CN"/>
        </w:rPr>
      </w:pPr>
      <w:bookmarkStart w:id="7" w:name="_Toc13071"/>
      <w:r>
        <w:rPr>
          <w:rFonts w:ascii="仿宋" w:eastAsia="仿宋" w:hAnsi="仿宋" w:cs="仿宋" w:hint="eastAsia"/>
          <w:sz w:val="28"/>
          <w:lang w:eastAsia="zh-CN"/>
        </w:rPr>
        <w:t>(二)、银钎料项目建设必要性分析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建设的迫切性源于对行业发展趋势的深刻洞察。我们正处于一个行业变革的时代，科技创新、数字化转型成为企业发展的关键动力。银钎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建设不仅仅是为了跟上潮流，更是为了通过技术创新推动企业的持续发展。通过引入先进的技术和解决方案，银钎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银钎料项目的建设成为必然选择，通过提高产品质量、拓展服务领域，从而在竞争中获得更多的机会。银钎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银钎料项目建设的必要性体现在对客户需求更精准的满足。通过银钎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建设的背后是对企业持续创新的追求。只有通过不断创新，企业才能在竞争中立于不败之地。银钎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095"/>
      <w:r>
        <w:rPr>
          <w:rFonts w:ascii="仿宋" w:eastAsia="仿宋" w:hAnsi="仿宋" w:cs="仿宋" w:hint="eastAsia"/>
          <w:sz w:val="28"/>
          <w:lang w:eastAsia="zh-CN"/>
        </w:rPr>
        <w:t>三、银钎料项目可持续发展</w:t>
      </w:r>
      <w:bookmarkEnd w:id="8"/>
    </w:p>
    <w:p>
      <w:pPr>
        <w:pStyle w:val="Heading2"/>
        <w:rPr>
          <w:rFonts w:ascii="仿宋" w:eastAsia="仿宋" w:hAnsi="仿宋" w:cs="仿宋" w:hint="eastAsia"/>
          <w:lang w:eastAsia="zh-CN"/>
        </w:rPr>
      </w:pPr>
      <w:bookmarkStart w:id="9" w:name="_Toc2197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钎料项目中，银钎料项目团队着眼于未来，明确了可持续发展的战略方向。制定的具体可持续发展目标包括降低资源使用、采用环保技术、最大化社会效益等。这一步骤不仅有助于银钎料项目在环保和社会责任方面达到最高标准，也为未来提供了明确的指引，确保银钎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可持续实践的融入银钎料项目管理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银钎料项目管理周期。从银钎料项目规划开始，银钎料项目团队就考虑了环境和社会的因素。在执行阶段，银钎料项目团队积极推动绿色技术的应用，优化资源利用。此外，关注员工的社会责任，通过培训和沟通活动提高员工对可持续发展的认知，使他们能够在日常工作中践行可持续实践。这些举措不仅为银钎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89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扎根于银钎料项目的可持续发展理念，我们深信环保与社会责任是银钎料项目成功的关键支柱。在银钎料项目的每一步，我们都致力于通过创新和实践，履行对环境和社会的坚定责任。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团队通过引入先进的环保技术、建立高效的废物处理系统以及推动能源节约措施，积极履行环保责任。定期的环保监测和评估确保银钎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不仅致力于自身可持续发展，还注重对社会的回馈。通过支持社区银钎料项目、参与慈善事业、提供培训机会等方式，银钎料项目积极履行社会责任。与当地社区建立积极互动，关注员工的工作与生活平衡，以及员工的身心健康，是银钎料项目在社会责任层面的关键举措。这样的实践不仅增强了银钎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987"/>
      <w:r>
        <w:rPr>
          <w:rFonts w:ascii="仿宋" w:eastAsia="仿宋" w:hAnsi="仿宋" w:cs="仿宋" w:hint="eastAsia"/>
          <w:sz w:val="28"/>
          <w:lang w:eastAsia="zh-CN"/>
        </w:rPr>
        <w:t>四、银钎料项目绩效评估</w:t>
      </w:r>
      <w:bookmarkEnd w:id="11"/>
    </w:p>
    <w:p>
      <w:pPr>
        <w:pStyle w:val="Heading2"/>
        <w:rPr>
          <w:rFonts w:ascii="仿宋" w:eastAsia="仿宋" w:hAnsi="仿宋" w:cs="仿宋" w:hint="eastAsia"/>
          <w:lang w:eastAsia="zh-CN"/>
        </w:rPr>
      </w:pPr>
      <w:bookmarkStart w:id="12" w:name="_Toc3161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在银钎料项目中，我们设计了一套全面的绩效评估指标，以确保银钎料项目的可控和成功交付。这些指标跨足银钎料项目目标、成本、进度和质量等多个维度，为我们提供了全面洞察银钎料项目的健康状况。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目标达成率是我们关注的首要指标。我们设定了明确的目标，并通过定期监测和评估，迅速发现并应对潜在的目标偏差。这为银钎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成本绩效是另一个核心关注点。通过实际成本与预算成本的对比分析，我们深入了解成本差异的原因，及时调整资源分配，保持银钎料项目在经济效益方面的合理水平。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进度作为关键的绩效指标之一，得到了精心的关注。我们制定了详细的银钎料项目进度计划，并设立了进度符合度指标，确保实际进度与计划进度保持一致。这使我们能够快速发现和解决潜在的进度问题，保持银钎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银钎料项目绩效的不可或缺的一环。我们引入了一系列的质量标准和客户满意度指标，以确保银钎料项目交付的成果在质量上达到或超越预期水平。通过持续监测这些指标，我们努力提升银钎料项目整体质量水平，为银钎料项目的成功交付提供有力保障。通过这些科学且全面的绩效评估，我们能够更好地引导银钎料项目的持续改进，确保银钎料项目目标的顺利达成。</w:t>
      </w:r>
    </w:p>
    <w:p>
      <w:pPr>
        <w:pStyle w:val="Heading2"/>
        <w:ind w:firstLine="560" w:firstLineChars="200"/>
        <w:rPr>
          <w:rFonts w:ascii="仿宋" w:eastAsia="仿宋" w:hAnsi="仿宋" w:cs="仿宋" w:hint="eastAsia"/>
          <w:sz w:val="28"/>
          <w:lang w:eastAsia="zh-CN"/>
        </w:rPr>
      </w:pPr>
      <w:bookmarkStart w:id="13" w:name="_Toc1683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绩效评估是银钎料项目中的关键环节，为确保银钎料项目达到预期目标，我们采用了多层次、多维度的绩效评估方法。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银钎料项目的战略目标对齐，确保每个决策和行动都与银钎料项目整体目标保持一致。团队会定期召开战略对齐会议，审视当前工作与银钎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银钎料项目进度、质量、成本和风险等方面。这些指标通过数据收集和分析，为银钎料项目管理团队提供了客观的评估依据。例如，我们通过银钎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绩效评估不仅仅停留在银钎料项目内部，还考虑了银钎料项目对外部环境的影响。我们定期进行干系人满意度调查，以了解各利益相关方对银钎料项目的期望和满意度，并及时做出调整。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这种多层次、多角度的绩效评估方法，使得我们能够全面了解银钎料项目的运行状态，及时做出调整，确保银钎料项目在不断变化的环境中保持稳健前行。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12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为了确保银钎料项目的有效管理和不断优化，我们采用了精心设计的绩效评估周期。这个周期旨在实现灵活、实时和全面的评估，以适应银钎料项目执行中的各种挑战。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银钎料项目的不同需求，分为短期、中期和长期。短期评估关注每个迭代或工作周期，以及时发现和解决当前任务中的问题。中期评估涵盖几个迭代，深入了解整体银钎料项目的趋势和性能。长期评估则着眼于整个银钎料项目阶段，确保银钎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银钎料项目管理工具和协作平台，团队成员能够随时更新和分享银钎料项目数据。这种实时性的反馈机制使我们能够及时察觉潜在问题，快速调整，保持银钎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银钎料项目的决策制定密不可分。每个周期的银钎料项目回顾会议成为集体总结经验、识别问题深层次原因并找到创新解决方案的平台。这种定期的反思与调整机制使银钎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999"/>
      <w:r>
        <w:rPr>
          <w:rFonts w:ascii="仿宋" w:eastAsia="仿宋" w:hAnsi="仿宋" w:cs="仿宋" w:hint="eastAsia"/>
          <w:sz w:val="28"/>
          <w:lang w:eastAsia="zh-CN"/>
        </w:rPr>
        <w:t>五、银钎料项目土建工程</w:t>
      </w:r>
      <w:bookmarkEnd w:id="15"/>
    </w:p>
    <w:p>
      <w:pPr>
        <w:pStyle w:val="Heading2"/>
        <w:rPr>
          <w:rFonts w:ascii="仿宋" w:eastAsia="仿宋" w:hAnsi="仿宋" w:cs="仿宋" w:hint="eastAsia"/>
          <w:lang w:eastAsia="zh-CN"/>
        </w:rPr>
      </w:pPr>
      <w:bookmarkStart w:id="16" w:name="_Toc111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在银钎料项目的建筑工程设计中，我们将秉承一系列重要的设计原则，以确保银钎料项目建筑在功能、美观、可持续性等方面达到最佳效果。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首要原则是确保建筑的功能性得到最大化的发挥。我们将充分理解银钎料项目的实际需求，合理布局各个功能区域，保证建筑在满足业务需求的同时，提供高效的工作环境。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在建筑设计中，我们将综合考虑建设和运营成本。通过精细的经济效益分析，确保设计方案在高效利用资源的同时，对银钎料项目的长期盈利能力有积极的贡献。</w:t>
      </w:r>
    </w:p>
    <w:p>
      <w:pPr>
        <w:pStyle w:val="Heading2"/>
        <w:ind w:firstLine="560" w:firstLineChars="200"/>
        <w:rPr>
          <w:rFonts w:ascii="仿宋" w:eastAsia="仿宋" w:hAnsi="仿宋" w:cs="仿宋" w:hint="eastAsia"/>
          <w:sz w:val="28"/>
          <w:lang w:eastAsia="zh-CN"/>
        </w:rPr>
      </w:pPr>
      <w:bookmarkStart w:id="17" w:name="_Toc268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钎料项目的土建工程设计中，我们将精准设定设计年限，结合银钎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银钎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7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银钎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银钎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银钎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56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本期工程银钎料项目预计总建筑面积XXX平方米，其中：计容建筑面积XXX平方米，计划建筑工程投资XX万元，占银钎料项目总投资的XX%。</w:t>
      </w:r>
    </w:p>
    <w:p>
      <w:pPr>
        <w:pStyle w:val="Heading1"/>
        <w:ind w:firstLine="560" w:firstLineChars="200"/>
        <w:rPr>
          <w:rFonts w:ascii="仿宋" w:eastAsia="仿宋" w:hAnsi="仿宋" w:cs="仿宋" w:hint="eastAsia"/>
          <w:sz w:val="28"/>
          <w:lang w:eastAsia="zh-CN"/>
        </w:rPr>
      </w:pPr>
      <w:bookmarkStart w:id="20" w:name="_Toc5643"/>
      <w:r>
        <w:rPr>
          <w:rFonts w:ascii="仿宋" w:eastAsia="仿宋" w:hAnsi="仿宋" w:cs="仿宋" w:hint="eastAsia"/>
          <w:sz w:val="28"/>
          <w:lang w:eastAsia="zh-CN"/>
        </w:rPr>
        <w:t>六、银钎料项目建设单位说明</w:t>
      </w:r>
      <w:bookmarkEnd w:id="20"/>
    </w:p>
    <w:p>
      <w:pPr>
        <w:pStyle w:val="Heading2"/>
        <w:rPr>
          <w:rFonts w:ascii="仿宋" w:eastAsia="仿宋" w:hAnsi="仿宋" w:cs="仿宋" w:hint="eastAsia"/>
          <w:lang w:eastAsia="zh-CN"/>
        </w:rPr>
      </w:pPr>
      <w:bookmarkStart w:id="21" w:name="_Toc6835"/>
      <w:r>
        <w:rPr>
          <w:rFonts w:ascii="仿宋" w:eastAsia="仿宋" w:hAnsi="仿宋" w:cs="仿宋" w:hint="eastAsia"/>
          <w:lang w:eastAsia="zh-CN"/>
        </w:rPr>
        <w:t>(一)、银钎料项目承办单位基本情况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8769"/>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银钎料项目承办单位的XXXX，我们着眼于实现可持续的经济效益。通过技术创新和解决方案的提供，公司预计在银钎料项目执行期间将获得可观的收入增长。这一收入来源主要包括银钎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https://d.book118.com/006211055202010103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A3606"/>
    <w:rsid w:val="648A3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11055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2024-03-02T13:09:00Z</dcterms:created>
  <dcterms:modified xsi:type="dcterms:W3CDTF">2024-03-02T13:10:02Z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BE8F8DF12E51433C907C4239845C7976_11</vt:lpwstr>
  </property>
  <property fmtid="{D5CDD505-2E9C-101B-9397-08002B2CF9AE}" pid="3" name="KSOProductBuildVer">
    <vt:lpwstr>2052-12.1.0.16388</vt:lpwstr>
  </property>
</Properties>
</file>