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717F">
      <w:pPr>
        <w:widowControl/>
        <w:jc w:val="left"/>
        <w:rPr>
          <w:rFonts w:ascii="仿宋" w:eastAsia="仿宋" w:hAnsi="仿宋"/>
          <w:b/>
          <w:sz w:val="40"/>
        </w:rPr>
      </w:pPr>
      <w:bookmarkStart w:id="0" w:name="_GoBack"/>
      <w:bookmarkEnd w:id="0"/>
    </w:p>
    <w:p w:rsidR="0008717F">
      <w:pPr>
        <w:widowControl/>
        <w:jc w:val="left"/>
        <w:rPr>
          <w:rFonts w:ascii="仿宋" w:eastAsia="仿宋" w:hAnsi="仿宋"/>
          <w:b/>
          <w:sz w:val="40"/>
        </w:rPr>
      </w:pPr>
    </w:p>
    <w:p w:rsidR="0008717F">
      <w:pPr>
        <w:widowControl/>
        <w:jc w:val="left"/>
        <w:rPr>
          <w:rFonts w:ascii="仿宋" w:eastAsia="仿宋" w:hAnsi="仿宋"/>
          <w:b/>
          <w:sz w:val="40"/>
        </w:rPr>
      </w:pPr>
    </w:p>
    <w:p w:rsidR="0008717F" w:rsidRPr="0008717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717F">
        <w:rPr>
          <w:rFonts w:ascii="宋体" w:eastAsia="宋体" w:hAnsi="宋体" w:hint="eastAsia"/>
          <w:b/>
          <w:sz w:val="60"/>
        </w:rPr>
        <w:t>旅游饭店住宿服务风险评估与管理报告</w:t>
      </w:r>
    </w:p>
    <w:p w:rsidR="0008717F" w:rsidP="0008717F">
      <w:pPr>
        <w:widowControl/>
        <w:jc w:val="center"/>
        <w:rPr>
          <w:rFonts w:ascii="仿宋" w:eastAsia="仿宋" w:hAnsi="仿宋" w:hint="eastAsia"/>
          <w:b/>
          <w:sz w:val="40"/>
        </w:rPr>
      </w:pPr>
      <w:r w:rsidRPr="0008717F">
        <w:rPr>
          <w:rFonts w:ascii="仿宋" w:eastAsia="仿宋" w:hAnsi="仿宋" w:hint="eastAsia"/>
          <w:b/>
          <w:sz w:val="40"/>
        </w:rPr>
        <w:t>目录</w:t>
      </w:r>
    </w:p>
    <w:p w:rsidR="0008717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_Toc158681867 \h </w:instrText>
      </w:r>
      <w:r>
        <w:rPr>
          <w:noProof/>
        </w:rPr>
        <w:fldChar w:fldCharType="separate"/>
      </w:r>
      <w:r>
        <w:rPr>
          <w:noProof/>
        </w:rPr>
        <w:t>3</w:t>
      </w:r>
      <w:r>
        <w:rPr>
          <w:noProof/>
        </w:rPr>
        <w:fldChar w:fldCharType="end"/>
      </w:r>
    </w:p>
    <w:p w:rsidR="0008717F">
      <w:pPr>
        <w:pStyle w:val="TOC1"/>
        <w:tabs>
          <w:tab w:val="right" w:leader="dot" w:pos="8296"/>
        </w:tabs>
        <w:rPr>
          <w:noProof/>
        </w:rPr>
      </w:pPr>
      <w:r>
        <w:rPr>
          <w:rFonts w:hint="eastAsia"/>
          <w:noProof/>
        </w:rPr>
        <w:t>一、旅游饭店住宿服务项目风险管理方案</w:t>
      </w:r>
      <w:r>
        <w:rPr>
          <w:noProof/>
        </w:rPr>
        <w:tab/>
      </w:r>
      <w:r>
        <w:rPr>
          <w:noProof/>
        </w:rPr>
        <w:fldChar w:fldCharType="begin"/>
      </w:r>
      <w:r>
        <w:rPr>
          <w:noProof/>
        </w:rPr>
        <w:instrText xml:space="preserve"> PAGEREF _Toc158681868 \h </w:instrText>
      </w:r>
      <w:r>
        <w:rPr>
          <w:noProof/>
        </w:rPr>
        <w:fldChar w:fldCharType="separate"/>
      </w:r>
      <w:r>
        <w:rPr>
          <w:noProof/>
        </w:rPr>
        <w:t>3</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_Toc158681869 \h </w:instrText>
      </w:r>
      <w:r>
        <w:rPr>
          <w:noProof/>
        </w:rPr>
        <w:fldChar w:fldCharType="separate"/>
      </w:r>
      <w:r>
        <w:rPr>
          <w:noProof/>
        </w:rPr>
        <w:t>3</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_Toc158681870 \h </w:instrText>
      </w:r>
      <w:r>
        <w:rPr>
          <w:noProof/>
        </w:rPr>
        <w:fldChar w:fldCharType="separate"/>
      </w:r>
      <w:r>
        <w:rPr>
          <w:noProof/>
        </w:rPr>
        <w:t>4</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_Toc158681871 \h </w:instrText>
      </w:r>
      <w:r>
        <w:rPr>
          <w:noProof/>
        </w:rPr>
        <w:fldChar w:fldCharType="separate"/>
      </w:r>
      <w:r>
        <w:rPr>
          <w:noProof/>
        </w:rPr>
        <w:t>7</w:t>
      </w:r>
      <w:r>
        <w:rPr>
          <w:noProof/>
        </w:rPr>
        <w:fldChar w:fldCharType="end"/>
      </w:r>
    </w:p>
    <w:p w:rsidR="0008717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_Toc158681872 \h </w:instrText>
      </w:r>
      <w:r>
        <w:rPr>
          <w:noProof/>
        </w:rPr>
        <w:fldChar w:fldCharType="separate"/>
      </w:r>
      <w:r>
        <w:rPr>
          <w:noProof/>
        </w:rPr>
        <w:t>9</w:t>
      </w:r>
      <w:r>
        <w:rPr>
          <w:noProof/>
        </w:rPr>
        <w:fldChar w:fldCharType="end"/>
      </w:r>
    </w:p>
    <w:p w:rsidR="0008717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_Toc158681873 \h </w:instrText>
      </w:r>
      <w:r>
        <w:rPr>
          <w:noProof/>
        </w:rPr>
        <w:fldChar w:fldCharType="separate"/>
      </w:r>
      <w:r>
        <w:rPr>
          <w:noProof/>
        </w:rPr>
        <w:t>10</w:t>
      </w:r>
      <w:r>
        <w:rPr>
          <w:noProof/>
        </w:rPr>
        <w:fldChar w:fldCharType="end"/>
      </w:r>
    </w:p>
    <w:p w:rsidR="0008717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_Toc158681874 \h </w:instrText>
      </w:r>
      <w:r>
        <w:rPr>
          <w:noProof/>
        </w:rPr>
        <w:fldChar w:fldCharType="separate"/>
      </w:r>
      <w:r>
        <w:rPr>
          <w:noProof/>
        </w:rPr>
        <w:t>14</w:t>
      </w:r>
      <w:r>
        <w:rPr>
          <w:noProof/>
        </w:rPr>
        <w:fldChar w:fldCharType="end"/>
      </w:r>
    </w:p>
    <w:p w:rsidR="0008717F">
      <w:pPr>
        <w:pStyle w:val="TOC1"/>
        <w:tabs>
          <w:tab w:val="right" w:leader="dot" w:pos="8296"/>
        </w:tabs>
        <w:rPr>
          <w:noProof/>
        </w:rPr>
      </w:pPr>
      <w:r>
        <w:rPr>
          <w:rFonts w:hint="eastAsia"/>
          <w:noProof/>
        </w:rPr>
        <w:t>二、旅游饭店住宿服务项目建筑工程方案</w:t>
      </w:r>
      <w:r>
        <w:rPr>
          <w:noProof/>
        </w:rPr>
        <w:tab/>
      </w:r>
      <w:r>
        <w:rPr>
          <w:noProof/>
        </w:rPr>
        <w:fldChar w:fldCharType="begin"/>
      </w:r>
      <w:r>
        <w:rPr>
          <w:noProof/>
        </w:rPr>
        <w:instrText xml:space="preserve"> PAGEREF _Toc158681875 \h </w:instrText>
      </w:r>
      <w:r>
        <w:rPr>
          <w:noProof/>
        </w:rPr>
        <w:fldChar w:fldCharType="separate"/>
      </w:r>
      <w:r>
        <w:rPr>
          <w:noProof/>
        </w:rPr>
        <w:t>16</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_Toc158681876 \h </w:instrText>
      </w:r>
      <w:r>
        <w:rPr>
          <w:noProof/>
        </w:rPr>
        <w:fldChar w:fldCharType="separate"/>
      </w:r>
      <w:r>
        <w:rPr>
          <w:noProof/>
        </w:rPr>
        <w:t>16</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_Toc158681877 \h </w:instrText>
      </w:r>
      <w:r>
        <w:rPr>
          <w:noProof/>
        </w:rPr>
        <w:fldChar w:fldCharType="separate"/>
      </w:r>
      <w:r>
        <w:rPr>
          <w:noProof/>
        </w:rPr>
        <w:t>17</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_Toc158681878 \h </w:instrText>
      </w:r>
      <w:r>
        <w:rPr>
          <w:noProof/>
        </w:rPr>
        <w:fldChar w:fldCharType="separate"/>
      </w:r>
      <w:r>
        <w:rPr>
          <w:noProof/>
        </w:rPr>
        <w:t>19</w:t>
      </w:r>
      <w:r>
        <w:rPr>
          <w:noProof/>
        </w:rPr>
        <w:fldChar w:fldCharType="end"/>
      </w:r>
    </w:p>
    <w:p w:rsidR="0008717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_Toc158681879 \h </w:instrText>
      </w:r>
      <w:r>
        <w:rPr>
          <w:noProof/>
        </w:rPr>
        <w:fldChar w:fldCharType="separate"/>
      </w:r>
      <w:r>
        <w:rPr>
          <w:noProof/>
        </w:rPr>
        <w:t>21</w:t>
      </w:r>
      <w:r>
        <w:rPr>
          <w:noProof/>
        </w:rPr>
        <w:fldChar w:fldCharType="end"/>
      </w:r>
    </w:p>
    <w:p w:rsidR="0008717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_Toc158681880 \h </w:instrText>
      </w:r>
      <w:r>
        <w:rPr>
          <w:noProof/>
        </w:rPr>
        <w:fldChar w:fldCharType="separate"/>
      </w:r>
      <w:r>
        <w:rPr>
          <w:noProof/>
        </w:rPr>
        <w:t>22</w:t>
      </w:r>
      <w:r>
        <w:rPr>
          <w:noProof/>
        </w:rPr>
        <w:fldChar w:fldCharType="end"/>
      </w:r>
    </w:p>
    <w:p w:rsidR="0008717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_Toc158681881 \h </w:instrText>
      </w:r>
      <w:r>
        <w:rPr>
          <w:noProof/>
        </w:rPr>
        <w:fldChar w:fldCharType="separate"/>
      </w:r>
      <w:r>
        <w:rPr>
          <w:noProof/>
        </w:rPr>
        <w:t>23</w:t>
      </w:r>
      <w:r>
        <w:rPr>
          <w:noProof/>
        </w:rPr>
        <w:fldChar w:fldCharType="end"/>
      </w:r>
    </w:p>
    <w:p w:rsidR="0008717F">
      <w:pPr>
        <w:pStyle w:val="TOC1"/>
        <w:tabs>
          <w:tab w:val="right" w:leader="dot" w:pos="8296"/>
        </w:tabs>
        <w:rPr>
          <w:noProof/>
        </w:rPr>
      </w:pPr>
      <w:r>
        <w:rPr>
          <w:rFonts w:hint="eastAsia"/>
          <w:noProof/>
        </w:rPr>
        <w:t>三、旅游饭店住宿服务项目人力资源管理方案</w:t>
      </w:r>
      <w:r>
        <w:rPr>
          <w:noProof/>
        </w:rPr>
        <w:tab/>
      </w:r>
      <w:r>
        <w:rPr>
          <w:noProof/>
        </w:rPr>
        <w:fldChar w:fldCharType="begin"/>
      </w:r>
      <w:r>
        <w:rPr>
          <w:noProof/>
        </w:rPr>
        <w:instrText xml:space="preserve"> PAGEREF _Toc158681882 \h </w:instrText>
      </w:r>
      <w:r>
        <w:rPr>
          <w:noProof/>
        </w:rPr>
        <w:fldChar w:fldCharType="separate"/>
      </w:r>
      <w:r>
        <w:rPr>
          <w:noProof/>
        </w:rPr>
        <w:t>26</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_Toc158681883 \h </w:instrText>
      </w:r>
      <w:r>
        <w:rPr>
          <w:noProof/>
        </w:rPr>
        <w:fldChar w:fldCharType="separate"/>
      </w:r>
      <w:r>
        <w:rPr>
          <w:noProof/>
        </w:rPr>
        <w:t>26</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_Toc158681884 \h </w:instrText>
      </w:r>
      <w:r>
        <w:rPr>
          <w:noProof/>
        </w:rPr>
        <w:fldChar w:fldCharType="separate"/>
      </w:r>
      <w:r>
        <w:rPr>
          <w:noProof/>
        </w:rPr>
        <w:t>29</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_Toc158681885 \h </w:instrText>
      </w:r>
      <w:r>
        <w:rPr>
          <w:noProof/>
        </w:rPr>
        <w:fldChar w:fldCharType="separate"/>
      </w:r>
      <w:r>
        <w:rPr>
          <w:noProof/>
        </w:rPr>
        <w:t>31</w:t>
      </w:r>
      <w:r>
        <w:rPr>
          <w:noProof/>
        </w:rPr>
        <w:fldChar w:fldCharType="end"/>
      </w:r>
    </w:p>
    <w:p w:rsidR="0008717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_Toc158681886 \h </w:instrText>
      </w:r>
      <w:r>
        <w:rPr>
          <w:noProof/>
        </w:rPr>
        <w:fldChar w:fldCharType="separate"/>
      </w:r>
      <w:r>
        <w:rPr>
          <w:noProof/>
        </w:rPr>
        <w:t>32</w:t>
      </w:r>
      <w:r>
        <w:rPr>
          <w:noProof/>
        </w:rPr>
        <w:fldChar w:fldCharType="end"/>
      </w:r>
    </w:p>
    <w:p w:rsidR="0008717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_Toc158681887 \h </w:instrText>
      </w:r>
      <w:r>
        <w:rPr>
          <w:noProof/>
        </w:rPr>
        <w:fldChar w:fldCharType="separate"/>
      </w:r>
      <w:r>
        <w:rPr>
          <w:noProof/>
        </w:rPr>
        <w:t>36</w:t>
      </w:r>
      <w:r>
        <w:rPr>
          <w:noProof/>
        </w:rPr>
        <w:fldChar w:fldCharType="end"/>
      </w:r>
    </w:p>
    <w:p w:rsidR="0008717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_Toc158681888 \h </w:instrText>
      </w:r>
      <w:r>
        <w:rPr>
          <w:noProof/>
        </w:rPr>
        <w:fldChar w:fldCharType="separate"/>
      </w:r>
      <w:r>
        <w:rPr>
          <w:noProof/>
        </w:rPr>
        <w:t>38</w:t>
      </w:r>
      <w:r>
        <w:rPr>
          <w:noProof/>
        </w:rPr>
        <w:fldChar w:fldCharType="end"/>
      </w:r>
    </w:p>
    <w:p w:rsidR="0008717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_Toc158681889 \h </w:instrText>
      </w:r>
      <w:r>
        <w:rPr>
          <w:noProof/>
        </w:rPr>
        <w:fldChar w:fldCharType="separate"/>
      </w:r>
      <w:r>
        <w:rPr>
          <w:noProof/>
        </w:rPr>
        <w:t>41</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_Toc158681890 \h </w:instrText>
      </w:r>
      <w:r>
        <w:rPr>
          <w:noProof/>
        </w:rPr>
        <w:fldChar w:fldCharType="separate"/>
      </w:r>
      <w:r>
        <w:rPr>
          <w:noProof/>
        </w:rPr>
        <w:t>41</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_Toc158681891 \h </w:instrText>
      </w:r>
      <w:r>
        <w:rPr>
          <w:noProof/>
        </w:rPr>
        <w:fldChar w:fldCharType="separate"/>
      </w:r>
      <w:r>
        <w:rPr>
          <w:noProof/>
        </w:rPr>
        <w:t>43</w:t>
      </w:r>
      <w:r>
        <w:rPr>
          <w:noProof/>
        </w:rPr>
        <w:fldChar w:fldCharType="end"/>
      </w:r>
    </w:p>
    <w:p w:rsidR="0008717F">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_Toc158681892 \h </w:instrText>
      </w:r>
      <w:r>
        <w:rPr>
          <w:noProof/>
        </w:rPr>
        <w:fldChar w:fldCharType="separate"/>
      </w:r>
      <w:r>
        <w:rPr>
          <w:noProof/>
        </w:rPr>
        <w:t>46</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、旅游饭店住宿服务项目选址原则</w:t>
      </w:r>
      <w:r>
        <w:rPr>
          <w:noProof/>
        </w:rPr>
        <w:tab/>
      </w:r>
      <w:r>
        <w:rPr>
          <w:noProof/>
        </w:rPr>
        <w:fldChar w:fldCharType="begin"/>
      </w:r>
      <w:r>
        <w:rPr>
          <w:noProof/>
        </w:rPr>
        <w:instrText xml:space="preserve"> PAGEREF _Toc158681893 \h </w:instrText>
      </w:r>
      <w:r>
        <w:rPr>
          <w:noProof/>
        </w:rPr>
        <w:fldChar w:fldCharType="separate"/>
      </w:r>
      <w:r>
        <w:rPr>
          <w:noProof/>
        </w:rPr>
        <w:t>46</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、旅游饭店住宿服务项目选址</w:t>
      </w:r>
      <w:r>
        <w:rPr>
          <w:noProof/>
        </w:rPr>
        <w:tab/>
      </w:r>
      <w:r>
        <w:rPr>
          <w:noProof/>
        </w:rPr>
        <w:fldChar w:fldCharType="begin"/>
      </w:r>
      <w:r>
        <w:rPr>
          <w:noProof/>
        </w:rPr>
        <w:instrText xml:space="preserve"> PAGEREF _Toc158681894 \h </w:instrText>
      </w:r>
      <w:r>
        <w:rPr>
          <w:noProof/>
        </w:rPr>
        <w:fldChar w:fldCharType="separate"/>
      </w:r>
      <w:r>
        <w:rPr>
          <w:noProof/>
        </w:rPr>
        <w:t>47</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_Toc158681895 \h </w:instrText>
      </w:r>
      <w:r>
        <w:rPr>
          <w:noProof/>
        </w:rPr>
        <w:fldChar w:fldCharType="separate"/>
      </w:r>
      <w:r>
        <w:rPr>
          <w:noProof/>
        </w:rPr>
        <w:t>49</w:t>
      </w:r>
      <w:r>
        <w:rPr>
          <w:noProof/>
        </w:rPr>
        <w:fldChar w:fldCharType="end"/>
      </w:r>
    </w:p>
    <w:p w:rsidR="0008717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_Toc158681896 \h </w:instrText>
      </w:r>
      <w:r>
        <w:rPr>
          <w:noProof/>
        </w:rPr>
        <w:fldChar w:fldCharType="separate"/>
      </w:r>
      <w:r>
        <w:rPr>
          <w:noProof/>
        </w:rPr>
        <w:t>50</w:t>
      </w:r>
      <w:r>
        <w:rPr>
          <w:noProof/>
        </w:rPr>
        <w:fldChar w:fldCharType="end"/>
      </w:r>
    </w:p>
    <w:p w:rsidR="0008717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_Toc158681897 \h </w:instrText>
      </w:r>
      <w:r>
        <w:rPr>
          <w:noProof/>
        </w:rPr>
        <w:fldChar w:fldCharType="separate"/>
      </w:r>
      <w:r>
        <w:rPr>
          <w:noProof/>
        </w:rPr>
        <w:t>51</w:t>
      </w:r>
      <w:r>
        <w:rPr>
          <w:noProof/>
        </w:rPr>
        <w:fldChar w:fldCharType="end"/>
      </w:r>
    </w:p>
    <w:p w:rsidR="0008717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_Toc158681898 \h </w:instrText>
      </w:r>
      <w:r>
        <w:rPr>
          <w:noProof/>
        </w:rPr>
        <w:fldChar w:fldCharType="separate"/>
      </w:r>
      <w:r>
        <w:rPr>
          <w:noProof/>
        </w:rPr>
        <w:t>53</w:t>
      </w:r>
      <w:r>
        <w:rPr>
          <w:noProof/>
        </w:rPr>
        <w:fldChar w:fldCharType="end"/>
      </w:r>
    </w:p>
    <w:p w:rsidR="0008717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_Toc158681899 \h </w:instrText>
      </w:r>
      <w:r>
        <w:rPr>
          <w:noProof/>
        </w:rPr>
        <w:fldChar w:fldCharType="separate"/>
      </w:r>
      <w:r>
        <w:rPr>
          <w:noProof/>
        </w:rPr>
        <w:t>54</w:t>
      </w:r>
      <w:r>
        <w:rPr>
          <w:noProof/>
        </w:rPr>
        <w:fldChar w:fldCharType="end"/>
      </w:r>
    </w:p>
    <w:p w:rsidR="0008717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_Toc158681900 \h </w:instrText>
      </w:r>
      <w:r>
        <w:rPr>
          <w:noProof/>
        </w:rPr>
        <w:fldChar w:fldCharType="separate"/>
      </w:r>
      <w:r>
        <w:rPr>
          <w:noProof/>
        </w:rPr>
        <w:t>56</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_Toc158681901 \h </w:instrText>
      </w:r>
      <w:r>
        <w:rPr>
          <w:noProof/>
        </w:rPr>
        <w:fldChar w:fldCharType="separate"/>
      </w:r>
      <w:r>
        <w:rPr>
          <w:noProof/>
        </w:rPr>
        <w:t>56</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、旅游饭店住宿服务项目预期节能综合评价</w:t>
      </w:r>
      <w:r>
        <w:rPr>
          <w:noProof/>
        </w:rPr>
        <w:tab/>
      </w:r>
      <w:r>
        <w:rPr>
          <w:noProof/>
        </w:rPr>
        <w:fldChar w:fldCharType="begin"/>
      </w:r>
      <w:r>
        <w:rPr>
          <w:noProof/>
        </w:rPr>
        <w:instrText xml:space="preserve"> PAGEREF _Toc158681902 \h </w:instrText>
      </w:r>
      <w:r>
        <w:rPr>
          <w:noProof/>
        </w:rPr>
        <w:fldChar w:fldCharType="separate"/>
      </w:r>
      <w:r>
        <w:rPr>
          <w:noProof/>
        </w:rPr>
        <w:t>56</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、旅游饭店住宿服务项目节能设计</w:t>
      </w:r>
      <w:r>
        <w:rPr>
          <w:noProof/>
        </w:rPr>
        <w:tab/>
      </w:r>
      <w:r>
        <w:rPr>
          <w:noProof/>
        </w:rPr>
        <w:fldChar w:fldCharType="begin"/>
      </w:r>
      <w:r>
        <w:rPr>
          <w:noProof/>
        </w:rPr>
        <w:instrText xml:space="preserve"> PAGEREF _Toc158681903 \h </w:instrText>
      </w:r>
      <w:r>
        <w:rPr>
          <w:noProof/>
        </w:rPr>
        <w:fldChar w:fldCharType="separate"/>
      </w:r>
      <w:r>
        <w:rPr>
          <w:noProof/>
        </w:rPr>
        <w:t>58</w:t>
      </w:r>
      <w:r>
        <w:rPr>
          <w:noProof/>
        </w:rPr>
        <w:fldChar w:fldCharType="end"/>
      </w:r>
    </w:p>
    <w:p w:rsidR="0008717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_Toc158681904 \h </w:instrText>
      </w:r>
      <w:r>
        <w:rPr>
          <w:noProof/>
        </w:rPr>
        <w:fldChar w:fldCharType="separate"/>
      </w:r>
      <w:r>
        <w:rPr>
          <w:noProof/>
        </w:rPr>
        <w:t>60</w:t>
      </w:r>
      <w:r>
        <w:rPr>
          <w:noProof/>
        </w:rPr>
        <w:fldChar w:fldCharType="end"/>
      </w:r>
    </w:p>
    <w:p w:rsidR="0008717F">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_Toc158681905 \h </w:instrText>
      </w:r>
      <w:r>
        <w:rPr>
          <w:noProof/>
        </w:rPr>
        <w:fldChar w:fldCharType="separate"/>
      </w:r>
      <w:r>
        <w:rPr>
          <w:noProof/>
        </w:rPr>
        <w:t>62</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_Toc158681906 \h </w:instrText>
      </w:r>
      <w:r>
        <w:rPr>
          <w:noProof/>
        </w:rPr>
        <w:fldChar w:fldCharType="separate"/>
      </w:r>
      <w:r>
        <w:rPr>
          <w:noProof/>
        </w:rPr>
        <w:t>62</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_Toc158681907 \h </w:instrText>
      </w:r>
      <w:r>
        <w:rPr>
          <w:noProof/>
        </w:rPr>
        <w:fldChar w:fldCharType="separate"/>
      </w:r>
      <w:r>
        <w:rPr>
          <w:noProof/>
        </w:rPr>
        <w:t>63</w:t>
      </w:r>
      <w:r>
        <w:rPr>
          <w:noProof/>
        </w:rPr>
        <w:fldChar w:fldCharType="end"/>
      </w:r>
    </w:p>
    <w:p w:rsidR="0008717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_Toc158681908 \h </w:instrText>
      </w:r>
      <w:r>
        <w:rPr>
          <w:noProof/>
        </w:rPr>
        <w:fldChar w:fldCharType="separate"/>
      </w:r>
      <w:r>
        <w:rPr>
          <w:noProof/>
        </w:rPr>
        <w:t>65</w:t>
      </w:r>
      <w:r>
        <w:rPr>
          <w:noProof/>
        </w:rPr>
        <w:fldChar w:fldCharType="end"/>
      </w:r>
    </w:p>
    <w:p w:rsidR="0008717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_Toc158681909 \h </w:instrText>
      </w:r>
      <w:r>
        <w:rPr>
          <w:noProof/>
        </w:rPr>
        <w:fldChar w:fldCharType="separate"/>
      </w:r>
      <w:r>
        <w:rPr>
          <w:noProof/>
        </w:rPr>
        <w:t>66</w:t>
      </w:r>
      <w:r>
        <w:rPr>
          <w:noProof/>
        </w:rPr>
        <w:fldChar w:fldCharType="end"/>
      </w:r>
    </w:p>
    <w:p w:rsidR="0008717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_Toc158681910 \h </w:instrText>
      </w:r>
      <w:r>
        <w:rPr>
          <w:noProof/>
        </w:rPr>
        <w:fldChar w:fldCharType="separate"/>
      </w:r>
      <w:r>
        <w:rPr>
          <w:noProof/>
        </w:rPr>
        <w:t>68</w:t>
      </w:r>
      <w:r>
        <w:rPr>
          <w:noProof/>
        </w:rPr>
        <w:fldChar w:fldCharType="end"/>
      </w:r>
    </w:p>
    <w:p w:rsidR="0008717F">
      <w:pPr>
        <w:pStyle w:val="TOC2"/>
        <w:tabs>
          <w:tab w:val="right" w:leader="dot" w:pos="8296"/>
        </w:tabs>
        <w:rPr>
          <w:noProof/>
        </w:rPr>
      </w:pPr>
      <w:r>
        <w:rPr>
          <w:noProof/>
        </w:rPr>
        <w:t>(</w:t>
      </w:r>
      <w:r>
        <w:rPr>
          <w:rFonts w:hint="eastAsia"/>
          <w:noProof/>
        </w:rPr>
        <w:t>六</w:t>
      </w:r>
      <w:r>
        <w:rPr>
          <w:noProof/>
        </w:rPr>
        <w:t>)</w:t>
      </w:r>
      <w:r>
        <w:rPr>
          <w:rFonts w:hint="eastAsia"/>
          <w:noProof/>
        </w:rPr>
        <w:t>、旅游饭店住宿服务项目实施保障</w:t>
      </w:r>
      <w:r>
        <w:rPr>
          <w:noProof/>
        </w:rPr>
        <w:tab/>
      </w:r>
      <w:r>
        <w:rPr>
          <w:noProof/>
        </w:rPr>
        <w:fldChar w:fldCharType="begin"/>
      </w:r>
      <w:r>
        <w:rPr>
          <w:noProof/>
        </w:rPr>
        <w:instrText xml:space="preserve"> PAGEREF _Toc158681911 \h </w:instrText>
      </w:r>
      <w:r>
        <w:rPr>
          <w:noProof/>
        </w:rPr>
        <w:fldChar w:fldCharType="separate"/>
      </w:r>
      <w:r>
        <w:rPr>
          <w:noProof/>
        </w:rPr>
        <w:t>71</w:t>
      </w:r>
      <w:r>
        <w:rPr>
          <w:noProof/>
        </w:rPr>
        <w:fldChar w:fldCharType="end"/>
      </w:r>
    </w:p>
    <w:p w:rsidR="0008717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_Toc158681912 \h </w:instrText>
      </w:r>
      <w:r>
        <w:rPr>
          <w:noProof/>
        </w:rPr>
        <w:fldChar w:fldCharType="separate"/>
      </w:r>
      <w:r>
        <w:rPr>
          <w:noProof/>
        </w:rPr>
        <w:t>73</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_Toc158681913 \h </w:instrText>
      </w:r>
      <w:r>
        <w:rPr>
          <w:noProof/>
        </w:rPr>
        <w:fldChar w:fldCharType="separate"/>
      </w:r>
      <w:r>
        <w:rPr>
          <w:noProof/>
        </w:rPr>
        <w:t>73</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_Toc158681914 \h </w:instrText>
      </w:r>
      <w:r>
        <w:rPr>
          <w:noProof/>
        </w:rPr>
        <w:fldChar w:fldCharType="separate"/>
      </w:r>
      <w:r>
        <w:rPr>
          <w:noProof/>
        </w:rPr>
        <w:t>74</w:t>
      </w:r>
      <w:r>
        <w:rPr>
          <w:noProof/>
        </w:rPr>
        <w:fldChar w:fldCharType="end"/>
      </w:r>
    </w:p>
    <w:p w:rsidR="0008717F">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_Toc158681915 \h </w:instrText>
      </w:r>
      <w:r>
        <w:rPr>
          <w:noProof/>
        </w:rPr>
        <w:fldChar w:fldCharType="separate"/>
      </w:r>
      <w:r>
        <w:rPr>
          <w:noProof/>
        </w:rPr>
        <w:t>75</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_Toc158681916 \h </w:instrText>
      </w:r>
      <w:r>
        <w:rPr>
          <w:noProof/>
        </w:rPr>
        <w:fldChar w:fldCharType="separate"/>
      </w:r>
      <w:r>
        <w:rPr>
          <w:noProof/>
        </w:rPr>
        <w:t>75</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_Toc158681917 \h </w:instrText>
      </w:r>
      <w:r>
        <w:rPr>
          <w:noProof/>
        </w:rPr>
        <w:fldChar w:fldCharType="separate"/>
      </w:r>
      <w:r>
        <w:rPr>
          <w:noProof/>
        </w:rPr>
        <w:t>77</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_Toc158681918 \h </w:instrText>
      </w:r>
      <w:r>
        <w:rPr>
          <w:noProof/>
        </w:rPr>
        <w:fldChar w:fldCharType="separate"/>
      </w:r>
      <w:r>
        <w:rPr>
          <w:noProof/>
        </w:rPr>
        <w:t>79</w:t>
      </w:r>
      <w:r>
        <w:rPr>
          <w:noProof/>
        </w:rPr>
        <w:fldChar w:fldCharType="end"/>
      </w:r>
    </w:p>
    <w:p w:rsidR="0008717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_Toc158681919 \h </w:instrText>
      </w:r>
      <w:r>
        <w:rPr>
          <w:noProof/>
        </w:rPr>
        <w:fldChar w:fldCharType="separate"/>
      </w:r>
      <w:r>
        <w:rPr>
          <w:noProof/>
        </w:rPr>
        <w:t>81</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_Toc158681920 \h </w:instrText>
      </w:r>
      <w:r>
        <w:rPr>
          <w:noProof/>
        </w:rPr>
        <w:fldChar w:fldCharType="separate"/>
      </w:r>
      <w:r>
        <w:rPr>
          <w:noProof/>
        </w:rPr>
        <w:t>81</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_Toc158681921 \h </w:instrText>
      </w:r>
      <w:r>
        <w:rPr>
          <w:noProof/>
        </w:rPr>
        <w:fldChar w:fldCharType="separate"/>
      </w:r>
      <w:r>
        <w:rPr>
          <w:noProof/>
        </w:rPr>
        <w:t>82</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_Toc158681922 \h </w:instrText>
      </w:r>
      <w:r>
        <w:rPr>
          <w:noProof/>
        </w:rPr>
        <w:fldChar w:fldCharType="separate"/>
      </w:r>
      <w:r>
        <w:rPr>
          <w:noProof/>
        </w:rPr>
        <w:t>84</w:t>
      </w:r>
      <w:r>
        <w:rPr>
          <w:noProof/>
        </w:rPr>
        <w:fldChar w:fldCharType="end"/>
      </w:r>
    </w:p>
    <w:p w:rsidR="0008717F">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_Toc158681923 \h </w:instrText>
      </w:r>
      <w:r>
        <w:rPr>
          <w:noProof/>
        </w:rPr>
        <w:fldChar w:fldCharType="separate"/>
      </w:r>
      <w:r>
        <w:rPr>
          <w:noProof/>
        </w:rPr>
        <w:t>85</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_Toc158681924 \h </w:instrText>
      </w:r>
      <w:r>
        <w:rPr>
          <w:noProof/>
        </w:rPr>
        <w:fldChar w:fldCharType="separate"/>
      </w:r>
      <w:r>
        <w:rPr>
          <w:noProof/>
        </w:rPr>
        <w:t>85</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_Toc158681925 \h </w:instrText>
      </w:r>
      <w:r>
        <w:rPr>
          <w:noProof/>
        </w:rPr>
        <w:fldChar w:fldCharType="separate"/>
      </w:r>
      <w:r>
        <w:rPr>
          <w:noProof/>
        </w:rPr>
        <w:t>85</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_Toc158681926 \h </w:instrText>
      </w:r>
      <w:r>
        <w:rPr>
          <w:noProof/>
        </w:rPr>
        <w:fldChar w:fldCharType="separate"/>
      </w:r>
      <w:r>
        <w:rPr>
          <w:noProof/>
        </w:rPr>
        <w:t>86</w:t>
      </w:r>
      <w:r>
        <w:rPr>
          <w:noProof/>
        </w:rPr>
        <w:fldChar w:fldCharType="end"/>
      </w:r>
    </w:p>
    <w:p w:rsidR="0008717F">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_Toc158681927 \h </w:instrText>
      </w:r>
      <w:r>
        <w:rPr>
          <w:noProof/>
        </w:rPr>
        <w:fldChar w:fldCharType="separate"/>
      </w:r>
      <w:r>
        <w:rPr>
          <w:noProof/>
        </w:rPr>
        <w:t>87</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_Toc158681928 \h </w:instrText>
      </w:r>
      <w:r>
        <w:rPr>
          <w:noProof/>
        </w:rPr>
        <w:fldChar w:fldCharType="separate"/>
      </w:r>
      <w:r>
        <w:rPr>
          <w:noProof/>
        </w:rPr>
        <w:t>87</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_Toc158681929 \h </w:instrText>
      </w:r>
      <w:r>
        <w:rPr>
          <w:noProof/>
        </w:rPr>
        <w:fldChar w:fldCharType="separate"/>
      </w:r>
      <w:r>
        <w:rPr>
          <w:noProof/>
        </w:rPr>
        <w:t>88</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_Toc158681930 \h </w:instrText>
      </w:r>
      <w:r>
        <w:rPr>
          <w:noProof/>
        </w:rPr>
        <w:fldChar w:fldCharType="separate"/>
      </w:r>
      <w:r>
        <w:rPr>
          <w:noProof/>
        </w:rPr>
        <w:t>89</w:t>
      </w:r>
      <w:r>
        <w:rPr>
          <w:noProof/>
        </w:rPr>
        <w:fldChar w:fldCharType="end"/>
      </w:r>
    </w:p>
    <w:p w:rsidR="0008717F">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_Toc158681931 \h </w:instrText>
      </w:r>
      <w:r>
        <w:rPr>
          <w:noProof/>
        </w:rPr>
        <w:fldChar w:fldCharType="separate"/>
      </w:r>
      <w:r>
        <w:rPr>
          <w:noProof/>
        </w:rPr>
        <w:t>90</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_Toc158681932 \h </w:instrText>
      </w:r>
      <w:r>
        <w:rPr>
          <w:noProof/>
        </w:rPr>
        <w:fldChar w:fldCharType="separate"/>
      </w:r>
      <w:r>
        <w:rPr>
          <w:noProof/>
        </w:rPr>
        <w:t>90</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、旅游饭店住宿服务项目合规性评估</w:t>
      </w:r>
      <w:r>
        <w:rPr>
          <w:noProof/>
        </w:rPr>
        <w:tab/>
      </w:r>
      <w:r>
        <w:rPr>
          <w:noProof/>
        </w:rPr>
        <w:fldChar w:fldCharType="begin"/>
      </w:r>
      <w:r>
        <w:rPr>
          <w:noProof/>
        </w:rPr>
        <w:instrText xml:space="preserve"> PAGEREF _Toc158681933 \h </w:instrText>
      </w:r>
      <w:r>
        <w:rPr>
          <w:noProof/>
        </w:rPr>
        <w:fldChar w:fldCharType="separate"/>
      </w:r>
      <w:r>
        <w:rPr>
          <w:noProof/>
        </w:rPr>
        <w:t>92</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_Toc158681934 \h </w:instrText>
      </w:r>
      <w:r>
        <w:rPr>
          <w:noProof/>
        </w:rPr>
        <w:fldChar w:fldCharType="separate"/>
      </w:r>
      <w:r>
        <w:rPr>
          <w:noProof/>
        </w:rPr>
        <w:t>93</w:t>
      </w:r>
      <w:r>
        <w:rPr>
          <w:noProof/>
        </w:rPr>
        <w:fldChar w:fldCharType="end"/>
      </w:r>
    </w:p>
    <w:p w:rsidR="0008717F">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_Toc158681935 \h </w:instrText>
      </w:r>
      <w:r>
        <w:rPr>
          <w:noProof/>
        </w:rPr>
        <w:fldChar w:fldCharType="separate"/>
      </w:r>
      <w:r>
        <w:rPr>
          <w:noProof/>
        </w:rPr>
        <w:t>95</w:t>
      </w:r>
      <w:r>
        <w:rPr>
          <w:noProof/>
        </w:rPr>
        <w:fldChar w:fldCharType="end"/>
      </w:r>
    </w:p>
    <w:p w:rsidR="0008717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_Toc158681936 \h </w:instrText>
      </w:r>
      <w:r>
        <w:rPr>
          <w:noProof/>
        </w:rPr>
        <w:fldChar w:fldCharType="separate"/>
      </w:r>
      <w:r>
        <w:rPr>
          <w:noProof/>
        </w:rPr>
        <w:t>95</w:t>
      </w:r>
      <w:r>
        <w:rPr>
          <w:noProof/>
        </w:rPr>
        <w:fldChar w:fldCharType="end"/>
      </w:r>
    </w:p>
    <w:p w:rsidR="0008717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_Toc158681937 \h </w:instrText>
      </w:r>
      <w:r>
        <w:rPr>
          <w:noProof/>
        </w:rPr>
        <w:fldChar w:fldCharType="separate"/>
      </w:r>
      <w:r>
        <w:rPr>
          <w:noProof/>
        </w:rPr>
        <w:t>96</w:t>
      </w:r>
      <w:r>
        <w:rPr>
          <w:noProof/>
        </w:rPr>
        <w:fldChar w:fldCharType="end"/>
      </w:r>
    </w:p>
    <w:p w:rsidR="0008717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_Toc158681938 \h </w:instrText>
      </w:r>
      <w:r>
        <w:rPr>
          <w:noProof/>
        </w:rPr>
        <w:fldChar w:fldCharType="separate"/>
      </w:r>
      <w:r>
        <w:rPr>
          <w:noProof/>
        </w:rPr>
        <w:t>97</w:t>
      </w:r>
      <w:r>
        <w:rPr>
          <w:noProof/>
        </w:rPr>
        <w:fldChar w:fldCharType="end"/>
      </w:r>
    </w:p>
    <w:p w:rsidR="0008717F" w:rsidP="0008717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717F" w:rsidP="0008717F">
      <w:pPr>
        <w:pStyle w:val="Heading1"/>
        <w:jc w:val="center"/>
        <w:rPr>
          <w:rFonts w:hint="eastAsia"/>
        </w:rPr>
      </w:pPr>
      <w:bookmarkStart w:id="1" w:name="_Toc158681867"/>
      <w:r w:rsidRPr="0008717F">
        <w:rPr>
          <w:rFonts w:hint="eastAsia"/>
        </w:rPr>
        <w:t>序言</w:t>
      </w:r>
      <w:bookmarkEnd w:id="1"/>
    </w:p>
    <w:p w:rsidR="0008717F" w:rsidP="0008717F">
      <w:pPr>
        <w:ind w:firstLine="560" w:firstLineChars="200"/>
        <w:rPr>
          <w:rFonts w:ascii="仿宋" w:eastAsia="仿宋" w:hAnsi="仿宋" w:hint="eastAsia"/>
          <w:sz w:val="28"/>
        </w:rPr>
      </w:pPr>
      <w:r w:rsidRPr="0008717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8717F" w:rsidP="0008717F">
      <w:pPr>
        <w:pStyle w:val="Heading1"/>
        <w:rPr>
          <w:rFonts w:hint="eastAsia"/>
        </w:rPr>
      </w:pPr>
      <w:bookmarkStart w:id="2" w:name="_Toc158681868"/>
      <w:r w:rsidRPr="0008717F">
        <w:rPr>
          <w:rFonts w:hint="eastAsia"/>
        </w:rPr>
        <w:t>一、旅游饭店住宿服务项目风险管理方案</w:t>
      </w:r>
      <w:bookmarkEnd w:id="2"/>
    </w:p>
    <w:p w:rsidR="0008717F" w:rsidP="0008717F">
      <w:pPr>
        <w:pStyle w:val="Heading2"/>
        <w:rPr>
          <w:rFonts w:hint="eastAsia"/>
        </w:rPr>
      </w:pPr>
      <w:bookmarkStart w:id="3" w:name="_Toc158681869"/>
      <w:r w:rsidRPr="0008717F">
        <w:rPr>
          <w:rFonts w:hint="eastAsia"/>
        </w:rPr>
        <w:t>(</w:t>
      </w:r>
      <w:r w:rsidRPr="0008717F">
        <w:rPr>
          <w:rFonts w:hint="eastAsia"/>
        </w:rPr>
        <w:t>一</w:t>
      </w:r>
      <w:r w:rsidRPr="0008717F">
        <w:rPr>
          <w:rFonts w:hint="eastAsia"/>
        </w:rPr>
        <w:t>)</w:t>
      </w:r>
      <w:r w:rsidRPr="0008717F">
        <w:rPr>
          <w:rFonts w:hint="eastAsia"/>
        </w:rPr>
        <w:t>、风险管理概述</w:t>
      </w:r>
      <w:bookmarkEnd w:id="3"/>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当前政策环境下，风险管理的关键性日益凸显，尤其在旅游饭店住宿服务项目实施中扮演着不可或缺的角色。政策的不断调整和变化可能带来新的挑战，因此旅游饭店住宿服务项目团队需要更加敏锐地识别、评估和应对各种潜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旅游饭店住宿服务项目可能产生的潜在影响。</w:t>
      </w:r>
    </w:p>
    <w:p w:rsidR="0008717F" w:rsidRPr="0008717F" w:rsidP="0008717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717F">
        <w:rPr>
          <w:rFonts w:ascii="仿宋" w:eastAsia="仿宋" w:hAnsi="仿宋" w:hint="eastAsia"/>
          <w:sz w:val="28"/>
        </w:rPr>
        <w:t>其次，风险评估的过程需要更具前瞻性，旅游饭店住宿服务项目团队应当通过定性和定量分析，充分评估政策变化对旅游饭店住宿服</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务项目目标的可能影响。这一过程的关键在于科学合理地量化潜在风险的概率和影响程度，从而有针对性地采取相应的风险应对措施。</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面对政策层面的风险时，风险应对措施需要更加灵活。除了常规的避免、减轻、转移和接受策略外，旅游饭店住宿服务项目团队还应考虑制定专门的政策应对计划，包括密切关注政策变化、及时调整旅游饭店住宿服务项目实施方案等。例如，加强与相关政府部门的沟通，获取政策解读，及时调整旅游饭店住宿服务项目策略以确保旅游饭店住宿服务项目不受不确定性的过大影响。</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最后，风险监控的过程也需要更具前瞻性。旅游饭店住宿服务项目团队在监控风险的同时，应当随时关注政策环境的变化，确保旅游饭店住宿服务项目能够灵活适应新的政策要求。这可能涉及到对旅游饭店住宿服务项目计划的及时调整、政策培训和旅游饭店住宿服务项目团队的更新等方面，以保持旅游饭店住宿服务项目在复杂多变的政策环境中的稳定推进。</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在当前政策背景下，风险管理需要更具前瞻性、灵活性和战略性，以确保旅游饭店住宿服务项目能够在不断变化的政策环境中保持成功实施的稳定性。通过全面考虑政策层面的风险，并采取相应的战略性风险管理措施，旅游饭店住宿服务项目团队将更有信心和能力应对潜在的挑战，确保旅游饭店住宿服务项目的成功推进。</w:t>
      </w:r>
    </w:p>
    <w:p w:rsidR="0008717F" w:rsidP="0008717F">
      <w:pPr>
        <w:pStyle w:val="Heading2"/>
      </w:pPr>
      <w:bookmarkStart w:id="4" w:name="_Toc158681870"/>
      <w:r w:rsidRPr="0008717F">
        <w:t>(</w:t>
      </w:r>
      <w:r w:rsidRPr="0008717F">
        <w:t>二</w:t>
      </w:r>
      <w:r w:rsidRPr="0008717F">
        <w:t>)</w:t>
      </w:r>
      <w:r w:rsidRPr="0008717F">
        <w:t>、企业面临的风险</w:t>
      </w:r>
      <w:bookmarkEnd w:id="4"/>
    </w:p>
    <w:p w:rsidR="0008717F" w:rsidRPr="0008717F" w:rsidP="0008717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717F">
        <w:rPr>
          <w:rFonts w:ascii="仿宋" w:eastAsia="仿宋" w:hAnsi="仿宋" w:hint="eastAsia"/>
          <w:sz w:val="28"/>
        </w:rPr>
        <w:t>在旅游饭店住宿服务项目领域，企业在运营过程中面临着多层次</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的风险，这些风险源于内部操作、外部环境变化以及激烈的市场竞争。为了确保企业的成功，有效的风险管理显得尤为关键。下面将详细探讨旅游饭店住宿服务项目中可能出现的各类风险，并提出相应的应对措施，以保障企业的可持续发展。</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一、市场需求波动风险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市场变化带来的需求波动风险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竞争对手的市场份额侵蚀风险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二、供应链风险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原材料供应不稳定风险</w:t>
      </w:r>
    </w:p>
    <w:p w:rsidR="0008717F" w:rsidRPr="0008717F" w:rsidP="0008717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717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供应链环节的质量风险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三、技术与生产风险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生产设备故障风险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生产工艺变革风险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四、法律与政策风险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环保政策风险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知识产权风险</w:t>
      </w:r>
    </w:p>
    <w:p w:rsidR="0008717F" w:rsidRPr="0008717F" w:rsidP="0008717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717F">
        <w:rPr>
          <w:rFonts w:ascii="仿宋" w:eastAsia="仿宋" w:hAnsi="仿宋" w:hint="eastAsia"/>
          <w:sz w:val="28"/>
        </w:rPr>
        <w:t>在旅游饭店住宿服务项目中，知识产权的保护至关重要。企业需防范知识产权被侵犯的风险，加强专利申请、技术保密等工作，以避免知识产权纠纷导致的市场排斥和法律诉讼风险。</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通过采取上述措施，企业可以更全面、系统地管理各类风险，提高对不确定性的应对能力，从而确保旅游饭店住宿服务项目的顺利进行和企业的可持续发展。</w:t>
      </w:r>
    </w:p>
    <w:p w:rsidR="0008717F" w:rsidP="0008717F">
      <w:pPr>
        <w:pStyle w:val="Heading2"/>
      </w:pPr>
      <w:bookmarkStart w:id="5" w:name="_Toc158681871"/>
      <w:r w:rsidRPr="0008717F">
        <w:t>(</w:t>
      </w:r>
      <w:r w:rsidRPr="0008717F">
        <w:t>三</w:t>
      </w:r>
      <w:r w:rsidRPr="0008717F">
        <w:t>)</w:t>
      </w:r>
      <w:r w:rsidRPr="0008717F">
        <w:t>、风险成本与风险管理的目标</w:t>
      </w:r>
      <w:bookmarkEnd w:id="5"/>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风险管理一直是任何旅游饭店住宿服务项目成功实施的关键因素之一。在旅游饭店住宿服务项目中，风险管理的目标是通过系统性的方法识别、评估和应对可能影响旅游饭店住宿服务项目目标的潜在风险。为了降低旅游饭店住宿服务项目失败的风险，提高旅游饭店住宿服务项目的成功率，旅游饭店住宿服务项目团队需要在整个旅游饭店住宿服务项目生命周期中采取一系列有效的风险管理措施。</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风险成本作为风险管理的一个关键概念，在旅游饭店住宿服务项目中显得尤为重要。这指的是由于风险事件的发生可能导致的经济损失和其他负面影响所带来的费用。这些成本涵盖了直接和间接的损失，以及为了应对风险而采取的各种措施所产生的费用。考虑到旅游饭店住宿服务项目通常涉及大量资金投入，合理评估和控制风险成本对旅游饭店住宿服务项目的成功至关重要，直接影响旅游饭店住宿服务项目的资金流动和盈利能力。</w:t>
      </w:r>
    </w:p>
    <w:p w:rsidR="0008717F" w:rsidRPr="0008717F" w:rsidP="0008717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717F">
        <w:rPr>
          <w:rFonts w:ascii="仿宋" w:eastAsia="仿宋" w:hAnsi="仿宋" w:hint="eastAsia"/>
          <w:sz w:val="28"/>
        </w:rPr>
        <w:t>风险管理的目标之一是在旅游饭店住宿服务项目启动阶段就能预测和识别潜在风险。通过建立完善的风险识别和分析体系，旅游饭店住宿服务项目团队可以提前评估可能出现的风险，为旅游饭店住宿服务项目决策提供科学依据。评估和量化风险同样重要，通过对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事件的发生概率和影响程度进行评估，可以为旅游饭店住宿服务项目制定合适的风险应对策略提供基础。将风险以数字形式量化有助于旅游饭店住宿服务项目管理者更好地理解整体风险影响，并作出相应决策。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控制和减少风险是风险管理的核心目标。通过建立完善的风险控制体系，旅游饭店住宿服务项目团队能够制定详细的风险控制计划，并实施有效的措施，以降低旅游饭店住宿服务项目的风险水平，提高旅游饭店住宿服务项目的成功率。应对和处理风险同样重要，特别是在风险事件发生时，能够及时采取措施最大程度减少损失。</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监控和反馈风险是风险管理的最终目标。通过不断监控旅游饭店住宿服务项目的风险状态，及时反馈风险信息，旅游饭店住宿服务项目管理者能够做出及时决策，快速调整风险应对策略，确保旅游饭店住宿服务项目按计划进行。这有效地建立了旅游饭店住宿服务项目的风险监控和反馈机制，有助于旅游饭店住宿服务项目在变化的环境中保持灵活性和应变能力。</w:t>
      </w:r>
    </w:p>
    <w:p w:rsidR="0008717F" w:rsidP="0008717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717F">
        <w:rPr>
          <w:rFonts w:ascii="仿宋" w:eastAsia="仿宋" w:hAnsi="仿宋" w:hint="eastAsia"/>
          <w:sz w:val="28"/>
        </w:rPr>
        <w:t>在旅游饭店住宿服务项目中，综合考虑风险成本和风险管理的各旅游饭店住宿服务项目标，旅游饭店住宿服务项目团队能够更好地应对不确定性，提高旅游饭店住宿服务项目的成功率。通过合理的风险管理，旅游饭店住宿服务项目可以更顺利、更有效地达成预定的时间、成本和质量目标。</w:t>
      </w:r>
    </w:p>
    <w:p w:rsidR="0008717F" w:rsidP="0008717F">
      <w:pPr>
        <w:pStyle w:val="Heading2"/>
      </w:pPr>
      <w:bookmarkStart w:id="6" w:name="_Toc158681872"/>
      <w:r w:rsidRPr="0008717F">
        <w:t>(</w:t>
      </w:r>
      <w:r w:rsidRPr="0008717F">
        <w:t>四</w:t>
      </w:r>
      <w:r w:rsidRPr="0008717F">
        <w:t>)</w:t>
      </w:r>
      <w:r w:rsidRPr="0008717F">
        <w:t>、人力资本风险分析</w:t>
      </w:r>
      <w:bookmarkEnd w:id="6"/>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一、人力资本风险的界定与总览</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旅游饭店住宿服务项目中，人力资本风险指的是由于不当的人力资源管理、员工素质欠缺或者员工频繁流动等因素引发的可能性风险。这些潜在的风险直接关系到企业的关键指标，如生产效率、产品质量以及旅游饭店住宿服务项目进展。人力资本风险分析的主要目的在于识别和评估这些风险，以帮助企业采取相应措施来降低或避免对旅游饭店住宿服务项目的不利影响。</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二、内部人力资本风险的深度分析</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员工素质风险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员工流动风险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高离职率和频繁流动可能带来旅游饭店住宿服务项目延误、生产线断档以及知识流失等问题。为了缓解这种风险，企业可通过建立健全的员工关系、提供发展空间和培训机会，增强员工的归属感和忠诚度。</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管理能力风险</w:t>
      </w:r>
    </w:p>
    <w:p w:rsidR="0008717F" w:rsidRPr="0008717F" w:rsidP="0008717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717F">
        <w:rPr>
          <w:rFonts w:ascii="仿宋" w:eastAsia="仿宋" w:hAnsi="仿宋" w:hint="eastAsia"/>
          <w:sz w:val="28"/>
        </w:rPr>
        <w:t>管理层在旅游饭店住宿服务项目过程中的决策、协调和沟通能力不足可能导致旅游饭店住宿服务项目进展缓慢、资源浪费以及团队合作不畅。为规避这一风险，企业需强化管理层的培训和能力提升，提</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高他们的领导力和组织能力。</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三、外部人力资本风险的综合分析</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市场竞争风险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法律法规风险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技术变革风险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通过全面分析内外部人力资本风险，企业能够识别潜在的问题因素，并采取相应措施来降低或避免这些风险对旅游饭店住宿服务项目的负面影响。科学合理的人力资本管理有助于提高生产效率、确保产品质量，并确保旅游饭店住宿服务项目的顺利推进。</w:t>
      </w:r>
    </w:p>
    <w:p w:rsidR="0008717F" w:rsidP="0008717F">
      <w:pPr>
        <w:pStyle w:val="Heading2"/>
      </w:pPr>
      <w:bookmarkStart w:id="7" w:name="_Toc158681873"/>
      <w:r w:rsidRPr="0008717F">
        <w:t>(</w:t>
      </w:r>
      <w:r w:rsidRPr="0008717F">
        <w:t>五</w:t>
      </w:r>
      <w:r w:rsidRPr="0008717F">
        <w:t>)</w:t>
      </w:r>
      <w:r w:rsidRPr="0008717F">
        <w:t>、风险识别</w:t>
      </w:r>
      <w:bookmarkEnd w:id="7"/>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1. 人才招聘与储备风险</w:t>
      </w:r>
    </w:p>
    <w:p w:rsidR="0008717F" w:rsidRPr="0008717F" w:rsidP="0008717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717F">
        <w:rPr>
          <w:rFonts w:ascii="仿宋" w:eastAsia="仿宋" w:hAnsi="仿宋" w:hint="eastAsia"/>
          <w:sz w:val="28"/>
        </w:rPr>
        <w:t>在旅游饭店住宿服务项目进行中，人才招聘与储备是关键的环节。</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如果企业无法及时找到合适的人才填补空缺，可能导致旅游饭店住宿服务项目推进受阻，增加其他员工工作负担。建议企业建立健全的招聘渠道，同时进行人才储备，以确保在关键时刻能够迅速找到合适的替补人员。</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2. 培训与继续教育风险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旅游饭店住宿服务项目质量。</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3. 沟通与团队协作风险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旅游饭店住宿服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4. 福利与激励风险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5. 外部劳动力市场风险</w:t>
      </w:r>
    </w:p>
    <w:p w:rsidR="0008717F" w:rsidRPr="0008717F" w:rsidP="0008717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717F">
        <w:rPr>
          <w:rFonts w:ascii="仿宋" w:eastAsia="仿宋" w:hAnsi="仿宋" w:hint="eastAsia"/>
          <w:sz w:val="28"/>
        </w:rPr>
        <w:t>外部劳动力市场的变化可能影响到企业的招聘和人才储备计划。例如，市场竞争激烈可能导致薪酬水平上涨，影响企业的用工成本。</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企业需要密切关注劳动力市场的动态，灵活调整招聘策略，以降低外部劳动力市场风险。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风险识别的建议与对策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1. 建立健全的招聘渠道与人才储备计划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2. 实施持续的培训与教育计划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3. 加强沟通培训与团队建设</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 xml:space="preserve"> 4. 调整灵活的福利政策和激励机制</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5. 持续关注外部劳动力市场动态</w:t>
      </w:r>
    </w:p>
    <w:p w:rsidR="0008717F" w:rsidRPr="0008717F" w:rsidP="0008717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717F">
        <w:rPr>
          <w:rFonts w:ascii="仿宋" w:eastAsia="仿宋" w:hAnsi="仿宋" w:hint="eastAsia"/>
          <w:sz w:val="28"/>
        </w:rPr>
        <w:t>定期监测外部劳动力市场的动态，包括薪酬水平、竞争态势等因素。及时了解市场趋势，以制定灵活的招聘和用工策略，降低因市场</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波动而引起的风险。建议与专业招聘机构建立合作关系，获取及时的市场信息。</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6. 制定危机管理计划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建立完善的危机管理计划，明确各类风险发生时的应急预案和决策流程。包括人才流失、技能短缺、管理层变动等情况的具体处理方案，以应对突发情况，保障旅游饭店住宿服务项目的平稳进行。</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7. 强化绩效评估和激励机制</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8. 持续改进企业文化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营造积极向上的企业文化，加强员工归属感和凝聚力。通过团队活动、文化建设等方式，培养员工对企业的认同感，减少员工流失风险。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9. 制定法律合规标准</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风险识别的综合管理</w:t>
      </w:r>
    </w:p>
    <w:p w:rsidR="0008717F" w:rsidRPr="0008717F" w:rsidP="0008717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717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准地应对各类风险。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风险识别是一个动态过程，需要不断地跟踪和调整。企业在旅游饭店住宿服务项目中应当持续关注内外部环境的变化，及时调整风险识别策略，以确保旅游饭店住宿服务项目的持续稳定推进。通过科学的风险识别和有效的应对措施，企业可以更好地规避潜在风险，保障旅游饭店住宿服务项目的成功实施。</w:t>
      </w:r>
    </w:p>
    <w:p w:rsidR="0008717F" w:rsidP="0008717F">
      <w:pPr>
        <w:ind w:firstLine="560" w:firstLineChars="200"/>
        <w:rPr>
          <w:rFonts w:ascii="仿宋" w:eastAsia="仿宋" w:hAnsi="仿宋"/>
          <w:sz w:val="28"/>
        </w:rPr>
      </w:pPr>
    </w:p>
    <w:p w:rsidR="0008717F" w:rsidP="0008717F">
      <w:pPr>
        <w:pStyle w:val="Heading2"/>
      </w:pPr>
      <w:bookmarkStart w:id="8" w:name="_Toc158681874"/>
      <w:r w:rsidRPr="0008717F">
        <w:t>(</w:t>
      </w:r>
      <w:r w:rsidRPr="0008717F">
        <w:t>六</w:t>
      </w:r>
      <w:r w:rsidRPr="0008717F">
        <w:t>)</w:t>
      </w:r>
      <w:r w:rsidRPr="0008717F">
        <w:t>、风险管理的措施</w:t>
      </w:r>
      <w:bookmarkEnd w:id="8"/>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制定全面的风险管理计划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在旅游饭店住宿服务项目启动阶段，制定一份全面的风险管理计划，明确风险的识别、评估、监测和应对流程。确保团队对计划的理解，并定期审查和更新以适应旅游饭店住宿服务项目的变化。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建立专业的风险管理团队</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定期进行风险评估</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8717F" w:rsidRPr="0008717F" w:rsidP="0008717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717F">
        <w:rPr>
          <w:rFonts w:ascii="仿宋" w:eastAsia="仿宋" w:hAnsi="仿宋" w:hint="eastAsia"/>
          <w:sz w:val="28"/>
        </w:rPr>
        <w:t>4. 强化沟通与团队合作</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建立畅通的沟通渠道，鼓励团队成员分享风险信息。强化团队的协作能力，确保旅游饭店住宿服务项目各阶段的协同工作，以减缓因沟通不畅导致的风险。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5. 制定风险应对策略</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6. 建立紧急响应机制</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制定紧急响应计划，确保在风险发生时能够快速、有序地做出反应。明确责任人，提前准备好必要的资源和工具，以降低风险事件对旅游饭店住宿服务项目的不利影响。</w:t>
      </w:r>
    </w:p>
    <w:p w:rsidR="0008717F" w:rsidRPr="0008717F" w:rsidP="0008717F">
      <w:pPr>
        <w:ind w:firstLine="560" w:firstLineChars="200"/>
        <w:rPr>
          <w:rFonts w:ascii="仿宋" w:eastAsia="仿宋" w:hAnsi="仿宋" w:hint="eastAsia"/>
          <w:sz w:val="28"/>
        </w:rPr>
      </w:pPr>
      <w:r w:rsidRPr="0008717F">
        <w:rPr>
          <w:rFonts w:ascii="仿宋" w:eastAsia="仿宋" w:hAnsi="仿宋"/>
          <w:sz w:val="28"/>
        </w:rPr>
        <w:t>7.</w:t>
      </w:r>
      <w:r w:rsidRPr="0008717F">
        <w:rPr>
          <w:rFonts w:ascii="仿宋" w:eastAsia="仿宋" w:hAnsi="仿宋" w:hint="eastAsia"/>
          <w:sz w:val="28"/>
        </w:rPr>
        <w:t xml:space="preserve"> 风险监测和追踪</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8. 制度化的经验总结</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在旅游饭店住宿服务项目结束后，进行全面的风险经验总结。总结成功的风险管理实践和教训，形成制度化的经验库，为未来旅游饭店住宿服务项目提供有力的参考和借鉴。</w:t>
      </w:r>
    </w:p>
    <w:p w:rsidR="0008717F" w:rsidP="0008717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717F">
        <w:rPr>
          <w:rFonts w:ascii="仿宋" w:eastAsia="仿宋" w:hAnsi="仿宋" w:hint="eastAsia"/>
          <w:sz w:val="28"/>
        </w:rPr>
        <w:t>通过采取以上风险管理的措施，企业可以更好地识别、评估和应对潜在的风险，确保旅游饭店住宿服务项目能够在不确定的环境中取得成功。风险管理不仅仅是问题的解决，更是对未知因素的有序应对，</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为旅游饭店住宿服务项目的可持续发展提供有力支持。</w:t>
      </w:r>
    </w:p>
    <w:p w:rsidR="0008717F" w:rsidP="0008717F">
      <w:pPr>
        <w:pStyle w:val="Heading1"/>
        <w:rPr>
          <w:rFonts w:hint="eastAsia"/>
        </w:rPr>
      </w:pPr>
      <w:bookmarkStart w:id="9" w:name="_Toc158681875"/>
      <w:r w:rsidRPr="0008717F">
        <w:rPr>
          <w:rFonts w:hint="eastAsia"/>
        </w:rPr>
        <w:t>二、旅游饭店住宿服务项目建筑工程方案</w:t>
      </w:r>
      <w:bookmarkEnd w:id="9"/>
    </w:p>
    <w:p w:rsidR="0008717F" w:rsidP="0008717F">
      <w:pPr>
        <w:pStyle w:val="Heading2"/>
        <w:rPr>
          <w:rFonts w:hint="eastAsia"/>
        </w:rPr>
      </w:pPr>
      <w:bookmarkStart w:id="10" w:name="_Toc158681876"/>
      <w:r w:rsidRPr="0008717F">
        <w:rPr>
          <w:rFonts w:hint="eastAsia"/>
        </w:rPr>
        <w:t>(</w:t>
      </w:r>
      <w:r w:rsidRPr="0008717F">
        <w:rPr>
          <w:rFonts w:hint="eastAsia"/>
        </w:rPr>
        <w:t>一</w:t>
      </w:r>
      <w:r w:rsidRPr="0008717F">
        <w:rPr>
          <w:rFonts w:hint="eastAsia"/>
        </w:rPr>
        <w:t>)</w:t>
      </w:r>
      <w:r w:rsidRPr="0008717F">
        <w:rPr>
          <w:rFonts w:hint="eastAsia"/>
        </w:rPr>
        <w:t>、土建工程方案</w:t>
      </w:r>
      <w:bookmarkEnd w:id="10"/>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土建工程方案是为实现建设旅游饭店住宿服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工程设计</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旅游饭店住宿服务项目具备良好的结构和功能。同时，遵循相关法规和标准，保障设计的合法性和可行性。</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施工组织</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材料选择</w:t>
      </w:r>
    </w:p>
    <w:p w:rsidR="0008717F" w:rsidRPr="0008717F" w:rsidP="0008717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717F">
        <w:rPr>
          <w:rFonts w:ascii="仿宋" w:eastAsia="仿宋" w:hAnsi="仿宋" w:hint="eastAsia"/>
          <w:sz w:val="28"/>
        </w:rPr>
        <w:t>材料选择是土建工程方案中的另一关键环节，需要考虑材料的性</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能和特点，并根据工程需求进行合理选择。建筑材料、装修材料和设备材料的选择直接影响工程的结构、美观性和使用寿命，因此需要综合考虑多个因素，确保选择的材料符合质量标准和成本控制。</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4. 工期安排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土建工程方案的制定和实施对于旅游饭店住宿服务项目的成功推进至关重要。只有通过科学合理的规划和有序实施，旅游饭店住宿服务项目才能确保高效、安全、经济地完成，达到预期的建设目标。因此，在进行土建工程旅游饭店住宿服务项目时，应充分关注土建工程方案的编制和执行，不断总结经验教训，不断提升管理和技术水平，以适应不断变化的建设需求。</w:t>
      </w:r>
    </w:p>
    <w:p w:rsidR="0008717F" w:rsidP="0008717F">
      <w:pPr>
        <w:pStyle w:val="Heading2"/>
      </w:pPr>
      <w:bookmarkStart w:id="11" w:name="_Toc158681877"/>
      <w:r w:rsidRPr="0008717F">
        <w:t>(</w:t>
      </w:r>
      <w:r w:rsidRPr="0008717F">
        <w:t>二</w:t>
      </w:r>
      <w:r w:rsidRPr="0008717F">
        <w:t>)</w:t>
      </w:r>
      <w:r w:rsidRPr="0008717F">
        <w:t>、厂房建设方案</w:t>
      </w:r>
      <w:bookmarkEnd w:id="11"/>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结构设计</w:t>
      </w:r>
    </w:p>
    <w:p w:rsidR="0008717F" w:rsidRPr="0008717F" w:rsidP="0008717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717F">
        <w:rPr>
          <w:rFonts w:ascii="仿宋" w:eastAsia="仿宋" w:hAnsi="仿宋" w:hint="eastAsia"/>
          <w:sz w:val="28"/>
        </w:rPr>
        <w:t>在厂房建设方案中，结构设计是至关重要的一环。它涉及到厂房</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的整体结构、承重系统、建筑材料等方面。通过科学合理的结构设计，可以确保厂房在使用过程中具有足够的稳定性和安全性。这包括了考虑地质条件、气候影响、生产设备等因素，以满足生产运作的需要。</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施工组织</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材料选择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4. 工期安排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5. 设备配置</w:t>
      </w:r>
    </w:p>
    <w:p w:rsidR="0008717F" w:rsidRPr="0008717F" w:rsidP="0008717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717F">
        <w:rPr>
          <w:rFonts w:ascii="仿宋" w:eastAsia="仿宋" w:hAnsi="仿宋" w:hint="eastAsia"/>
          <w:sz w:val="28"/>
        </w:rPr>
        <w:t>在厂房建设方案中，需要详细规划生产设备的配置。这包括了设</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备的选型、布局设计以及与厂房结构的协调。生产设备的配置应充分考虑生产工艺流程，确保设备的高效运作，并提前考虑未来产能扩展的可能性，以保障厂房的可持续发展。</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8717F" w:rsidP="0008717F">
      <w:pPr>
        <w:pStyle w:val="Heading2"/>
      </w:pPr>
      <w:bookmarkStart w:id="12" w:name="_Toc158681878"/>
      <w:r w:rsidRPr="0008717F">
        <w:t>(</w:t>
      </w:r>
      <w:r w:rsidRPr="0008717F">
        <w:t>三</w:t>
      </w:r>
      <w:r w:rsidRPr="0008717F">
        <w:t>)</w:t>
      </w:r>
      <w:r w:rsidRPr="0008717F">
        <w:t>、仓库建设方案</w:t>
      </w:r>
      <w:bookmarkEnd w:id="12"/>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结构设计</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施工组织</w:t>
      </w:r>
    </w:p>
    <w:p w:rsidR="0008717F" w:rsidRPr="0008717F" w:rsidP="0008717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717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周期。安全管理也是施工组织中的重要一环，确保施工现场的安全。</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材料选择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4. 设备配置</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5. 环境规划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8717F" w:rsidP="0008717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717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8717F" w:rsidP="0008717F">
      <w:pPr>
        <w:pStyle w:val="Heading2"/>
      </w:pPr>
      <w:bookmarkStart w:id="13" w:name="_Toc158681879"/>
      <w:r w:rsidRPr="0008717F">
        <w:t>(</w:t>
      </w:r>
      <w:r w:rsidRPr="0008717F">
        <w:t>四</w:t>
      </w:r>
      <w:r w:rsidRPr="0008717F">
        <w:t>)</w:t>
      </w:r>
      <w:r w:rsidRPr="0008717F">
        <w:t>、办公及生活服务设施建设方案</w:t>
      </w:r>
      <w:bookmarkEnd w:id="13"/>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办公空间设计： 确保合理的布局，考虑通风、采光、隔音等因素，提高员工的工作效率和舒适度。</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生活服务设施规划： 设计食堂、休息区、健身房等设施，满足员工在工作间隙和下班后的各种需求。</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信息技术设备： 规划网络设施、计算设备以及公司业务相关的软硬件工具，确保员工高效完成工作。</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4. 安全与环保设施： 考虑消防设备、安全通道、紧急疏散计划，以及环保设施，创造安全可持续的工作环境。</w:t>
      </w:r>
    </w:p>
    <w:p w:rsidR="0008717F" w:rsidRPr="0008717F" w:rsidP="0008717F">
      <w:pPr>
        <w:ind w:firstLine="560" w:firstLineChars="200"/>
        <w:rPr>
          <w:rFonts w:ascii="仿宋" w:eastAsia="仿宋" w:hAnsi="仿宋"/>
          <w:sz w:val="28"/>
        </w:rPr>
      </w:pPr>
      <w:r w:rsidRPr="0008717F">
        <w:rPr>
          <w:rFonts w:ascii="仿宋" w:eastAsia="仿宋" w:hAnsi="仿宋" w:hint="eastAsia"/>
          <w:sz w:val="28"/>
        </w:rPr>
        <w:t>5. 员工培训和发展设施： 设计培训室、图书馆、在线学习平台等，提供学习和发展的机会，促进员工专业素养和职业发展。</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6. 工位设置与布局： 通过科学的工位设置和布局，提高员工之间的协作效率，创造良好的工作氛围。</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7. 会议室规划： 设计合适大小和设备齐全的会议室，以支持各类内外部会议和团队协作。</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8. 休息区设计： 创造宜人的休息环境，为员工提供放松身心的空间，提高工作效能。</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9. 饮食服务设施： 提供多样化的饮食选择，满足员工口味，促进团队交流和员工满意度。</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10. 健康管理设施： 设计健身房、健康检测区等，关注员工身心健康，提高整体团队健康水平。</w:t>
      </w:r>
    </w:p>
    <w:p w:rsidR="0008717F" w:rsidRPr="0008717F" w:rsidP="0008717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717F">
        <w:rPr>
          <w:rFonts w:ascii="仿宋" w:eastAsia="仿宋" w:hAnsi="仿宋" w:hint="eastAsia"/>
          <w:sz w:val="28"/>
        </w:rPr>
        <w:t>11. 员工社交空间： 创建社交区域，促进员工之间的交流，增</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进团队凝聚力和合作精神。</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12. 绿色建筑和可持续设施： 采用环保材料，设计节能照明系统，倡导绿色出行，助力企业可持续发展。</w:t>
      </w:r>
    </w:p>
    <w:p w:rsidR="0008717F" w:rsidP="0008717F">
      <w:pPr>
        <w:pStyle w:val="Heading2"/>
      </w:pPr>
      <w:bookmarkStart w:id="14" w:name="_Toc158681880"/>
      <w:r w:rsidRPr="0008717F">
        <w:t>(</w:t>
      </w:r>
      <w:r w:rsidRPr="0008717F">
        <w:t>五</w:t>
      </w:r>
      <w:r w:rsidRPr="0008717F">
        <w:t>)</w:t>
      </w:r>
      <w:r w:rsidRPr="0008717F">
        <w:t>、总图布置方案</w:t>
      </w:r>
      <w:bookmarkEnd w:id="14"/>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整体规划考虑因素： 在确定总体布局方案时，需要充分考虑地理位置、旅游饭店住宿服务项目规模、市场需求和人力资源等关键因素，确保科学合理。</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成本节约策略： 通过优化物流运输和产品流通，合理利用现有设施，降低成本，确保旅游饭店住宿服务项目经济可行性。</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生产效率提升： 通过科学运营和管理，提高生产效率和产品质量，确保旅游饭店住宿服务项目能够顺利运行并满足市场需求。</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详细布局设计</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生产线布局规划： 确保生产线的合理布局，考虑生产线长度、机器设备配置、工人数量和空间要求等因素，优化生产流程。</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储存设施合理布局： 设计原材料、半成品和成品储存区的合理布局，方便物流运输和库存管理，确保供应链畅通。</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办公室和员工区域设计： 打造符合现代标准的办公室和员工区域布局，提升员工的工作和生活体验。</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4. 能源供应设施规划： 设计合理的能源供应设施布局，确保电力、燃气和水等能源的有效供应，满足生产需求。</w:t>
      </w:r>
    </w:p>
    <w:p w:rsidR="0008717F" w:rsidRPr="0008717F" w:rsidP="0008717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717F">
        <w:rPr>
          <w:rFonts w:ascii="仿宋" w:eastAsia="仿宋" w:hAnsi="仿宋" w:hint="eastAsia"/>
          <w:sz w:val="28"/>
        </w:rPr>
        <w:t>实施与管理方案</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技术管理策略： 通过不断改进和优化技术流程，提高生产效率和产品质量，保持技术领先地位。</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人力资源管理计划： 招聘、培训员工，并建立有效的人力资源管理体系，提高员工工作效率和满意度。</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旅游饭店住宿服务项目管理体系建设： 制定科学的旅游饭店住宿服务项目计划、预算和资源分配，确保旅游饭店住宿服务项目按时完成，达到预期效果。</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4. 质量管理体系实施： 建立质量控制系统，进行质量检查，确保产品符合标准和顾客需求，提高产品竞争力。</w:t>
      </w:r>
    </w:p>
    <w:p w:rsidR="0008717F" w:rsidP="0008717F">
      <w:pPr>
        <w:ind w:firstLine="560" w:firstLineChars="200"/>
        <w:rPr>
          <w:rFonts w:ascii="仿宋" w:eastAsia="仿宋" w:hAnsi="仿宋" w:hint="eastAsia"/>
          <w:sz w:val="28"/>
        </w:rPr>
      </w:pPr>
      <w:r w:rsidRPr="0008717F">
        <w:rPr>
          <w:rFonts w:ascii="仿宋" w:eastAsia="仿宋" w:hAnsi="仿宋" w:hint="eastAsia"/>
          <w:sz w:val="28"/>
        </w:rPr>
        <w:t>综合考虑总体布局方案、详细布局设计和实施与管理方案，确保旅游饭店住宿服务项目全面成功实现。</w:t>
      </w:r>
    </w:p>
    <w:p w:rsidR="0008717F" w:rsidP="0008717F">
      <w:pPr>
        <w:pStyle w:val="Heading2"/>
      </w:pPr>
      <w:bookmarkStart w:id="15" w:name="_Toc158681881"/>
      <w:r w:rsidRPr="0008717F">
        <w:t>(</w:t>
      </w:r>
      <w:r w:rsidRPr="0008717F">
        <w:t>六</w:t>
      </w:r>
      <w:r w:rsidRPr="0008717F">
        <w:t>)</w:t>
      </w:r>
      <w:r w:rsidRPr="0008717F">
        <w:t>、建筑工程数字化方案</w:t>
      </w:r>
      <w:bookmarkEnd w:id="15"/>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（一）数字化方案规划</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旅游饭店住宿服务项目背景分析</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在构建数字化方案之前，对旅游饭店住宿服务项目规模、性质以及可用预算进行深入分析，确保方案的制定与旅游饭店住宿服务项目的实际需求相契合。</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技术现状评估</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深入了解建筑工程领域的数字化技术现状，关注行业最新趋势，以确保选择的数字化方案在技术上保持领先地位。</w:t>
      </w:r>
    </w:p>
    <w:p w:rsidR="0008717F" w:rsidRPr="0008717F" w:rsidP="0008717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717F">
        <w:rPr>
          <w:rFonts w:ascii="仿宋" w:eastAsia="仿宋" w:hAnsi="仿宋" w:hint="eastAsia"/>
          <w:sz w:val="28"/>
        </w:rPr>
        <w:t>3. 利益相关方沟通</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与旅游饭店住宿服务项目中的各利益相关方进行充分沟通，包括业主、设计师、施工方等，以了解各方需求和期望，使得数字化方案更加贴近实际应用。</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（二）数字化工具选择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建模软件选择</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选择适用于建筑工程的三维建模软件，如XXX等，以提高设计效率和精度，从而推动数字化设计的实施。</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旅游饭店住宿服务项目管理工具</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采用专业的旅游饭店住宿服务项目管理工具，例如XXX，以确保旅游饭店住宿服务项目计划、进度追踪和资源管理的高效执行。</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BIM技术应用</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引入BIM技术，全面实现建筑设计、施工和运营的数字化管理，以促进信息共享和提高协同效率，从而推动旅游饭店住宿服务项目数字化的全面实施。</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（三）数字化流程优化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1. 设计协同优化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通过数字化工具实现设计团队的高效协同工作，提高设计效率，减少信息流失和误差，确保设计的高质量完成。</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2. 施工过程数字化</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引入数字化施工管理系统，实现施工计划、进度监控、质量检查等过程的数字化管理，以提高施工效率和质量控制水平。</w:t>
      </w:r>
    </w:p>
    <w:p w:rsidR="0008717F" w:rsidRPr="0008717F" w:rsidP="0008717F">
      <w:pPr>
        <w:ind w:firstLine="560" w:firstLineChars="200"/>
        <w:rPr>
          <w:rFonts w:ascii="仿宋" w:eastAsia="仿宋" w:hAnsi="仿宋" w:hint="eastAsia"/>
          <w:sz w:val="28"/>
        </w:rPr>
      </w:pPr>
      <w:r w:rsidRPr="0008717F">
        <w:rPr>
          <w:rFonts w:ascii="仿宋" w:eastAsia="仿宋" w:hAnsi="仿宋" w:hint="eastAsia"/>
          <w:sz w:val="28"/>
        </w:rPr>
        <w:t>3. 数据集成与共享</w:t>
      </w:r>
      <w:r w:rsidRPr="0008717F">
        <w:rPr>
          <w:rFonts w:ascii="仿宋" w:eastAsia="仿宋" w:hAnsi="仿宋" w:hint="eastAsia"/>
          <w:sz w:val="28"/>
        </w:rPr>
        <w:br/>
      </w:r>
      <w:r w:rsidRPr="0008717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https://d.book118.com/006220234234010100</w:t>
        </w:r>
      </w:hyperlink>
    </w:p>
    <w:p w:rsidR="0008717F" w:rsidRPr="0008717F" w:rsidP="0008717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71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717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717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717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717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717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717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717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717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717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717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8717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717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717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717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8717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717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717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717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717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717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717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717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8717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717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P="00BC71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717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rsidRPr="0008717F" w:rsidP="0008717F">
    <w:pPr>
      <w:pStyle w:val="Header"/>
      <w:rPr>
        <w:rFonts w:ascii="仿宋" w:eastAsia="仿宋" w:hAnsi="仿宋"/>
      </w:rPr>
    </w:pPr>
    <w:r w:rsidRPr="0008717F">
      <w:rPr>
        <w:rFonts w:ascii="仿宋" w:eastAsia="仿宋" w:hAnsi="仿宋" w:hint="eastAsia"/>
      </w:rPr>
      <w:t>旅游饭店住宿服务风险评估与管理报告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1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17F"/>
    <w:rsid w:val="0008717F"/>
    <w:rsid w:val="00883E19"/>
    <w:rsid w:val="009B05B4"/>
    <w:rsid w:val="00BC71E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717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7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717F"/>
    <w:rPr>
      <w:b/>
      <w:bCs/>
      <w:kern w:val="44"/>
      <w:sz w:val="44"/>
      <w:szCs w:val="44"/>
    </w:rPr>
  </w:style>
  <w:style w:type="character" w:customStyle="1" w:styleId="2Char">
    <w:name w:val="标题 2 Char"/>
    <w:basedOn w:val="DefaultParagraphFont"/>
    <w:link w:val="Heading2"/>
    <w:uiPriority w:val="9"/>
    <w:rsid w:val="0008717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71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717F"/>
    <w:rPr>
      <w:sz w:val="18"/>
      <w:szCs w:val="18"/>
    </w:rPr>
  </w:style>
  <w:style w:type="paragraph" w:styleId="Footer">
    <w:name w:val="footer"/>
    <w:basedOn w:val="Normal"/>
    <w:link w:val="Char0"/>
    <w:uiPriority w:val="99"/>
    <w:unhideWhenUsed/>
    <w:rsid w:val="0008717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717F"/>
    <w:rPr>
      <w:sz w:val="18"/>
      <w:szCs w:val="18"/>
    </w:rPr>
  </w:style>
  <w:style w:type="character" w:styleId="PageNumber">
    <w:name w:val="page number"/>
    <w:basedOn w:val="DefaultParagraphFont"/>
    <w:uiPriority w:val="99"/>
    <w:semiHidden/>
    <w:unhideWhenUsed/>
    <w:rsid w:val="0008717F"/>
  </w:style>
  <w:style w:type="paragraph" w:styleId="TOC1">
    <w:name w:val="toc 1"/>
    <w:basedOn w:val="Normal"/>
    <w:next w:val="Normal"/>
    <w:autoRedefine/>
    <w:uiPriority w:val="39"/>
    <w:unhideWhenUsed/>
    <w:rsid w:val="0008717F"/>
  </w:style>
  <w:style w:type="paragraph" w:styleId="TOC2">
    <w:name w:val="toc 2"/>
    <w:basedOn w:val="Normal"/>
    <w:next w:val="Normal"/>
    <w:autoRedefine/>
    <w:uiPriority w:val="39"/>
    <w:unhideWhenUsed/>
    <w:rsid w:val="0008717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0622023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7422</Words>
  <Characters>42311</Characters>
  <Application>Microsoft Office Word</Application>
  <DocSecurity>0</DocSecurity>
  <Lines>352</Lines>
  <Paragraphs>99</Paragraphs>
  <ScaleCrop>false</ScaleCrop>
  <Company>Microsoft</Company>
  <LinksUpToDate>false</LinksUpToDate>
  <CharactersWithSpaces>49634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2024-02-12T17:56:00Z</dcterms:created>
  <dcterms:modified xsi:type="dcterms:W3CDTF">2024-02-12T17:57:00Z</dcterms:modified>
</cp:coreProperties>
</file>