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植保机械项目规划设计纲要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193" w:history="1">
        <w:r>
          <w:rPr>
            <w:rFonts w:ascii="仿宋" w:eastAsia="仿宋" w:hAnsi="仿宋" w:cs="仿宋" w:hint="eastAsia"/>
            <w:lang w:eastAsia="zh-CN"/>
          </w:rPr>
          <w:t>序言</w:t>
        </w:r>
        <w:r>
          <w:tab/>
        </w:r>
        <w:r>
          <w:fldChar w:fldCharType="begin"/>
        </w:r>
        <w:r>
          <w:instrText xml:space="preserve"> PAGEREF _Toc32193 \h </w:instrText>
        </w:r>
        <w:r>
          <w:fldChar w:fldCharType="separate"/>
        </w:r>
        <w:r>
          <w:t>3</w:t>
        </w:r>
        <w:r>
          <w:fldChar w:fldCharType="end"/>
        </w:r>
      </w:hyperlink>
    </w:p>
    <w:p>
      <w:pPr>
        <w:pStyle w:val="TOC1"/>
        <w:tabs>
          <w:tab w:val="right" w:leader="dot" w:pos="8306"/>
        </w:tabs>
      </w:pPr>
      <w:hyperlink w:anchor="_Toc16797" w:history="1">
        <w:r>
          <w:rPr>
            <w:rFonts w:ascii="仿宋" w:eastAsia="仿宋" w:hAnsi="仿宋" w:cs="仿宋" w:hint="eastAsia"/>
            <w:lang w:eastAsia="zh-CN"/>
          </w:rPr>
          <w:t>一、植保机械项目选址可行性分析</w:t>
        </w:r>
        <w:r>
          <w:tab/>
        </w:r>
        <w:r>
          <w:fldChar w:fldCharType="begin"/>
        </w:r>
        <w:r>
          <w:instrText xml:space="preserve"> PAGEREF _Toc16797 \h </w:instrText>
        </w:r>
        <w:r>
          <w:fldChar w:fldCharType="separate"/>
        </w:r>
        <w:r>
          <w:t>3</w:t>
        </w:r>
        <w:r>
          <w:fldChar w:fldCharType="end"/>
        </w:r>
      </w:hyperlink>
    </w:p>
    <w:p>
      <w:pPr>
        <w:pStyle w:val="TOC2"/>
        <w:tabs>
          <w:tab w:val="right" w:leader="dot" w:pos="8306"/>
        </w:tabs>
      </w:pPr>
      <w:hyperlink w:anchor="_Toc21906" w:history="1">
        <w:r>
          <w:rPr>
            <w:rFonts w:ascii="仿宋" w:eastAsia="仿宋" w:hAnsi="仿宋" w:cs="仿宋" w:hint="eastAsia"/>
            <w:lang w:eastAsia="zh-CN"/>
          </w:rPr>
          <w:t>(一)、植保机械项目选址</w:t>
        </w:r>
        <w:r>
          <w:tab/>
        </w:r>
        <w:r>
          <w:fldChar w:fldCharType="begin"/>
        </w:r>
        <w:r>
          <w:instrText xml:space="preserve"> PAGEREF _Toc21906 \h </w:instrText>
        </w:r>
        <w:r>
          <w:fldChar w:fldCharType="separate"/>
        </w:r>
        <w:r>
          <w:t>3</w:t>
        </w:r>
        <w:r>
          <w:fldChar w:fldCharType="end"/>
        </w:r>
      </w:hyperlink>
    </w:p>
    <w:p>
      <w:pPr>
        <w:pStyle w:val="TOC2"/>
        <w:tabs>
          <w:tab w:val="right" w:leader="dot" w:pos="8306"/>
        </w:tabs>
      </w:pPr>
      <w:hyperlink w:anchor="_Toc13640" w:history="1">
        <w:r>
          <w:rPr>
            <w:rFonts w:ascii="仿宋" w:eastAsia="仿宋" w:hAnsi="仿宋" w:cs="仿宋" w:hint="eastAsia"/>
            <w:lang w:eastAsia="zh-CN"/>
          </w:rPr>
          <w:t>(二)、用地控制指标</w:t>
        </w:r>
        <w:r>
          <w:tab/>
        </w:r>
        <w:r>
          <w:fldChar w:fldCharType="begin"/>
        </w:r>
        <w:r>
          <w:instrText xml:space="preserve"> PAGEREF _Toc13640 \h </w:instrText>
        </w:r>
        <w:r>
          <w:fldChar w:fldCharType="separate"/>
        </w:r>
        <w:r>
          <w:t>3</w:t>
        </w:r>
        <w:r>
          <w:fldChar w:fldCharType="end"/>
        </w:r>
      </w:hyperlink>
    </w:p>
    <w:p>
      <w:pPr>
        <w:pStyle w:val="TOC2"/>
        <w:tabs>
          <w:tab w:val="right" w:leader="dot" w:pos="8306"/>
        </w:tabs>
      </w:pPr>
      <w:hyperlink w:anchor="_Toc21718" w:history="1">
        <w:r>
          <w:rPr>
            <w:rFonts w:ascii="仿宋" w:eastAsia="仿宋" w:hAnsi="仿宋" w:cs="仿宋" w:hint="eastAsia"/>
            <w:lang w:eastAsia="zh-CN"/>
          </w:rPr>
          <w:t>(三)、节约用地措施</w:t>
        </w:r>
        <w:r>
          <w:tab/>
        </w:r>
        <w:r>
          <w:fldChar w:fldCharType="begin"/>
        </w:r>
        <w:r>
          <w:instrText xml:space="preserve"> PAGEREF _Toc21718 \h </w:instrText>
        </w:r>
        <w:r>
          <w:fldChar w:fldCharType="separate"/>
        </w:r>
        <w:r>
          <w:t>5</w:t>
        </w:r>
        <w:r>
          <w:fldChar w:fldCharType="end"/>
        </w:r>
      </w:hyperlink>
    </w:p>
    <w:p>
      <w:pPr>
        <w:pStyle w:val="TOC2"/>
        <w:tabs>
          <w:tab w:val="right" w:leader="dot" w:pos="8306"/>
        </w:tabs>
      </w:pPr>
      <w:hyperlink w:anchor="_Toc17870" w:history="1">
        <w:r>
          <w:rPr>
            <w:rFonts w:ascii="仿宋" w:eastAsia="仿宋" w:hAnsi="仿宋" w:cs="仿宋" w:hint="eastAsia"/>
            <w:lang w:eastAsia="zh-CN"/>
          </w:rPr>
          <w:t>(四)、总图布置方案</w:t>
        </w:r>
        <w:r>
          <w:tab/>
        </w:r>
        <w:r>
          <w:fldChar w:fldCharType="begin"/>
        </w:r>
        <w:r>
          <w:instrText xml:space="preserve"> PAGEREF _Toc17870 \h </w:instrText>
        </w:r>
        <w:r>
          <w:fldChar w:fldCharType="separate"/>
        </w:r>
        <w:r>
          <w:t>6</w:t>
        </w:r>
        <w:r>
          <w:fldChar w:fldCharType="end"/>
        </w:r>
      </w:hyperlink>
    </w:p>
    <w:p>
      <w:pPr>
        <w:pStyle w:val="TOC2"/>
        <w:tabs>
          <w:tab w:val="right" w:leader="dot" w:pos="8306"/>
        </w:tabs>
      </w:pPr>
      <w:hyperlink w:anchor="_Toc8431" w:history="1">
        <w:r>
          <w:rPr>
            <w:rFonts w:ascii="仿宋" w:eastAsia="仿宋" w:hAnsi="仿宋" w:cs="仿宋" w:hint="eastAsia"/>
            <w:lang w:eastAsia="zh-CN"/>
          </w:rPr>
          <w:t>(五)、选址综合评价</w:t>
        </w:r>
        <w:r>
          <w:tab/>
        </w:r>
        <w:r>
          <w:fldChar w:fldCharType="begin"/>
        </w:r>
        <w:r>
          <w:instrText xml:space="preserve"> PAGEREF _Toc8431 \h </w:instrText>
        </w:r>
        <w:r>
          <w:fldChar w:fldCharType="separate"/>
        </w:r>
        <w:r>
          <w:t>7</w:t>
        </w:r>
        <w:r>
          <w:fldChar w:fldCharType="end"/>
        </w:r>
      </w:hyperlink>
    </w:p>
    <w:p>
      <w:pPr>
        <w:pStyle w:val="TOC1"/>
        <w:tabs>
          <w:tab w:val="right" w:leader="dot" w:pos="8306"/>
        </w:tabs>
      </w:pPr>
      <w:hyperlink w:anchor="_Toc28323" w:history="1">
        <w:r>
          <w:rPr>
            <w:rFonts w:ascii="仿宋" w:eastAsia="仿宋" w:hAnsi="仿宋" w:cs="仿宋" w:hint="eastAsia"/>
            <w:lang w:eastAsia="zh-CN"/>
          </w:rPr>
          <w:t>二、植保机械项目危机管理</w:t>
        </w:r>
        <w:r>
          <w:tab/>
        </w:r>
        <w:r>
          <w:fldChar w:fldCharType="begin"/>
        </w:r>
        <w:r>
          <w:instrText xml:space="preserve"> PAGEREF _Toc28323 \h </w:instrText>
        </w:r>
        <w:r>
          <w:fldChar w:fldCharType="separate"/>
        </w:r>
        <w:r>
          <w:t>8</w:t>
        </w:r>
        <w:r>
          <w:fldChar w:fldCharType="end"/>
        </w:r>
      </w:hyperlink>
    </w:p>
    <w:p>
      <w:pPr>
        <w:pStyle w:val="TOC2"/>
        <w:tabs>
          <w:tab w:val="right" w:leader="dot" w:pos="8306"/>
        </w:tabs>
      </w:pPr>
      <w:hyperlink w:anchor="_Toc27827" w:history="1">
        <w:r>
          <w:rPr>
            <w:rFonts w:ascii="仿宋" w:eastAsia="仿宋" w:hAnsi="仿宋" w:cs="仿宋" w:hint="eastAsia"/>
            <w:lang w:eastAsia="zh-CN"/>
          </w:rPr>
          <w:t>(一)、危机预警与识别</w:t>
        </w:r>
        <w:r>
          <w:tab/>
        </w:r>
        <w:r>
          <w:fldChar w:fldCharType="begin"/>
        </w:r>
        <w:r>
          <w:instrText xml:space="preserve"> PAGEREF _Toc27827 \h </w:instrText>
        </w:r>
        <w:r>
          <w:fldChar w:fldCharType="separate"/>
        </w:r>
        <w:r>
          <w:t>8</w:t>
        </w:r>
        <w:r>
          <w:fldChar w:fldCharType="end"/>
        </w:r>
      </w:hyperlink>
    </w:p>
    <w:p>
      <w:pPr>
        <w:pStyle w:val="TOC2"/>
        <w:tabs>
          <w:tab w:val="right" w:leader="dot" w:pos="8306"/>
        </w:tabs>
      </w:pPr>
      <w:hyperlink w:anchor="_Toc28587" w:history="1">
        <w:r>
          <w:rPr>
            <w:rFonts w:ascii="仿宋" w:eastAsia="仿宋" w:hAnsi="仿宋" w:cs="仿宋" w:hint="eastAsia"/>
            <w:lang w:eastAsia="zh-CN"/>
          </w:rPr>
          <w:t>(二)、危机应对与恢复</w:t>
        </w:r>
        <w:r>
          <w:tab/>
        </w:r>
        <w:r>
          <w:fldChar w:fldCharType="begin"/>
        </w:r>
        <w:r>
          <w:instrText xml:space="preserve"> PAGEREF _Toc28587 \h </w:instrText>
        </w:r>
        <w:r>
          <w:fldChar w:fldCharType="separate"/>
        </w:r>
        <w:r>
          <w:t>9</w:t>
        </w:r>
        <w:r>
          <w:fldChar w:fldCharType="end"/>
        </w:r>
      </w:hyperlink>
    </w:p>
    <w:p>
      <w:pPr>
        <w:pStyle w:val="TOC1"/>
        <w:tabs>
          <w:tab w:val="right" w:leader="dot" w:pos="8306"/>
        </w:tabs>
      </w:pPr>
      <w:hyperlink w:anchor="_Toc5943" w:history="1">
        <w:r>
          <w:rPr>
            <w:rFonts w:ascii="仿宋" w:eastAsia="仿宋" w:hAnsi="仿宋" w:cs="仿宋" w:hint="eastAsia"/>
            <w:lang w:eastAsia="zh-CN"/>
          </w:rPr>
          <w:t>三、植保机械项目土建工程</w:t>
        </w:r>
        <w:r>
          <w:tab/>
        </w:r>
        <w:r>
          <w:fldChar w:fldCharType="begin"/>
        </w:r>
        <w:r>
          <w:instrText xml:space="preserve"> PAGEREF _Toc5943 \h </w:instrText>
        </w:r>
        <w:r>
          <w:fldChar w:fldCharType="separate"/>
        </w:r>
        <w:r>
          <w:t>11</w:t>
        </w:r>
        <w:r>
          <w:fldChar w:fldCharType="end"/>
        </w:r>
      </w:hyperlink>
    </w:p>
    <w:p>
      <w:pPr>
        <w:pStyle w:val="TOC2"/>
        <w:tabs>
          <w:tab w:val="right" w:leader="dot" w:pos="8306"/>
        </w:tabs>
      </w:pPr>
      <w:hyperlink w:anchor="_Toc22374" w:history="1">
        <w:r>
          <w:rPr>
            <w:rFonts w:ascii="仿宋" w:eastAsia="仿宋" w:hAnsi="仿宋" w:cs="仿宋" w:hint="eastAsia"/>
            <w:lang w:eastAsia="zh-CN"/>
          </w:rPr>
          <w:t>(一)、建筑工程设计原则</w:t>
        </w:r>
        <w:r>
          <w:tab/>
        </w:r>
        <w:r>
          <w:fldChar w:fldCharType="begin"/>
        </w:r>
        <w:r>
          <w:instrText xml:space="preserve"> PAGEREF _Toc22374 \h </w:instrText>
        </w:r>
        <w:r>
          <w:fldChar w:fldCharType="separate"/>
        </w:r>
        <w:r>
          <w:t>11</w:t>
        </w:r>
        <w:r>
          <w:fldChar w:fldCharType="end"/>
        </w:r>
      </w:hyperlink>
    </w:p>
    <w:p>
      <w:pPr>
        <w:pStyle w:val="TOC2"/>
        <w:tabs>
          <w:tab w:val="right" w:leader="dot" w:pos="8306"/>
        </w:tabs>
      </w:pPr>
      <w:hyperlink w:anchor="_Toc22992" w:history="1">
        <w:r>
          <w:rPr>
            <w:rFonts w:ascii="仿宋" w:eastAsia="仿宋" w:hAnsi="仿宋" w:cs="仿宋" w:hint="eastAsia"/>
            <w:lang w:eastAsia="zh-CN"/>
          </w:rPr>
          <w:t>(二)、土建工程设计年限及安全等级</w:t>
        </w:r>
        <w:r>
          <w:tab/>
        </w:r>
        <w:r>
          <w:fldChar w:fldCharType="begin"/>
        </w:r>
        <w:r>
          <w:instrText xml:space="preserve"> PAGEREF _Toc22992 \h </w:instrText>
        </w:r>
        <w:r>
          <w:fldChar w:fldCharType="separate"/>
        </w:r>
        <w:r>
          <w:t>12</w:t>
        </w:r>
        <w:r>
          <w:fldChar w:fldCharType="end"/>
        </w:r>
      </w:hyperlink>
    </w:p>
    <w:p>
      <w:pPr>
        <w:pStyle w:val="TOC2"/>
        <w:tabs>
          <w:tab w:val="right" w:leader="dot" w:pos="8306"/>
        </w:tabs>
      </w:pPr>
      <w:hyperlink w:anchor="_Toc4960" w:history="1">
        <w:r>
          <w:rPr>
            <w:rFonts w:ascii="仿宋" w:eastAsia="仿宋" w:hAnsi="仿宋" w:cs="仿宋" w:hint="eastAsia"/>
            <w:lang w:eastAsia="zh-CN"/>
          </w:rPr>
          <w:t>(三)、建筑工程设计总体要求</w:t>
        </w:r>
        <w:r>
          <w:tab/>
        </w:r>
        <w:r>
          <w:fldChar w:fldCharType="begin"/>
        </w:r>
        <w:r>
          <w:instrText xml:space="preserve"> PAGEREF _Toc4960 \h </w:instrText>
        </w:r>
        <w:r>
          <w:fldChar w:fldCharType="separate"/>
        </w:r>
        <w:r>
          <w:t>13</w:t>
        </w:r>
        <w:r>
          <w:fldChar w:fldCharType="end"/>
        </w:r>
      </w:hyperlink>
    </w:p>
    <w:p>
      <w:pPr>
        <w:pStyle w:val="TOC2"/>
        <w:tabs>
          <w:tab w:val="right" w:leader="dot" w:pos="8306"/>
        </w:tabs>
      </w:pPr>
      <w:hyperlink w:anchor="_Toc18236" w:history="1">
        <w:r>
          <w:rPr>
            <w:rFonts w:ascii="仿宋" w:eastAsia="仿宋" w:hAnsi="仿宋" w:cs="仿宋" w:hint="eastAsia"/>
            <w:lang w:eastAsia="zh-CN"/>
          </w:rPr>
          <w:t>(四)、土建工程建设指标</w:t>
        </w:r>
        <w:r>
          <w:tab/>
        </w:r>
        <w:r>
          <w:fldChar w:fldCharType="begin"/>
        </w:r>
        <w:r>
          <w:instrText xml:space="preserve"> PAGEREF _Toc18236 \h </w:instrText>
        </w:r>
        <w:r>
          <w:fldChar w:fldCharType="separate"/>
        </w:r>
        <w:r>
          <w:t>14</w:t>
        </w:r>
        <w:r>
          <w:fldChar w:fldCharType="end"/>
        </w:r>
      </w:hyperlink>
    </w:p>
    <w:p>
      <w:pPr>
        <w:pStyle w:val="TOC1"/>
        <w:tabs>
          <w:tab w:val="right" w:leader="dot" w:pos="8306"/>
        </w:tabs>
      </w:pPr>
      <w:hyperlink w:anchor="_Toc24882" w:history="1">
        <w:r>
          <w:rPr>
            <w:rFonts w:ascii="仿宋" w:eastAsia="仿宋" w:hAnsi="仿宋" w:cs="仿宋" w:hint="eastAsia"/>
            <w:lang w:eastAsia="zh-CN"/>
          </w:rPr>
          <w:t>四、产品规划分析</w:t>
        </w:r>
        <w:r>
          <w:tab/>
        </w:r>
        <w:r>
          <w:fldChar w:fldCharType="begin"/>
        </w:r>
        <w:r>
          <w:instrText xml:space="preserve"> PAGEREF _Toc24882 \h </w:instrText>
        </w:r>
        <w:r>
          <w:fldChar w:fldCharType="separate"/>
        </w:r>
        <w:r>
          <w:t>14</w:t>
        </w:r>
        <w:r>
          <w:fldChar w:fldCharType="end"/>
        </w:r>
      </w:hyperlink>
    </w:p>
    <w:p>
      <w:pPr>
        <w:pStyle w:val="TOC2"/>
        <w:tabs>
          <w:tab w:val="right" w:leader="dot" w:pos="8306"/>
        </w:tabs>
      </w:pPr>
      <w:hyperlink w:anchor="_Toc11550" w:history="1">
        <w:r>
          <w:rPr>
            <w:rFonts w:ascii="仿宋" w:eastAsia="仿宋" w:hAnsi="仿宋" w:cs="仿宋" w:hint="eastAsia"/>
            <w:lang w:eastAsia="zh-CN"/>
          </w:rPr>
          <w:t>(一)、产品规划</w:t>
        </w:r>
        <w:r>
          <w:tab/>
        </w:r>
        <w:r>
          <w:fldChar w:fldCharType="begin"/>
        </w:r>
        <w:r>
          <w:instrText xml:space="preserve"> PAGEREF _Toc11550 \h </w:instrText>
        </w:r>
        <w:r>
          <w:fldChar w:fldCharType="separate"/>
        </w:r>
        <w:r>
          <w:t>14</w:t>
        </w:r>
        <w:r>
          <w:fldChar w:fldCharType="end"/>
        </w:r>
      </w:hyperlink>
    </w:p>
    <w:p>
      <w:pPr>
        <w:pStyle w:val="TOC2"/>
        <w:tabs>
          <w:tab w:val="right" w:leader="dot" w:pos="8306"/>
        </w:tabs>
      </w:pPr>
      <w:hyperlink w:anchor="_Toc3235" w:history="1">
        <w:r>
          <w:rPr>
            <w:rFonts w:ascii="仿宋" w:eastAsia="仿宋" w:hAnsi="仿宋" w:cs="仿宋" w:hint="eastAsia"/>
            <w:lang w:eastAsia="zh-CN"/>
          </w:rPr>
          <w:t>(二)、建设规模</w:t>
        </w:r>
        <w:r>
          <w:tab/>
        </w:r>
        <w:r>
          <w:fldChar w:fldCharType="begin"/>
        </w:r>
        <w:r>
          <w:instrText xml:space="preserve"> PAGEREF _Toc3235 \h </w:instrText>
        </w:r>
        <w:r>
          <w:fldChar w:fldCharType="separate"/>
        </w:r>
        <w:r>
          <w:t>15</w:t>
        </w:r>
        <w:r>
          <w:fldChar w:fldCharType="end"/>
        </w:r>
      </w:hyperlink>
    </w:p>
    <w:p>
      <w:pPr>
        <w:pStyle w:val="TOC1"/>
        <w:tabs>
          <w:tab w:val="right" w:leader="dot" w:pos="8306"/>
        </w:tabs>
      </w:pPr>
      <w:hyperlink w:anchor="_Toc12835" w:history="1">
        <w:r>
          <w:rPr>
            <w:rFonts w:ascii="仿宋" w:eastAsia="仿宋" w:hAnsi="仿宋" w:cs="仿宋" w:hint="eastAsia"/>
            <w:lang w:eastAsia="zh-CN"/>
          </w:rPr>
          <w:t>五、植保机械项目建设单位说明</w:t>
        </w:r>
        <w:r>
          <w:tab/>
        </w:r>
        <w:r>
          <w:fldChar w:fldCharType="begin"/>
        </w:r>
        <w:r>
          <w:instrText xml:space="preserve"> PAGEREF _Toc12835 \h </w:instrText>
        </w:r>
        <w:r>
          <w:fldChar w:fldCharType="separate"/>
        </w:r>
        <w:r>
          <w:t>16</w:t>
        </w:r>
        <w:r>
          <w:fldChar w:fldCharType="end"/>
        </w:r>
      </w:hyperlink>
    </w:p>
    <w:p>
      <w:pPr>
        <w:pStyle w:val="TOC2"/>
        <w:tabs>
          <w:tab w:val="right" w:leader="dot" w:pos="8306"/>
        </w:tabs>
      </w:pPr>
      <w:hyperlink w:anchor="_Toc2980" w:history="1">
        <w:r>
          <w:rPr>
            <w:rFonts w:ascii="仿宋" w:eastAsia="仿宋" w:hAnsi="仿宋" w:cs="仿宋" w:hint="eastAsia"/>
            <w:lang w:eastAsia="zh-CN"/>
          </w:rPr>
          <w:t>(一)、植保机械项目承办单位基本情况</w:t>
        </w:r>
        <w:r>
          <w:tab/>
        </w:r>
        <w:r>
          <w:fldChar w:fldCharType="begin"/>
        </w:r>
        <w:r>
          <w:instrText xml:space="preserve"> PAGEREF _Toc2980 \h </w:instrText>
        </w:r>
        <w:r>
          <w:fldChar w:fldCharType="separate"/>
        </w:r>
        <w:r>
          <w:t>16</w:t>
        </w:r>
        <w:r>
          <w:fldChar w:fldCharType="end"/>
        </w:r>
      </w:hyperlink>
    </w:p>
    <w:p>
      <w:pPr>
        <w:pStyle w:val="TOC2"/>
        <w:tabs>
          <w:tab w:val="right" w:leader="dot" w:pos="8306"/>
        </w:tabs>
      </w:pPr>
      <w:hyperlink w:anchor="_Toc7824" w:history="1">
        <w:r>
          <w:rPr>
            <w:rFonts w:ascii="仿宋" w:eastAsia="仿宋" w:hAnsi="仿宋" w:cs="仿宋" w:hint="eastAsia"/>
            <w:lang w:eastAsia="zh-CN"/>
          </w:rPr>
          <w:t>(二)、公司经济效益分析</w:t>
        </w:r>
        <w:r>
          <w:tab/>
        </w:r>
        <w:r>
          <w:fldChar w:fldCharType="begin"/>
        </w:r>
        <w:r>
          <w:instrText xml:space="preserve"> PAGEREF _Toc7824 \h </w:instrText>
        </w:r>
        <w:r>
          <w:fldChar w:fldCharType="separate"/>
        </w:r>
        <w:r>
          <w:t>16</w:t>
        </w:r>
        <w:r>
          <w:fldChar w:fldCharType="end"/>
        </w:r>
      </w:hyperlink>
    </w:p>
    <w:p>
      <w:pPr>
        <w:pStyle w:val="TOC1"/>
        <w:tabs>
          <w:tab w:val="right" w:leader="dot" w:pos="8306"/>
        </w:tabs>
      </w:pPr>
      <w:hyperlink w:anchor="_Toc20274" w:history="1">
        <w:r>
          <w:rPr>
            <w:rFonts w:ascii="仿宋" w:eastAsia="仿宋" w:hAnsi="仿宋" w:cs="仿宋" w:hint="eastAsia"/>
            <w:lang w:eastAsia="zh-CN"/>
          </w:rPr>
          <w:t>六、植保机械项目建设背景及必要性分析</w:t>
        </w:r>
        <w:r>
          <w:tab/>
        </w:r>
        <w:r>
          <w:fldChar w:fldCharType="begin"/>
        </w:r>
        <w:r>
          <w:instrText xml:space="preserve"> PAGEREF _Toc20274 \h </w:instrText>
        </w:r>
        <w:r>
          <w:fldChar w:fldCharType="separate"/>
        </w:r>
        <w:r>
          <w:t>17</w:t>
        </w:r>
        <w:r>
          <w:fldChar w:fldCharType="end"/>
        </w:r>
      </w:hyperlink>
    </w:p>
    <w:p>
      <w:pPr>
        <w:pStyle w:val="TOC2"/>
        <w:tabs>
          <w:tab w:val="right" w:leader="dot" w:pos="8306"/>
        </w:tabs>
      </w:pPr>
      <w:hyperlink w:anchor="_Toc27147" w:history="1">
        <w:r>
          <w:rPr>
            <w:rFonts w:ascii="仿宋" w:eastAsia="仿宋" w:hAnsi="仿宋" w:cs="仿宋" w:hint="eastAsia"/>
            <w:lang w:eastAsia="zh-CN"/>
          </w:rPr>
          <w:t>(一)、植保机械项目背景分析</w:t>
        </w:r>
        <w:r>
          <w:tab/>
        </w:r>
        <w:r>
          <w:fldChar w:fldCharType="begin"/>
        </w:r>
        <w:r>
          <w:instrText xml:space="preserve"> PAGEREF _Toc27147 \h </w:instrText>
        </w:r>
        <w:r>
          <w:fldChar w:fldCharType="separate"/>
        </w:r>
        <w:r>
          <w:t>17</w:t>
        </w:r>
        <w:r>
          <w:fldChar w:fldCharType="end"/>
        </w:r>
      </w:hyperlink>
    </w:p>
    <w:p>
      <w:pPr>
        <w:pStyle w:val="TOC2"/>
        <w:tabs>
          <w:tab w:val="right" w:leader="dot" w:pos="8306"/>
        </w:tabs>
      </w:pPr>
      <w:hyperlink w:anchor="_Toc6258" w:history="1">
        <w:r>
          <w:rPr>
            <w:rFonts w:ascii="仿宋" w:eastAsia="仿宋" w:hAnsi="仿宋" w:cs="仿宋" w:hint="eastAsia"/>
            <w:lang w:eastAsia="zh-CN"/>
          </w:rPr>
          <w:t>(二)、植保机械项目建设必要性分析</w:t>
        </w:r>
        <w:r>
          <w:tab/>
        </w:r>
        <w:r>
          <w:fldChar w:fldCharType="begin"/>
        </w:r>
        <w:r>
          <w:instrText xml:space="preserve"> PAGEREF _Toc6258 \h </w:instrText>
        </w:r>
        <w:r>
          <w:fldChar w:fldCharType="separate"/>
        </w:r>
        <w:r>
          <w:t>19</w:t>
        </w:r>
        <w:r>
          <w:fldChar w:fldCharType="end"/>
        </w:r>
      </w:hyperlink>
    </w:p>
    <w:p>
      <w:pPr>
        <w:pStyle w:val="TOC1"/>
        <w:tabs>
          <w:tab w:val="right" w:leader="dot" w:pos="8306"/>
        </w:tabs>
      </w:pPr>
      <w:hyperlink w:anchor="_Toc16602" w:history="1">
        <w:r>
          <w:rPr>
            <w:rFonts w:ascii="仿宋" w:eastAsia="仿宋" w:hAnsi="仿宋" w:cs="仿宋" w:hint="eastAsia"/>
            <w:lang w:eastAsia="zh-CN"/>
          </w:rPr>
          <w:t>七、植保机械项目投资规划</w:t>
        </w:r>
        <w:r>
          <w:tab/>
        </w:r>
        <w:r>
          <w:fldChar w:fldCharType="begin"/>
        </w:r>
        <w:r>
          <w:instrText xml:space="preserve"> PAGEREF _Toc16602 \h </w:instrText>
        </w:r>
        <w:r>
          <w:fldChar w:fldCharType="separate"/>
        </w:r>
        <w:r>
          <w:t>20</w:t>
        </w:r>
        <w:r>
          <w:fldChar w:fldCharType="end"/>
        </w:r>
      </w:hyperlink>
    </w:p>
    <w:p>
      <w:pPr>
        <w:pStyle w:val="TOC2"/>
        <w:tabs>
          <w:tab w:val="right" w:leader="dot" w:pos="8306"/>
        </w:tabs>
      </w:pPr>
      <w:hyperlink w:anchor="_Toc23421" w:history="1">
        <w:r>
          <w:rPr>
            <w:rFonts w:ascii="仿宋" w:eastAsia="仿宋" w:hAnsi="仿宋" w:cs="仿宋" w:hint="eastAsia"/>
            <w:lang w:eastAsia="zh-CN"/>
          </w:rPr>
          <w:t>(一)、植保机械项目总投资估算</w:t>
        </w:r>
        <w:r>
          <w:tab/>
        </w:r>
        <w:r>
          <w:fldChar w:fldCharType="begin"/>
        </w:r>
        <w:r>
          <w:instrText xml:space="preserve"> PAGEREF _Toc23421 \h </w:instrText>
        </w:r>
        <w:r>
          <w:fldChar w:fldCharType="separate"/>
        </w:r>
        <w:r>
          <w:t>20</w:t>
        </w:r>
        <w:r>
          <w:fldChar w:fldCharType="end"/>
        </w:r>
      </w:hyperlink>
    </w:p>
    <w:p>
      <w:pPr>
        <w:pStyle w:val="TOC2"/>
        <w:tabs>
          <w:tab w:val="right" w:leader="dot" w:pos="8306"/>
        </w:tabs>
      </w:pPr>
      <w:hyperlink w:anchor="_Toc1008" w:history="1">
        <w:r>
          <w:rPr>
            <w:rFonts w:ascii="仿宋" w:eastAsia="仿宋" w:hAnsi="仿宋" w:cs="仿宋" w:hint="eastAsia"/>
            <w:lang w:eastAsia="zh-CN"/>
          </w:rPr>
          <w:t>(二)、资金筹措</w:t>
        </w:r>
        <w:r>
          <w:tab/>
        </w:r>
        <w:r>
          <w:fldChar w:fldCharType="begin"/>
        </w:r>
        <w:r>
          <w:instrText xml:space="preserve"> PAGEREF _Toc1008 \h </w:instrText>
        </w:r>
        <w:r>
          <w:fldChar w:fldCharType="separate"/>
        </w:r>
        <w:r>
          <w:t>22</w:t>
        </w:r>
        <w:r>
          <w:fldChar w:fldCharType="end"/>
        </w:r>
      </w:hyperlink>
    </w:p>
    <w:p>
      <w:pPr>
        <w:pStyle w:val="TOC1"/>
        <w:tabs>
          <w:tab w:val="right" w:leader="dot" w:pos="8306"/>
        </w:tabs>
      </w:pPr>
      <w:hyperlink w:anchor="_Toc17846" w:history="1">
        <w:r>
          <w:rPr>
            <w:rFonts w:ascii="仿宋" w:eastAsia="仿宋" w:hAnsi="仿宋" w:cs="仿宋" w:hint="eastAsia"/>
            <w:lang w:eastAsia="zh-CN"/>
          </w:rPr>
          <w:t>八、植保机械项目人力资源管理</w:t>
        </w:r>
        <w:r>
          <w:tab/>
        </w:r>
        <w:r>
          <w:fldChar w:fldCharType="begin"/>
        </w:r>
        <w:r>
          <w:instrText xml:space="preserve"> PAGEREF _Toc17846 \h </w:instrText>
        </w:r>
        <w:r>
          <w:fldChar w:fldCharType="separate"/>
        </w:r>
        <w:r>
          <w:t>22</w:t>
        </w:r>
        <w:r>
          <w:fldChar w:fldCharType="end"/>
        </w:r>
      </w:hyperlink>
    </w:p>
    <w:p>
      <w:pPr>
        <w:pStyle w:val="TOC2"/>
        <w:tabs>
          <w:tab w:val="right" w:leader="dot" w:pos="8306"/>
        </w:tabs>
      </w:pPr>
      <w:hyperlink w:anchor="_Toc8825" w:history="1">
        <w:r>
          <w:rPr>
            <w:rFonts w:ascii="仿宋" w:eastAsia="仿宋" w:hAnsi="仿宋" w:cs="仿宋" w:hint="eastAsia"/>
            <w:lang w:eastAsia="zh-CN"/>
          </w:rPr>
          <w:t>(一)、建立健全的预算管理制度</w:t>
        </w:r>
        <w:r>
          <w:tab/>
        </w:r>
        <w:r>
          <w:fldChar w:fldCharType="begin"/>
        </w:r>
        <w:r>
          <w:instrText xml:space="preserve"> PAGEREF _Toc8825 \h </w:instrText>
        </w:r>
        <w:r>
          <w:fldChar w:fldCharType="separate"/>
        </w:r>
        <w:r>
          <w:t>22</w:t>
        </w:r>
        <w:r>
          <w:fldChar w:fldCharType="end"/>
        </w:r>
      </w:hyperlink>
    </w:p>
    <w:p>
      <w:pPr>
        <w:pStyle w:val="TOC2"/>
        <w:tabs>
          <w:tab w:val="right" w:leader="dot" w:pos="8306"/>
        </w:tabs>
      </w:pPr>
      <w:hyperlink w:anchor="_Toc27551" w:history="1">
        <w:r>
          <w:rPr>
            <w:rFonts w:ascii="仿宋" w:eastAsia="仿宋" w:hAnsi="仿宋" w:cs="仿宋" w:hint="eastAsia"/>
            <w:lang w:eastAsia="zh-CN"/>
          </w:rPr>
          <w:t>(二)、加强资金流动监控</w:t>
        </w:r>
        <w:r>
          <w:tab/>
        </w:r>
        <w:r>
          <w:fldChar w:fldCharType="begin"/>
        </w:r>
        <w:r>
          <w:instrText xml:space="preserve"> PAGEREF _Toc27551 \h </w:instrText>
        </w:r>
        <w:r>
          <w:fldChar w:fldCharType="separate"/>
        </w:r>
        <w:r>
          <w:t>24</w:t>
        </w:r>
        <w:r>
          <w:fldChar w:fldCharType="end"/>
        </w:r>
      </w:hyperlink>
    </w:p>
    <w:p>
      <w:pPr>
        <w:pStyle w:val="TOC2"/>
        <w:tabs>
          <w:tab w:val="right" w:leader="dot" w:pos="8306"/>
        </w:tabs>
      </w:pPr>
      <w:hyperlink w:anchor="_Toc24782" w:history="1">
        <w:r>
          <w:rPr>
            <w:rFonts w:ascii="仿宋" w:eastAsia="仿宋" w:hAnsi="仿宋" w:cs="仿宋" w:hint="eastAsia"/>
            <w:lang w:eastAsia="zh-CN"/>
          </w:rPr>
          <w:t>(三)、制定完善的风险控制机制</w:t>
        </w:r>
        <w:r>
          <w:tab/>
        </w:r>
        <w:r>
          <w:fldChar w:fldCharType="begin"/>
        </w:r>
        <w:r>
          <w:instrText xml:space="preserve"> PAGEREF _Toc24782 \h </w:instrText>
        </w:r>
        <w:r>
          <w:fldChar w:fldCharType="separate"/>
        </w:r>
        <w:r>
          <w:t>25</w:t>
        </w:r>
        <w:r>
          <w:fldChar w:fldCharType="end"/>
        </w:r>
      </w:hyperlink>
    </w:p>
    <w:p>
      <w:pPr>
        <w:pStyle w:val="TOC2"/>
        <w:tabs>
          <w:tab w:val="right" w:leader="dot" w:pos="8306"/>
        </w:tabs>
      </w:pPr>
      <w:hyperlink w:anchor="_Toc649" w:history="1">
        <w:r>
          <w:rPr>
            <w:rFonts w:ascii="仿宋" w:eastAsia="仿宋" w:hAnsi="仿宋" w:cs="仿宋" w:hint="eastAsia"/>
            <w:lang w:eastAsia="zh-CN"/>
          </w:rPr>
          <w:t>(四)、优化成本管理</w:t>
        </w:r>
        <w:r>
          <w:tab/>
        </w:r>
        <w:r>
          <w:fldChar w:fldCharType="begin"/>
        </w:r>
        <w:r>
          <w:instrText xml:space="preserve"> PAGEREF _Toc649 \h </w:instrText>
        </w:r>
        <w:r>
          <w:fldChar w:fldCharType="separate"/>
        </w:r>
        <w:r>
          <w:t>26</w:t>
        </w:r>
        <w:r>
          <w:fldChar w:fldCharType="end"/>
        </w:r>
      </w:hyperlink>
    </w:p>
    <w:p>
      <w:pPr>
        <w:pStyle w:val="TOC1"/>
        <w:tabs>
          <w:tab w:val="right" w:leader="dot" w:pos="8306"/>
        </w:tabs>
      </w:pPr>
      <w:hyperlink w:anchor="_Toc32755" w:history="1">
        <w:r>
          <w:rPr>
            <w:rFonts w:ascii="仿宋" w:eastAsia="仿宋" w:hAnsi="仿宋" w:cs="仿宋" w:hint="eastAsia"/>
            <w:lang w:eastAsia="zh-CN"/>
          </w:rPr>
          <w:t>九、植保机械项目社会影响</w:t>
        </w:r>
        <w:r>
          <w:tab/>
        </w:r>
        <w:r>
          <w:fldChar w:fldCharType="begin"/>
        </w:r>
        <w:r>
          <w:instrText xml:space="preserve"> PAGEREF _Toc32755 \h </w:instrText>
        </w:r>
        <w:r>
          <w:fldChar w:fldCharType="separate"/>
        </w:r>
        <w:r>
          <w:t>28</w:t>
        </w:r>
        <w:r>
          <w:fldChar w:fldCharType="end"/>
        </w:r>
      </w:hyperlink>
    </w:p>
    <w:p>
      <w:pPr>
        <w:pStyle w:val="TOC2"/>
        <w:tabs>
          <w:tab w:val="right" w:leader="dot" w:pos="8306"/>
        </w:tabs>
      </w:pPr>
      <w:hyperlink w:anchor="_Toc27795" w:history="1">
        <w:r>
          <w:rPr>
            <w:rFonts w:ascii="仿宋" w:eastAsia="仿宋" w:hAnsi="仿宋" w:cs="仿宋" w:hint="eastAsia"/>
            <w:lang w:eastAsia="zh-CN"/>
          </w:rPr>
          <w:t>(一)、社会责任与义务</w:t>
        </w:r>
        <w:r>
          <w:tab/>
        </w:r>
        <w:r>
          <w:fldChar w:fldCharType="begin"/>
        </w:r>
        <w:r>
          <w:instrText xml:space="preserve"> PAGEREF _Toc27795 \h </w:instrText>
        </w:r>
        <w:r>
          <w:fldChar w:fldCharType="separate"/>
        </w:r>
        <w:r>
          <w:t>28</w:t>
        </w:r>
        <w:r>
          <w:fldChar w:fldCharType="end"/>
        </w:r>
      </w:hyperlink>
    </w:p>
    <w:p>
      <w:pPr>
        <w:pStyle w:val="TOC2"/>
        <w:tabs>
          <w:tab w:val="right" w:leader="dot" w:pos="8306"/>
        </w:tabs>
      </w:pPr>
      <w:hyperlink w:anchor="_Toc4617" w:history="1">
        <w:r>
          <w:rPr>
            <w:rFonts w:ascii="仿宋" w:eastAsia="仿宋" w:hAnsi="仿宋" w:cs="仿宋" w:hint="eastAsia"/>
            <w:lang w:eastAsia="zh-CN"/>
          </w:rPr>
          <w:t>(二)、社会参与与沟通</w:t>
        </w:r>
        <w:r>
          <w:tab/>
        </w:r>
        <w:r>
          <w:fldChar w:fldCharType="begin"/>
        </w:r>
        <w:r>
          <w:instrText xml:space="preserve"> PAGEREF _Toc4617 \h </w:instrText>
        </w:r>
        <w:r>
          <w:fldChar w:fldCharType="separate"/>
        </w:r>
        <w:r>
          <w:t>28</w:t>
        </w:r>
        <w:r>
          <w:fldChar w:fldCharType="end"/>
        </w:r>
      </w:hyperlink>
    </w:p>
    <w:p>
      <w:pPr>
        <w:pStyle w:val="TOC1"/>
        <w:tabs>
          <w:tab w:val="right" w:leader="dot" w:pos="8306"/>
        </w:tabs>
      </w:pPr>
      <w:hyperlink w:anchor="_Toc20948" w:history="1">
        <w:r>
          <w:rPr>
            <w:rFonts w:ascii="仿宋" w:eastAsia="仿宋" w:hAnsi="仿宋" w:cs="仿宋" w:hint="eastAsia"/>
            <w:lang w:eastAsia="zh-CN"/>
          </w:rPr>
          <w:t>十、生产安全保护</w:t>
        </w:r>
        <w:r>
          <w:tab/>
        </w:r>
        <w:r>
          <w:fldChar w:fldCharType="begin"/>
        </w:r>
        <w:r>
          <w:instrText xml:space="preserve"> PAGEREF _Toc20948 \h </w:instrText>
        </w:r>
        <w:r>
          <w:fldChar w:fldCharType="separate"/>
        </w:r>
        <w:r>
          <w:t>29</w:t>
        </w:r>
        <w:r>
          <w:fldChar w:fldCharType="end"/>
        </w:r>
      </w:hyperlink>
    </w:p>
    <w:p>
      <w:pPr>
        <w:pStyle w:val="TOC2"/>
        <w:tabs>
          <w:tab w:val="right" w:leader="dot" w:pos="8306"/>
        </w:tabs>
      </w:pPr>
      <w:hyperlink w:anchor="_Toc27488" w:history="1">
        <w:r>
          <w:rPr>
            <w:rFonts w:ascii="仿宋" w:eastAsia="仿宋" w:hAnsi="仿宋" w:cs="仿宋" w:hint="eastAsia"/>
            <w:lang w:eastAsia="zh-CN"/>
          </w:rPr>
          <w:t>(一)、消防安全</w:t>
        </w:r>
        <w:r>
          <w:tab/>
        </w:r>
        <w:r>
          <w:fldChar w:fldCharType="begin"/>
        </w:r>
        <w:r>
          <w:instrText xml:space="preserve"> PAGEREF _Toc27488 \h </w:instrText>
        </w:r>
        <w:r>
          <w:fldChar w:fldCharType="separate"/>
        </w:r>
        <w:r>
          <w:t>29</w:t>
        </w:r>
        <w:r>
          <w:fldChar w:fldCharType="end"/>
        </w:r>
      </w:hyperlink>
    </w:p>
    <w:p>
      <w:pPr>
        <w:pStyle w:val="TOC2"/>
        <w:tabs>
          <w:tab w:val="right" w:leader="dot" w:pos="8306"/>
        </w:tabs>
      </w:pPr>
      <w:hyperlink w:anchor="_Toc6053" w:history="1">
        <w:r>
          <w:rPr>
            <w:rFonts w:ascii="仿宋" w:eastAsia="仿宋" w:hAnsi="仿宋" w:cs="仿宋" w:hint="eastAsia"/>
            <w:lang w:eastAsia="zh-CN"/>
          </w:rPr>
          <w:t>(二)、防火防爆总图布置措施</w:t>
        </w:r>
        <w:r>
          <w:tab/>
        </w:r>
        <w:r>
          <w:fldChar w:fldCharType="begin"/>
        </w:r>
        <w:r>
          <w:instrText xml:space="preserve"> PAGEREF _Toc6053 \h </w:instrText>
        </w:r>
        <w:r>
          <w:fldChar w:fldCharType="separate"/>
        </w:r>
        <w:r>
          <w:t>31</w:t>
        </w:r>
        <w:r>
          <w:fldChar w:fldCharType="end"/>
        </w:r>
      </w:hyperlink>
    </w:p>
    <w:p>
      <w:pPr>
        <w:pStyle w:val="TOC2"/>
        <w:tabs>
          <w:tab w:val="right" w:leader="dot" w:pos="8306"/>
        </w:tabs>
      </w:pPr>
      <w:hyperlink w:anchor="_Toc23820" w:history="1">
        <w:r>
          <w:rPr>
            <w:rFonts w:ascii="仿宋" w:eastAsia="仿宋" w:hAnsi="仿宋" w:cs="仿宋" w:hint="eastAsia"/>
            <w:lang w:eastAsia="zh-CN"/>
          </w:rPr>
          <w:t>(三)、自然灾害防范措施</w:t>
        </w:r>
        <w:r>
          <w:tab/>
        </w:r>
        <w:r>
          <w:fldChar w:fldCharType="begin"/>
        </w:r>
        <w:r>
          <w:instrText xml:space="preserve"> PAGEREF _Toc23820 \h </w:instrText>
        </w:r>
        <w:r>
          <w:fldChar w:fldCharType="separate"/>
        </w:r>
        <w:r>
          <w:t>32</w:t>
        </w:r>
        <w:r>
          <w:fldChar w:fldCharType="end"/>
        </w:r>
      </w:hyperlink>
    </w:p>
    <w:p>
      <w:pPr>
        <w:pStyle w:val="TOC2"/>
        <w:tabs>
          <w:tab w:val="right" w:leader="dot" w:pos="8306"/>
        </w:tabs>
      </w:pPr>
      <w:hyperlink w:anchor="_Toc20323" w:history="1">
        <w:r>
          <w:rPr>
            <w:rFonts w:ascii="仿宋" w:eastAsia="仿宋" w:hAnsi="仿宋" w:cs="仿宋" w:hint="eastAsia"/>
            <w:lang w:eastAsia="zh-CN"/>
          </w:rPr>
          <w:t>(四)、安全色及安全标志使用要求</w:t>
        </w:r>
        <w:r>
          <w:tab/>
        </w:r>
        <w:r>
          <w:fldChar w:fldCharType="begin"/>
        </w:r>
        <w:r>
          <w:instrText xml:space="preserve"> PAGEREF _Toc20323 \h </w:instrText>
        </w:r>
        <w:r>
          <w:fldChar w:fldCharType="separate"/>
        </w:r>
        <w:r>
          <w:t>33</w:t>
        </w:r>
        <w:r>
          <w:fldChar w:fldCharType="end"/>
        </w:r>
      </w:hyperlink>
    </w:p>
    <w:p>
      <w:pPr>
        <w:pStyle w:val="TOC2"/>
        <w:tabs>
          <w:tab w:val="right" w:leader="dot" w:pos="8306"/>
        </w:tabs>
      </w:pPr>
      <w:hyperlink w:anchor="_Toc3369" w:history="1">
        <w:r>
          <w:rPr>
            <w:rFonts w:ascii="仿宋" w:eastAsia="仿宋" w:hAnsi="仿宋" w:cs="仿宋" w:hint="eastAsia"/>
            <w:lang w:eastAsia="zh-CN"/>
          </w:rPr>
          <w:t>(五)、防尘防毒措施</w:t>
        </w:r>
        <w:r>
          <w:tab/>
        </w:r>
        <w:r>
          <w:fldChar w:fldCharType="begin"/>
        </w:r>
        <w:r>
          <w:instrText xml:space="preserve"> PAGEREF _Toc3369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422" w:history="1">
        <w:r>
          <w:rPr>
            <w:rFonts w:ascii="仿宋" w:eastAsia="仿宋" w:hAnsi="仿宋" w:cs="仿宋" w:hint="eastAsia"/>
            <w:lang w:eastAsia="zh-CN"/>
          </w:rPr>
          <w:t>(六)、防静电、触电防护及防雷措施</w:t>
        </w:r>
        <w:r>
          <w:tab/>
        </w:r>
        <w:r>
          <w:fldChar w:fldCharType="begin"/>
        </w:r>
        <w:r>
          <w:instrText xml:space="preserve"> PAGEREF _Toc16422 \h </w:instrText>
        </w:r>
        <w:r>
          <w:fldChar w:fldCharType="separate"/>
        </w:r>
        <w:r>
          <w:t>34</w:t>
        </w:r>
        <w:r>
          <w:fldChar w:fldCharType="end"/>
        </w:r>
      </w:hyperlink>
    </w:p>
    <w:p>
      <w:pPr>
        <w:pStyle w:val="TOC2"/>
        <w:tabs>
          <w:tab w:val="right" w:leader="dot" w:pos="8306"/>
        </w:tabs>
      </w:pPr>
      <w:hyperlink w:anchor="_Toc8752" w:history="1">
        <w:r>
          <w:rPr>
            <w:rFonts w:ascii="仿宋" w:eastAsia="仿宋" w:hAnsi="仿宋" w:cs="仿宋" w:hint="eastAsia"/>
            <w:lang w:eastAsia="zh-CN"/>
          </w:rPr>
          <w:t>(七)、机械设备安全保障措施</w:t>
        </w:r>
        <w:r>
          <w:tab/>
        </w:r>
        <w:r>
          <w:fldChar w:fldCharType="begin"/>
        </w:r>
        <w:r>
          <w:instrText xml:space="preserve"> PAGEREF _Toc8752 \h </w:instrText>
        </w:r>
        <w:r>
          <w:fldChar w:fldCharType="separate"/>
        </w:r>
        <w:r>
          <w:t>36</w:t>
        </w:r>
        <w:r>
          <w:fldChar w:fldCharType="end"/>
        </w:r>
      </w:hyperlink>
    </w:p>
    <w:p>
      <w:pPr>
        <w:pStyle w:val="TOC1"/>
        <w:tabs>
          <w:tab w:val="right" w:leader="dot" w:pos="8306"/>
        </w:tabs>
      </w:pPr>
      <w:hyperlink w:anchor="_Toc2875" w:history="1">
        <w:r>
          <w:rPr>
            <w:rFonts w:ascii="仿宋" w:eastAsia="仿宋" w:hAnsi="仿宋" w:cs="仿宋" w:hint="eastAsia"/>
            <w:lang w:eastAsia="zh-CN"/>
          </w:rPr>
          <w:t>十一、植保机械项目风险管理</w:t>
        </w:r>
        <w:r>
          <w:tab/>
        </w:r>
        <w:r>
          <w:fldChar w:fldCharType="begin"/>
        </w:r>
        <w:r>
          <w:instrText xml:space="preserve"> PAGEREF _Toc2875 \h </w:instrText>
        </w:r>
        <w:r>
          <w:fldChar w:fldCharType="separate"/>
        </w:r>
        <w:r>
          <w:t>37</w:t>
        </w:r>
        <w:r>
          <w:fldChar w:fldCharType="end"/>
        </w:r>
      </w:hyperlink>
    </w:p>
    <w:p>
      <w:pPr>
        <w:pStyle w:val="TOC2"/>
        <w:tabs>
          <w:tab w:val="right" w:leader="dot" w:pos="8306"/>
        </w:tabs>
      </w:pPr>
      <w:hyperlink w:anchor="_Toc25104" w:history="1">
        <w:r>
          <w:rPr>
            <w:rFonts w:ascii="仿宋" w:eastAsia="仿宋" w:hAnsi="仿宋" w:cs="仿宋" w:hint="eastAsia"/>
            <w:lang w:eastAsia="zh-CN"/>
          </w:rPr>
          <w:t>(一)、风险识别与评估</w:t>
        </w:r>
        <w:r>
          <w:tab/>
        </w:r>
        <w:r>
          <w:fldChar w:fldCharType="begin"/>
        </w:r>
        <w:r>
          <w:instrText xml:space="preserve"> PAGEREF _Toc25104 \h </w:instrText>
        </w:r>
        <w:r>
          <w:fldChar w:fldCharType="separate"/>
        </w:r>
        <w:r>
          <w:t>37</w:t>
        </w:r>
        <w:r>
          <w:fldChar w:fldCharType="end"/>
        </w:r>
      </w:hyperlink>
    </w:p>
    <w:p>
      <w:pPr>
        <w:pStyle w:val="TOC2"/>
        <w:tabs>
          <w:tab w:val="right" w:leader="dot" w:pos="8306"/>
        </w:tabs>
      </w:pPr>
      <w:hyperlink w:anchor="_Toc10596" w:history="1">
        <w:r>
          <w:rPr>
            <w:rFonts w:ascii="仿宋" w:eastAsia="仿宋" w:hAnsi="仿宋" w:cs="仿宋" w:hint="eastAsia"/>
            <w:lang w:eastAsia="zh-CN"/>
          </w:rPr>
          <w:t>(二)、风险应对策略</w:t>
        </w:r>
        <w:r>
          <w:tab/>
        </w:r>
        <w:r>
          <w:fldChar w:fldCharType="begin"/>
        </w:r>
        <w:r>
          <w:instrText xml:space="preserve"> PAGEREF _Toc10596 \h </w:instrText>
        </w:r>
        <w:r>
          <w:fldChar w:fldCharType="separate"/>
        </w:r>
        <w:r>
          <w:t>38</w:t>
        </w:r>
        <w:r>
          <w:fldChar w:fldCharType="end"/>
        </w:r>
      </w:hyperlink>
    </w:p>
    <w:p>
      <w:pPr>
        <w:pStyle w:val="TOC2"/>
        <w:tabs>
          <w:tab w:val="right" w:leader="dot" w:pos="8306"/>
        </w:tabs>
      </w:pPr>
      <w:hyperlink w:anchor="_Toc10976" w:history="1">
        <w:r>
          <w:rPr>
            <w:rFonts w:ascii="仿宋" w:eastAsia="仿宋" w:hAnsi="仿宋" w:cs="仿宋" w:hint="eastAsia"/>
            <w:lang w:eastAsia="zh-CN"/>
          </w:rPr>
          <w:t>(三)、风险监控与控制</w:t>
        </w:r>
        <w:r>
          <w:tab/>
        </w:r>
        <w:r>
          <w:fldChar w:fldCharType="begin"/>
        </w:r>
        <w:r>
          <w:instrText xml:space="preserve"> PAGEREF _Toc10976 \h </w:instrText>
        </w:r>
        <w:r>
          <w:fldChar w:fldCharType="separate"/>
        </w:r>
        <w:r>
          <w:t>40</w:t>
        </w:r>
        <w:r>
          <w:fldChar w:fldCharType="end"/>
        </w:r>
      </w:hyperlink>
    </w:p>
    <w:p>
      <w:pPr>
        <w:pStyle w:val="TOC1"/>
        <w:tabs>
          <w:tab w:val="right" w:leader="dot" w:pos="8306"/>
        </w:tabs>
      </w:pPr>
      <w:hyperlink w:anchor="_Toc12078" w:history="1">
        <w:r>
          <w:rPr>
            <w:rFonts w:ascii="仿宋" w:eastAsia="仿宋" w:hAnsi="仿宋" w:cs="仿宋" w:hint="eastAsia"/>
            <w:lang w:eastAsia="zh-CN"/>
          </w:rPr>
          <w:t>十二、植保机械项目创新与研发</w:t>
        </w:r>
        <w:r>
          <w:tab/>
        </w:r>
        <w:r>
          <w:fldChar w:fldCharType="begin"/>
        </w:r>
        <w:r>
          <w:instrText xml:space="preserve"> PAGEREF _Toc12078 \h </w:instrText>
        </w:r>
        <w:r>
          <w:fldChar w:fldCharType="separate"/>
        </w:r>
        <w:r>
          <w:t>41</w:t>
        </w:r>
        <w:r>
          <w:fldChar w:fldCharType="end"/>
        </w:r>
      </w:hyperlink>
    </w:p>
    <w:p>
      <w:pPr>
        <w:pStyle w:val="TOC2"/>
        <w:tabs>
          <w:tab w:val="right" w:leader="dot" w:pos="8306"/>
        </w:tabs>
      </w:pPr>
      <w:hyperlink w:anchor="_Toc6768" w:history="1">
        <w:r>
          <w:rPr>
            <w:rFonts w:ascii="仿宋" w:eastAsia="仿宋" w:hAnsi="仿宋" w:cs="仿宋" w:hint="eastAsia"/>
            <w:lang w:eastAsia="zh-CN"/>
          </w:rPr>
          <w:t>(一)、创新策略与方向</w:t>
        </w:r>
        <w:r>
          <w:tab/>
        </w:r>
        <w:r>
          <w:fldChar w:fldCharType="begin"/>
        </w:r>
        <w:r>
          <w:instrText xml:space="preserve"> PAGEREF _Toc6768 \h </w:instrText>
        </w:r>
        <w:r>
          <w:fldChar w:fldCharType="separate"/>
        </w:r>
        <w:r>
          <w:t>41</w:t>
        </w:r>
        <w:r>
          <w:fldChar w:fldCharType="end"/>
        </w:r>
      </w:hyperlink>
    </w:p>
    <w:p>
      <w:pPr>
        <w:pStyle w:val="TOC2"/>
        <w:tabs>
          <w:tab w:val="right" w:leader="dot" w:pos="8306"/>
        </w:tabs>
      </w:pPr>
      <w:hyperlink w:anchor="_Toc30938" w:history="1">
        <w:r>
          <w:rPr>
            <w:rFonts w:ascii="仿宋" w:eastAsia="仿宋" w:hAnsi="仿宋" w:cs="仿宋" w:hint="eastAsia"/>
            <w:lang w:eastAsia="zh-CN"/>
          </w:rPr>
          <w:t>(二)、研发规划与投入</w:t>
        </w:r>
        <w:r>
          <w:tab/>
        </w:r>
        <w:r>
          <w:fldChar w:fldCharType="begin"/>
        </w:r>
        <w:r>
          <w:instrText xml:space="preserve"> PAGEREF _Toc30938 \h </w:instrText>
        </w:r>
        <w:r>
          <w:fldChar w:fldCharType="separate"/>
        </w:r>
        <w:r>
          <w:t>42</w:t>
        </w:r>
        <w:r>
          <w:fldChar w:fldCharType="end"/>
        </w:r>
      </w:hyperlink>
    </w:p>
    <w:p>
      <w:pPr>
        <w:pStyle w:val="TOC1"/>
        <w:tabs>
          <w:tab w:val="right" w:leader="dot" w:pos="8306"/>
        </w:tabs>
      </w:pPr>
      <w:hyperlink w:anchor="_Toc8956" w:history="1">
        <w:r>
          <w:rPr>
            <w:rFonts w:ascii="仿宋" w:eastAsia="仿宋" w:hAnsi="仿宋" w:cs="仿宋" w:hint="eastAsia"/>
            <w:lang w:eastAsia="zh-CN"/>
          </w:rPr>
          <w:t>十三、风险识别与分类</w:t>
        </w:r>
        <w:r>
          <w:tab/>
        </w:r>
        <w:r>
          <w:fldChar w:fldCharType="begin"/>
        </w:r>
        <w:r>
          <w:instrText xml:space="preserve"> PAGEREF _Toc8956 \h </w:instrText>
        </w:r>
        <w:r>
          <w:fldChar w:fldCharType="separate"/>
        </w:r>
        <w:r>
          <w:t>44</w:t>
        </w:r>
        <w:r>
          <w:fldChar w:fldCharType="end"/>
        </w:r>
      </w:hyperlink>
    </w:p>
    <w:p>
      <w:pPr>
        <w:pStyle w:val="TOC2"/>
        <w:tabs>
          <w:tab w:val="right" w:leader="dot" w:pos="8306"/>
        </w:tabs>
      </w:pPr>
      <w:hyperlink w:anchor="_Toc8876" w:history="1">
        <w:r>
          <w:rPr>
            <w:rFonts w:ascii="仿宋" w:eastAsia="仿宋" w:hAnsi="仿宋" w:cs="仿宋" w:hint="eastAsia"/>
            <w:lang w:eastAsia="zh-CN"/>
          </w:rPr>
          <w:t>(一)、风险识别</w:t>
        </w:r>
        <w:r>
          <w:tab/>
        </w:r>
        <w:r>
          <w:fldChar w:fldCharType="begin"/>
        </w:r>
        <w:r>
          <w:instrText xml:space="preserve"> PAGEREF _Toc8876 \h </w:instrText>
        </w:r>
        <w:r>
          <w:fldChar w:fldCharType="separate"/>
        </w:r>
        <w:r>
          <w:t>44</w:t>
        </w:r>
        <w:r>
          <w:fldChar w:fldCharType="end"/>
        </w:r>
      </w:hyperlink>
    </w:p>
    <w:p>
      <w:pPr>
        <w:pStyle w:val="TOC2"/>
        <w:tabs>
          <w:tab w:val="right" w:leader="dot" w:pos="8306"/>
        </w:tabs>
      </w:pPr>
      <w:hyperlink w:anchor="_Toc32454" w:history="1">
        <w:r>
          <w:rPr>
            <w:rFonts w:ascii="仿宋" w:eastAsia="仿宋" w:hAnsi="仿宋" w:cs="仿宋" w:hint="eastAsia"/>
            <w:lang w:eastAsia="zh-CN"/>
          </w:rPr>
          <w:t>(二)、风险分类</w:t>
        </w:r>
        <w:r>
          <w:tab/>
        </w:r>
        <w:r>
          <w:fldChar w:fldCharType="begin"/>
        </w:r>
        <w:r>
          <w:instrText xml:space="preserve"> PAGEREF _Toc32454 \h </w:instrText>
        </w:r>
        <w:r>
          <w:fldChar w:fldCharType="separate"/>
        </w:r>
        <w:r>
          <w:t>45</w:t>
        </w:r>
        <w:r>
          <w:fldChar w:fldCharType="end"/>
        </w:r>
      </w:hyperlink>
    </w:p>
    <w:p>
      <w:pPr>
        <w:pStyle w:val="TOC1"/>
        <w:tabs>
          <w:tab w:val="right" w:leader="dot" w:pos="8306"/>
        </w:tabs>
      </w:pPr>
      <w:hyperlink w:anchor="_Toc6307" w:history="1">
        <w:r>
          <w:rPr>
            <w:rFonts w:ascii="仿宋" w:eastAsia="仿宋" w:hAnsi="仿宋" w:cs="仿宋" w:hint="eastAsia"/>
            <w:lang w:eastAsia="zh-CN"/>
          </w:rPr>
          <w:t>十四、供应链管理</w:t>
        </w:r>
        <w:r>
          <w:tab/>
        </w:r>
        <w:r>
          <w:fldChar w:fldCharType="begin"/>
        </w:r>
        <w:r>
          <w:instrText xml:space="preserve"> PAGEREF _Toc6307 \h </w:instrText>
        </w:r>
        <w:r>
          <w:fldChar w:fldCharType="separate"/>
        </w:r>
        <w:r>
          <w:t>47</w:t>
        </w:r>
        <w:r>
          <w:fldChar w:fldCharType="end"/>
        </w:r>
      </w:hyperlink>
    </w:p>
    <w:p>
      <w:pPr>
        <w:pStyle w:val="TOC2"/>
        <w:tabs>
          <w:tab w:val="right" w:leader="dot" w:pos="8306"/>
        </w:tabs>
      </w:pPr>
      <w:hyperlink w:anchor="_Toc16762" w:history="1">
        <w:r>
          <w:rPr>
            <w:rFonts w:ascii="仿宋" w:eastAsia="仿宋" w:hAnsi="仿宋" w:cs="仿宋" w:hint="eastAsia"/>
            <w:lang w:eastAsia="zh-CN"/>
          </w:rPr>
          <w:t>(一)、供应链战略规划</w:t>
        </w:r>
        <w:r>
          <w:tab/>
        </w:r>
        <w:r>
          <w:fldChar w:fldCharType="begin"/>
        </w:r>
        <w:r>
          <w:instrText xml:space="preserve"> PAGEREF _Toc16762 \h </w:instrText>
        </w:r>
        <w:r>
          <w:fldChar w:fldCharType="separate"/>
        </w:r>
        <w:r>
          <w:t>47</w:t>
        </w:r>
        <w:r>
          <w:fldChar w:fldCharType="end"/>
        </w:r>
      </w:hyperlink>
    </w:p>
    <w:p>
      <w:pPr>
        <w:pStyle w:val="TOC2"/>
        <w:tabs>
          <w:tab w:val="right" w:leader="dot" w:pos="8306"/>
        </w:tabs>
      </w:pPr>
      <w:hyperlink w:anchor="_Toc8412" w:history="1">
        <w:r>
          <w:rPr>
            <w:rFonts w:ascii="仿宋" w:eastAsia="仿宋" w:hAnsi="仿宋" w:cs="仿宋" w:hint="eastAsia"/>
            <w:lang w:eastAsia="zh-CN"/>
          </w:rPr>
          <w:t>(二)、供应商选择与合作</w:t>
        </w:r>
        <w:r>
          <w:tab/>
        </w:r>
        <w:r>
          <w:fldChar w:fldCharType="begin"/>
        </w:r>
        <w:r>
          <w:instrText xml:space="preserve"> PAGEREF _Toc8412 \h </w:instrText>
        </w:r>
        <w:r>
          <w:fldChar w:fldCharType="separate"/>
        </w:r>
        <w:r>
          <w:t>49</w:t>
        </w:r>
        <w:r>
          <w:fldChar w:fldCharType="end"/>
        </w:r>
      </w:hyperlink>
    </w:p>
    <w:p>
      <w:pPr>
        <w:pStyle w:val="TOC2"/>
        <w:tabs>
          <w:tab w:val="right" w:leader="dot" w:pos="8306"/>
        </w:tabs>
      </w:pPr>
      <w:hyperlink w:anchor="_Toc32113" w:history="1">
        <w:r>
          <w:rPr>
            <w:rFonts w:ascii="仿宋" w:eastAsia="仿宋" w:hAnsi="仿宋" w:cs="仿宋" w:hint="eastAsia"/>
            <w:lang w:eastAsia="zh-CN"/>
          </w:rPr>
          <w:t>(三)、物流与库存管理</w:t>
        </w:r>
        <w:r>
          <w:tab/>
        </w:r>
        <w:r>
          <w:fldChar w:fldCharType="begin"/>
        </w:r>
        <w:r>
          <w:instrText xml:space="preserve"> PAGEREF _Toc32113 \h </w:instrText>
        </w:r>
        <w:r>
          <w:fldChar w:fldCharType="separate"/>
        </w:r>
        <w:r>
          <w:t>50</w:t>
        </w:r>
        <w:r>
          <w:fldChar w:fldCharType="end"/>
        </w:r>
      </w:hyperlink>
    </w:p>
    <w:p>
      <w:pPr>
        <w:pStyle w:val="TOC1"/>
        <w:tabs>
          <w:tab w:val="right" w:leader="dot" w:pos="8306"/>
        </w:tabs>
      </w:pPr>
      <w:hyperlink w:anchor="_Toc7733" w:history="1">
        <w:r>
          <w:rPr>
            <w:rFonts w:ascii="仿宋" w:eastAsia="仿宋" w:hAnsi="仿宋" w:cs="仿宋" w:hint="eastAsia"/>
            <w:lang w:eastAsia="zh-CN"/>
          </w:rPr>
          <w:t>十五、植保机械项目实施保障措施</w:t>
        </w:r>
        <w:r>
          <w:tab/>
        </w:r>
        <w:r>
          <w:fldChar w:fldCharType="begin"/>
        </w:r>
        <w:r>
          <w:instrText xml:space="preserve"> PAGEREF _Toc7733 \h </w:instrText>
        </w:r>
        <w:r>
          <w:fldChar w:fldCharType="separate"/>
        </w:r>
        <w:r>
          <w:t>51</w:t>
        </w:r>
        <w:r>
          <w:fldChar w:fldCharType="end"/>
        </w:r>
      </w:hyperlink>
    </w:p>
    <w:p>
      <w:pPr>
        <w:pStyle w:val="TOC2"/>
        <w:tabs>
          <w:tab w:val="right" w:leader="dot" w:pos="8306"/>
        </w:tabs>
      </w:pPr>
      <w:hyperlink w:anchor="_Toc25683" w:history="1">
        <w:r>
          <w:rPr>
            <w:rFonts w:ascii="仿宋" w:eastAsia="仿宋" w:hAnsi="仿宋" w:cs="仿宋" w:hint="eastAsia"/>
            <w:lang w:eastAsia="zh-CN"/>
          </w:rPr>
          <w:t>(一)、植保机械项目实施保障机制</w:t>
        </w:r>
        <w:r>
          <w:tab/>
        </w:r>
        <w:r>
          <w:fldChar w:fldCharType="begin"/>
        </w:r>
        <w:r>
          <w:instrText xml:space="preserve"> PAGEREF _Toc25683 \h </w:instrText>
        </w:r>
        <w:r>
          <w:fldChar w:fldCharType="separate"/>
        </w:r>
        <w:r>
          <w:t>51</w:t>
        </w:r>
        <w:r>
          <w:fldChar w:fldCharType="end"/>
        </w:r>
      </w:hyperlink>
    </w:p>
    <w:p>
      <w:pPr>
        <w:pStyle w:val="TOC2"/>
        <w:tabs>
          <w:tab w:val="right" w:leader="dot" w:pos="8306"/>
        </w:tabs>
      </w:pPr>
      <w:hyperlink w:anchor="_Toc29931" w:history="1">
        <w:r>
          <w:rPr>
            <w:rFonts w:ascii="仿宋" w:eastAsia="仿宋" w:hAnsi="仿宋" w:cs="仿宋" w:hint="eastAsia"/>
            <w:lang w:eastAsia="zh-CN"/>
          </w:rPr>
          <w:t>(二)、植保机械项目法律合规要求</w:t>
        </w:r>
        <w:r>
          <w:tab/>
        </w:r>
        <w:r>
          <w:fldChar w:fldCharType="begin"/>
        </w:r>
        <w:r>
          <w:instrText xml:space="preserve"> PAGEREF _Toc29931 \h </w:instrText>
        </w:r>
        <w:r>
          <w:fldChar w:fldCharType="separate"/>
        </w:r>
        <w:r>
          <w:t>55</w:t>
        </w:r>
        <w:r>
          <w:fldChar w:fldCharType="end"/>
        </w:r>
      </w:hyperlink>
    </w:p>
    <w:p>
      <w:pPr>
        <w:pStyle w:val="TOC2"/>
        <w:tabs>
          <w:tab w:val="right" w:leader="dot" w:pos="8306"/>
        </w:tabs>
      </w:pPr>
      <w:hyperlink w:anchor="_Toc2379" w:history="1">
        <w:r>
          <w:rPr>
            <w:rFonts w:ascii="仿宋" w:eastAsia="仿宋" w:hAnsi="仿宋" w:cs="仿宋" w:hint="eastAsia"/>
            <w:lang w:eastAsia="zh-CN"/>
          </w:rPr>
          <w:t>(三)、植保机械项目合同管理与法律事务</w:t>
        </w:r>
        <w:r>
          <w:tab/>
        </w:r>
        <w:r>
          <w:fldChar w:fldCharType="begin"/>
        </w:r>
        <w:r>
          <w:instrText xml:space="preserve"> PAGEREF _Toc2379 \h </w:instrText>
        </w:r>
        <w:r>
          <w:fldChar w:fldCharType="separate"/>
        </w:r>
        <w:r>
          <w:t>59</w:t>
        </w:r>
        <w:r>
          <w:fldChar w:fldCharType="end"/>
        </w:r>
      </w:hyperlink>
    </w:p>
    <w:p>
      <w:pPr>
        <w:pStyle w:val="TOC2"/>
        <w:tabs>
          <w:tab w:val="right" w:leader="dot" w:pos="8306"/>
        </w:tabs>
      </w:pPr>
      <w:hyperlink w:anchor="_Toc9117" w:history="1">
        <w:r>
          <w:rPr>
            <w:rFonts w:ascii="仿宋" w:eastAsia="仿宋" w:hAnsi="仿宋" w:cs="仿宋" w:hint="eastAsia"/>
            <w:lang w:eastAsia="zh-CN"/>
          </w:rPr>
          <w:t>(四)、植保机械项目知识产权保护策略</w:t>
        </w:r>
        <w:r>
          <w:tab/>
        </w:r>
        <w:r>
          <w:fldChar w:fldCharType="begin"/>
        </w:r>
        <w:r>
          <w:instrText xml:space="preserve"> PAGEREF _Toc9117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19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6797"/>
      <w:r>
        <w:rPr>
          <w:rFonts w:ascii="仿宋" w:eastAsia="仿宋" w:hAnsi="仿宋" w:cs="仿宋" w:hint="eastAsia"/>
          <w:sz w:val="28"/>
          <w:lang w:eastAsia="zh-CN"/>
        </w:rPr>
        <w:t>一、植保机械项目选址可行性分析</w:t>
      </w:r>
      <w:bookmarkEnd w:id="2"/>
    </w:p>
    <w:p>
      <w:pPr>
        <w:pStyle w:val="Heading2"/>
        <w:rPr>
          <w:rFonts w:ascii="仿宋" w:eastAsia="仿宋" w:hAnsi="仿宋" w:cs="仿宋" w:hint="eastAsia"/>
          <w:lang w:eastAsia="zh-CN"/>
        </w:rPr>
      </w:pPr>
      <w:bookmarkStart w:id="3" w:name="_Toc21906"/>
      <w:r>
        <w:rPr>
          <w:rFonts w:ascii="仿宋" w:eastAsia="仿宋" w:hAnsi="仿宋" w:cs="仿宋" w:hint="eastAsia"/>
          <w:lang w:eastAsia="zh-CN"/>
        </w:rPr>
        <w:t>(一)、植保机械项目选址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该植保机械项目选址位于XX省XX市XX区XXX街道</w:t>
      </w:r>
    </w:p>
    <w:p>
      <w:pPr>
        <w:pStyle w:val="Heading2"/>
        <w:ind w:firstLine="560" w:firstLineChars="200"/>
        <w:rPr>
          <w:rFonts w:ascii="仿宋" w:eastAsia="仿宋" w:hAnsi="仿宋" w:cs="仿宋" w:hint="eastAsia"/>
          <w:sz w:val="28"/>
          <w:lang w:eastAsia="zh-CN"/>
        </w:rPr>
      </w:pPr>
      <w:bookmarkStart w:id="4" w:name="_Toc13640"/>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植保机械项目的征地面积将根据植保机械项目的实际规模和需求进行精确规划。具体面积XXX平方米，旨在确保植保机械项目不仅能够满足当前的发展需求，还能够预留空间以适应未来的扩展。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净用地面积是在征地面积基础上去除不可利用面积后的实际可开发用地。具体面积XXX平方米，考虑到环保、交通、安全等多方面因素，以确保植保机械项目在整体利用效率上达到最优。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植保机械项目计划建设的建筑总规模具体面积XXX平方米。这一规模的确定综合考虑了植保机械项目的性质、规模，以及城市规划的相关要求，确保建筑布局与周边环境协调一致。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绿地率是植保机械项目用地中被规划为绿地的比例。具体面积XXX平方米，旨在通过合理规划绿地，改善植保机械项目周边环境，提升居民生活质量，并符合城市整体绿化规划。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容积率是用地上可以建设的建筑总体积与用地面积之比。具体面积XXX，通过合理的容积率规划，确保植保机械项目建筑规模与周边环境和谐共生。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确保植保机械项目选址与当地城市规划相一致，具体面积XXX平方米。通过与城市规划部门深入沟通，确保植保机械项目不仅符合城市的整体发展方向，还能够融入城市的发展布局，为城市的长远发展贡献力量。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植保机械项目选址符合当地产业政策，具体面积XXX平方米。这包括植保机械项目对当地经济的促进作用，以及对相关产业的带动效应，确保植保机械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用地总体要求必须符合环保和可持续发展的原则，具体面积XXX平方米。通过采用绿色建筑设计、节能减排等措施，确保植保机械项目在建设和运营过程中对环境的影响最小化，达到可持续发展的要求。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确保植保机械项目选址具备必要的公共设施配套，具体面积XXX平方米。这包括交通便利性、教育、医疗等基础设施，以提高居民生活品质，使得植保机械项目选址更具吸引力。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考虑用地总体要求对当地社会稳定性的影响，具体面积XXX平方米。通过深入了解当地社区反馈，确保植保机械项目的选址和建设过程对当地社会和谐稳定产生积极作用。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植保机械项目选址不仅符合法规和规划，还在实际操作中具有可行性。这一全面规划将为植保机械项目的成功实施提供坚实的基础，确保植保机械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1718"/>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植保机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植保机械项目的设备规划和空间设计中，我们将采取灵活设备布局的措施。设备布局将根据实际需求进行灵活设计，避免不必要的浪费。通过合理规划设备摆放位置，我们将提高设备的利用率，减少设备间距，以确保植保机械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植保机械项目内部引入共享设施的概念，例如共享会议室、办公区等。通过这种方式，我们可以减少对资源的重复建设，提高资源共享效率，从而减小植保机械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7870"/>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植保机械项目的总图布置中，我们将不同功能区域进行明确的规划，以最大程度满足植保机械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8431"/>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植保机械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植保机械项目对环境的影响是综合评价的重要因素之一。我们将详细考虑选址周边的自然环境、生态保护区、水源地等情况，确保植保机械项目的建设和运营对环境影响最小化，并符合当地的环保法规标准。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对选址的评价还需充分考虑当地政府的产业政策和法规。我们将详细了解植保机械项目所在地的相关政策，确保植保机械项目的规划和运营与当地法规相符，降低不必要的法律风险。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考虑到社会稳定性对企业运营的重要性，我们将评估选址地区的社会安全情况、劳工关系、社区反馈等方面，以确保植保机械项目的建设和运营不会受到社会稳定性的负面影响。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最后，我们将综合考虑用地成本，包括土地购置费用、土地开发成本等。通过对用地成本的详细评估，我们能够做出更为精确的经济效益分析，为植保机械项目的投资决策提供有力支持。</w:t>
      </w:r>
    </w:p>
    <w:p>
      <w:pPr>
        <w:pStyle w:val="Heading1"/>
        <w:ind w:firstLine="560" w:firstLineChars="200"/>
        <w:rPr>
          <w:rFonts w:ascii="仿宋" w:eastAsia="仿宋" w:hAnsi="仿宋" w:cs="仿宋" w:hint="eastAsia"/>
          <w:sz w:val="28"/>
          <w:lang w:eastAsia="zh-CN"/>
        </w:rPr>
      </w:pPr>
      <w:bookmarkStart w:id="8" w:name="_Toc28323"/>
      <w:r>
        <w:rPr>
          <w:rFonts w:ascii="仿宋" w:eastAsia="仿宋" w:hAnsi="仿宋" w:cs="仿宋" w:hint="eastAsia"/>
          <w:sz w:val="28"/>
          <w:lang w:eastAsia="zh-CN"/>
        </w:rPr>
        <w:t>二、植保机械项目危机管理</w:t>
      </w:r>
      <w:bookmarkEnd w:id="8"/>
    </w:p>
    <w:p>
      <w:pPr>
        <w:pStyle w:val="Heading2"/>
        <w:rPr>
          <w:rFonts w:ascii="仿宋" w:eastAsia="仿宋" w:hAnsi="仿宋" w:cs="仿宋" w:hint="eastAsia"/>
          <w:lang w:eastAsia="zh-CN"/>
        </w:rPr>
      </w:pPr>
      <w:bookmarkStart w:id="9" w:name="_Toc27827"/>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植保机械项目危机管理中，危机预警与识别是确保植保机械项目稳健运行的核心步骤。通过建立全面的监测机制，植保机械项目团队旨在及时发现和理解潜在的风险和危机因素，以便采取及时的预防和应对措施，确保植保机械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首先，通过深入的风险评估，植保机械项目团队全面分析了整个植保机械项目和各个阶段可能存在的威胁。这包括准确评估每个潜在风险的发生概率和可能影响的程度，为后续危机预警提供了有力支持。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植保机械项目团队着重于明确定义植保机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植保机械项目进展的持续监控，团队能够及时发现潜在问题并作出迅速反应。植保机械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在这一阶段，团队的专业素养和反应速度将发挥至关重要的作用，以确保潜在危机能够在初期得到有效的处理，最大程度地减轻负面影响。通过危机预警与识别，植保机械项目得以更有序、可控地推进。</w:t>
      </w:r>
    </w:p>
    <w:p>
      <w:pPr>
        <w:pStyle w:val="Heading2"/>
        <w:ind w:firstLine="560" w:firstLineChars="200"/>
        <w:rPr>
          <w:rFonts w:ascii="仿宋" w:eastAsia="仿宋" w:hAnsi="仿宋" w:cs="仿宋" w:hint="eastAsia"/>
          <w:sz w:val="28"/>
          <w:lang w:eastAsia="zh-CN"/>
        </w:rPr>
      </w:pPr>
      <w:bookmarkStart w:id="10" w:name="_Toc28587"/>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在危机发生时，植保机械项目团队立即行动，成立了应急小组。该小组的任务是迅速制定并实施紧急应对措施，以最小化潜在损失。以下是采取的主要措施：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暂停植保机械项目进度：为遏制危机蔓延，植保机械项目暂时停止进行，以便全面评估当前状况。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资源重新分配：重新评估植保机械项目资源的分配，确保最大限度地减小损失。</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实时沟通：与关键利益相关者建立实时沟通机制，向他们传递植保机械项目危机的实际状况，保障植保机械项目核心利益。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在紧急应对的同时，植保机械项目团队强调了团队协作和有效沟通的重要性。以下是团队协作的关键举措：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信息共享机制：建立了信息共享平台，确保团队成员能够及时获取植保机械项目危机的实时信息。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领导者沟通：植保机械项目领导者通过定期会议和即时沟通工具，指导团队应对危机，保持团队稳定运行。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随着危机得到初步控制，植保机械项目团队转向制定恢复计划，以确保植保机械项目能够从中迅速恢复。主要恢复计划包括：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修复受损的进度计划：重新评估植保机械项目进度，制定修复计划，确保植保机械项目尽快回归正常进程。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重新调整资源分配：优化资源分配，确保植保机械项目在有限资源下高效运转。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风险管理机制加强：对植保机械项目风险进行全面评估，制定更强化的风险管理策略，以预防未来可能的危机。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5943"/>
      <w:r>
        <w:rPr>
          <w:rFonts w:ascii="仿宋" w:eastAsia="仿宋" w:hAnsi="仿宋" w:cs="仿宋" w:hint="eastAsia"/>
          <w:sz w:val="28"/>
          <w:lang w:eastAsia="zh-CN"/>
        </w:rPr>
        <w:t>三、植保机械项目土建工程</w:t>
      </w:r>
      <w:bookmarkEnd w:id="11"/>
    </w:p>
    <w:p>
      <w:pPr>
        <w:pStyle w:val="Heading2"/>
        <w:rPr>
          <w:rFonts w:ascii="仿宋" w:eastAsia="仿宋" w:hAnsi="仿宋" w:cs="仿宋" w:hint="eastAsia"/>
          <w:lang w:eastAsia="zh-CN"/>
        </w:rPr>
      </w:pPr>
      <w:bookmarkStart w:id="12" w:name="_Toc22374"/>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在植保机械项目的建筑工程设计中，我们将秉承一系列重要的设计原则，以确保植保机械项目建筑在功能、美观、可持续性等方面达到最佳效果。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首要原则是确保建筑的功能性得到最大化的发挥。我们将充分理解植保机械项目的实际需求，合理布局各个功能区域，保证建筑在满足业务需求的同时，提供高效的工作环境。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在建筑设计中，我们将综合考虑建设和运营成本。通过精细的经济效益分析，确保设计方案在高效利用资源的同时，对植保机械项目的长期盈利能力有积极的贡献。</w:t>
      </w:r>
    </w:p>
    <w:p>
      <w:pPr>
        <w:pStyle w:val="Heading2"/>
        <w:ind w:firstLine="560" w:firstLineChars="200"/>
        <w:rPr>
          <w:rFonts w:ascii="仿宋" w:eastAsia="仿宋" w:hAnsi="仿宋" w:cs="仿宋" w:hint="eastAsia"/>
          <w:sz w:val="28"/>
          <w:lang w:eastAsia="zh-CN"/>
        </w:rPr>
      </w:pPr>
      <w:bookmarkStart w:id="13" w:name="_Toc22992"/>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植保机械项目的土建工程设计中，我们将精准设定设计年限，结合植保机械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植保机械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4960"/>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植保机械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植保机械项目的设计在符合法规的同时，达到最高的安全标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植保机械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18236"/>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本期工程植保机械项目预计总建筑面积XXX平方米，其中：计容建筑面积XXX平方米，计划建筑工程投资XX万元，占植保机械项目总投资的XX%。</w:t>
      </w:r>
    </w:p>
    <w:p>
      <w:pPr>
        <w:pStyle w:val="Heading1"/>
        <w:ind w:firstLine="560" w:firstLineChars="200"/>
        <w:rPr>
          <w:rFonts w:ascii="仿宋" w:eastAsia="仿宋" w:hAnsi="仿宋" w:cs="仿宋" w:hint="eastAsia"/>
          <w:sz w:val="28"/>
          <w:lang w:eastAsia="zh-CN"/>
        </w:rPr>
      </w:pPr>
      <w:bookmarkStart w:id="16" w:name="_Toc24882"/>
      <w:r>
        <w:rPr>
          <w:rFonts w:ascii="仿宋" w:eastAsia="仿宋" w:hAnsi="仿宋" w:cs="仿宋" w:hint="eastAsia"/>
          <w:sz w:val="28"/>
          <w:lang w:eastAsia="zh-CN"/>
        </w:rPr>
        <w:t>四、产品规划分析</w:t>
      </w:r>
      <w:bookmarkEnd w:id="16"/>
    </w:p>
    <w:p>
      <w:pPr>
        <w:pStyle w:val="Heading2"/>
        <w:rPr>
          <w:rFonts w:ascii="仿宋" w:eastAsia="仿宋" w:hAnsi="仿宋" w:cs="仿宋" w:hint="eastAsia"/>
          <w:lang w:eastAsia="zh-CN"/>
        </w:rPr>
      </w:pPr>
      <w:bookmarkStart w:id="17" w:name="_Toc11550"/>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植保机械项目的主要产品是XXXX，预计年产值为XXX万元。这一产品在市场中占据着重要的地位，其广泛的应用范围使得该植保机械项目的市场前景非常广阔。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植保机械项目的xxx产品作为重要的原材料之一，将在多个领域发挥关键作用。其在建筑、交通、能源等方面的广泛应用将为整个产业链提供强大的支持，形成产业协同效应。植保机械项目的年产值XXX万XXX万XXX万万元不仅反映了其在市场上的巨大潜力，更预示着它对国民经济的积极贡献。这种关联度高、涉及面广的产业关系，使得该植保机械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3235"/>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植保机械项目总征地面积为XXXX平方米，相当于约XX.XX亩，其中净用地面积为XXXX平方米，红线范围内相当于约XX.XX亩。这一用地规模充分考虑了植保机械项目的建设需求，保障了植保机械项目在合适的空间内得以充分发展。植保机械项目规划的总建筑面积为XXXX平方米，其中主体工程建设占XXXX平方米，计容建筑面积达XXXX平方米。预计建筑工程的投资将达到XXXX万元，为植保机械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植保机械项目计划购置的设备共计XXXX台（套），设备购置费用为XXXX万元。这一设备购置计划充分考虑到植保机械项目的生产需求和技术要求，确保了植保机械项目在生产运营中具备先进的技术装备和高效的生产能力。设备的合理配置将为植保机械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植保机械项目计划总投资为XXXX万元，预计年实现营业收入为XXXX万元。这一产能规模的设定旨在确保植保机械项目能够在投资与回报之间取得平衡，实现长期可持续的发展。植保机械项目的总投资充分考虑到各个方面的需求，包括用地建设、设备购置等多个环节，以确保植保机械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9" w:name="_Toc12835"/>
      <w:r>
        <w:rPr>
          <w:rFonts w:ascii="仿宋" w:eastAsia="仿宋" w:hAnsi="仿宋" w:cs="仿宋" w:hint="eastAsia"/>
          <w:sz w:val="28"/>
          <w:lang w:eastAsia="zh-CN"/>
        </w:rPr>
        <w:t>五、植保机械项目建设单位说明</w:t>
      </w:r>
      <w:bookmarkEnd w:id="19"/>
    </w:p>
    <w:p>
      <w:pPr>
        <w:pStyle w:val="Heading2"/>
        <w:rPr>
          <w:rFonts w:ascii="仿宋" w:eastAsia="仿宋" w:hAnsi="仿宋" w:cs="仿宋" w:hint="eastAsia"/>
          <w:lang w:eastAsia="zh-CN"/>
        </w:rPr>
      </w:pPr>
      <w:bookmarkStart w:id="20" w:name="_Toc2980"/>
      <w:r>
        <w:rPr>
          <w:rFonts w:ascii="仿宋" w:eastAsia="仿宋" w:hAnsi="仿宋" w:cs="仿宋" w:hint="eastAsia"/>
          <w:lang w:eastAsia="zh-CN"/>
        </w:rPr>
        <w:t>(一)、植保机械项目承办单位基本情况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1" w:name="_Toc7824"/>
      <w:r>
        <w:rPr>
          <w:rFonts w:ascii="仿宋" w:eastAsia="仿宋" w:hAnsi="仿宋" w:cs="仿宋" w:hint="eastAsia"/>
          <w:sz w:val="28"/>
          <w:lang w:eastAsia="zh-CN"/>
        </w:rPr>
        <w:t>(二)、公司经济效益分析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https://d.book118.com/007005144133006051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植保机械项目规划设计纲要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植保机械项目规划设计纲要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植保机械项目规划设计纲要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植保机械项目规划设计纲要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植保机械项目规划设计纲要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植保机械项目规划设计纲要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植保机械项目规划设计纲要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植保机械项目规划设计纲要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植保机械项目规划设计纲要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植保机械项目规划设计纲要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植保机械项目规划设计纲要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植保机械项目规划设计纲要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植保机械项目规划设计纲要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植保机械项目规划设计纲要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植保机械项目规划设计纲要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植保机械项目规划设计纲要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植保机械项目规划设计纲要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976E2F"/>
    <w:rsid w:val="18976E2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07005144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2024-03-02T07:06:00Z</dcterms:created>
  <dcterms:modified xsi:type="dcterms:W3CDTF">2024-03-02T07:06:58Z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86291455059342DD8DD3592C91FCCF37_11</vt:lpwstr>
  </property>
  <property fmtid="{D5CDD505-2E9C-101B-9397-08002B2CF9AE}" pid="3" name="KSOProductBuildVer">
    <vt:lpwstr>2052-12.1.0.16388</vt:lpwstr>
  </property>
</Properties>
</file>