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UV无影胶水项目规划设计方案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66" w:history="1">
        <w:r>
          <w:rPr>
            <w:rFonts w:ascii="仿宋" w:eastAsia="仿宋" w:hAnsi="仿宋" w:cs="仿宋" w:hint="eastAsia"/>
            <w:lang w:eastAsia="zh-CN"/>
          </w:rPr>
          <w:t>概论</w:t>
        </w:r>
        <w:r>
          <w:tab/>
        </w:r>
        <w:r>
          <w:fldChar w:fldCharType="begin"/>
        </w:r>
        <w:r>
          <w:instrText xml:space="preserve"> PAGEREF _Toc5466 \h </w:instrText>
        </w:r>
        <w:r>
          <w:fldChar w:fldCharType="separate"/>
        </w:r>
        <w:r>
          <w:t>3</w:t>
        </w:r>
        <w:r>
          <w:fldChar w:fldCharType="end"/>
        </w:r>
      </w:hyperlink>
    </w:p>
    <w:p>
      <w:pPr>
        <w:pStyle w:val="TOC1"/>
        <w:tabs>
          <w:tab w:val="right" w:leader="dot" w:pos="8306"/>
        </w:tabs>
      </w:pPr>
      <w:hyperlink w:anchor="_Toc27621" w:history="1">
        <w:r>
          <w:rPr>
            <w:rFonts w:ascii="仿宋" w:eastAsia="仿宋" w:hAnsi="仿宋" w:cs="仿宋" w:hint="eastAsia"/>
            <w:lang w:eastAsia="zh-CN"/>
          </w:rPr>
          <w:t>一、产品规划分析</w:t>
        </w:r>
        <w:r>
          <w:tab/>
        </w:r>
        <w:r>
          <w:fldChar w:fldCharType="begin"/>
        </w:r>
        <w:r>
          <w:instrText xml:space="preserve"> PAGEREF _Toc27621 \h </w:instrText>
        </w:r>
        <w:r>
          <w:fldChar w:fldCharType="separate"/>
        </w:r>
        <w:r>
          <w:t>3</w:t>
        </w:r>
        <w:r>
          <w:fldChar w:fldCharType="end"/>
        </w:r>
      </w:hyperlink>
    </w:p>
    <w:p>
      <w:pPr>
        <w:pStyle w:val="TOC2"/>
        <w:tabs>
          <w:tab w:val="right" w:leader="dot" w:pos="8306"/>
        </w:tabs>
      </w:pPr>
      <w:hyperlink w:anchor="_Toc8629" w:history="1">
        <w:r>
          <w:rPr>
            <w:rFonts w:ascii="仿宋" w:eastAsia="仿宋" w:hAnsi="仿宋" w:cs="仿宋" w:hint="eastAsia"/>
            <w:lang w:eastAsia="zh-CN"/>
          </w:rPr>
          <w:t>(一)、产品规划</w:t>
        </w:r>
        <w:r>
          <w:tab/>
        </w:r>
        <w:r>
          <w:fldChar w:fldCharType="begin"/>
        </w:r>
        <w:r>
          <w:instrText xml:space="preserve"> PAGEREF _Toc8629 \h </w:instrText>
        </w:r>
        <w:r>
          <w:fldChar w:fldCharType="separate"/>
        </w:r>
        <w:r>
          <w:t>3</w:t>
        </w:r>
        <w:r>
          <w:fldChar w:fldCharType="end"/>
        </w:r>
      </w:hyperlink>
    </w:p>
    <w:p>
      <w:pPr>
        <w:pStyle w:val="TOC2"/>
        <w:tabs>
          <w:tab w:val="right" w:leader="dot" w:pos="8306"/>
        </w:tabs>
      </w:pPr>
      <w:hyperlink w:anchor="_Toc21855" w:history="1">
        <w:r>
          <w:rPr>
            <w:rFonts w:ascii="仿宋" w:eastAsia="仿宋" w:hAnsi="仿宋" w:cs="仿宋" w:hint="eastAsia"/>
            <w:lang w:eastAsia="zh-CN"/>
          </w:rPr>
          <w:t>(二)、建设规模</w:t>
        </w:r>
        <w:r>
          <w:tab/>
        </w:r>
        <w:r>
          <w:fldChar w:fldCharType="begin"/>
        </w:r>
        <w:r>
          <w:instrText xml:space="preserve"> PAGEREF _Toc21855 \h </w:instrText>
        </w:r>
        <w:r>
          <w:fldChar w:fldCharType="separate"/>
        </w:r>
        <w:r>
          <w:t>4</w:t>
        </w:r>
        <w:r>
          <w:fldChar w:fldCharType="end"/>
        </w:r>
      </w:hyperlink>
    </w:p>
    <w:p>
      <w:pPr>
        <w:pStyle w:val="TOC1"/>
        <w:tabs>
          <w:tab w:val="right" w:leader="dot" w:pos="8306"/>
        </w:tabs>
      </w:pPr>
      <w:hyperlink w:anchor="_Toc30399" w:history="1">
        <w:r>
          <w:rPr>
            <w:rFonts w:ascii="仿宋" w:eastAsia="仿宋" w:hAnsi="仿宋" w:cs="仿宋" w:hint="eastAsia"/>
            <w:lang w:eastAsia="zh-CN"/>
          </w:rPr>
          <w:t>二、市场分析、调研</w:t>
        </w:r>
        <w:r>
          <w:tab/>
        </w:r>
        <w:r>
          <w:fldChar w:fldCharType="begin"/>
        </w:r>
        <w:r>
          <w:instrText xml:space="preserve"> PAGEREF _Toc30399 \h </w:instrText>
        </w:r>
        <w:r>
          <w:fldChar w:fldCharType="separate"/>
        </w:r>
        <w:r>
          <w:t>5</w:t>
        </w:r>
        <w:r>
          <w:fldChar w:fldCharType="end"/>
        </w:r>
      </w:hyperlink>
    </w:p>
    <w:p>
      <w:pPr>
        <w:pStyle w:val="TOC2"/>
        <w:tabs>
          <w:tab w:val="right" w:leader="dot" w:pos="8306"/>
        </w:tabs>
      </w:pPr>
      <w:hyperlink w:anchor="_Toc27252" w:history="1">
        <w:r>
          <w:rPr>
            <w:rFonts w:ascii="仿宋" w:eastAsia="仿宋" w:hAnsi="仿宋" w:cs="仿宋" w:hint="eastAsia"/>
            <w:lang w:eastAsia="zh-CN"/>
          </w:rPr>
          <w:t>(一)、UV无影胶水行业分析</w:t>
        </w:r>
        <w:r>
          <w:tab/>
        </w:r>
        <w:r>
          <w:fldChar w:fldCharType="begin"/>
        </w:r>
        <w:r>
          <w:instrText xml:space="preserve"> PAGEREF _Toc27252 \h </w:instrText>
        </w:r>
        <w:r>
          <w:fldChar w:fldCharType="separate"/>
        </w:r>
        <w:r>
          <w:t>5</w:t>
        </w:r>
        <w:r>
          <w:fldChar w:fldCharType="end"/>
        </w:r>
      </w:hyperlink>
    </w:p>
    <w:p>
      <w:pPr>
        <w:pStyle w:val="TOC2"/>
        <w:tabs>
          <w:tab w:val="right" w:leader="dot" w:pos="8306"/>
        </w:tabs>
      </w:pPr>
      <w:hyperlink w:anchor="_Toc8456" w:history="1">
        <w:r>
          <w:rPr>
            <w:rFonts w:ascii="仿宋" w:eastAsia="仿宋" w:hAnsi="仿宋" w:cs="仿宋" w:hint="eastAsia"/>
            <w:lang w:eastAsia="zh-CN"/>
          </w:rPr>
          <w:t>(二)、UV无影胶水市场分析预测</w:t>
        </w:r>
        <w:r>
          <w:tab/>
        </w:r>
        <w:r>
          <w:fldChar w:fldCharType="begin"/>
        </w:r>
        <w:r>
          <w:instrText xml:space="preserve"> PAGEREF _Toc8456 \h </w:instrText>
        </w:r>
        <w:r>
          <w:fldChar w:fldCharType="separate"/>
        </w:r>
        <w:r>
          <w:t>6</w:t>
        </w:r>
        <w:r>
          <w:fldChar w:fldCharType="end"/>
        </w:r>
      </w:hyperlink>
    </w:p>
    <w:p>
      <w:pPr>
        <w:pStyle w:val="TOC1"/>
        <w:tabs>
          <w:tab w:val="right" w:leader="dot" w:pos="8306"/>
        </w:tabs>
      </w:pPr>
      <w:hyperlink w:anchor="_Toc15524" w:history="1">
        <w:r>
          <w:rPr>
            <w:rFonts w:ascii="仿宋" w:eastAsia="仿宋" w:hAnsi="仿宋" w:cs="仿宋" w:hint="eastAsia"/>
            <w:lang w:eastAsia="zh-CN"/>
          </w:rPr>
          <w:t>三、UV无影胶水项目危机管理</w:t>
        </w:r>
        <w:r>
          <w:tab/>
        </w:r>
        <w:r>
          <w:fldChar w:fldCharType="begin"/>
        </w:r>
        <w:r>
          <w:instrText xml:space="preserve"> PAGEREF _Toc15524 \h </w:instrText>
        </w:r>
        <w:r>
          <w:fldChar w:fldCharType="separate"/>
        </w:r>
        <w:r>
          <w:t>6</w:t>
        </w:r>
        <w:r>
          <w:fldChar w:fldCharType="end"/>
        </w:r>
      </w:hyperlink>
    </w:p>
    <w:p>
      <w:pPr>
        <w:pStyle w:val="TOC2"/>
        <w:tabs>
          <w:tab w:val="right" w:leader="dot" w:pos="8306"/>
        </w:tabs>
      </w:pPr>
      <w:hyperlink w:anchor="_Toc3701" w:history="1">
        <w:r>
          <w:rPr>
            <w:rFonts w:ascii="仿宋" w:eastAsia="仿宋" w:hAnsi="仿宋" w:cs="仿宋" w:hint="eastAsia"/>
            <w:lang w:eastAsia="zh-CN"/>
          </w:rPr>
          <w:t>(一)、危机预警与识别</w:t>
        </w:r>
        <w:r>
          <w:tab/>
        </w:r>
        <w:r>
          <w:fldChar w:fldCharType="begin"/>
        </w:r>
        <w:r>
          <w:instrText xml:space="preserve"> PAGEREF _Toc3701 \h </w:instrText>
        </w:r>
        <w:r>
          <w:fldChar w:fldCharType="separate"/>
        </w:r>
        <w:r>
          <w:t>6</w:t>
        </w:r>
        <w:r>
          <w:fldChar w:fldCharType="end"/>
        </w:r>
      </w:hyperlink>
    </w:p>
    <w:p>
      <w:pPr>
        <w:pStyle w:val="TOC2"/>
        <w:tabs>
          <w:tab w:val="right" w:leader="dot" w:pos="8306"/>
        </w:tabs>
      </w:pPr>
      <w:hyperlink w:anchor="_Toc17154" w:history="1">
        <w:r>
          <w:rPr>
            <w:rFonts w:ascii="仿宋" w:eastAsia="仿宋" w:hAnsi="仿宋" w:cs="仿宋" w:hint="eastAsia"/>
            <w:lang w:eastAsia="zh-CN"/>
          </w:rPr>
          <w:t>(二)、危机应对与恢复</w:t>
        </w:r>
        <w:r>
          <w:tab/>
        </w:r>
        <w:r>
          <w:fldChar w:fldCharType="begin"/>
        </w:r>
        <w:r>
          <w:instrText xml:space="preserve"> PAGEREF _Toc17154 \h </w:instrText>
        </w:r>
        <w:r>
          <w:fldChar w:fldCharType="separate"/>
        </w:r>
        <w:r>
          <w:t>7</w:t>
        </w:r>
        <w:r>
          <w:fldChar w:fldCharType="end"/>
        </w:r>
      </w:hyperlink>
    </w:p>
    <w:p>
      <w:pPr>
        <w:pStyle w:val="TOC1"/>
        <w:tabs>
          <w:tab w:val="right" w:leader="dot" w:pos="8306"/>
        </w:tabs>
      </w:pPr>
      <w:hyperlink w:anchor="_Toc8074" w:history="1">
        <w:r>
          <w:rPr>
            <w:rFonts w:ascii="仿宋" w:eastAsia="仿宋" w:hAnsi="仿宋" w:cs="仿宋" w:hint="eastAsia"/>
            <w:lang w:eastAsia="zh-CN"/>
          </w:rPr>
          <w:t>四、UV无影胶水项目土建工程</w:t>
        </w:r>
        <w:r>
          <w:tab/>
        </w:r>
        <w:r>
          <w:fldChar w:fldCharType="begin"/>
        </w:r>
        <w:r>
          <w:instrText xml:space="preserve"> PAGEREF _Toc8074 \h </w:instrText>
        </w:r>
        <w:r>
          <w:fldChar w:fldCharType="separate"/>
        </w:r>
        <w:r>
          <w:t>9</w:t>
        </w:r>
        <w:r>
          <w:fldChar w:fldCharType="end"/>
        </w:r>
      </w:hyperlink>
    </w:p>
    <w:p>
      <w:pPr>
        <w:pStyle w:val="TOC2"/>
        <w:tabs>
          <w:tab w:val="right" w:leader="dot" w:pos="8306"/>
        </w:tabs>
      </w:pPr>
      <w:hyperlink w:anchor="_Toc29398" w:history="1">
        <w:r>
          <w:rPr>
            <w:rFonts w:ascii="仿宋" w:eastAsia="仿宋" w:hAnsi="仿宋" w:cs="仿宋" w:hint="eastAsia"/>
            <w:lang w:eastAsia="zh-CN"/>
          </w:rPr>
          <w:t>(一)、建筑工程设计原则</w:t>
        </w:r>
        <w:r>
          <w:tab/>
        </w:r>
        <w:r>
          <w:fldChar w:fldCharType="begin"/>
        </w:r>
        <w:r>
          <w:instrText xml:space="preserve"> PAGEREF _Toc29398 \h </w:instrText>
        </w:r>
        <w:r>
          <w:fldChar w:fldCharType="separate"/>
        </w:r>
        <w:r>
          <w:t>9</w:t>
        </w:r>
        <w:r>
          <w:fldChar w:fldCharType="end"/>
        </w:r>
      </w:hyperlink>
    </w:p>
    <w:p>
      <w:pPr>
        <w:pStyle w:val="TOC2"/>
        <w:tabs>
          <w:tab w:val="right" w:leader="dot" w:pos="8306"/>
        </w:tabs>
      </w:pPr>
      <w:hyperlink w:anchor="_Toc30714" w:history="1">
        <w:r>
          <w:rPr>
            <w:rFonts w:ascii="仿宋" w:eastAsia="仿宋" w:hAnsi="仿宋" w:cs="仿宋" w:hint="eastAsia"/>
            <w:lang w:eastAsia="zh-CN"/>
          </w:rPr>
          <w:t>(二)、土建工程设计年限及安全等级</w:t>
        </w:r>
        <w:r>
          <w:tab/>
        </w:r>
        <w:r>
          <w:fldChar w:fldCharType="begin"/>
        </w:r>
        <w:r>
          <w:instrText xml:space="preserve"> PAGEREF _Toc30714 \h </w:instrText>
        </w:r>
        <w:r>
          <w:fldChar w:fldCharType="separate"/>
        </w:r>
        <w:r>
          <w:t>10</w:t>
        </w:r>
        <w:r>
          <w:fldChar w:fldCharType="end"/>
        </w:r>
      </w:hyperlink>
    </w:p>
    <w:p>
      <w:pPr>
        <w:pStyle w:val="TOC2"/>
        <w:tabs>
          <w:tab w:val="right" w:leader="dot" w:pos="8306"/>
        </w:tabs>
      </w:pPr>
      <w:hyperlink w:anchor="_Toc32357" w:history="1">
        <w:r>
          <w:rPr>
            <w:rFonts w:ascii="仿宋" w:eastAsia="仿宋" w:hAnsi="仿宋" w:cs="仿宋" w:hint="eastAsia"/>
            <w:lang w:eastAsia="zh-CN"/>
          </w:rPr>
          <w:t>(三)、建筑工程设计总体要求</w:t>
        </w:r>
        <w:r>
          <w:tab/>
        </w:r>
        <w:r>
          <w:fldChar w:fldCharType="begin"/>
        </w:r>
        <w:r>
          <w:instrText xml:space="preserve"> PAGEREF _Toc32357 \h </w:instrText>
        </w:r>
        <w:r>
          <w:fldChar w:fldCharType="separate"/>
        </w:r>
        <w:r>
          <w:t>11</w:t>
        </w:r>
        <w:r>
          <w:fldChar w:fldCharType="end"/>
        </w:r>
      </w:hyperlink>
    </w:p>
    <w:p>
      <w:pPr>
        <w:pStyle w:val="TOC2"/>
        <w:tabs>
          <w:tab w:val="right" w:leader="dot" w:pos="8306"/>
        </w:tabs>
      </w:pPr>
      <w:hyperlink w:anchor="_Toc12494" w:history="1">
        <w:r>
          <w:rPr>
            <w:rFonts w:ascii="仿宋" w:eastAsia="仿宋" w:hAnsi="仿宋" w:cs="仿宋" w:hint="eastAsia"/>
            <w:lang w:eastAsia="zh-CN"/>
          </w:rPr>
          <w:t>(四)、土建工程建设指标</w:t>
        </w:r>
        <w:r>
          <w:tab/>
        </w:r>
        <w:r>
          <w:fldChar w:fldCharType="begin"/>
        </w:r>
        <w:r>
          <w:instrText xml:space="preserve"> PAGEREF _Toc12494 \h </w:instrText>
        </w:r>
        <w:r>
          <w:fldChar w:fldCharType="separate"/>
        </w:r>
        <w:r>
          <w:t>12</w:t>
        </w:r>
        <w:r>
          <w:fldChar w:fldCharType="end"/>
        </w:r>
      </w:hyperlink>
    </w:p>
    <w:p>
      <w:pPr>
        <w:pStyle w:val="TOC1"/>
        <w:tabs>
          <w:tab w:val="right" w:leader="dot" w:pos="8306"/>
        </w:tabs>
      </w:pPr>
      <w:hyperlink w:anchor="_Toc29450" w:history="1">
        <w:r>
          <w:rPr>
            <w:rFonts w:ascii="仿宋" w:eastAsia="仿宋" w:hAnsi="仿宋" w:cs="仿宋" w:hint="eastAsia"/>
            <w:lang w:eastAsia="zh-CN"/>
          </w:rPr>
          <w:t>五、工艺说明</w:t>
        </w:r>
        <w:r>
          <w:tab/>
        </w:r>
        <w:r>
          <w:fldChar w:fldCharType="begin"/>
        </w:r>
        <w:r>
          <w:instrText xml:space="preserve"> PAGEREF _Toc29450 \h </w:instrText>
        </w:r>
        <w:r>
          <w:fldChar w:fldCharType="separate"/>
        </w:r>
        <w:r>
          <w:t>12</w:t>
        </w:r>
        <w:r>
          <w:fldChar w:fldCharType="end"/>
        </w:r>
      </w:hyperlink>
    </w:p>
    <w:p>
      <w:pPr>
        <w:pStyle w:val="TOC2"/>
        <w:tabs>
          <w:tab w:val="right" w:leader="dot" w:pos="8306"/>
        </w:tabs>
      </w:pPr>
      <w:hyperlink w:anchor="_Toc24732" w:history="1">
        <w:r>
          <w:rPr>
            <w:rFonts w:ascii="仿宋" w:eastAsia="仿宋" w:hAnsi="仿宋" w:cs="仿宋" w:hint="eastAsia"/>
            <w:lang w:eastAsia="zh-CN"/>
          </w:rPr>
          <w:t>(一)、技术管理特点</w:t>
        </w:r>
        <w:r>
          <w:tab/>
        </w:r>
        <w:r>
          <w:fldChar w:fldCharType="begin"/>
        </w:r>
        <w:r>
          <w:instrText xml:space="preserve"> PAGEREF _Toc24732 \h </w:instrText>
        </w:r>
        <w:r>
          <w:fldChar w:fldCharType="separate"/>
        </w:r>
        <w:r>
          <w:t>12</w:t>
        </w:r>
        <w:r>
          <w:fldChar w:fldCharType="end"/>
        </w:r>
      </w:hyperlink>
    </w:p>
    <w:p>
      <w:pPr>
        <w:pStyle w:val="TOC2"/>
        <w:tabs>
          <w:tab w:val="right" w:leader="dot" w:pos="8306"/>
        </w:tabs>
      </w:pPr>
      <w:hyperlink w:anchor="_Toc30980" w:history="1">
        <w:r>
          <w:rPr>
            <w:rFonts w:ascii="仿宋" w:eastAsia="仿宋" w:hAnsi="仿宋" w:cs="仿宋" w:hint="eastAsia"/>
            <w:lang w:eastAsia="zh-CN"/>
          </w:rPr>
          <w:t>(二)、UV无影胶水项目工艺技术设计方案</w:t>
        </w:r>
        <w:r>
          <w:tab/>
        </w:r>
        <w:r>
          <w:fldChar w:fldCharType="begin"/>
        </w:r>
        <w:r>
          <w:instrText xml:space="preserve"> PAGEREF _Toc30980 \h </w:instrText>
        </w:r>
        <w:r>
          <w:fldChar w:fldCharType="separate"/>
        </w:r>
        <w:r>
          <w:t>13</w:t>
        </w:r>
        <w:r>
          <w:fldChar w:fldCharType="end"/>
        </w:r>
      </w:hyperlink>
    </w:p>
    <w:p>
      <w:pPr>
        <w:pStyle w:val="TOC2"/>
        <w:tabs>
          <w:tab w:val="right" w:leader="dot" w:pos="8306"/>
        </w:tabs>
      </w:pPr>
      <w:hyperlink w:anchor="_Toc21159" w:history="1">
        <w:r>
          <w:rPr>
            <w:rFonts w:ascii="仿宋" w:eastAsia="仿宋" w:hAnsi="仿宋" w:cs="仿宋" w:hint="eastAsia"/>
            <w:lang w:eastAsia="zh-CN"/>
          </w:rPr>
          <w:t>(三)、设备选型方案</w:t>
        </w:r>
        <w:r>
          <w:tab/>
        </w:r>
        <w:r>
          <w:fldChar w:fldCharType="begin"/>
        </w:r>
        <w:r>
          <w:instrText xml:space="preserve"> PAGEREF _Toc21159 \h </w:instrText>
        </w:r>
        <w:r>
          <w:fldChar w:fldCharType="separate"/>
        </w:r>
        <w:r>
          <w:t>15</w:t>
        </w:r>
        <w:r>
          <w:fldChar w:fldCharType="end"/>
        </w:r>
      </w:hyperlink>
    </w:p>
    <w:p>
      <w:pPr>
        <w:pStyle w:val="TOC1"/>
        <w:tabs>
          <w:tab w:val="right" w:leader="dot" w:pos="8306"/>
        </w:tabs>
      </w:pPr>
      <w:hyperlink w:anchor="_Toc19096" w:history="1">
        <w:r>
          <w:rPr>
            <w:rFonts w:ascii="仿宋" w:eastAsia="仿宋" w:hAnsi="仿宋" w:cs="仿宋" w:hint="eastAsia"/>
            <w:lang w:eastAsia="zh-CN"/>
          </w:rPr>
          <w:t>六、UV无影胶水项目建设单位说明</w:t>
        </w:r>
        <w:r>
          <w:tab/>
        </w:r>
        <w:r>
          <w:fldChar w:fldCharType="begin"/>
        </w:r>
        <w:r>
          <w:instrText xml:space="preserve"> PAGEREF _Toc19096 \h </w:instrText>
        </w:r>
        <w:r>
          <w:fldChar w:fldCharType="separate"/>
        </w:r>
        <w:r>
          <w:t>16</w:t>
        </w:r>
        <w:r>
          <w:fldChar w:fldCharType="end"/>
        </w:r>
      </w:hyperlink>
    </w:p>
    <w:p>
      <w:pPr>
        <w:pStyle w:val="TOC2"/>
        <w:tabs>
          <w:tab w:val="right" w:leader="dot" w:pos="8306"/>
        </w:tabs>
      </w:pPr>
      <w:hyperlink w:anchor="_Toc19432" w:history="1">
        <w:r>
          <w:rPr>
            <w:rFonts w:ascii="仿宋" w:eastAsia="仿宋" w:hAnsi="仿宋" w:cs="仿宋" w:hint="eastAsia"/>
            <w:lang w:eastAsia="zh-CN"/>
          </w:rPr>
          <w:t>(一)、UV无影胶水项目承办单位基本情况</w:t>
        </w:r>
        <w:r>
          <w:tab/>
        </w:r>
        <w:r>
          <w:fldChar w:fldCharType="begin"/>
        </w:r>
        <w:r>
          <w:instrText xml:space="preserve"> PAGEREF _Toc19432 \h </w:instrText>
        </w:r>
        <w:r>
          <w:fldChar w:fldCharType="separate"/>
        </w:r>
        <w:r>
          <w:t>16</w:t>
        </w:r>
        <w:r>
          <w:fldChar w:fldCharType="end"/>
        </w:r>
      </w:hyperlink>
    </w:p>
    <w:p>
      <w:pPr>
        <w:pStyle w:val="TOC2"/>
        <w:tabs>
          <w:tab w:val="right" w:leader="dot" w:pos="8306"/>
        </w:tabs>
      </w:pPr>
      <w:hyperlink w:anchor="_Toc25987" w:history="1">
        <w:r>
          <w:rPr>
            <w:rFonts w:ascii="仿宋" w:eastAsia="仿宋" w:hAnsi="仿宋" w:cs="仿宋" w:hint="eastAsia"/>
            <w:lang w:eastAsia="zh-CN"/>
          </w:rPr>
          <w:t>(二)、公司经济效益分析</w:t>
        </w:r>
        <w:r>
          <w:tab/>
        </w:r>
        <w:r>
          <w:fldChar w:fldCharType="begin"/>
        </w:r>
        <w:r>
          <w:instrText xml:space="preserve"> PAGEREF _Toc25987 \h </w:instrText>
        </w:r>
        <w:r>
          <w:fldChar w:fldCharType="separate"/>
        </w:r>
        <w:r>
          <w:t>17</w:t>
        </w:r>
        <w:r>
          <w:fldChar w:fldCharType="end"/>
        </w:r>
      </w:hyperlink>
    </w:p>
    <w:p>
      <w:pPr>
        <w:pStyle w:val="TOC1"/>
        <w:tabs>
          <w:tab w:val="right" w:leader="dot" w:pos="8306"/>
        </w:tabs>
      </w:pPr>
      <w:hyperlink w:anchor="_Toc30014" w:history="1">
        <w:r>
          <w:rPr>
            <w:rFonts w:ascii="仿宋" w:eastAsia="仿宋" w:hAnsi="仿宋" w:cs="仿宋" w:hint="eastAsia"/>
            <w:lang w:eastAsia="zh-CN"/>
          </w:rPr>
          <w:t>七、UV无影胶水项目人力资源培养与发展</w:t>
        </w:r>
        <w:r>
          <w:tab/>
        </w:r>
        <w:r>
          <w:fldChar w:fldCharType="begin"/>
        </w:r>
        <w:r>
          <w:instrText xml:space="preserve"> PAGEREF _Toc30014 \h </w:instrText>
        </w:r>
        <w:r>
          <w:fldChar w:fldCharType="separate"/>
        </w:r>
        <w:r>
          <w:t>18</w:t>
        </w:r>
        <w:r>
          <w:fldChar w:fldCharType="end"/>
        </w:r>
      </w:hyperlink>
    </w:p>
    <w:p>
      <w:pPr>
        <w:pStyle w:val="TOC2"/>
        <w:tabs>
          <w:tab w:val="right" w:leader="dot" w:pos="8306"/>
        </w:tabs>
      </w:pPr>
      <w:hyperlink w:anchor="_Toc20695" w:history="1">
        <w:r>
          <w:rPr>
            <w:rFonts w:ascii="仿宋" w:eastAsia="仿宋" w:hAnsi="仿宋" w:cs="仿宋" w:hint="eastAsia"/>
            <w:lang w:eastAsia="zh-CN"/>
          </w:rPr>
          <w:t>(一)、人才需求与规划</w:t>
        </w:r>
        <w:r>
          <w:tab/>
        </w:r>
        <w:r>
          <w:fldChar w:fldCharType="begin"/>
        </w:r>
        <w:r>
          <w:instrText xml:space="preserve"> PAGEREF _Toc20695 \h </w:instrText>
        </w:r>
        <w:r>
          <w:fldChar w:fldCharType="separate"/>
        </w:r>
        <w:r>
          <w:t>18</w:t>
        </w:r>
        <w:r>
          <w:fldChar w:fldCharType="end"/>
        </w:r>
      </w:hyperlink>
    </w:p>
    <w:p>
      <w:pPr>
        <w:pStyle w:val="TOC2"/>
        <w:tabs>
          <w:tab w:val="right" w:leader="dot" w:pos="8306"/>
        </w:tabs>
      </w:pPr>
      <w:hyperlink w:anchor="_Toc31844" w:history="1">
        <w:r>
          <w:rPr>
            <w:rFonts w:ascii="仿宋" w:eastAsia="仿宋" w:hAnsi="仿宋" w:cs="仿宋" w:hint="eastAsia"/>
            <w:lang w:eastAsia="zh-CN"/>
          </w:rPr>
          <w:t>(二)、培训与发展计划</w:t>
        </w:r>
        <w:r>
          <w:tab/>
        </w:r>
        <w:r>
          <w:fldChar w:fldCharType="begin"/>
        </w:r>
        <w:r>
          <w:instrText xml:space="preserve"> PAGEREF _Toc31844 \h </w:instrText>
        </w:r>
        <w:r>
          <w:fldChar w:fldCharType="separate"/>
        </w:r>
        <w:r>
          <w:t>18</w:t>
        </w:r>
        <w:r>
          <w:fldChar w:fldCharType="end"/>
        </w:r>
      </w:hyperlink>
    </w:p>
    <w:p>
      <w:pPr>
        <w:pStyle w:val="TOC1"/>
        <w:tabs>
          <w:tab w:val="right" w:leader="dot" w:pos="8306"/>
        </w:tabs>
      </w:pPr>
      <w:hyperlink w:anchor="_Toc25251" w:history="1">
        <w:r>
          <w:rPr>
            <w:rFonts w:ascii="仿宋" w:eastAsia="仿宋" w:hAnsi="仿宋" w:cs="仿宋" w:hint="eastAsia"/>
            <w:lang w:eastAsia="zh-CN"/>
          </w:rPr>
          <w:t>八、UV无影胶水项目财务管理</w:t>
        </w:r>
        <w:r>
          <w:tab/>
        </w:r>
        <w:r>
          <w:fldChar w:fldCharType="begin"/>
        </w:r>
        <w:r>
          <w:instrText xml:space="preserve"> PAGEREF _Toc25251 \h </w:instrText>
        </w:r>
        <w:r>
          <w:fldChar w:fldCharType="separate"/>
        </w:r>
        <w:r>
          <w:t>19</w:t>
        </w:r>
        <w:r>
          <w:fldChar w:fldCharType="end"/>
        </w:r>
      </w:hyperlink>
    </w:p>
    <w:p>
      <w:pPr>
        <w:pStyle w:val="TOC2"/>
        <w:tabs>
          <w:tab w:val="right" w:leader="dot" w:pos="8306"/>
        </w:tabs>
      </w:pPr>
      <w:hyperlink w:anchor="_Toc18785" w:history="1">
        <w:r>
          <w:rPr>
            <w:rFonts w:ascii="仿宋" w:eastAsia="仿宋" w:hAnsi="仿宋" w:cs="仿宋" w:hint="eastAsia"/>
            <w:lang w:eastAsia="zh-CN"/>
          </w:rPr>
          <w:t>(一)、资金需求大</w:t>
        </w:r>
        <w:r>
          <w:tab/>
        </w:r>
        <w:r>
          <w:fldChar w:fldCharType="begin"/>
        </w:r>
        <w:r>
          <w:instrText xml:space="preserve"> PAGEREF _Toc18785 \h </w:instrText>
        </w:r>
        <w:r>
          <w:fldChar w:fldCharType="separate"/>
        </w:r>
        <w:r>
          <w:t>19</w:t>
        </w:r>
        <w:r>
          <w:fldChar w:fldCharType="end"/>
        </w:r>
      </w:hyperlink>
    </w:p>
    <w:p>
      <w:pPr>
        <w:pStyle w:val="TOC2"/>
        <w:tabs>
          <w:tab w:val="right" w:leader="dot" w:pos="8306"/>
        </w:tabs>
      </w:pPr>
      <w:hyperlink w:anchor="_Toc3111" w:history="1">
        <w:r>
          <w:rPr>
            <w:rFonts w:ascii="仿宋" w:eastAsia="仿宋" w:hAnsi="仿宋" w:cs="仿宋" w:hint="eastAsia"/>
            <w:lang w:eastAsia="zh-CN"/>
          </w:rPr>
          <w:t>(二)、研发周期长</w:t>
        </w:r>
        <w:r>
          <w:tab/>
        </w:r>
        <w:r>
          <w:fldChar w:fldCharType="begin"/>
        </w:r>
        <w:r>
          <w:instrText xml:space="preserve"> PAGEREF _Toc3111 \h </w:instrText>
        </w:r>
        <w:r>
          <w:fldChar w:fldCharType="separate"/>
        </w:r>
        <w:r>
          <w:t>20</w:t>
        </w:r>
        <w:r>
          <w:fldChar w:fldCharType="end"/>
        </w:r>
      </w:hyperlink>
    </w:p>
    <w:p>
      <w:pPr>
        <w:pStyle w:val="TOC2"/>
        <w:tabs>
          <w:tab w:val="right" w:leader="dot" w:pos="8306"/>
        </w:tabs>
      </w:pPr>
      <w:hyperlink w:anchor="_Toc21633" w:history="1">
        <w:r>
          <w:rPr>
            <w:rFonts w:ascii="仿宋" w:eastAsia="仿宋" w:hAnsi="仿宋" w:cs="仿宋" w:hint="eastAsia"/>
            <w:lang w:eastAsia="zh-CN"/>
          </w:rPr>
          <w:t>(三)、市场风险大</w:t>
        </w:r>
        <w:r>
          <w:tab/>
        </w:r>
        <w:r>
          <w:fldChar w:fldCharType="begin"/>
        </w:r>
        <w:r>
          <w:instrText xml:space="preserve"> PAGEREF _Toc21633 \h </w:instrText>
        </w:r>
        <w:r>
          <w:fldChar w:fldCharType="separate"/>
        </w:r>
        <w:r>
          <w:t>21</w:t>
        </w:r>
        <w:r>
          <w:fldChar w:fldCharType="end"/>
        </w:r>
      </w:hyperlink>
    </w:p>
    <w:p>
      <w:pPr>
        <w:pStyle w:val="TOC2"/>
        <w:tabs>
          <w:tab w:val="right" w:leader="dot" w:pos="8306"/>
        </w:tabs>
      </w:pPr>
      <w:hyperlink w:anchor="_Toc10339" w:history="1">
        <w:r>
          <w:rPr>
            <w:rFonts w:ascii="仿宋" w:eastAsia="仿宋" w:hAnsi="仿宋" w:cs="仿宋" w:hint="eastAsia"/>
            <w:lang w:eastAsia="zh-CN"/>
          </w:rPr>
          <w:t>(四)、利润率高</w:t>
        </w:r>
        <w:r>
          <w:tab/>
        </w:r>
        <w:r>
          <w:fldChar w:fldCharType="begin"/>
        </w:r>
        <w:r>
          <w:instrText xml:space="preserve"> PAGEREF _Toc10339 \h </w:instrText>
        </w:r>
        <w:r>
          <w:fldChar w:fldCharType="separate"/>
        </w:r>
        <w:r>
          <w:t>24</w:t>
        </w:r>
        <w:r>
          <w:fldChar w:fldCharType="end"/>
        </w:r>
      </w:hyperlink>
    </w:p>
    <w:p>
      <w:pPr>
        <w:pStyle w:val="TOC1"/>
        <w:tabs>
          <w:tab w:val="right" w:leader="dot" w:pos="8306"/>
        </w:tabs>
      </w:pPr>
      <w:hyperlink w:anchor="_Toc18718" w:history="1">
        <w:r>
          <w:rPr>
            <w:rFonts w:ascii="仿宋" w:eastAsia="仿宋" w:hAnsi="仿宋" w:cs="仿宋" w:hint="eastAsia"/>
            <w:lang w:eastAsia="zh-CN"/>
          </w:rPr>
          <w:t>九、UV无影胶水项目技术管理</w:t>
        </w:r>
        <w:r>
          <w:tab/>
        </w:r>
        <w:r>
          <w:fldChar w:fldCharType="begin"/>
        </w:r>
        <w:r>
          <w:instrText xml:space="preserve"> PAGEREF _Toc18718 \h </w:instrText>
        </w:r>
        <w:r>
          <w:fldChar w:fldCharType="separate"/>
        </w:r>
        <w:r>
          <w:t>26</w:t>
        </w:r>
        <w:r>
          <w:fldChar w:fldCharType="end"/>
        </w:r>
      </w:hyperlink>
    </w:p>
    <w:p>
      <w:pPr>
        <w:pStyle w:val="TOC2"/>
        <w:tabs>
          <w:tab w:val="right" w:leader="dot" w:pos="8306"/>
        </w:tabs>
      </w:pPr>
      <w:hyperlink w:anchor="_Toc26677" w:history="1">
        <w:r>
          <w:rPr>
            <w:rFonts w:ascii="仿宋" w:eastAsia="仿宋" w:hAnsi="仿宋" w:cs="仿宋" w:hint="eastAsia"/>
            <w:lang w:eastAsia="zh-CN"/>
          </w:rPr>
          <w:t>(一)、技术方案选用方向</w:t>
        </w:r>
        <w:r>
          <w:tab/>
        </w:r>
        <w:r>
          <w:fldChar w:fldCharType="begin"/>
        </w:r>
        <w:r>
          <w:instrText xml:space="preserve"> PAGEREF _Toc26677 \h </w:instrText>
        </w:r>
        <w:r>
          <w:fldChar w:fldCharType="separate"/>
        </w:r>
        <w:r>
          <w:t>26</w:t>
        </w:r>
        <w:r>
          <w:fldChar w:fldCharType="end"/>
        </w:r>
      </w:hyperlink>
    </w:p>
    <w:p>
      <w:pPr>
        <w:pStyle w:val="TOC2"/>
        <w:tabs>
          <w:tab w:val="right" w:leader="dot" w:pos="8306"/>
        </w:tabs>
      </w:pPr>
      <w:hyperlink w:anchor="_Toc17355" w:history="1">
        <w:r>
          <w:rPr>
            <w:rFonts w:ascii="仿宋" w:eastAsia="仿宋" w:hAnsi="仿宋" w:cs="仿宋" w:hint="eastAsia"/>
            <w:lang w:eastAsia="zh-CN"/>
          </w:rPr>
          <w:t>(二)、工艺技术方案选用原则</w:t>
        </w:r>
        <w:r>
          <w:tab/>
        </w:r>
        <w:r>
          <w:fldChar w:fldCharType="begin"/>
        </w:r>
        <w:r>
          <w:instrText xml:space="preserve"> PAGEREF _Toc17355 \h </w:instrText>
        </w:r>
        <w:r>
          <w:fldChar w:fldCharType="separate"/>
        </w:r>
        <w:r>
          <w:t>28</w:t>
        </w:r>
        <w:r>
          <w:fldChar w:fldCharType="end"/>
        </w:r>
      </w:hyperlink>
    </w:p>
    <w:p>
      <w:pPr>
        <w:pStyle w:val="TOC2"/>
        <w:tabs>
          <w:tab w:val="right" w:leader="dot" w:pos="8306"/>
        </w:tabs>
      </w:pPr>
      <w:hyperlink w:anchor="_Toc4204" w:history="1">
        <w:r>
          <w:rPr>
            <w:rFonts w:ascii="仿宋" w:eastAsia="仿宋" w:hAnsi="仿宋" w:cs="仿宋" w:hint="eastAsia"/>
            <w:lang w:eastAsia="zh-CN"/>
          </w:rPr>
          <w:t>(三)、工艺技术方案要求</w:t>
        </w:r>
        <w:r>
          <w:tab/>
        </w:r>
        <w:r>
          <w:fldChar w:fldCharType="begin"/>
        </w:r>
        <w:r>
          <w:instrText xml:space="preserve"> PAGEREF _Toc4204 \h </w:instrText>
        </w:r>
        <w:r>
          <w:fldChar w:fldCharType="separate"/>
        </w:r>
        <w:r>
          <w:t>30</w:t>
        </w:r>
        <w:r>
          <w:fldChar w:fldCharType="end"/>
        </w:r>
      </w:hyperlink>
    </w:p>
    <w:p>
      <w:pPr>
        <w:pStyle w:val="TOC1"/>
        <w:tabs>
          <w:tab w:val="right" w:leader="dot" w:pos="8306"/>
        </w:tabs>
      </w:pPr>
      <w:hyperlink w:anchor="_Toc11921" w:history="1">
        <w:r>
          <w:rPr>
            <w:rFonts w:ascii="仿宋" w:eastAsia="仿宋" w:hAnsi="仿宋" w:cs="仿宋" w:hint="eastAsia"/>
            <w:lang w:eastAsia="zh-CN"/>
          </w:rPr>
          <w:t>十、UV无影胶水项目环境影响分析</w:t>
        </w:r>
        <w:r>
          <w:tab/>
        </w:r>
        <w:r>
          <w:fldChar w:fldCharType="begin"/>
        </w:r>
        <w:r>
          <w:instrText xml:space="preserve"> PAGEREF _Toc11921 \h </w:instrText>
        </w:r>
        <w:r>
          <w:fldChar w:fldCharType="separate"/>
        </w:r>
        <w:r>
          <w:t>32</w:t>
        </w:r>
        <w:r>
          <w:fldChar w:fldCharType="end"/>
        </w:r>
      </w:hyperlink>
    </w:p>
    <w:p>
      <w:pPr>
        <w:pStyle w:val="TOC2"/>
        <w:tabs>
          <w:tab w:val="right" w:leader="dot" w:pos="8306"/>
        </w:tabs>
      </w:pPr>
      <w:hyperlink w:anchor="_Toc8570" w:history="1">
        <w:r>
          <w:rPr>
            <w:rFonts w:ascii="仿宋" w:eastAsia="仿宋" w:hAnsi="仿宋" w:cs="仿宋" w:hint="eastAsia"/>
            <w:lang w:eastAsia="zh-CN"/>
          </w:rPr>
          <w:t>(一)、建设区域环境质量现状</w:t>
        </w:r>
        <w:r>
          <w:tab/>
        </w:r>
        <w:r>
          <w:fldChar w:fldCharType="begin"/>
        </w:r>
        <w:r>
          <w:instrText xml:space="preserve"> PAGEREF _Toc8570 \h </w:instrText>
        </w:r>
        <w:r>
          <w:fldChar w:fldCharType="separate"/>
        </w:r>
        <w:r>
          <w:t>32</w:t>
        </w:r>
        <w:r>
          <w:fldChar w:fldCharType="end"/>
        </w:r>
      </w:hyperlink>
    </w:p>
    <w:p>
      <w:pPr>
        <w:pStyle w:val="TOC2"/>
        <w:tabs>
          <w:tab w:val="right" w:leader="dot" w:pos="8306"/>
        </w:tabs>
      </w:pPr>
      <w:hyperlink w:anchor="_Toc5219" w:history="1">
        <w:r>
          <w:rPr>
            <w:rFonts w:ascii="仿宋" w:eastAsia="仿宋" w:hAnsi="仿宋" w:cs="仿宋" w:hint="eastAsia"/>
            <w:lang w:eastAsia="zh-CN"/>
          </w:rPr>
          <w:t>(二)、建设期环境保护</w:t>
        </w:r>
        <w:r>
          <w:tab/>
        </w:r>
        <w:r>
          <w:fldChar w:fldCharType="begin"/>
        </w:r>
        <w:r>
          <w:instrText xml:space="preserve"> PAGEREF _Toc5219 \h </w:instrText>
        </w:r>
        <w:r>
          <w:fldChar w:fldCharType="separate"/>
        </w:r>
        <w:r>
          <w:t>34</w:t>
        </w:r>
        <w:r>
          <w:fldChar w:fldCharType="end"/>
        </w:r>
      </w:hyperlink>
    </w:p>
    <w:p>
      <w:pPr>
        <w:pStyle w:val="TOC2"/>
        <w:tabs>
          <w:tab w:val="right" w:leader="dot" w:pos="8306"/>
        </w:tabs>
      </w:pPr>
      <w:hyperlink w:anchor="_Toc32171" w:history="1">
        <w:r>
          <w:rPr>
            <w:rFonts w:ascii="仿宋" w:eastAsia="仿宋" w:hAnsi="仿宋" w:cs="仿宋" w:hint="eastAsia"/>
            <w:lang w:eastAsia="zh-CN"/>
          </w:rPr>
          <w:t>(三)、运营期环境保护</w:t>
        </w:r>
        <w:r>
          <w:tab/>
        </w:r>
        <w:r>
          <w:fldChar w:fldCharType="begin"/>
        </w:r>
        <w:r>
          <w:instrText xml:space="preserve"> PAGEREF _Toc32171 \h </w:instrText>
        </w:r>
        <w:r>
          <w:fldChar w:fldCharType="separate"/>
        </w:r>
        <w:r>
          <w:t>35</w:t>
        </w:r>
        <w:r>
          <w:fldChar w:fldCharType="end"/>
        </w:r>
      </w:hyperlink>
    </w:p>
    <w:p>
      <w:pPr>
        <w:pStyle w:val="TOC2"/>
        <w:tabs>
          <w:tab w:val="right" w:leader="dot" w:pos="8306"/>
        </w:tabs>
      </w:pPr>
      <w:hyperlink w:anchor="_Toc19706" w:history="1">
        <w:r>
          <w:rPr>
            <w:rFonts w:ascii="仿宋" w:eastAsia="仿宋" w:hAnsi="仿宋" w:cs="仿宋" w:hint="eastAsia"/>
            <w:lang w:eastAsia="zh-CN"/>
          </w:rPr>
          <w:t>(四)、UV无影胶水项目建设对区域经济的影响</w:t>
        </w:r>
        <w:r>
          <w:tab/>
        </w:r>
        <w:r>
          <w:fldChar w:fldCharType="begin"/>
        </w:r>
        <w:r>
          <w:instrText xml:space="preserve"> PAGEREF _Toc19706 \h </w:instrText>
        </w:r>
        <w:r>
          <w:fldChar w:fldCharType="separate"/>
        </w:r>
        <w:r>
          <w:t>36</w:t>
        </w:r>
        <w:r>
          <w:fldChar w:fldCharType="end"/>
        </w:r>
      </w:hyperlink>
    </w:p>
    <w:p>
      <w:pPr>
        <w:pStyle w:val="TOC2"/>
        <w:tabs>
          <w:tab w:val="right" w:leader="dot" w:pos="8306"/>
        </w:tabs>
      </w:pPr>
      <w:hyperlink w:anchor="_Toc2565" w:history="1">
        <w:r>
          <w:rPr>
            <w:rFonts w:ascii="仿宋" w:eastAsia="仿宋" w:hAnsi="仿宋" w:cs="仿宋" w:hint="eastAsia"/>
            <w:lang w:eastAsia="zh-CN"/>
          </w:rPr>
          <w:t>(五)、废弃物处理</w:t>
        </w:r>
        <w:r>
          <w:tab/>
        </w:r>
        <w:r>
          <w:fldChar w:fldCharType="begin"/>
        </w:r>
        <w:r>
          <w:instrText xml:space="preserve"> PAGEREF _Toc2565 \h </w:instrText>
        </w:r>
        <w:r>
          <w:fldChar w:fldCharType="separate"/>
        </w:r>
        <w:r>
          <w:t>38</w:t>
        </w:r>
        <w:r>
          <w:fldChar w:fldCharType="end"/>
        </w:r>
      </w:hyperlink>
    </w:p>
    <w:p>
      <w:pPr>
        <w:pStyle w:val="TOC2"/>
        <w:tabs>
          <w:tab w:val="right" w:leader="dot" w:pos="8306"/>
        </w:tabs>
      </w:pPr>
      <w:hyperlink w:anchor="_Toc11439" w:history="1">
        <w:r>
          <w:rPr>
            <w:rFonts w:ascii="仿宋" w:eastAsia="仿宋" w:hAnsi="仿宋" w:cs="仿宋" w:hint="eastAsia"/>
            <w:lang w:eastAsia="zh-CN"/>
          </w:rPr>
          <w:t>(六)、特殊环境影响分析</w:t>
        </w:r>
        <w:r>
          <w:tab/>
        </w:r>
        <w:r>
          <w:fldChar w:fldCharType="begin"/>
        </w:r>
        <w:r>
          <w:instrText xml:space="preserve"> PAGEREF _Toc11439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32" w:history="1">
        <w:r>
          <w:rPr>
            <w:rFonts w:ascii="仿宋" w:eastAsia="仿宋" w:hAnsi="仿宋" w:cs="仿宋" w:hint="eastAsia"/>
            <w:lang w:eastAsia="zh-CN"/>
          </w:rPr>
          <w:t>(七)、清洁生产</w:t>
        </w:r>
        <w:r>
          <w:tab/>
        </w:r>
        <w:r>
          <w:fldChar w:fldCharType="begin"/>
        </w:r>
        <w:r>
          <w:instrText xml:space="preserve"> PAGEREF _Toc26432 \h </w:instrText>
        </w:r>
        <w:r>
          <w:fldChar w:fldCharType="separate"/>
        </w:r>
        <w:r>
          <w:t>41</w:t>
        </w:r>
        <w:r>
          <w:fldChar w:fldCharType="end"/>
        </w:r>
      </w:hyperlink>
    </w:p>
    <w:p>
      <w:pPr>
        <w:pStyle w:val="TOC2"/>
        <w:tabs>
          <w:tab w:val="right" w:leader="dot" w:pos="8306"/>
        </w:tabs>
      </w:pPr>
      <w:hyperlink w:anchor="_Toc18" w:history="1">
        <w:r>
          <w:rPr>
            <w:rFonts w:ascii="仿宋" w:eastAsia="仿宋" w:hAnsi="仿宋" w:cs="仿宋" w:hint="eastAsia"/>
            <w:lang w:eastAsia="zh-CN"/>
          </w:rPr>
          <w:t>(八)、环境保护综合评价</w:t>
        </w:r>
        <w:r>
          <w:tab/>
        </w:r>
        <w:r>
          <w:fldChar w:fldCharType="begin"/>
        </w:r>
        <w:r>
          <w:instrText xml:space="preserve"> PAGEREF _Toc18 \h </w:instrText>
        </w:r>
        <w:r>
          <w:fldChar w:fldCharType="separate"/>
        </w:r>
        <w:r>
          <w:t>42</w:t>
        </w:r>
        <w:r>
          <w:fldChar w:fldCharType="end"/>
        </w:r>
      </w:hyperlink>
    </w:p>
    <w:p>
      <w:pPr>
        <w:pStyle w:val="TOC1"/>
        <w:tabs>
          <w:tab w:val="right" w:leader="dot" w:pos="8306"/>
        </w:tabs>
      </w:pPr>
      <w:hyperlink w:anchor="_Toc2939" w:history="1">
        <w:r>
          <w:rPr>
            <w:rFonts w:ascii="仿宋" w:eastAsia="仿宋" w:hAnsi="仿宋" w:cs="仿宋" w:hint="eastAsia"/>
            <w:lang w:eastAsia="zh-CN"/>
          </w:rPr>
          <w:t>十一、UV无影胶水项目创新与研发</w:t>
        </w:r>
        <w:r>
          <w:tab/>
        </w:r>
        <w:r>
          <w:fldChar w:fldCharType="begin"/>
        </w:r>
        <w:r>
          <w:instrText xml:space="preserve"> PAGEREF _Toc2939 \h </w:instrText>
        </w:r>
        <w:r>
          <w:fldChar w:fldCharType="separate"/>
        </w:r>
        <w:r>
          <w:t>43</w:t>
        </w:r>
        <w:r>
          <w:fldChar w:fldCharType="end"/>
        </w:r>
      </w:hyperlink>
    </w:p>
    <w:p>
      <w:pPr>
        <w:pStyle w:val="TOC2"/>
        <w:tabs>
          <w:tab w:val="right" w:leader="dot" w:pos="8306"/>
        </w:tabs>
      </w:pPr>
      <w:hyperlink w:anchor="_Toc6480" w:history="1">
        <w:r>
          <w:rPr>
            <w:rFonts w:ascii="仿宋" w:eastAsia="仿宋" w:hAnsi="仿宋" w:cs="仿宋" w:hint="eastAsia"/>
            <w:lang w:eastAsia="zh-CN"/>
          </w:rPr>
          <w:t>(一)、创新策略与方向</w:t>
        </w:r>
        <w:r>
          <w:tab/>
        </w:r>
        <w:r>
          <w:fldChar w:fldCharType="begin"/>
        </w:r>
        <w:r>
          <w:instrText xml:space="preserve"> PAGEREF _Toc6480 \h </w:instrText>
        </w:r>
        <w:r>
          <w:fldChar w:fldCharType="separate"/>
        </w:r>
        <w:r>
          <w:t>43</w:t>
        </w:r>
        <w:r>
          <w:fldChar w:fldCharType="end"/>
        </w:r>
      </w:hyperlink>
    </w:p>
    <w:p>
      <w:pPr>
        <w:pStyle w:val="TOC2"/>
        <w:tabs>
          <w:tab w:val="right" w:leader="dot" w:pos="8306"/>
        </w:tabs>
      </w:pPr>
      <w:hyperlink w:anchor="_Toc2711" w:history="1">
        <w:r>
          <w:rPr>
            <w:rFonts w:ascii="仿宋" w:eastAsia="仿宋" w:hAnsi="仿宋" w:cs="仿宋" w:hint="eastAsia"/>
            <w:lang w:eastAsia="zh-CN"/>
          </w:rPr>
          <w:t>(二)、研发规划与投入</w:t>
        </w:r>
        <w:r>
          <w:tab/>
        </w:r>
        <w:r>
          <w:fldChar w:fldCharType="begin"/>
        </w:r>
        <w:r>
          <w:instrText xml:space="preserve"> PAGEREF _Toc2711 \h </w:instrText>
        </w:r>
        <w:r>
          <w:fldChar w:fldCharType="separate"/>
        </w:r>
        <w:r>
          <w:t>44</w:t>
        </w:r>
        <w:r>
          <w:fldChar w:fldCharType="end"/>
        </w:r>
      </w:hyperlink>
    </w:p>
    <w:p>
      <w:pPr>
        <w:pStyle w:val="TOC1"/>
        <w:tabs>
          <w:tab w:val="right" w:leader="dot" w:pos="8306"/>
        </w:tabs>
      </w:pPr>
      <w:hyperlink w:anchor="_Toc9632" w:history="1">
        <w:r>
          <w:rPr>
            <w:rFonts w:ascii="仿宋" w:eastAsia="仿宋" w:hAnsi="仿宋" w:cs="仿宋" w:hint="eastAsia"/>
            <w:lang w:eastAsia="zh-CN"/>
          </w:rPr>
          <w:t>十二、UV无影胶水项目计划安排</w:t>
        </w:r>
        <w:r>
          <w:tab/>
        </w:r>
        <w:r>
          <w:fldChar w:fldCharType="begin"/>
        </w:r>
        <w:r>
          <w:instrText xml:space="preserve"> PAGEREF _Toc9632 \h </w:instrText>
        </w:r>
        <w:r>
          <w:fldChar w:fldCharType="separate"/>
        </w:r>
        <w:r>
          <w:t>46</w:t>
        </w:r>
        <w:r>
          <w:fldChar w:fldCharType="end"/>
        </w:r>
      </w:hyperlink>
    </w:p>
    <w:p>
      <w:pPr>
        <w:pStyle w:val="TOC2"/>
        <w:tabs>
          <w:tab w:val="right" w:leader="dot" w:pos="8306"/>
        </w:tabs>
      </w:pPr>
      <w:hyperlink w:anchor="_Toc2652" w:history="1">
        <w:r>
          <w:rPr>
            <w:rFonts w:ascii="仿宋" w:eastAsia="仿宋" w:hAnsi="仿宋" w:cs="仿宋" w:hint="eastAsia"/>
            <w:lang w:eastAsia="zh-CN"/>
          </w:rPr>
          <w:t>(一)、建设周期</w:t>
        </w:r>
        <w:r>
          <w:tab/>
        </w:r>
        <w:r>
          <w:fldChar w:fldCharType="begin"/>
        </w:r>
        <w:r>
          <w:instrText xml:space="preserve"> PAGEREF _Toc2652 \h </w:instrText>
        </w:r>
        <w:r>
          <w:fldChar w:fldCharType="separate"/>
        </w:r>
        <w:r>
          <w:t>46</w:t>
        </w:r>
        <w:r>
          <w:fldChar w:fldCharType="end"/>
        </w:r>
      </w:hyperlink>
    </w:p>
    <w:p>
      <w:pPr>
        <w:pStyle w:val="TOC2"/>
        <w:tabs>
          <w:tab w:val="right" w:leader="dot" w:pos="8306"/>
        </w:tabs>
      </w:pPr>
      <w:hyperlink w:anchor="_Toc29524" w:history="1">
        <w:r>
          <w:rPr>
            <w:rFonts w:ascii="仿宋" w:eastAsia="仿宋" w:hAnsi="仿宋" w:cs="仿宋" w:hint="eastAsia"/>
            <w:lang w:eastAsia="zh-CN"/>
          </w:rPr>
          <w:t>(二)、建设进度</w:t>
        </w:r>
        <w:r>
          <w:tab/>
        </w:r>
        <w:r>
          <w:fldChar w:fldCharType="begin"/>
        </w:r>
        <w:r>
          <w:instrText xml:space="preserve"> PAGEREF _Toc29524 \h </w:instrText>
        </w:r>
        <w:r>
          <w:fldChar w:fldCharType="separate"/>
        </w:r>
        <w:r>
          <w:t>47</w:t>
        </w:r>
        <w:r>
          <w:fldChar w:fldCharType="end"/>
        </w:r>
      </w:hyperlink>
    </w:p>
    <w:p>
      <w:pPr>
        <w:pStyle w:val="TOC2"/>
        <w:tabs>
          <w:tab w:val="right" w:leader="dot" w:pos="8306"/>
        </w:tabs>
      </w:pPr>
      <w:hyperlink w:anchor="_Toc2260" w:history="1">
        <w:r>
          <w:rPr>
            <w:rFonts w:ascii="仿宋" w:eastAsia="仿宋" w:hAnsi="仿宋" w:cs="仿宋" w:hint="eastAsia"/>
            <w:lang w:eastAsia="zh-CN"/>
          </w:rPr>
          <w:t>(三)、进度安排注意事项</w:t>
        </w:r>
        <w:r>
          <w:tab/>
        </w:r>
        <w:r>
          <w:fldChar w:fldCharType="begin"/>
        </w:r>
        <w:r>
          <w:instrText xml:space="preserve"> PAGEREF _Toc2260 \h </w:instrText>
        </w:r>
        <w:r>
          <w:fldChar w:fldCharType="separate"/>
        </w:r>
        <w:r>
          <w:t>48</w:t>
        </w:r>
        <w:r>
          <w:fldChar w:fldCharType="end"/>
        </w:r>
      </w:hyperlink>
    </w:p>
    <w:p>
      <w:pPr>
        <w:pStyle w:val="TOC2"/>
        <w:tabs>
          <w:tab w:val="right" w:leader="dot" w:pos="8306"/>
        </w:tabs>
      </w:pPr>
      <w:hyperlink w:anchor="_Toc21831" w:history="1">
        <w:r>
          <w:rPr>
            <w:rFonts w:ascii="仿宋" w:eastAsia="仿宋" w:hAnsi="仿宋" w:cs="仿宋" w:hint="eastAsia"/>
            <w:lang w:eastAsia="zh-CN"/>
          </w:rPr>
          <w:t>(四)、人力资源配置</w:t>
        </w:r>
        <w:r>
          <w:tab/>
        </w:r>
        <w:r>
          <w:fldChar w:fldCharType="begin"/>
        </w:r>
        <w:r>
          <w:instrText xml:space="preserve"> PAGEREF _Toc21831 \h </w:instrText>
        </w:r>
        <w:r>
          <w:fldChar w:fldCharType="separate"/>
        </w:r>
        <w:r>
          <w:t>50</w:t>
        </w:r>
        <w:r>
          <w:fldChar w:fldCharType="end"/>
        </w:r>
      </w:hyperlink>
    </w:p>
    <w:p>
      <w:pPr>
        <w:pStyle w:val="TOC1"/>
        <w:tabs>
          <w:tab w:val="right" w:leader="dot" w:pos="8306"/>
        </w:tabs>
      </w:pPr>
      <w:hyperlink w:anchor="_Toc3719" w:history="1">
        <w:r>
          <w:rPr>
            <w:rFonts w:ascii="仿宋" w:eastAsia="仿宋" w:hAnsi="仿宋" w:cs="仿宋" w:hint="eastAsia"/>
            <w:lang w:eastAsia="zh-CN"/>
          </w:rPr>
          <w:t>十三、UV无影胶水项目实施时间节点</w:t>
        </w:r>
        <w:r>
          <w:tab/>
        </w:r>
        <w:r>
          <w:fldChar w:fldCharType="begin"/>
        </w:r>
        <w:r>
          <w:instrText xml:space="preserve"> PAGEREF _Toc3719 \h </w:instrText>
        </w:r>
        <w:r>
          <w:fldChar w:fldCharType="separate"/>
        </w:r>
        <w:r>
          <w:t>50</w:t>
        </w:r>
        <w:r>
          <w:fldChar w:fldCharType="end"/>
        </w:r>
      </w:hyperlink>
    </w:p>
    <w:p>
      <w:pPr>
        <w:pStyle w:val="TOC2"/>
        <w:tabs>
          <w:tab w:val="right" w:leader="dot" w:pos="8306"/>
        </w:tabs>
      </w:pPr>
      <w:hyperlink w:anchor="_Toc30381" w:history="1">
        <w:r>
          <w:rPr>
            <w:rFonts w:ascii="仿宋" w:eastAsia="仿宋" w:hAnsi="仿宋" w:cs="仿宋" w:hint="eastAsia"/>
            <w:lang w:eastAsia="zh-CN"/>
          </w:rPr>
          <w:t>(一)、UV无影胶水项目启动阶段时间节点</w:t>
        </w:r>
        <w:r>
          <w:tab/>
        </w:r>
        <w:r>
          <w:fldChar w:fldCharType="begin"/>
        </w:r>
        <w:r>
          <w:instrText xml:space="preserve"> PAGEREF _Toc30381 \h </w:instrText>
        </w:r>
        <w:r>
          <w:fldChar w:fldCharType="separate"/>
        </w:r>
        <w:r>
          <w:t>50</w:t>
        </w:r>
        <w:r>
          <w:fldChar w:fldCharType="end"/>
        </w:r>
      </w:hyperlink>
    </w:p>
    <w:p>
      <w:pPr>
        <w:pStyle w:val="TOC2"/>
        <w:tabs>
          <w:tab w:val="right" w:leader="dot" w:pos="8306"/>
        </w:tabs>
      </w:pPr>
      <w:hyperlink w:anchor="_Toc29557" w:history="1">
        <w:r>
          <w:rPr>
            <w:rFonts w:ascii="仿宋" w:eastAsia="仿宋" w:hAnsi="仿宋" w:cs="仿宋" w:hint="eastAsia"/>
            <w:lang w:eastAsia="zh-CN"/>
          </w:rPr>
          <w:t>(二)、UV无影胶水项目执行阶段时间节点</w:t>
        </w:r>
        <w:r>
          <w:tab/>
        </w:r>
        <w:r>
          <w:fldChar w:fldCharType="begin"/>
        </w:r>
        <w:r>
          <w:instrText xml:space="preserve"> PAGEREF _Toc29557 \h </w:instrText>
        </w:r>
        <w:r>
          <w:fldChar w:fldCharType="separate"/>
        </w:r>
        <w:r>
          <w:t>52</w:t>
        </w:r>
        <w:r>
          <w:fldChar w:fldCharType="end"/>
        </w:r>
      </w:hyperlink>
    </w:p>
    <w:p>
      <w:pPr>
        <w:pStyle w:val="TOC2"/>
        <w:tabs>
          <w:tab w:val="right" w:leader="dot" w:pos="8306"/>
        </w:tabs>
      </w:pPr>
      <w:hyperlink w:anchor="_Toc19106" w:history="1">
        <w:r>
          <w:rPr>
            <w:rFonts w:ascii="仿宋" w:eastAsia="仿宋" w:hAnsi="仿宋" w:cs="仿宋" w:hint="eastAsia"/>
            <w:lang w:eastAsia="zh-CN"/>
          </w:rPr>
          <w:t>(三)、UV无影胶水项目完成阶段时间节点</w:t>
        </w:r>
        <w:r>
          <w:tab/>
        </w:r>
        <w:r>
          <w:fldChar w:fldCharType="begin"/>
        </w:r>
        <w:r>
          <w:instrText xml:space="preserve"> PAGEREF _Toc19106 \h </w:instrText>
        </w:r>
        <w:r>
          <w:fldChar w:fldCharType="separate"/>
        </w:r>
        <w:r>
          <w:t>53</w:t>
        </w:r>
        <w:r>
          <w:fldChar w:fldCharType="end"/>
        </w:r>
      </w:hyperlink>
    </w:p>
    <w:p>
      <w:pPr>
        <w:pStyle w:val="TOC1"/>
        <w:tabs>
          <w:tab w:val="right" w:leader="dot" w:pos="8306"/>
        </w:tabs>
      </w:pPr>
      <w:hyperlink w:anchor="_Toc21761" w:history="1">
        <w:r>
          <w:rPr>
            <w:rFonts w:ascii="仿宋" w:eastAsia="仿宋" w:hAnsi="仿宋" w:cs="仿宋" w:hint="eastAsia"/>
            <w:lang w:eastAsia="zh-CN"/>
          </w:rPr>
          <w:t>十四、UV无影胶水项目变更管理</w:t>
        </w:r>
        <w:r>
          <w:tab/>
        </w:r>
        <w:r>
          <w:fldChar w:fldCharType="begin"/>
        </w:r>
        <w:r>
          <w:instrText xml:space="preserve"> PAGEREF _Toc21761 \h </w:instrText>
        </w:r>
        <w:r>
          <w:fldChar w:fldCharType="separate"/>
        </w:r>
        <w:r>
          <w:t>54</w:t>
        </w:r>
        <w:r>
          <w:fldChar w:fldCharType="end"/>
        </w:r>
      </w:hyperlink>
    </w:p>
    <w:p>
      <w:pPr>
        <w:pStyle w:val="TOC2"/>
        <w:tabs>
          <w:tab w:val="right" w:leader="dot" w:pos="8306"/>
        </w:tabs>
      </w:pPr>
      <w:hyperlink w:anchor="_Toc23778" w:history="1">
        <w:r>
          <w:rPr>
            <w:rFonts w:ascii="仿宋" w:eastAsia="仿宋" w:hAnsi="仿宋" w:cs="仿宋" w:hint="eastAsia"/>
            <w:lang w:eastAsia="zh-CN"/>
          </w:rPr>
          <w:t>(一)、变更申请与评估</w:t>
        </w:r>
        <w:r>
          <w:tab/>
        </w:r>
        <w:r>
          <w:fldChar w:fldCharType="begin"/>
        </w:r>
        <w:r>
          <w:instrText xml:space="preserve"> PAGEREF _Toc23778 \h </w:instrText>
        </w:r>
        <w:r>
          <w:fldChar w:fldCharType="separate"/>
        </w:r>
        <w:r>
          <w:t>54</w:t>
        </w:r>
        <w:r>
          <w:fldChar w:fldCharType="end"/>
        </w:r>
      </w:hyperlink>
    </w:p>
    <w:p>
      <w:pPr>
        <w:pStyle w:val="TOC2"/>
        <w:tabs>
          <w:tab w:val="right" w:leader="dot" w:pos="8306"/>
        </w:tabs>
      </w:pPr>
      <w:hyperlink w:anchor="_Toc3122" w:history="1">
        <w:r>
          <w:rPr>
            <w:rFonts w:ascii="仿宋" w:eastAsia="仿宋" w:hAnsi="仿宋" w:cs="仿宋" w:hint="eastAsia"/>
            <w:lang w:eastAsia="zh-CN"/>
          </w:rPr>
          <w:t>(二)、变更实施与控制</w:t>
        </w:r>
        <w:r>
          <w:tab/>
        </w:r>
        <w:r>
          <w:fldChar w:fldCharType="begin"/>
        </w:r>
        <w:r>
          <w:instrText xml:space="preserve"> PAGEREF _Toc3122 \h </w:instrText>
        </w:r>
        <w:r>
          <w:fldChar w:fldCharType="separate"/>
        </w:r>
        <w:r>
          <w:t>54</w:t>
        </w:r>
        <w:r>
          <w:fldChar w:fldCharType="end"/>
        </w:r>
      </w:hyperlink>
    </w:p>
    <w:p>
      <w:pPr>
        <w:pStyle w:val="TOC1"/>
        <w:tabs>
          <w:tab w:val="right" w:leader="dot" w:pos="8306"/>
        </w:tabs>
      </w:pPr>
      <w:hyperlink w:anchor="_Toc13715" w:history="1">
        <w:r>
          <w:rPr>
            <w:rFonts w:ascii="仿宋" w:eastAsia="仿宋" w:hAnsi="仿宋" w:cs="仿宋" w:hint="eastAsia"/>
            <w:lang w:eastAsia="zh-CN"/>
          </w:rPr>
          <w:t>十五、UV无影胶水项目工程方案分析</w:t>
        </w:r>
        <w:r>
          <w:tab/>
        </w:r>
        <w:r>
          <w:fldChar w:fldCharType="begin"/>
        </w:r>
        <w:r>
          <w:instrText xml:space="preserve"> PAGEREF _Toc13715 \h </w:instrText>
        </w:r>
        <w:r>
          <w:fldChar w:fldCharType="separate"/>
        </w:r>
        <w:r>
          <w:t>55</w:t>
        </w:r>
        <w:r>
          <w:fldChar w:fldCharType="end"/>
        </w:r>
      </w:hyperlink>
    </w:p>
    <w:p>
      <w:pPr>
        <w:pStyle w:val="TOC2"/>
        <w:tabs>
          <w:tab w:val="right" w:leader="dot" w:pos="8306"/>
        </w:tabs>
      </w:pPr>
      <w:hyperlink w:anchor="_Toc12018" w:history="1">
        <w:r>
          <w:rPr>
            <w:rFonts w:ascii="仿宋" w:eastAsia="仿宋" w:hAnsi="仿宋" w:cs="仿宋" w:hint="eastAsia"/>
            <w:lang w:eastAsia="zh-CN"/>
          </w:rPr>
          <w:t>(一)、建筑工程设计原则</w:t>
        </w:r>
        <w:r>
          <w:tab/>
        </w:r>
        <w:r>
          <w:fldChar w:fldCharType="begin"/>
        </w:r>
        <w:r>
          <w:instrText xml:space="preserve"> PAGEREF _Toc12018 \h </w:instrText>
        </w:r>
        <w:r>
          <w:fldChar w:fldCharType="separate"/>
        </w:r>
        <w:r>
          <w:t>55</w:t>
        </w:r>
        <w:r>
          <w:fldChar w:fldCharType="end"/>
        </w:r>
      </w:hyperlink>
    </w:p>
    <w:p>
      <w:pPr>
        <w:pStyle w:val="TOC2"/>
        <w:tabs>
          <w:tab w:val="right" w:leader="dot" w:pos="8306"/>
        </w:tabs>
      </w:pPr>
      <w:hyperlink w:anchor="_Toc20485" w:history="1">
        <w:r>
          <w:rPr>
            <w:rFonts w:ascii="仿宋" w:eastAsia="仿宋" w:hAnsi="仿宋" w:cs="仿宋" w:hint="eastAsia"/>
            <w:lang w:eastAsia="zh-CN"/>
          </w:rPr>
          <w:t>(二)、土建工程建设指标</w:t>
        </w:r>
        <w:r>
          <w:tab/>
        </w:r>
        <w:r>
          <w:fldChar w:fldCharType="begin"/>
        </w:r>
        <w:r>
          <w:instrText xml:space="preserve"> PAGEREF _Toc20485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62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62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UV无影胶水项目的主要产品是XXXX，预计年产值为XXX万元。这一产品在市场中占据着重要的地位，其广泛的应用范围使得该UV无影胶水项目的市场前景非常广阔。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UV无影胶水项目的xxx产品作为重要的原材料之一，将在多个领域发挥关键作用。其在建筑、交通、能源等方面的广泛应用将为整个产业链提供强大的支持，形成产业协同效应。UV无影胶水项目的年产值XXX万XXX万XXX万万元不仅反映了其在市场上的巨大潜力，更预示着它对国民经济的积极贡献。这种关联度高、涉及面广的产业关系，使得该UV无影胶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85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总征地面积为XXXX平方米，相当于约XX.XX亩，其中净用地面积为XXXX平方米，红线范围内相当于约XX.XX亩。这一用地规模充分考虑了UV无影胶水项目的建设需求，保障了UV无影胶水项目在合适的空间内得以充分发展。UV无影胶水项目规划的总建筑面积为XXXX平方米，其中主体工程建设占XXXX平方米，计容建筑面积达XXXX平方米。预计建筑工程的投资将达到XXXX万元，为UV无影胶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计划购置的设备共计XXXX台（套），设备购置费用为XXXX万元。这一设备购置计划充分考虑到UV无影胶水项目的生产需求和技术要求，确保了UV无影胶水项目在生产运营中具备先进的技术装备和高效的生产能力。设备的合理配置将为UV无影胶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计划总投资为XXXX万元，预计年实现营业收入为XXXX万元。这一产能规模的设定旨在确保UV无影胶水项目能够在投资与回报之间取得平衡，实现长期可持续的发展。UV无影胶水项目的总投资充分考虑到各个方面的需求，包括用地建设、设备购置等多个环节，以确保UV无影胶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39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7252"/>
      <w:r>
        <w:rPr>
          <w:rFonts w:ascii="仿宋" w:eastAsia="仿宋" w:hAnsi="仿宋" w:cs="仿宋" w:hint="eastAsia"/>
          <w:lang w:eastAsia="zh-CN"/>
        </w:rPr>
        <w:t>(一)、UV无影胶水行业分析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行业一直以来都是市场的关注焦点。行业内的发展趋势、竞争态势以及潜在机会都对UV无影胶水项目的推进产生深远的影响。通过深入研究行业的整体概貌，我们将更好地理解行业的核心特征，为UV无影胶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UV无影胶水行业，技术一直是推动创新和发展的关键因素。我们将对当前技术趋势进行详尽分析，包括但不限于人工智能、大数据应用、先进制造技术等。这有助于UV无影胶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UV无影胶水项目成功的基础。我们将对主要竞争对手进行深入研究，包括其市场份额、产品特点、市场定位等。通过全面了解竞争对手的优势和劣势，UV无影胶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8456"/>
      <w:r>
        <w:rPr>
          <w:rFonts w:ascii="仿宋" w:eastAsia="仿宋" w:hAnsi="仿宋" w:cs="仿宋" w:hint="eastAsia"/>
          <w:sz w:val="28"/>
          <w:lang w:eastAsia="zh-CN"/>
        </w:rPr>
        <w:t>(二)、UV无影胶水市场分析预测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UV无影胶水市场未来的增长趋势。这包括市场的整体规模、各细分领域的发展趋势等。UV无影胶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UV无影胶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UV无影胶水项目实施过程中需要充分考虑的因素。我们将对市场风险进行全面评估，包括但不限于政策法规风险、市场竞争风险、技术变革风险等。通过对潜在风险的深入分析，UV无影胶水项目可以制定相应的风险缓解策略，降低不确定性对UV无影胶水项目的影响。</w:t>
      </w:r>
    </w:p>
    <w:p>
      <w:pPr>
        <w:pStyle w:val="Heading1"/>
        <w:ind w:firstLine="560" w:firstLineChars="200"/>
        <w:rPr>
          <w:rFonts w:ascii="仿宋" w:eastAsia="仿宋" w:hAnsi="仿宋" w:cs="仿宋" w:hint="eastAsia"/>
          <w:sz w:val="28"/>
          <w:lang w:eastAsia="zh-CN"/>
        </w:rPr>
      </w:pPr>
      <w:bookmarkStart w:id="8" w:name="_Toc15524"/>
      <w:r>
        <w:rPr>
          <w:rFonts w:ascii="仿宋" w:eastAsia="仿宋" w:hAnsi="仿宋" w:cs="仿宋" w:hint="eastAsia"/>
          <w:sz w:val="28"/>
          <w:lang w:eastAsia="zh-CN"/>
        </w:rPr>
        <w:t>三、UV无影胶水项目危机管理</w:t>
      </w:r>
      <w:bookmarkEnd w:id="8"/>
    </w:p>
    <w:p>
      <w:pPr>
        <w:pStyle w:val="Heading2"/>
        <w:rPr>
          <w:rFonts w:ascii="仿宋" w:eastAsia="仿宋" w:hAnsi="仿宋" w:cs="仿宋" w:hint="eastAsia"/>
          <w:lang w:eastAsia="zh-CN"/>
        </w:rPr>
      </w:pPr>
      <w:bookmarkStart w:id="9" w:name="_Toc370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UV无影胶水项目危机管理中，危机预警与识别是确保UV无影胶水项目稳健运行的核心步骤。通过建立全面的监测机制，UV无影胶水项目团队旨在及时发现和理解潜在的风险和危机因素，以便采取及时的预防和应对措施，确保UV无影胶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首先，通过深入的风险评估，UV无影胶水项目团队全面分析了整个UV无影胶水项目和各个阶段可能存在的威胁。这包括准确评估每个潜在风险的发生概率和可能影响的程度，为后续危机预警提供了有力支持。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UV无影胶水项目团队着重于明确定义UV无影胶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UV无影胶水项目进展的持续监控，团队能够及时发现潜在问题并作出迅速反应。UV无影胶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在这一阶段，团队的专业素养和反应速度将发挥至关重要的作用，以确保潜在危机能够在初期得到有效的处理，最大程度地减轻负面影响。通过危机预警与识别，UV无影胶水项目得以更有序、可控地推进。</w:t>
      </w:r>
    </w:p>
    <w:p>
      <w:pPr>
        <w:pStyle w:val="Heading2"/>
        <w:ind w:firstLine="560" w:firstLineChars="200"/>
        <w:rPr>
          <w:rFonts w:ascii="仿宋" w:eastAsia="仿宋" w:hAnsi="仿宋" w:cs="仿宋" w:hint="eastAsia"/>
          <w:sz w:val="28"/>
          <w:lang w:eastAsia="zh-CN"/>
        </w:rPr>
      </w:pPr>
      <w:bookmarkStart w:id="10" w:name="_Toc1715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在危机发生时，UV无影胶水项目团队立即行动，成立了应急小组。该小组的任务是迅速制定并实施紧急应对措施，以最小化潜在损失。以下是采取的主要措施：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暂停UV无影胶水项目进度：为遏制危机蔓延，UV无影胶水项目暂时停止进行，以便全面评估当前状况。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资源重新分配：重新评估UV无影胶水项目资源的分配，确保最大限度地减小损失。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实时沟通：与关键利益相关者建立实时沟通机制，向他们传递UV无影胶水项目危机的实际状况，保障UV无影胶水项目核心利益。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在紧急应对的同时，UV无影胶水项目团队强调了团队协作和有效沟通的重要性。以下是团队协作的关键举措：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信息共享机制：建立了信息共享平台，确保团队成员能够及时获取UV无影胶水项目危机的实时信息。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领导者沟通：UV无影胶水项目领导者通过定期会议和即时沟通工具，指导团队应对危机，保持团队稳定运行。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随着危机得到初步控制，UV无影胶水项目团队转向制定恢复计划，以确保UV无影胶水项目能够从中迅速恢复。主要恢复计划包括：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修复受损的进度计划：重新评估UV无影胶水项目进度，制定修复计划，确保UV无影胶水项目尽快回归正常进程。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重新调整资源分配：优化资源分配，确保UV无影胶水项目在有限资源下高效运转。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风险管理机制加强：对UV无影胶水项目风险进行全面评估，制定更强化的风险管理策略，以预防未来可能的危机。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8074"/>
      <w:r>
        <w:rPr>
          <w:rFonts w:ascii="仿宋" w:eastAsia="仿宋" w:hAnsi="仿宋" w:cs="仿宋" w:hint="eastAsia"/>
          <w:sz w:val="28"/>
          <w:lang w:eastAsia="zh-CN"/>
        </w:rPr>
        <w:t>四、UV无影胶水项目土建工程</w:t>
      </w:r>
      <w:bookmarkEnd w:id="11"/>
    </w:p>
    <w:p>
      <w:pPr>
        <w:pStyle w:val="Heading2"/>
        <w:rPr>
          <w:rFonts w:ascii="仿宋" w:eastAsia="仿宋" w:hAnsi="仿宋" w:cs="仿宋" w:hint="eastAsia"/>
          <w:lang w:eastAsia="zh-CN"/>
        </w:rPr>
      </w:pPr>
      <w:bookmarkStart w:id="12" w:name="_Toc2939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在UV无影胶水项目的建筑工程设计中，我们将秉承一系列重要的设计原则，以确保UV无影胶水项目建筑在功能、美观、可持续性等方面达到最佳效果。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首要原则是确保建筑的功能性得到最大化的发挥。我们将充分理解UV无影胶水项目的实际需求，合理布局各个功能区域，保证建筑在满足业务需求的同时，提供高效的工作环境。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在建筑设计中，我们将综合考虑建设和运营成本。通过精细的经济效益分析，确保设计方案在高效利用资源的同时，对UV无影胶水项目的长期盈利能力有积极的贡献。</w:t>
      </w:r>
    </w:p>
    <w:p>
      <w:pPr>
        <w:pStyle w:val="Heading2"/>
        <w:ind w:firstLine="560" w:firstLineChars="200"/>
        <w:rPr>
          <w:rFonts w:ascii="仿宋" w:eastAsia="仿宋" w:hAnsi="仿宋" w:cs="仿宋" w:hint="eastAsia"/>
          <w:sz w:val="28"/>
          <w:lang w:eastAsia="zh-CN"/>
        </w:rPr>
      </w:pPr>
      <w:bookmarkStart w:id="13" w:name="_Toc3071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UV无影胶水项目的土建工程设计中，我们将精准设定设计年限，结合UV无影胶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UV无影胶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235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UV无影胶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UV无影胶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UV无影胶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249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本期工程UV无影胶水项目预计总建筑面积XXX平方米，其中：计容建筑面积XXX平方米，计划建筑工程投资XX万元，占UV无影胶水项目总投资的XX%。</w:t>
      </w:r>
    </w:p>
    <w:p>
      <w:pPr>
        <w:pStyle w:val="Heading1"/>
        <w:ind w:firstLine="560" w:firstLineChars="200"/>
        <w:rPr>
          <w:rFonts w:ascii="仿宋" w:eastAsia="仿宋" w:hAnsi="仿宋" w:cs="仿宋" w:hint="eastAsia"/>
          <w:sz w:val="28"/>
          <w:lang w:eastAsia="zh-CN"/>
        </w:rPr>
      </w:pPr>
      <w:bookmarkStart w:id="16" w:name="_Toc29450"/>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473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的技术管理特点体现在其创新导向。通过引入最先进的技术趋势和解决方案，UV无影胶水项目致力于提升科技含量、提高质量和效率水平。这意味着我们将采用最新的工具和方法，确保UV无影胶水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UV无影胶水项目技术管理的显著特征。通过整合不同领域的技术资源，我们实现了跨学科的协同工作。这有助于优化技术架构，提高整体效能。此外，整合性策略还促进了不同技术团队之间的紧密沟通和高效合作，确保UV无影胶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UV无影胶水项目所采用的技术。通过不断优化技术方案，UV无影胶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UV无影胶水项目团队将在UV无影胶水项目初期识别可能的技术风险，并采取相应的预防和应对措施。通过建立健全的风险评估机制，UV无影胶水项目能够在实施过程中及时发现并解决潜在的技术问题，保障UV无影胶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UV无影胶水项目中，技术将成为UV无影胶水项目成功的有力支持。这一深度剖析揭示了技术管理在UV无影胶水项目实施中的关键作用，为UV无影胶水项目的技术基础奠定了坚实的基础。</w:t>
      </w:r>
    </w:p>
    <w:p>
      <w:pPr>
        <w:pStyle w:val="Heading2"/>
        <w:ind w:firstLine="560" w:firstLineChars="200"/>
        <w:rPr>
          <w:rFonts w:ascii="仿宋" w:eastAsia="仿宋" w:hAnsi="仿宋" w:cs="仿宋" w:hint="eastAsia"/>
          <w:sz w:val="28"/>
          <w:lang w:eastAsia="zh-CN"/>
        </w:rPr>
      </w:pPr>
      <w:bookmarkStart w:id="18" w:name="_Toc30980"/>
      <w:r>
        <w:rPr>
          <w:rFonts w:ascii="仿宋" w:eastAsia="仿宋" w:hAnsi="仿宋" w:cs="仿宋" w:hint="eastAsia"/>
          <w:sz w:val="28"/>
          <w:lang w:eastAsia="zh-CN"/>
        </w:rPr>
        <w:t>(二)、UV无影胶水项目工艺技术设计方案</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UV无影胶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UV无影胶水项目将严格按照相关行业规范要求进行组织。通过有效控制产品质量，UV无影胶水项目将致力于为顾客提供优质的UV无影胶水项目产品和良好的服务。这体现了UV无影胶水项目对于生产活动合规性和质量标准的高度重视，为UV无影胶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UV无影胶水项目注重生态效益和清洁生产原则。UV无影胶水项目建设将紧密结合地方特色经济发展，与社会经济发展规划和区域环境保护规划方案相协调一致。通过与当地区域自然生态系统的结合，UV无影胶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UV无影胶水项目产品具有多样化的客户需求和个性化的特点。因此，UV无影胶水项目产品规格品种多样，且单批生产数量较小。为满足这一特点，UV无影胶水项目承办单位将建设先进的柔性制造生产线。通过广泛应用柔性制造技术，UV无影胶水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UV无影胶水项目采用的技术具有较高的技术含量和自动化水平，处于国内先进水平。这一技术选用不仅体现了对生产效率、质量和环境友好性的高标准要求，同时为UV无影胶水项目的可持续发展奠定了坚实的基础。</w:t>
      </w:r>
    </w:p>
    <w:p>
      <w:pPr>
        <w:pStyle w:val="Heading2"/>
        <w:ind w:firstLine="560" w:firstLineChars="200"/>
        <w:rPr>
          <w:rFonts w:ascii="仿宋" w:eastAsia="仿宋" w:hAnsi="仿宋" w:cs="仿宋" w:hint="eastAsia"/>
          <w:sz w:val="28"/>
          <w:lang w:eastAsia="zh-CN"/>
        </w:rPr>
      </w:pPr>
      <w:bookmarkStart w:id="19" w:name="_Toc21159"/>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为确保UV无影胶水项目的高效生产和技术实施，我们制定了一套精心设计的设备选型方案，以满足UV无影胶水项目生产、质量和环保的要求。该方案的主要特点如下：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UV无影胶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针对UV无影胶水项目产品的多样性和小批量生产的特点，我们将建设柔性制造生产线。通过在设备选型中考虑柔性制造技术，可以灵活应对不同产品规格和生产需求，实现生产线的高度灵活性和适应性。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19096"/>
      <w:r>
        <w:rPr>
          <w:rFonts w:ascii="仿宋" w:eastAsia="仿宋" w:hAnsi="仿宋" w:cs="仿宋" w:hint="eastAsia"/>
          <w:sz w:val="28"/>
          <w:lang w:eastAsia="zh-CN"/>
        </w:rPr>
        <w:t>六、UV无影胶水项目建设单位说明</w:t>
      </w:r>
      <w:bookmarkEnd w:id="20"/>
    </w:p>
    <w:p>
      <w:pPr>
        <w:pStyle w:val="Heading2"/>
        <w:rPr>
          <w:rFonts w:ascii="仿宋" w:eastAsia="仿宋" w:hAnsi="仿宋" w:cs="仿宋" w:hint="eastAsia"/>
          <w:lang w:eastAsia="zh-CN"/>
        </w:rPr>
      </w:pPr>
      <w:bookmarkStart w:id="21" w:name="_Toc19432"/>
      <w:r>
        <w:rPr>
          <w:rFonts w:ascii="仿宋" w:eastAsia="仿宋" w:hAnsi="仿宋" w:cs="仿宋" w:hint="eastAsia"/>
          <w:lang w:eastAsia="zh-CN"/>
        </w:rPr>
        <w:t>(一)、UV无影胶水项目承办单位基本情况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https://d.book118.com/007026046036006033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8C1F96"/>
    <w:rsid w:val="648C1F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026046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2024-01-20T20:33:00Z</dcterms:created>
  <dcterms:modified xsi:type="dcterms:W3CDTF">2024-01-20T20:33:16Z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64104058D1F2480A827586A6558DB307_11</vt:lpwstr>
  </property>
  <property fmtid="{D5CDD505-2E9C-101B-9397-08002B2CF9AE}" pid="3" name="KSOProductBuildVer">
    <vt:lpwstr>2052-12.1.0.16120</vt:lpwstr>
  </property>
</Properties>
</file>