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铁路基建行业相关公司筹备报告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99" w:history="1">
        <w:r>
          <w:rPr>
            <w:rFonts w:ascii="仿宋" w:eastAsia="仿宋" w:hAnsi="仿宋" w:cs="仿宋" w:hint="eastAsia"/>
            <w:lang w:eastAsia="zh-CN"/>
          </w:rPr>
          <w:t>概论</w:t>
        </w:r>
        <w:r>
          <w:tab/>
        </w:r>
        <w:r>
          <w:fldChar w:fldCharType="begin"/>
        </w:r>
        <w:r>
          <w:instrText xml:space="preserve"> PAGEREF _Toc18499 \h </w:instrText>
        </w:r>
        <w:r>
          <w:fldChar w:fldCharType="separate"/>
        </w:r>
        <w:r>
          <w:t>3</w:t>
        </w:r>
        <w:r>
          <w:fldChar w:fldCharType="end"/>
        </w:r>
      </w:hyperlink>
    </w:p>
    <w:p>
      <w:pPr>
        <w:pStyle w:val="TOC1"/>
        <w:tabs>
          <w:tab w:val="right" w:leader="dot" w:pos="8306"/>
        </w:tabs>
      </w:pPr>
      <w:hyperlink w:anchor="_Toc14793" w:history="1">
        <w:r>
          <w:rPr>
            <w:rFonts w:ascii="仿宋" w:eastAsia="仿宋" w:hAnsi="仿宋" w:cs="仿宋" w:hint="eastAsia"/>
            <w:lang w:eastAsia="zh-CN"/>
          </w:rPr>
          <w:t>一、行业、市场分析</w:t>
        </w:r>
        <w:r>
          <w:tab/>
        </w:r>
        <w:r>
          <w:fldChar w:fldCharType="begin"/>
        </w:r>
        <w:r>
          <w:instrText xml:space="preserve"> PAGEREF _Toc14793 \h </w:instrText>
        </w:r>
        <w:r>
          <w:fldChar w:fldCharType="separate"/>
        </w:r>
        <w:r>
          <w:t>3</w:t>
        </w:r>
        <w:r>
          <w:fldChar w:fldCharType="end"/>
        </w:r>
      </w:hyperlink>
    </w:p>
    <w:p>
      <w:pPr>
        <w:pStyle w:val="TOC2"/>
        <w:tabs>
          <w:tab w:val="right" w:leader="dot" w:pos="8306"/>
        </w:tabs>
      </w:pPr>
      <w:hyperlink w:anchor="_Toc1063" w:history="1">
        <w:r>
          <w:rPr>
            <w:rFonts w:ascii="仿宋" w:eastAsia="仿宋" w:hAnsi="仿宋" w:cs="仿宋" w:hint="eastAsia"/>
            <w:lang w:eastAsia="zh-CN"/>
          </w:rPr>
          <w:t>(一)、行业分析</w:t>
        </w:r>
        <w:r>
          <w:tab/>
        </w:r>
        <w:r>
          <w:fldChar w:fldCharType="begin"/>
        </w:r>
        <w:r>
          <w:instrText xml:space="preserve"> PAGEREF _Toc1063 \h </w:instrText>
        </w:r>
        <w:r>
          <w:fldChar w:fldCharType="separate"/>
        </w:r>
        <w:r>
          <w:t>3</w:t>
        </w:r>
        <w:r>
          <w:fldChar w:fldCharType="end"/>
        </w:r>
      </w:hyperlink>
    </w:p>
    <w:p>
      <w:pPr>
        <w:pStyle w:val="TOC2"/>
        <w:tabs>
          <w:tab w:val="right" w:leader="dot" w:pos="8306"/>
        </w:tabs>
      </w:pPr>
      <w:hyperlink w:anchor="_Toc18856" w:history="1">
        <w:r>
          <w:rPr>
            <w:rFonts w:ascii="仿宋" w:eastAsia="仿宋" w:hAnsi="仿宋" w:cs="仿宋" w:hint="eastAsia"/>
            <w:lang w:eastAsia="zh-CN"/>
          </w:rPr>
          <w:t>(二)、市场分析</w:t>
        </w:r>
        <w:r>
          <w:tab/>
        </w:r>
        <w:r>
          <w:fldChar w:fldCharType="begin"/>
        </w:r>
        <w:r>
          <w:instrText xml:space="preserve"> PAGEREF _Toc18856 \h </w:instrText>
        </w:r>
        <w:r>
          <w:fldChar w:fldCharType="separate"/>
        </w:r>
        <w:r>
          <w:t>4</w:t>
        </w:r>
        <w:r>
          <w:fldChar w:fldCharType="end"/>
        </w:r>
      </w:hyperlink>
    </w:p>
    <w:p>
      <w:pPr>
        <w:pStyle w:val="TOC2"/>
        <w:tabs>
          <w:tab w:val="right" w:leader="dot" w:pos="8306"/>
        </w:tabs>
      </w:pPr>
      <w:hyperlink w:anchor="_Toc18181" w:history="1">
        <w:r>
          <w:rPr>
            <w:rFonts w:ascii="仿宋" w:eastAsia="仿宋" w:hAnsi="仿宋" w:cs="仿宋" w:hint="eastAsia"/>
            <w:lang w:eastAsia="zh-CN"/>
          </w:rPr>
          <w:t>(三)、行业发展及市场前景分析</w:t>
        </w:r>
        <w:r>
          <w:tab/>
        </w:r>
        <w:r>
          <w:fldChar w:fldCharType="begin"/>
        </w:r>
        <w:r>
          <w:instrText xml:space="preserve"> PAGEREF _Toc18181 \h </w:instrText>
        </w:r>
        <w:r>
          <w:fldChar w:fldCharType="separate"/>
        </w:r>
        <w:r>
          <w:t>4</w:t>
        </w:r>
        <w:r>
          <w:fldChar w:fldCharType="end"/>
        </w:r>
      </w:hyperlink>
    </w:p>
    <w:p>
      <w:pPr>
        <w:pStyle w:val="TOC1"/>
        <w:tabs>
          <w:tab w:val="right" w:leader="dot" w:pos="8306"/>
        </w:tabs>
      </w:pPr>
      <w:hyperlink w:anchor="_Toc29251" w:history="1">
        <w:r>
          <w:rPr>
            <w:rFonts w:ascii="仿宋" w:eastAsia="仿宋" w:hAnsi="仿宋" w:cs="仿宋" w:hint="eastAsia"/>
            <w:lang w:eastAsia="zh-CN"/>
          </w:rPr>
          <w:t>二、公司成立方案</w:t>
        </w:r>
        <w:r>
          <w:tab/>
        </w:r>
        <w:r>
          <w:fldChar w:fldCharType="begin"/>
        </w:r>
        <w:r>
          <w:instrText xml:space="preserve"> PAGEREF _Toc29251 \h </w:instrText>
        </w:r>
        <w:r>
          <w:fldChar w:fldCharType="separate"/>
        </w:r>
        <w:r>
          <w:t>6</w:t>
        </w:r>
        <w:r>
          <w:fldChar w:fldCharType="end"/>
        </w:r>
      </w:hyperlink>
    </w:p>
    <w:p>
      <w:pPr>
        <w:pStyle w:val="TOC2"/>
        <w:tabs>
          <w:tab w:val="right" w:leader="dot" w:pos="8306"/>
        </w:tabs>
      </w:pPr>
      <w:hyperlink w:anchor="_Toc8123" w:history="1">
        <w:r>
          <w:rPr>
            <w:rFonts w:ascii="仿宋" w:eastAsia="仿宋" w:hAnsi="仿宋" w:cs="仿宋" w:hint="eastAsia"/>
            <w:lang w:eastAsia="zh-CN"/>
          </w:rPr>
          <w:t>(一)、公司经营宗旨</w:t>
        </w:r>
        <w:r>
          <w:tab/>
        </w:r>
        <w:r>
          <w:fldChar w:fldCharType="begin"/>
        </w:r>
        <w:r>
          <w:instrText xml:space="preserve"> PAGEREF _Toc8123 \h </w:instrText>
        </w:r>
        <w:r>
          <w:fldChar w:fldCharType="separate"/>
        </w:r>
        <w:r>
          <w:t>6</w:t>
        </w:r>
        <w:r>
          <w:fldChar w:fldCharType="end"/>
        </w:r>
      </w:hyperlink>
    </w:p>
    <w:p>
      <w:pPr>
        <w:pStyle w:val="TOC2"/>
        <w:tabs>
          <w:tab w:val="right" w:leader="dot" w:pos="8306"/>
        </w:tabs>
      </w:pPr>
      <w:hyperlink w:anchor="_Toc32299" w:history="1">
        <w:r>
          <w:rPr>
            <w:rFonts w:ascii="仿宋" w:eastAsia="仿宋" w:hAnsi="仿宋" w:cs="仿宋" w:hint="eastAsia"/>
            <w:lang w:eastAsia="zh-CN"/>
          </w:rPr>
          <w:t>(二)、公司的目标、主要职责</w:t>
        </w:r>
        <w:r>
          <w:tab/>
        </w:r>
        <w:r>
          <w:fldChar w:fldCharType="begin"/>
        </w:r>
        <w:r>
          <w:instrText xml:space="preserve"> PAGEREF _Toc32299 \h </w:instrText>
        </w:r>
        <w:r>
          <w:fldChar w:fldCharType="separate"/>
        </w:r>
        <w:r>
          <w:t>6</w:t>
        </w:r>
        <w:r>
          <w:fldChar w:fldCharType="end"/>
        </w:r>
      </w:hyperlink>
    </w:p>
    <w:p>
      <w:pPr>
        <w:pStyle w:val="TOC2"/>
        <w:tabs>
          <w:tab w:val="right" w:leader="dot" w:pos="8306"/>
        </w:tabs>
      </w:pPr>
      <w:hyperlink w:anchor="_Toc4351" w:history="1">
        <w:r>
          <w:rPr>
            <w:rFonts w:ascii="仿宋" w:eastAsia="仿宋" w:hAnsi="仿宋" w:cs="仿宋" w:hint="eastAsia"/>
            <w:lang w:eastAsia="zh-CN"/>
          </w:rPr>
          <w:t>(三)、公司组建方式</w:t>
        </w:r>
        <w:r>
          <w:tab/>
        </w:r>
        <w:r>
          <w:fldChar w:fldCharType="begin"/>
        </w:r>
        <w:r>
          <w:instrText xml:space="preserve"> PAGEREF _Toc4351 \h </w:instrText>
        </w:r>
        <w:r>
          <w:fldChar w:fldCharType="separate"/>
        </w:r>
        <w:r>
          <w:t>9</w:t>
        </w:r>
        <w:r>
          <w:fldChar w:fldCharType="end"/>
        </w:r>
      </w:hyperlink>
    </w:p>
    <w:p>
      <w:pPr>
        <w:pStyle w:val="TOC2"/>
        <w:tabs>
          <w:tab w:val="right" w:leader="dot" w:pos="8306"/>
        </w:tabs>
      </w:pPr>
      <w:hyperlink w:anchor="_Toc26116" w:history="1">
        <w:r>
          <w:rPr>
            <w:rFonts w:ascii="仿宋" w:eastAsia="仿宋" w:hAnsi="仿宋" w:cs="仿宋" w:hint="eastAsia"/>
            <w:lang w:eastAsia="zh-CN"/>
          </w:rPr>
          <w:t>(四)、公司管理体制</w:t>
        </w:r>
        <w:r>
          <w:tab/>
        </w:r>
        <w:r>
          <w:fldChar w:fldCharType="begin"/>
        </w:r>
        <w:r>
          <w:instrText xml:space="preserve"> PAGEREF _Toc26116 \h </w:instrText>
        </w:r>
        <w:r>
          <w:fldChar w:fldCharType="separate"/>
        </w:r>
        <w:r>
          <w:t>10</w:t>
        </w:r>
        <w:r>
          <w:fldChar w:fldCharType="end"/>
        </w:r>
      </w:hyperlink>
    </w:p>
    <w:p>
      <w:pPr>
        <w:pStyle w:val="TOC2"/>
        <w:tabs>
          <w:tab w:val="right" w:leader="dot" w:pos="8306"/>
        </w:tabs>
      </w:pPr>
      <w:hyperlink w:anchor="_Toc13989" w:history="1">
        <w:r>
          <w:rPr>
            <w:rFonts w:ascii="仿宋" w:eastAsia="仿宋" w:hAnsi="仿宋" w:cs="仿宋" w:hint="eastAsia"/>
            <w:lang w:eastAsia="zh-CN"/>
          </w:rPr>
          <w:t>(五)、部门职责及权限</w:t>
        </w:r>
        <w:r>
          <w:tab/>
        </w:r>
        <w:r>
          <w:fldChar w:fldCharType="begin"/>
        </w:r>
        <w:r>
          <w:instrText xml:space="preserve"> PAGEREF _Toc13989 \h </w:instrText>
        </w:r>
        <w:r>
          <w:fldChar w:fldCharType="separate"/>
        </w:r>
        <w:r>
          <w:t>11</w:t>
        </w:r>
        <w:r>
          <w:fldChar w:fldCharType="end"/>
        </w:r>
      </w:hyperlink>
    </w:p>
    <w:p>
      <w:pPr>
        <w:pStyle w:val="TOC2"/>
        <w:tabs>
          <w:tab w:val="right" w:leader="dot" w:pos="8306"/>
        </w:tabs>
      </w:pPr>
      <w:hyperlink w:anchor="_Toc11556" w:history="1">
        <w:r>
          <w:rPr>
            <w:rFonts w:ascii="仿宋" w:eastAsia="仿宋" w:hAnsi="仿宋" w:cs="仿宋" w:hint="eastAsia"/>
            <w:lang w:eastAsia="zh-CN"/>
          </w:rPr>
          <w:t>(六)、核心人员介绍</w:t>
        </w:r>
        <w:r>
          <w:tab/>
        </w:r>
        <w:r>
          <w:fldChar w:fldCharType="begin"/>
        </w:r>
        <w:r>
          <w:instrText xml:space="preserve"> PAGEREF _Toc11556 \h </w:instrText>
        </w:r>
        <w:r>
          <w:fldChar w:fldCharType="separate"/>
        </w:r>
        <w:r>
          <w:t>14</w:t>
        </w:r>
        <w:r>
          <w:fldChar w:fldCharType="end"/>
        </w:r>
      </w:hyperlink>
    </w:p>
    <w:p>
      <w:pPr>
        <w:pStyle w:val="TOC2"/>
        <w:tabs>
          <w:tab w:val="right" w:leader="dot" w:pos="8306"/>
        </w:tabs>
      </w:pPr>
      <w:hyperlink w:anchor="_Toc18993" w:history="1">
        <w:r>
          <w:rPr>
            <w:rFonts w:ascii="仿宋" w:eastAsia="仿宋" w:hAnsi="仿宋" w:cs="仿宋" w:hint="eastAsia"/>
            <w:lang w:eastAsia="zh-CN"/>
          </w:rPr>
          <w:t>(七)、财务会计制度</w:t>
        </w:r>
        <w:r>
          <w:tab/>
        </w:r>
        <w:r>
          <w:fldChar w:fldCharType="begin"/>
        </w:r>
        <w:r>
          <w:instrText xml:space="preserve"> PAGEREF _Toc18993 \h </w:instrText>
        </w:r>
        <w:r>
          <w:fldChar w:fldCharType="separate"/>
        </w:r>
        <w:r>
          <w:t>15</w:t>
        </w:r>
        <w:r>
          <w:fldChar w:fldCharType="end"/>
        </w:r>
      </w:hyperlink>
    </w:p>
    <w:p>
      <w:pPr>
        <w:pStyle w:val="TOC1"/>
        <w:tabs>
          <w:tab w:val="right" w:leader="dot" w:pos="8306"/>
        </w:tabs>
      </w:pPr>
      <w:hyperlink w:anchor="_Toc1121" w:history="1">
        <w:r>
          <w:rPr>
            <w:rFonts w:ascii="仿宋" w:eastAsia="仿宋" w:hAnsi="仿宋" w:cs="仿宋" w:hint="eastAsia"/>
            <w:lang w:eastAsia="zh-CN"/>
          </w:rPr>
          <w:t>三、铁路基建项目概况</w:t>
        </w:r>
        <w:r>
          <w:tab/>
        </w:r>
        <w:r>
          <w:fldChar w:fldCharType="begin"/>
        </w:r>
        <w:r>
          <w:instrText xml:space="preserve"> PAGEREF _Toc1121 \h </w:instrText>
        </w:r>
        <w:r>
          <w:fldChar w:fldCharType="separate"/>
        </w:r>
        <w:r>
          <w:t>21</w:t>
        </w:r>
        <w:r>
          <w:fldChar w:fldCharType="end"/>
        </w:r>
      </w:hyperlink>
    </w:p>
    <w:p>
      <w:pPr>
        <w:pStyle w:val="TOC2"/>
        <w:tabs>
          <w:tab w:val="right" w:leader="dot" w:pos="8306"/>
        </w:tabs>
      </w:pPr>
      <w:hyperlink w:anchor="_Toc10490" w:history="1">
        <w:r>
          <w:rPr>
            <w:rFonts w:ascii="仿宋" w:eastAsia="仿宋" w:hAnsi="仿宋" w:cs="仿宋" w:hint="eastAsia"/>
            <w:lang w:eastAsia="zh-CN"/>
          </w:rPr>
          <w:t>(一)、投资路径</w:t>
        </w:r>
        <w:r>
          <w:tab/>
        </w:r>
        <w:r>
          <w:fldChar w:fldCharType="begin"/>
        </w:r>
        <w:r>
          <w:instrText xml:space="preserve"> PAGEREF _Toc10490 \h </w:instrText>
        </w:r>
        <w:r>
          <w:fldChar w:fldCharType="separate"/>
        </w:r>
        <w:r>
          <w:t>21</w:t>
        </w:r>
        <w:r>
          <w:fldChar w:fldCharType="end"/>
        </w:r>
      </w:hyperlink>
    </w:p>
    <w:p>
      <w:pPr>
        <w:pStyle w:val="TOC2"/>
        <w:tabs>
          <w:tab w:val="right" w:leader="dot" w:pos="8306"/>
        </w:tabs>
      </w:pPr>
      <w:hyperlink w:anchor="_Toc27687" w:history="1">
        <w:r>
          <w:rPr>
            <w:rFonts w:ascii="仿宋" w:eastAsia="仿宋" w:hAnsi="仿宋" w:cs="仿宋" w:hint="eastAsia"/>
            <w:lang w:eastAsia="zh-CN"/>
          </w:rPr>
          <w:t>(二)、铁路基建项目提出的理由</w:t>
        </w:r>
        <w:r>
          <w:tab/>
        </w:r>
        <w:r>
          <w:fldChar w:fldCharType="begin"/>
        </w:r>
        <w:r>
          <w:instrText xml:space="preserve"> PAGEREF _Toc27687 \h </w:instrText>
        </w:r>
        <w:r>
          <w:fldChar w:fldCharType="separate"/>
        </w:r>
        <w:r>
          <w:t>21</w:t>
        </w:r>
        <w:r>
          <w:fldChar w:fldCharType="end"/>
        </w:r>
      </w:hyperlink>
    </w:p>
    <w:p>
      <w:pPr>
        <w:pStyle w:val="TOC2"/>
        <w:tabs>
          <w:tab w:val="right" w:leader="dot" w:pos="8306"/>
        </w:tabs>
      </w:pPr>
      <w:hyperlink w:anchor="_Toc20583" w:history="1">
        <w:r>
          <w:rPr>
            <w:rFonts w:ascii="仿宋" w:eastAsia="仿宋" w:hAnsi="仿宋" w:cs="仿宋" w:hint="eastAsia"/>
            <w:lang w:eastAsia="zh-CN"/>
          </w:rPr>
          <w:t>(三)、铁路基建项目选址</w:t>
        </w:r>
        <w:r>
          <w:tab/>
        </w:r>
        <w:r>
          <w:fldChar w:fldCharType="begin"/>
        </w:r>
        <w:r>
          <w:instrText xml:space="preserve"> PAGEREF _Toc20583 \h </w:instrText>
        </w:r>
        <w:r>
          <w:fldChar w:fldCharType="separate"/>
        </w:r>
        <w:r>
          <w:t>22</w:t>
        </w:r>
        <w:r>
          <w:fldChar w:fldCharType="end"/>
        </w:r>
      </w:hyperlink>
    </w:p>
    <w:p>
      <w:pPr>
        <w:pStyle w:val="TOC2"/>
        <w:tabs>
          <w:tab w:val="right" w:leader="dot" w:pos="8306"/>
        </w:tabs>
      </w:pPr>
      <w:hyperlink w:anchor="_Toc6211" w:history="1">
        <w:r>
          <w:rPr>
            <w:rFonts w:ascii="仿宋" w:eastAsia="仿宋" w:hAnsi="仿宋" w:cs="仿宋" w:hint="eastAsia"/>
            <w:lang w:eastAsia="zh-CN"/>
          </w:rPr>
          <w:t>(四)、生产规模</w:t>
        </w:r>
        <w:r>
          <w:tab/>
        </w:r>
        <w:r>
          <w:fldChar w:fldCharType="begin"/>
        </w:r>
        <w:r>
          <w:instrText xml:space="preserve"> PAGEREF _Toc6211 \h </w:instrText>
        </w:r>
        <w:r>
          <w:fldChar w:fldCharType="separate"/>
        </w:r>
        <w:r>
          <w:t>22</w:t>
        </w:r>
        <w:r>
          <w:fldChar w:fldCharType="end"/>
        </w:r>
      </w:hyperlink>
    </w:p>
    <w:p>
      <w:pPr>
        <w:pStyle w:val="TOC2"/>
        <w:tabs>
          <w:tab w:val="right" w:leader="dot" w:pos="8306"/>
        </w:tabs>
      </w:pPr>
      <w:hyperlink w:anchor="_Toc10508" w:history="1">
        <w:r>
          <w:rPr>
            <w:rFonts w:ascii="仿宋" w:eastAsia="仿宋" w:hAnsi="仿宋" w:cs="仿宋" w:hint="eastAsia"/>
            <w:lang w:eastAsia="zh-CN"/>
          </w:rPr>
          <w:t>(五)、建设规模</w:t>
        </w:r>
        <w:r>
          <w:tab/>
        </w:r>
        <w:r>
          <w:fldChar w:fldCharType="begin"/>
        </w:r>
        <w:r>
          <w:instrText xml:space="preserve"> PAGEREF _Toc10508 \h </w:instrText>
        </w:r>
        <w:r>
          <w:fldChar w:fldCharType="separate"/>
        </w:r>
        <w:r>
          <w:t>22</w:t>
        </w:r>
        <w:r>
          <w:fldChar w:fldCharType="end"/>
        </w:r>
      </w:hyperlink>
    </w:p>
    <w:p>
      <w:pPr>
        <w:pStyle w:val="TOC2"/>
        <w:tabs>
          <w:tab w:val="right" w:leader="dot" w:pos="8306"/>
        </w:tabs>
      </w:pPr>
      <w:hyperlink w:anchor="_Toc11019" w:history="1">
        <w:r>
          <w:rPr>
            <w:rFonts w:ascii="仿宋" w:eastAsia="仿宋" w:hAnsi="仿宋" w:cs="仿宋" w:hint="eastAsia"/>
            <w:lang w:eastAsia="zh-CN"/>
          </w:rPr>
          <w:t>(六)、铁路基建项目投资</w:t>
        </w:r>
        <w:r>
          <w:tab/>
        </w:r>
        <w:r>
          <w:fldChar w:fldCharType="begin"/>
        </w:r>
        <w:r>
          <w:instrText xml:space="preserve"> PAGEREF _Toc11019 \h </w:instrText>
        </w:r>
        <w:r>
          <w:fldChar w:fldCharType="separate"/>
        </w:r>
        <w:r>
          <w:t>23</w:t>
        </w:r>
        <w:r>
          <w:fldChar w:fldCharType="end"/>
        </w:r>
      </w:hyperlink>
    </w:p>
    <w:p>
      <w:pPr>
        <w:pStyle w:val="TOC2"/>
        <w:tabs>
          <w:tab w:val="right" w:leader="dot" w:pos="8306"/>
        </w:tabs>
      </w:pPr>
      <w:hyperlink w:anchor="_Toc32687" w:history="1">
        <w:r>
          <w:rPr>
            <w:rFonts w:ascii="仿宋" w:eastAsia="仿宋" w:hAnsi="仿宋" w:cs="仿宋" w:hint="eastAsia"/>
            <w:lang w:eastAsia="zh-CN"/>
          </w:rPr>
          <w:t>(七)、铁路基建项目进度规划</w:t>
        </w:r>
        <w:r>
          <w:tab/>
        </w:r>
        <w:r>
          <w:fldChar w:fldCharType="begin"/>
        </w:r>
        <w:r>
          <w:instrText xml:space="preserve"> PAGEREF _Toc32687 \h </w:instrText>
        </w:r>
        <w:r>
          <w:fldChar w:fldCharType="separate"/>
        </w:r>
        <w:r>
          <w:t>23</w:t>
        </w:r>
        <w:r>
          <w:fldChar w:fldCharType="end"/>
        </w:r>
      </w:hyperlink>
    </w:p>
    <w:p>
      <w:pPr>
        <w:pStyle w:val="TOC2"/>
        <w:tabs>
          <w:tab w:val="right" w:leader="dot" w:pos="8306"/>
        </w:tabs>
      </w:pPr>
      <w:hyperlink w:anchor="_Toc19148" w:history="1">
        <w:r>
          <w:rPr>
            <w:rFonts w:ascii="仿宋" w:eastAsia="仿宋" w:hAnsi="仿宋" w:cs="仿宋" w:hint="eastAsia"/>
            <w:lang w:eastAsia="zh-CN"/>
          </w:rPr>
          <w:t>(八)、经济效益(正常经营年份)</w:t>
        </w:r>
        <w:r>
          <w:tab/>
        </w:r>
        <w:r>
          <w:fldChar w:fldCharType="begin"/>
        </w:r>
        <w:r>
          <w:instrText xml:space="preserve"> PAGEREF _Toc19148 \h </w:instrText>
        </w:r>
        <w:r>
          <w:fldChar w:fldCharType="separate"/>
        </w:r>
        <w:r>
          <w:t>23</w:t>
        </w:r>
        <w:r>
          <w:fldChar w:fldCharType="end"/>
        </w:r>
      </w:hyperlink>
    </w:p>
    <w:p>
      <w:pPr>
        <w:pStyle w:val="TOC2"/>
        <w:tabs>
          <w:tab w:val="right" w:leader="dot" w:pos="8306"/>
        </w:tabs>
      </w:pPr>
      <w:hyperlink w:anchor="_Toc17283" w:history="1">
        <w:r>
          <w:rPr>
            <w:rFonts w:ascii="仿宋" w:eastAsia="仿宋" w:hAnsi="仿宋" w:cs="仿宋" w:hint="eastAsia"/>
            <w:lang w:eastAsia="zh-CN"/>
          </w:rPr>
          <w:t>(九)、铁路基建项目综合评价</w:t>
        </w:r>
        <w:r>
          <w:tab/>
        </w:r>
        <w:r>
          <w:fldChar w:fldCharType="begin"/>
        </w:r>
        <w:r>
          <w:instrText xml:space="preserve"> PAGEREF _Toc17283 \h </w:instrText>
        </w:r>
        <w:r>
          <w:fldChar w:fldCharType="separate"/>
        </w:r>
        <w:r>
          <w:t>24</w:t>
        </w:r>
        <w:r>
          <w:fldChar w:fldCharType="end"/>
        </w:r>
      </w:hyperlink>
    </w:p>
    <w:p>
      <w:pPr>
        <w:pStyle w:val="TOC1"/>
        <w:tabs>
          <w:tab w:val="right" w:leader="dot" w:pos="8306"/>
        </w:tabs>
      </w:pPr>
      <w:hyperlink w:anchor="_Toc27560" w:history="1">
        <w:r>
          <w:rPr>
            <w:rFonts w:ascii="仿宋" w:eastAsia="仿宋" w:hAnsi="仿宋" w:cs="仿宋" w:hint="eastAsia"/>
            <w:lang w:eastAsia="zh-CN"/>
          </w:rPr>
          <w:t>四、公司成立背景及可行性分析</w:t>
        </w:r>
        <w:r>
          <w:tab/>
        </w:r>
        <w:r>
          <w:fldChar w:fldCharType="begin"/>
        </w:r>
        <w:r>
          <w:instrText xml:space="preserve"> PAGEREF _Toc27560 \h </w:instrText>
        </w:r>
        <w:r>
          <w:fldChar w:fldCharType="separate"/>
        </w:r>
        <w:r>
          <w:t>25</w:t>
        </w:r>
        <w:r>
          <w:fldChar w:fldCharType="end"/>
        </w:r>
      </w:hyperlink>
    </w:p>
    <w:p>
      <w:pPr>
        <w:pStyle w:val="TOC2"/>
        <w:tabs>
          <w:tab w:val="right" w:leader="dot" w:pos="8306"/>
        </w:tabs>
      </w:pPr>
      <w:hyperlink w:anchor="_Toc6928" w:history="1">
        <w:r>
          <w:rPr>
            <w:rFonts w:ascii="仿宋" w:eastAsia="仿宋" w:hAnsi="仿宋" w:cs="仿宋" w:hint="eastAsia"/>
            <w:lang w:eastAsia="zh-CN"/>
          </w:rPr>
          <w:t>(一)、发展思路</w:t>
        </w:r>
        <w:r>
          <w:tab/>
        </w:r>
        <w:r>
          <w:fldChar w:fldCharType="begin"/>
        </w:r>
        <w:r>
          <w:instrText xml:space="preserve"> PAGEREF _Toc6928 \h </w:instrText>
        </w:r>
        <w:r>
          <w:fldChar w:fldCharType="separate"/>
        </w:r>
        <w:r>
          <w:t>25</w:t>
        </w:r>
        <w:r>
          <w:fldChar w:fldCharType="end"/>
        </w:r>
      </w:hyperlink>
    </w:p>
    <w:p>
      <w:pPr>
        <w:pStyle w:val="TOC2"/>
        <w:tabs>
          <w:tab w:val="right" w:leader="dot" w:pos="8306"/>
        </w:tabs>
      </w:pPr>
      <w:hyperlink w:anchor="_Toc14654" w:history="1">
        <w:r>
          <w:rPr>
            <w:rFonts w:ascii="仿宋" w:eastAsia="仿宋" w:hAnsi="仿宋" w:cs="仿宋" w:hint="eastAsia"/>
            <w:lang w:eastAsia="zh-CN"/>
          </w:rPr>
          <w:t>(二)、产业发展背景分析</w:t>
        </w:r>
        <w:r>
          <w:tab/>
        </w:r>
        <w:r>
          <w:fldChar w:fldCharType="begin"/>
        </w:r>
        <w:r>
          <w:instrText xml:space="preserve"> PAGEREF _Toc14654 \h </w:instrText>
        </w:r>
        <w:r>
          <w:fldChar w:fldCharType="separate"/>
        </w:r>
        <w:r>
          <w:t>25</w:t>
        </w:r>
        <w:r>
          <w:fldChar w:fldCharType="end"/>
        </w:r>
      </w:hyperlink>
    </w:p>
    <w:p>
      <w:pPr>
        <w:pStyle w:val="TOC2"/>
        <w:tabs>
          <w:tab w:val="right" w:leader="dot" w:pos="8306"/>
        </w:tabs>
      </w:pPr>
      <w:hyperlink w:anchor="_Toc11695" w:history="1">
        <w:r>
          <w:rPr>
            <w:rFonts w:ascii="仿宋" w:eastAsia="仿宋" w:hAnsi="仿宋" w:cs="仿宋" w:hint="eastAsia"/>
            <w:lang w:eastAsia="zh-CN"/>
          </w:rPr>
          <w:t>(三)、产业发展原则</w:t>
        </w:r>
        <w:r>
          <w:tab/>
        </w:r>
        <w:r>
          <w:fldChar w:fldCharType="begin"/>
        </w:r>
        <w:r>
          <w:instrText xml:space="preserve"> PAGEREF _Toc11695 \h </w:instrText>
        </w:r>
        <w:r>
          <w:fldChar w:fldCharType="separate"/>
        </w:r>
        <w:r>
          <w:t>27</w:t>
        </w:r>
        <w:r>
          <w:fldChar w:fldCharType="end"/>
        </w:r>
      </w:hyperlink>
    </w:p>
    <w:p>
      <w:pPr>
        <w:pStyle w:val="TOC2"/>
        <w:tabs>
          <w:tab w:val="right" w:leader="dot" w:pos="8306"/>
        </w:tabs>
      </w:pPr>
      <w:hyperlink w:anchor="_Toc9951" w:history="1">
        <w:r>
          <w:rPr>
            <w:rFonts w:ascii="仿宋" w:eastAsia="仿宋" w:hAnsi="仿宋" w:cs="仿宋" w:hint="eastAsia"/>
            <w:lang w:eastAsia="zh-CN"/>
          </w:rPr>
          <w:t>(四)、区域产业环境分析</w:t>
        </w:r>
        <w:r>
          <w:tab/>
        </w:r>
        <w:r>
          <w:fldChar w:fldCharType="begin"/>
        </w:r>
        <w:r>
          <w:instrText xml:space="preserve"> PAGEREF _Toc9951 \h </w:instrText>
        </w:r>
        <w:r>
          <w:fldChar w:fldCharType="separate"/>
        </w:r>
        <w:r>
          <w:t>28</w:t>
        </w:r>
        <w:r>
          <w:fldChar w:fldCharType="end"/>
        </w:r>
      </w:hyperlink>
    </w:p>
    <w:p>
      <w:pPr>
        <w:pStyle w:val="TOC2"/>
        <w:tabs>
          <w:tab w:val="right" w:leader="dot" w:pos="8306"/>
        </w:tabs>
      </w:pPr>
      <w:hyperlink w:anchor="_Toc11641" w:history="1">
        <w:r>
          <w:rPr>
            <w:rFonts w:ascii="仿宋" w:eastAsia="仿宋" w:hAnsi="仿宋" w:cs="仿宋" w:hint="eastAsia"/>
            <w:lang w:eastAsia="zh-CN"/>
          </w:rPr>
          <w:t>(五)、可行性分析</w:t>
        </w:r>
        <w:r>
          <w:tab/>
        </w:r>
        <w:r>
          <w:fldChar w:fldCharType="begin"/>
        </w:r>
        <w:r>
          <w:instrText xml:space="preserve"> PAGEREF _Toc11641 \h </w:instrText>
        </w:r>
        <w:r>
          <w:fldChar w:fldCharType="separate"/>
        </w:r>
        <w:r>
          <w:t>30</w:t>
        </w:r>
        <w:r>
          <w:fldChar w:fldCharType="end"/>
        </w:r>
      </w:hyperlink>
    </w:p>
    <w:p>
      <w:pPr>
        <w:pStyle w:val="TOC2"/>
        <w:tabs>
          <w:tab w:val="right" w:leader="dot" w:pos="8306"/>
        </w:tabs>
      </w:pPr>
      <w:hyperlink w:anchor="_Toc8729" w:history="1">
        <w:r>
          <w:rPr>
            <w:rFonts w:ascii="仿宋" w:eastAsia="仿宋" w:hAnsi="仿宋" w:cs="仿宋" w:hint="eastAsia"/>
            <w:lang w:eastAsia="zh-CN"/>
          </w:rPr>
          <w:t>(六)、产业发展重点任务</w:t>
        </w:r>
        <w:r>
          <w:tab/>
        </w:r>
        <w:r>
          <w:fldChar w:fldCharType="begin"/>
        </w:r>
        <w:r>
          <w:instrText xml:space="preserve"> PAGEREF _Toc8729 \h </w:instrText>
        </w:r>
        <w:r>
          <w:fldChar w:fldCharType="separate"/>
        </w:r>
        <w:r>
          <w:t>31</w:t>
        </w:r>
        <w:r>
          <w:fldChar w:fldCharType="end"/>
        </w:r>
      </w:hyperlink>
    </w:p>
    <w:p>
      <w:pPr>
        <w:pStyle w:val="TOC2"/>
        <w:tabs>
          <w:tab w:val="right" w:leader="dot" w:pos="8306"/>
        </w:tabs>
      </w:pPr>
      <w:hyperlink w:anchor="_Toc19996" w:history="1">
        <w:r>
          <w:rPr>
            <w:rFonts w:ascii="仿宋" w:eastAsia="仿宋" w:hAnsi="仿宋" w:cs="仿宋" w:hint="eastAsia"/>
            <w:lang w:eastAsia="zh-CN"/>
          </w:rPr>
          <w:t>(七)、铁路基建项目建设必要性分析</w:t>
        </w:r>
        <w:r>
          <w:tab/>
        </w:r>
        <w:r>
          <w:fldChar w:fldCharType="begin"/>
        </w:r>
        <w:r>
          <w:instrText xml:space="preserve"> PAGEREF _Toc19996 \h </w:instrText>
        </w:r>
        <w:r>
          <w:fldChar w:fldCharType="separate"/>
        </w:r>
        <w:r>
          <w:t>33</w:t>
        </w:r>
        <w:r>
          <w:fldChar w:fldCharType="end"/>
        </w:r>
      </w:hyperlink>
    </w:p>
    <w:p>
      <w:pPr>
        <w:pStyle w:val="TOC1"/>
        <w:tabs>
          <w:tab w:val="right" w:leader="dot" w:pos="8306"/>
        </w:tabs>
      </w:pPr>
      <w:hyperlink w:anchor="_Toc731" w:history="1">
        <w:r>
          <w:rPr>
            <w:rFonts w:ascii="仿宋" w:eastAsia="仿宋" w:hAnsi="仿宋" w:cs="仿宋" w:hint="eastAsia"/>
            <w:lang w:eastAsia="zh-CN"/>
          </w:rPr>
          <w:t>五、发展规划</w:t>
        </w:r>
        <w:r>
          <w:tab/>
        </w:r>
        <w:r>
          <w:fldChar w:fldCharType="begin"/>
        </w:r>
        <w:r>
          <w:instrText xml:space="preserve"> PAGEREF _Toc731 \h </w:instrText>
        </w:r>
        <w:r>
          <w:fldChar w:fldCharType="separate"/>
        </w:r>
        <w:r>
          <w:t>34</w:t>
        </w:r>
        <w:r>
          <w:fldChar w:fldCharType="end"/>
        </w:r>
      </w:hyperlink>
    </w:p>
    <w:p>
      <w:pPr>
        <w:pStyle w:val="TOC2"/>
        <w:tabs>
          <w:tab w:val="right" w:leader="dot" w:pos="8306"/>
        </w:tabs>
      </w:pPr>
      <w:hyperlink w:anchor="_Toc30456" w:history="1">
        <w:r>
          <w:rPr>
            <w:rFonts w:ascii="仿宋" w:eastAsia="仿宋" w:hAnsi="仿宋" w:cs="仿宋" w:hint="eastAsia"/>
            <w:lang w:eastAsia="zh-CN"/>
          </w:rPr>
          <w:t>(一)、公司发展规划</w:t>
        </w:r>
        <w:r>
          <w:tab/>
        </w:r>
        <w:r>
          <w:fldChar w:fldCharType="begin"/>
        </w:r>
        <w:r>
          <w:instrText xml:space="preserve"> PAGEREF _Toc30456 \h </w:instrText>
        </w:r>
        <w:r>
          <w:fldChar w:fldCharType="separate"/>
        </w:r>
        <w:r>
          <w:t>34</w:t>
        </w:r>
        <w:r>
          <w:fldChar w:fldCharType="end"/>
        </w:r>
      </w:hyperlink>
    </w:p>
    <w:p>
      <w:pPr>
        <w:pStyle w:val="TOC2"/>
        <w:tabs>
          <w:tab w:val="right" w:leader="dot" w:pos="8306"/>
        </w:tabs>
      </w:pPr>
      <w:hyperlink w:anchor="_Toc28036" w:history="1">
        <w:r>
          <w:rPr>
            <w:rFonts w:ascii="仿宋" w:eastAsia="仿宋" w:hAnsi="仿宋" w:cs="仿宋" w:hint="eastAsia"/>
            <w:lang w:eastAsia="zh-CN"/>
          </w:rPr>
          <w:t>(二)、保障措施</w:t>
        </w:r>
        <w:r>
          <w:tab/>
        </w:r>
        <w:r>
          <w:fldChar w:fldCharType="begin"/>
        </w:r>
        <w:r>
          <w:instrText xml:space="preserve"> PAGEREF _Toc28036 \h </w:instrText>
        </w:r>
        <w:r>
          <w:fldChar w:fldCharType="separate"/>
        </w:r>
        <w:r>
          <w:t>35</w:t>
        </w:r>
        <w:r>
          <w:fldChar w:fldCharType="end"/>
        </w:r>
      </w:hyperlink>
    </w:p>
    <w:p>
      <w:pPr>
        <w:pStyle w:val="TOC1"/>
        <w:tabs>
          <w:tab w:val="right" w:leader="dot" w:pos="8306"/>
        </w:tabs>
      </w:pPr>
      <w:hyperlink w:anchor="_Toc13159" w:history="1">
        <w:r>
          <w:rPr>
            <w:rFonts w:ascii="仿宋" w:eastAsia="仿宋" w:hAnsi="仿宋" w:cs="仿宋" w:hint="eastAsia"/>
            <w:lang w:eastAsia="zh-CN"/>
          </w:rPr>
          <w:t>六、环境保护分析</w:t>
        </w:r>
        <w:r>
          <w:tab/>
        </w:r>
        <w:r>
          <w:fldChar w:fldCharType="begin"/>
        </w:r>
        <w:r>
          <w:instrText xml:space="preserve"> PAGEREF _Toc13159 \h </w:instrText>
        </w:r>
        <w:r>
          <w:fldChar w:fldCharType="separate"/>
        </w:r>
        <w:r>
          <w:t>40</w:t>
        </w:r>
        <w:r>
          <w:fldChar w:fldCharType="end"/>
        </w:r>
      </w:hyperlink>
    </w:p>
    <w:p>
      <w:pPr>
        <w:pStyle w:val="TOC2"/>
        <w:tabs>
          <w:tab w:val="right" w:leader="dot" w:pos="8306"/>
        </w:tabs>
      </w:pPr>
      <w:hyperlink w:anchor="_Toc16023" w:history="1">
        <w:r>
          <w:rPr>
            <w:rFonts w:ascii="仿宋" w:eastAsia="仿宋" w:hAnsi="仿宋" w:cs="仿宋" w:hint="eastAsia"/>
            <w:lang w:eastAsia="zh-CN"/>
          </w:rPr>
          <w:t>(一)、编制依据</w:t>
        </w:r>
        <w:r>
          <w:tab/>
        </w:r>
        <w:r>
          <w:fldChar w:fldCharType="begin"/>
        </w:r>
        <w:r>
          <w:instrText xml:space="preserve"> PAGEREF _Toc16023 \h </w:instrText>
        </w:r>
        <w:r>
          <w:fldChar w:fldCharType="separate"/>
        </w:r>
        <w:r>
          <w:t>40</w:t>
        </w:r>
        <w:r>
          <w:fldChar w:fldCharType="end"/>
        </w:r>
      </w:hyperlink>
    </w:p>
    <w:p>
      <w:pPr>
        <w:pStyle w:val="TOC2"/>
        <w:tabs>
          <w:tab w:val="right" w:leader="dot" w:pos="8306"/>
        </w:tabs>
      </w:pPr>
      <w:hyperlink w:anchor="_Toc14892" w:history="1">
        <w:r>
          <w:rPr>
            <w:rFonts w:ascii="仿宋" w:eastAsia="仿宋" w:hAnsi="仿宋" w:cs="仿宋" w:hint="eastAsia"/>
            <w:lang w:eastAsia="zh-CN"/>
          </w:rPr>
          <w:t>(二)、环境影响合理性分析</w:t>
        </w:r>
        <w:r>
          <w:tab/>
        </w:r>
        <w:r>
          <w:fldChar w:fldCharType="begin"/>
        </w:r>
        <w:r>
          <w:instrText xml:space="preserve"> PAGEREF _Toc14892 \h </w:instrText>
        </w:r>
        <w:r>
          <w:fldChar w:fldCharType="separate"/>
        </w:r>
        <w:r>
          <w:t>41</w:t>
        </w:r>
        <w:r>
          <w:fldChar w:fldCharType="end"/>
        </w:r>
      </w:hyperlink>
    </w:p>
    <w:p>
      <w:pPr>
        <w:pStyle w:val="TOC2"/>
        <w:tabs>
          <w:tab w:val="right" w:leader="dot" w:pos="8306"/>
        </w:tabs>
      </w:pPr>
      <w:hyperlink w:anchor="_Toc5358" w:history="1">
        <w:r>
          <w:rPr>
            <w:rFonts w:ascii="仿宋" w:eastAsia="仿宋" w:hAnsi="仿宋" w:cs="仿宋" w:hint="eastAsia"/>
            <w:lang w:eastAsia="zh-CN"/>
          </w:rPr>
          <w:t>(三)、建设期大气环境影响分析</w:t>
        </w:r>
        <w:r>
          <w:tab/>
        </w:r>
        <w:r>
          <w:fldChar w:fldCharType="begin"/>
        </w:r>
        <w:r>
          <w:instrText xml:space="preserve"> PAGEREF _Toc5358 \h </w:instrText>
        </w:r>
        <w:r>
          <w:fldChar w:fldCharType="separate"/>
        </w:r>
        <w:r>
          <w:t>41</w:t>
        </w:r>
        <w:r>
          <w:fldChar w:fldCharType="end"/>
        </w:r>
      </w:hyperlink>
    </w:p>
    <w:p>
      <w:pPr>
        <w:pStyle w:val="TOC2"/>
        <w:tabs>
          <w:tab w:val="right" w:leader="dot" w:pos="8306"/>
        </w:tabs>
      </w:pPr>
      <w:hyperlink w:anchor="_Toc27985" w:history="1">
        <w:r>
          <w:rPr>
            <w:rFonts w:ascii="仿宋" w:eastAsia="仿宋" w:hAnsi="仿宋" w:cs="仿宋" w:hint="eastAsia"/>
            <w:lang w:eastAsia="zh-CN"/>
          </w:rPr>
          <w:t>(四)、建设期水环境影响分析</w:t>
        </w:r>
        <w:r>
          <w:tab/>
        </w:r>
        <w:r>
          <w:fldChar w:fldCharType="begin"/>
        </w:r>
        <w:r>
          <w:instrText xml:space="preserve"> PAGEREF _Toc27985 \h </w:instrText>
        </w:r>
        <w:r>
          <w:fldChar w:fldCharType="separate"/>
        </w:r>
        <w:r>
          <w:t>42</w:t>
        </w:r>
        <w:r>
          <w:fldChar w:fldCharType="end"/>
        </w:r>
      </w:hyperlink>
    </w:p>
    <w:p>
      <w:pPr>
        <w:pStyle w:val="TOC2"/>
        <w:tabs>
          <w:tab w:val="right" w:leader="dot" w:pos="8306"/>
        </w:tabs>
      </w:pPr>
      <w:hyperlink w:anchor="_Toc30368" w:history="1">
        <w:r>
          <w:rPr>
            <w:rFonts w:ascii="仿宋" w:eastAsia="仿宋" w:hAnsi="仿宋" w:cs="仿宋" w:hint="eastAsia"/>
            <w:lang w:eastAsia="zh-CN"/>
          </w:rPr>
          <w:t>(五)、建设期固体废弃物环境影响分析</w:t>
        </w:r>
        <w:r>
          <w:tab/>
        </w:r>
        <w:r>
          <w:fldChar w:fldCharType="begin"/>
        </w:r>
        <w:r>
          <w:instrText xml:space="preserve"> PAGEREF _Toc30368 \h </w:instrText>
        </w:r>
        <w:r>
          <w:fldChar w:fldCharType="separate"/>
        </w:r>
        <w:r>
          <w:t>43</w:t>
        </w:r>
        <w:r>
          <w:fldChar w:fldCharType="end"/>
        </w:r>
      </w:hyperlink>
    </w:p>
    <w:p>
      <w:pPr>
        <w:pStyle w:val="TOC2"/>
        <w:tabs>
          <w:tab w:val="right" w:leader="dot" w:pos="8306"/>
        </w:tabs>
      </w:pPr>
      <w:hyperlink w:anchor="_Toc32253" w:history="1">
        <w:r>
          <w:rPr>
            <w:rFonts w:ascii="仿宋" w:eastAsia="仿宋" w:hAnsi="仿宋" w:cs="仿宋" w:hint="eastAsia"/>
            <w:lang w:eastAsia="zh-CN"/>
          </w:rPr>
          <w:t>(六)、建设期声环境影响分析</w:t>
        </w:r>
        <w:r>
          <w:tab/>
        </w:r>
        <w:r>
          <w:fldChar w:fldCharType="begin"/>
        </w:r>
        <w:r>
          <w:instrText xml:space="preserve"> PAGEREF _Toc32253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65" w:history="1">
        <w:r>
          <w:rPr>
            <w:rFonts w:ascii="仿宋" w:eastAsia="仿宋" w:hAnsi="仿宋" w:cs="仿宋" w:hint="eastAsia"/>
            <w:lang w:eastAsia="zh-CN"/>
          </w:rPr>
          <w:t>(七)、营运期大气环境影响分析</w:t>
        </w:r>
        <w:r>
          <w:tab/>
        </w:r>
        <w:r>
          <w:fldChar w:fldCharType="begin"/>
        </w:r>
        <w:r>
          <w:instrText xml:space="preserve"> PAGEREF _Toc11765 \h </w:instrText>
        </w:r>
        <w:r>
          <w:fldChar w:fldCharType="separate"/>
        </w:r>
        <w:r>
          <w:t>46</w:t>
        </w:r>
        <w:r>
          <w:fldChar w:fldCharType="end"/>
        </w:r>
      </w:hyperlink>
    </w:p>
    <w:p>
      <w:pPr>
        <w:pStyle w:val="TOC2"/>
        <w:tabs>
          <w:tab w:val="right" w:leader="dot" w:pos="8306"/>
        </w:tabs>
      </w:pPr>
      <w:hyperlink w:anchor="_Toc31762" w:history="1">
        <w:r>
          <w:rPr>
            <w:rFonts w:ascii="仿宋" w:eastAsia="仿宋" w:hAnsi="仿宋" w:cs="仿宋" w:hint="eastAsia"/>
            <w:lang w:eastAsia="zh-CN"/>
          </w:rPr>
          <w:t>(八)、营运期水环境影响分析</w:t>
        </w:r>
        <w:r>
          <w:tab/>
        </w:r>
        <w:r>
          <w:fldChar w:fldCharType="begin"/>
        </w:r>
        <w:r>
          <w:instrText xml:space="preserve"> PAGEREF _Toc31762 \h </w:instrText>
        </w:r>
        <w:r>
          <w:fldChar w:fldCharType="separate"/>
        </w:r>
        <w:r>
          <w:t>47</w:t>
        </w:r>
        <w:r>
          <w:fldChar w:fldCharType="end"/>
        </w:r>
      </w:hyperlink>
    </w:p>
    <w:p>
      <w:pPr>
        <w:pStyle w:val="TOC2"/>
        <w:tabs>
          <w:tab w:val="right" w:leader="dot" w:pos="8306"/>
        </w:tabs>
      </w:pPr>
      <w:hyperlink w:anchor="_Toc10013" w:history="1">
        <w:r>
          <w:rPr>
            <w:rFonts w:ascii="仿宋" w:eastAsia="仿宋" w:hAnsi="仿宋" w:cs="仿宋" w:hint="eastAsia"/>
            <w:lang w:eastAsia="zh-CN"/>
          </w:rPr>
          <w:t>(九)、营运期固体废弃物环境影响分析</w:t>
        </w:r>
        <w:r>
          <w:tab/>
        </w:r>
        <w:r>
          <w:fldChar w:fldCharType="begin"/>
        </w:r>
        <w:r>
          <w:instrText xml:space="preserve"> PAGEREF _Toc10013 \h </w:instrText>
        </w:r>
        <w:r>
          <w:fldChar w:fldCharType="separate"/>
        </w:r>
        <w:r>
          <w:t>48</w:t>
        </w:r>
        <w:r>
          <w:fldChar w:fldCharType="end"/>
        </w:r>
      </w:hyperlink>
    </w:p>
    <w:p>
      <w:pPr>
        <w:pStyle w:val="TOC2"/>
        <w:tabs>
          <w:tab w:val="right" w:leader="dot" w:pos="8306"/>
        </w:tabs>
      </w:pPr>
      <w:hyperlink w:anchor="_Toc6026" w:history="1">
        <w:r>
          <w:rPr>
            <w:rFonts w:ascii="仿宋" w:eastAsia="仿宋" w:hAnsi="仿宋" w:cs="仿宋" w:hint="eastAsia"/>
            <w:lang w:eastAsia="zh-CN"/>
          </w:rPr>
          <w:t>(十)、营运期声环境影响分析</w:t>
        </w:r>
        <w:r>
          <w:tab/>
        </w:r>
        <w:r>
          <w:fldChar w:fldCharType="begin"/>
        </w:r>
        <w:r>
          <w:instrText xml:space="preserve"> PAGEREF _Toc6026 \h </w:instrText>
        </w:r>
        <w:r>
          <w:fldChar w:fldCharType="separate"/>
        </w:r>
        <w:r>
          <w:t>49</w:t>
        </w:r>
        <w:r>
          <w:fldChar w:fldCharType="end"/>
        </w:r>
      </w:hyperlink>
    </w:p>
    <w:p>
      <w:pPr>
        <w:pStyle w:val="TOC2"/>
        <w:tabs>
          <w:tab w:val="right" w:leader="dot" w:pos="8306"/>
        </w:tabs>
      </w:pPr>
      <w:hyperlink w:anchor="_Toc7303" w:history="1">
        <w:r>
          <w:rPr>
            <w:rFonts w:ascii="仿宋" w:eastAsia="仿宋" w:hAnsi="仿宋" w:cs="仿宋" w:hint="eastAsia"/>
            <w:lang w:eastAsia="zh-CN"/>
          </w:rPr>
          <w:t>(十一)、清洁生产</w:t>
        </w:r>
        <w:r>
          <w:tab/>
        </w:r>
        <w:r>
          <w:fldChar w:fldCharType="begin"/>
        </w:r>
        <w:r>
          <w:instrText xml:space="preserve"> PAGEREF _Toc7303 \h </w:instrText>
        </w:r>
        <w:r>
          <w:fldChar w:fldCharType="separate"/>
        </w:r>
        <w:r>
          <w:t>51</w:t>
        </w:r>
        <w:r>
          <w:fldChar w:fldCharType="end"/>
        </w:r>
      </w:hyperlink>
    </w:p>
    <w:p>
      <w:pPr>
        <w:pStyle w:val="TOC2"/>
        <w:tabs>
          <w:tab w:val="right" w:leader="dot" w:pos="8306"/>
        </w:tabs>
      </w:pPr>
      <w:hyperlink w:anchor="_Toc18928" w:history="1">
        <w:r>
          <w:rPr>
            <w:rFonts w:ascii="仿宋" w:eastAsia="仿宋" w:hAnsi="仿宋" w:cs="仿宋" w:hint="eastAsia"/>
            <w:lang w:eastAsia="zh-CN"/>
          </w:rPr>
          <w:t>(十二)、环境管理分析</w:t>
        </w:r>
        <w:r>
          <w:tab/>
        </w:r>
        <w:r>
          <w:fldChar w:fldCharType="begin"/>
        </w:r>
        <w:r>
          <w:instrText xml:space="preserve"> PAGEREF _Toc18928 \h </w:instrText>
        </w:r>
        <w:r>
          <w:fldChar w:fldCharType="separate"/>
        </w:r>
        <w:r>
          <w:t>52</w:t>
        </w:r>
        <w:r>
          <w:fldChar w:fldCharType="end"/>
        </w:r>
      </w:hyperlink>
    </w:p>
    <w:p>
      <w:pPr>
        <w:pStyle w:val="TOC2"/>
        <w:tabs>
          <w:tab w:val="right" w:leader="dot" w:pos="8306"/>
        </w:tabs>
      </w:pPr>
      <w:hyperlink w:anchor="_Toc3852" w:history="1">
        <w:r>
          <w:rPr>
            <w:rFonts w:ascii="仿宋" w:eastAsia="仿宋" w:hAnsi="仿宋" w:cs="仿宋" w:hint="eastAsia"/>
            <w:lang w:eastAsia="zh-CN"/>
          </w:rPr>
          <w:t>(十三)、结论及建议</w:t>
        </w:r>
        <w:r>
          <w:tab/>
        </w:r>
        <w:r>
          <w:fldChar w:fldCharType="begin"/>
        </w:r>
        <w:r>
          <w:instrText xml:space="preserve"> PAGEREF _Toc3852 \h </w:instrText>
        </w:r>
        <w:r>
          <w:fldChar w:fldCharType="separate"/>
        </w:r>
        <w:r>
          <w:t>53</w:t>
        </w:r>
        <w:r>
          <w:fldChar w:fldCharType="end"/>
        </w:r>
      </w:hyperlink>
    </w:p>
    <w:p>
      <w:pPr>
        <w:pStyle w:val="TOC1"/>
        <w:tabs>
          <w:tab w:val="right" w:leader="dot" w:pos="8306"/>
        </w:tabs>
      </w:pPr>
      <w:hyperlink w:anchor="_Toc4195" w:history="1">
        <w:r>
          <w:rPr>
            <w:rFonts w:ascii="仿宋" w:eastAsia="仿宋" w:hAnsi="仿宋" w:cs="仿宋" w:hint="eastAsia"/>
            <w:lang w:eastAsia="zh-CN"/>
          </w:rPr>
          <w:t>七、铁路基建项目风险分析</w:t>
        </w:r>
        <w:r>
          <w:tab/>
        </w:r>
        <w:r>
          <w:fldChar w:fldCharType="begin"/>
        </w:r>
        <w:r>
          <w:instrText xml:space="preserve"> PAGEREF _Toc4195 \h </w:instrText>
        </w:r>
        <w:r>
          <w:fldChar w:fldCharType="separate"/>
        </w:r>
        <w:r>
          <w:t>54</w:t>
        </w:r>
        <w:r>
          <w:fldChar w:fldCharType="end"/>
        </w:r>
      </w:hyperlink>
    </w:p>
    <w:p>
      <w:pPr>
        <w:pStyle w:val="TOC2"/>
        <w:tabs>
          <w:tab w:val="right" w:leader="dot" w:pos="8306"/>
        </w:tabs>
      </w:pPr>
      <w:hyperlink w:anchor="_Toc12359" w:history="1">
        <w:r>
          <w:rPr>
            <w:rFonts w:ascii="仿宋" w:eastAsia="仿宋" w:hAnsi="仿宋" w:cs="仿宋" w:hint="eastAsia"/>
            <w:lang w:eastAsia="zh-CN"/>
          </w:rPr>
          <w:t>(一)、铁路基建项目风险分析</w:t>
        </w:r>
        <w:r>
          <w:tab/>
        </w:r>
        <w:r>
          <w:fldChar w:fldCharType="begin"/>
        </w:r>
        <w:r>
          <w:instrText xml:space="preserve"> PAGEREF _Toc12359 \h </w:instrText>
        </w:r>
        <w:r>
          <w:fldChar w:fldCharType="separate"/>
        </w:r>
        <w:r>
          <w:t>54</w:t>
        </w:r>
        <w:r>
          <w:fldChar w:fldCharType="end"/>
        </w:r>
      </w:hyperlink>
    </w:p>
    <w:p>
      <w:pPr>
        <w:pStyle w:val="TOC2"/>
        <w:tabs>
          <w:tab w:val="right" w:leader="dot" w:pos="8306"/>
        </w:tabs>
      </w:pPr>
      <w:hyperlink w:anchor="_Toc25359" w:history="1">
        <w:r>
          <w:rPr>
            <w:rFonts w:ascii="仿宋" w:eastAsia="仿宋" w:hAnsi="仿宋" w:cs="仿宋" w:hint="eastAsia"/>
            <w:lang w:eastAsia="zh-CN"/>
          </w:rPr>
          <w:t>(二)、铁路基建项目风险对策</w:t>
        </w:r>
        <w:r>
          <w:tab/>
        </w:r>
        <w:r>
          <w:fldChar w:fldCharType="begin"/>
        </w:r>
        <w:r>
          <w:instrText xml:space="preserve"> PAGEREF _Toc25359 \h </w:instrText>
        </w:r>
        <w:r>
          <w:fldChar w:fldCharType="separate"/>
        </w:r>
        <w:r>
          <w:t>55</w:t>
        </w:r>
        <w:r>
          <w:fldChar w:fldCharType="end"/>
        </w:r>
      </w:hyperlink>
    </w:p>
    <w:p>
      <w:pPr>
        <w:pStyle w:val="TOC1"/>
        <w:tabs>
          <w:tab w:val="right" w:leader="dot" w:pos="8306"/>
        </w:tabs>
      </w:pPr>
      <w:hyperlink w:anchor="_Toc22734" w:history="1">
        <w:r>
          <w:rPr>
            <w:rFonts w:ascii="仿宋" w:eastAsia="仿宋" w:hAnsi="仿宋" w:cs="仿宋" w:hint="eastAsia"/>
            <w:lang w:eastAsia="zh-CN"/>
          </w:rPr>
          <w:t>八、公司组建背景分析</w:t>
        </w:r>
        <w:r>
          <w:tab/>
        </w:r>
        <w:r>
          <w:fldChar w:fldCharType="begin"/>
        </w:r>
        <w:r>
          <w:instrText xml:space="preserve"> PAGEREF _Toc22734 \h </w:instrText>
        </w:r>
        <w:r>
          <w:fldChar w:fldCharType="separate"/>
        </w:r>
        <w:r>
          <w:t>56</w:t>
        </w:r>
        <w:r>
          <w:fldChar w:fldCharType="end"/>
        </w:r>
      </w:hyperlink>
    </w:p>
    <w:p>
      <w:pPr>
        <w:pStyle w:val="TOC2"/>
        <w:tabs>
          <w:tab w:val="right" w:leader="dot" w:pos="8306"/>
        </w:tabs>
      </w:pPr>
      <w:hyperlink w:anchor="_Toc15609" w:history="1">
        <w:r>
          <w:rPr>
            <w:rFonts w:ascii="仿宋" w:eastAsia="仿宋" w:hAnsi="仿宋" w:cs="仿宋" w:hint="eastAsia"/>
            <w:lang w:eastAsia="zh-CN"/>
          </w:rPr>
          <w:t>(一)、铁路基建项目背景分析</w:t>
        </w:r>
        <w:r>
          <w:tab/>
        </w:r>
        <w:r>
          <w:fldChar w:fldCharType="begin"/>
        </w:r>
        <w:r>
          <w:instrText xml:space="preserve"> PAGEREF _Toc15609 \h </w:instrText>
        </w:r>
        <w:r>
          <w:fldChar w:fldCharType="separate"/>
        </w:r>
        <w:r>
          <w:t>56</w:t>
        </w:r>
        <w:r>
          <w:fldChar w:fldCharType="end"/>
        </w:r>
      </w:hyperlink>
    </w:p>
    <w:p>
      <w:pPr>
        <w:pStyle w:val="TOC2"/>
        <w:tabs>
          <w:tab w:val="right" w:leader="dot" w:pos="8306"/>
        </w:tabs>
      </w:pPr>
      <w:hyperlink w:anchor="_Toc12594" w:history="1">
        <w:r>
          <w:rPr>
            <w:rFonts w:ascii="仿宋" w:eastAsia="仿宋" w:hAnsi="仿宋" w:cs="仿宋" w:hint="eastAsia"/>
            <w:lang w:eastAsia="zh-CN"/>
          </w:rPr>
          <w:t>(二)、铁路基建项目建设必要性分析</w:t>
        </w:r>
        <w:r>
          <w:tab/>
        </w:r>
        <w:r>
          <w:fldChar w:fldCharType="begin"/>
        </w:r>
        <w:r>
          <w:instrText xml:space="preserve"> PAGEREF _Toc12594 \h </w:instrText>
        </w:r>
        <w:r>
          <w:fldChar w:fldCharType="separate"/>
        </w:r>
        <w:r>
          <w:t>57</w:t>
        </w:r>
        <w:r>
          <w:fldChar w:fldCharType="end"/>
        </w:r>
      </w:hyperlink>
    </w:p>
    <w:p>
      <w:pPr>
        <w:pStyle w:val="TOC2"/>
        <w:tabs>
          <w:tab w:val="right" w:leader="dot" w:pos="8306"/>
        </w:tabs>
      </w:pPr>
      <w:hyperlink w:anchor="_Toc24459" w:history="1">
        <w:r>
          <w:rPr>
            <w:rFonts w:ascii="仿宋" w:eastAsia="仿宋" w:hAnsi="仿宋" w:cs="仿宋" w:hint="eastAsia"/>
            <w:lang w:eastAsia="zh-CN"/>
          </w:rPr>
          <w:t>(三)、鼓励中小企业发展</w:t>
        </w:r>
        <w:r>
          <w:tab/>
        </w:r>
        <w:r>
          <w:fldChar w:fldCharType="begin"/>
        </w:r>
        <w:r>
          <w:instrText xml:space="preserve"> PAGEREF _Toc24459 \h </w:instrText>
        </w:r>
        <w:r>
          <w:fldChar w:fldCharType="separate"/>
        </w:r>
        <w:r>
          <w:t>58</w:t>
        </w:r>
        <w:r>
          <w:fldChar w:fldCharType="end"/>
        </w:r>
      </w:hyperlink>
    </w:p>
    <w:p>
      <w:pPr>
        <w:pStyle w:val="TOC2"/>
        <w:tabs>
          <w:tab w:val="right" w:leader="dot" w:pos="8306"/>
        </w:tabs>
      </w:pPr>
      <w:hyperlink w:anchor="_Toc11238" w:history="1">
        <w:r>
          <w:rPr>
            <w:rFonts w:ascii="仿宋" w:eastAsia="仿宋" w:hAnsi="仿宋" w:cs="仿宋" w:hint="eastAsia"/>
            <w:lang w:eastAsia="zh-CN"/>
          </w:rPr>
          <w:t>(四)、宏观经济形势分析</w:t>
        </w:r>
        <w:r>
          <w:tab/>
        </w:r>
        <w:r>
          <w:fldChar w:fldCharType="begin"/>
        </w:r>
        <w:r>
          <w:instrText xml:space="preserve"> PAGEREF _Toc11238 \h </w:instrText>
        </w:r>
        <w:r>
          <w:fldChar w:fldCharType="separate"/>
        </w:r>
        <w:r>
          <w:t>59</w:t>
        </w:r>
        <w:r>
          <w:fldChar w:fldCharType="end"/>
        </w:r>
      </w:hyperlink>
    </w:p>
    <w:p>
      <w:pPr>
        <w:pStyle w:val="TOC1"/>
        <w:tabs>
          <w:tab w:val="right" w:leader="dot" w:pos="8306"/>
        </w:tabs>
      </w:pPr>
      <w:hyperlink w:anchor="_Toc5971" w:history="1">
        <w:r>
          <w:rPr>
            <w:rFonts w:ascii="仿宋" w:eastAsia="仿宋" w:hAnsi="仿宋" w:cs="仿宋" w:hint="eastAsia"/>
            <w:lang w:eastAsia="zh-CN"/>
          </w:rPr>
          <w:t>九、投资方案分析</w:t>
        </w:r>
        <w:r>
          <w:tab/>
        </w:r>
        <w:r>
          <w:fldChar w:fldCharType="begin"/>
        </w:r>
        <w:r>
          <w:instrText xml:space="preserve"> PAGEREF _Toc5971 \h </w:instrText>
        </w:r>
        <w:r>
          <w:fldChar w:fldCharType="separate"/>
        </w:r>
        <w:r>
          <w:t>61</w:t>
        </w:r>
        <w:r>
          <w:fldChar w:fldCharType="end"/>
        </w:r>
      </w:hyperlink>
    </w:p>
    <w:p>
      <w:pPr>
        <w:pStyle w:val="TOC2"/>
        <w:tabs>
          <w:tab w:val="right" w:leader="dot" w:pos="8306"/>
        </w:tabs>
      </w:pPr>
      <w:hyperlink w:anchor="_Toc8066" w:history="1">
        <w:r>
          <w:rPr>
            <w:rFonts w:ascii="仿宋" w:eastAsia="仿宋" w:hAnsi="仿宋" w:cs="仿宋" w:hint="eastAsia"/>
            <w:lang w:eastAsia="zh-CN"/>
          </w:rPr>
          <w:t>(一)、编制说明</w:t>
        </w:r>
        <w:r>
          <w:tab/>
        </w:r>
        <w:r>
          <w:fldChar w:fldCharType="begin"/>
        </w:r>
        <w:r>
          <w:instrText xml:space="preserve"> PAGEREF _Toc8066 \h </w:instrText>
        </w:r>
        <w:r>
          <w:fldChar w:fldCharType="separate"/>
        </w:r>
        <w:r>
          <w:t>61</w:t>
        </w:r>
        <w:r>
          <w:fldChar w:fldCharType="end"/>
        </w:r>
      </w:hyperlink>
    </w:p>
    <w:p>
      <w:pPr>
        <w:pStyle w:val="TOC2"/>
        <w:tabs>
          <w:tab w:val="right" w:leader="dot" w:pos="8306"/>
        </w:tabs>
      </w:pPr>
      <w:hyperlink w:anchor="_Toc13252" w:history="1">
        <w:r>
          <w:rPr>
            <w:rFonts w:ascii="仿宋" w:eastAsia="仿宋" w:hAnsi="仿宋" w:cs="仿宋" w:hint="eastAsia"/>
            <w:lang w:eastAsia="zh-CN"/>
          </w:rPr>
          <w:t>(二)、建设投资</w:t>
        </w:r>
        <w:r>
          <w:tab/>
        </w:r>
        <w:r>
          <w:fldChar w:fldCharType="begin"/>
        </w:r>
        <w:r>
          <w:instrText xml:space="preserve"> PAGEREF _Toc13252 \h </w:instrText>
        </w:r>
        <w:r>
          <w:fldChar w:fldCharType="separate"/>
        </w:r>
        <w:r>
          <w:t>61</w:t>
        </w:r>
        <w:r>
          <w:fldChar w:fldCharType="end"/>
        </w:r>
      </w:hyperlink>
    </w:p>
    <w:p>
      <w:pPr>
        <w:pStyle w:val="TOC2"/>
        <w:tabs>
          <w:tab w:val="right" w:leader="dot" w:pos="8306"/>
        </w:tabs>
      </w:pPr>
      <w:hyperlink w:anchor="_Toc3070" w:history="1">
        <w:r>
          <w:rPr>
            <w:rFonts w:ascii="仿宋" w:eastAsia="仿宋" w:hAnsi="仿宋" w:cs="仿宋" w:hint="eastAsia"/>
            <w:lang w:eastAsia="zh-CN"/>
          </w:rPr>
          <w:t>(三)、建设期利息</w:t>
        </w:r>
        <w:r>
          <w:tab/>
        </w:r>
        <w:r>
          <w:fldChar w:fldCharType="begin"/>
        </w:r>
        <w:r>
          <w:instrText xml:space="preserve"> PAGEREF _Toc3070 \h </w:instrText>
        </w:r>
        <w:r>
          <w:fldChar w:fldCharType="separate"/>
        </w:r>
        <w:r>
          <w:t>61</w:t>
        </w:r>
        <w:r>
          <w:fldChar w:fldCharType="end"/>
        </w:r>
      </w:hyperlink>
    </w:p>
    <w:p>
      <w:pPr>
        <w:pStyle w:val="TOC2"/>
        <w:tabs>
          <w:tab w:val="right" w:leader="dot" w:pos="8306"/>
        </w:tabs>
      </w:pPr>
      <w:hyperlink w:anchor="_Toc12802" w:history="1">
        <w:r>
          <w:rPr>
            <w:rFonts w:ascii="仿宋" w:eastAsia="仿宋" w:hAnsi="仿宋" w:cs="仿宋" w:hint="eastAsia"/>
            <w:lang w:eastAsia="zh-CN"/>
          </w:rPr>
          <w:t>(四)、流动资金</w:t>
        </w:r>
        <w:r>
          <w:tab/>
        </w:r>
        <w:r>
          <w:fldChar w:fldCharType="begin"/>
        </w:r>
        <w:r>
          <w:instrText xml:space="preserve"> PAGEREF _Toc12802 \h </w:instrText>
        </w:r>
        <w:r>
          <w:fldChar w:fldCharType="separate"/>
        </w:r>
        <w:r>
          <w:t>62</w:t>
        </w:r>
        <w:r>
          <w:fldChar w:fldCharType="end"/>
        </w:r>
      </w:hyperlink>
    </w:p>
    <w:p>
      <w:pPr>
        <w:pStyle w:val="TOC2"/>
        <w:tabs>
          <w:tab w:val="right" w:leader="dot" w:pos="8306"/>
        </w:tabs>
      </w:pPr>
      <w:hyperlink w:anchor="_Toc10962" w:history="1">
        <w:r>
          <w:rPr>
            <w:rFonts w:ascii="仿宋" w:eastAsia="仿宋" w:hAnsi="仿宋" w:cs="仿宋" w:hint="eastAsia"/>
            <w:lang w:eastAsia="zh-CN"/>
          </w:rPr>
          <w:t>(五)、铁路基建项目总投资</w:t>
        </w:r>
        <w:r>
          <w:tab/>
        </w:r>
        <w:r>
          <w:fldChar w:fldCharType="begin"/>
        </w:r>
        <w:r>
          <w:instrText xml:space="preserve"> PAGEREF _Toc10962 \h </w:instrText>
        </w:r>
        <w:r>
          <w:fldChar w:fldCharType="separate"/>
        </w:r>
        <w:r>
          <w:t>62</w:t>
        </w:r>
        <w:r>
          <w:fldChar w:fldCharType="end"/>
        </w:r>
      </w:hyperlink>
    </w:p>
    <w:p>
      <w:pPr>
        <w:pStyle w:val="TOC2"/>
        <w:tabs>
          <w:tab w:val="right" w:leader="dot" w:pos="8306"/>
        </w:tabs>
      </w:pPr>
      <w:hyperlink w:anchor="_Toc23289" w:history="1">
        <w:r>
          <w:rPr>
            <w:rFonts w:ascii="仿宋" w:eastAsia="仿宋" w:hAnsi="仿宋" w:cs="仿宋" w:hint="eastAsia"/>
            <w:lang w:eastAsia="zh-CN"/>
          </w:rPr>
          <w:t>(六)、资金筹措与投资计划</w:t>
        </w:r>
        <w:r>
          <w:tab/>
        </w:r>
        <w:r>
          <w:fldChar w:fldCharType="begin"/>
        </w:r>
        <w:r>
          <w:instrText xml:space="preserve"> PAGEREF _Toc23289 \h </w:instrText>
        </w:r>
        <w:r>
          <w:fldChar w:fldCharType="separate"/>
        </w:r>
        <w:r>
          <w:t>62</w:t>
        </w:r>
        <w:r>
          <w:fldChar w:fldCharType="end"/>
        </w:r>
      </w:hyperlink>
    </w:p>
    <w:p>
      <w:pPr>
        <w:pStyle w:val="TOC1"/>
        <w:tabs>
          <w:tab w:val="right" w:leader="dot" w:pos="8306"/>
        </w:tabs>
      </w:pPr>
      <w:hyperlink w:anchor="_Toc10538" w:history="1">
        <w:r>
          <w:rPr>
            <w:rFonts w:ascii="仿宋" w:eastAsia="仿宋" w:hAnsi="仿宋" w:cs="仿宋" w:hint="eastAsia"/>
            <w:lang w:eastAsia="zh-CN"/>
          </w:rPr>
          <w:t>十、建设进度分析</w:t>
        </w:r>
        <w:r>
          <w:tab/>
        </w:r>
        <w:r>
          <w:fldChar w:fldCharType="begin"/>
        </w:r>
        <w:r>
          <w:instrText xml:space="preserve"> PAGEREF _Toc10538 \h </w:instrText>
        </w:r>
        <w:r>
          <w:fldChar w:fldCharType="separate"/>
        </w:r>
        <w:r>
          <w:t>63</w:t>
        </w:r>
        <w:r>
          <w:fldChar w:fldCharType="end"/>
        </w:r>
      </w:hyperlink>
    </w:p>
    <w:p>
      <w:pPr>
        <w:pStyle w:val="TOC2"/>
        <w:tabs>
          <w:tab w:val="right" w:leader="dot" w:pos="8306"/>
        </w:tabs>
      </w:pPr>
      <w:hyperlink w:anchor="_Toc22358" w:history="1">
        <w:r>
          <w:rPr>
            <w:rFonts w:ascii="仿宋" w:eastAsia="仿宋" w:hAnsi="仿宋" w:cs="仿宋" w:hint="eastAsia"/>
            <w:lang w:eastAsia="zh-CN"/>
          </w:rPr>
          <w:t>(一)、铁路基建项目进度安排</w:t>
        </w:r>
        <w:r>
          <w:tab/>
        </w:r>
        <w:r>
          <w:fldChar w:fldCharType="begin"/>
        </w:r>
        <w:r>
          <w:instrText xml:space="preserve"> PAGEREF _Toc22358 \h </w:instrText>
        </w:r>
        <w:r>
          <w:fldChar w:fldCharType="separate"/>
        </w:r>
        <w:r>
          <w:t>63</w:t>
        </w:r>
        <w:r>
          <w:fldChar w:fldCharType="end"/>
        </w:r>
      </w:hyperlink>
    </w:p>
    <w:p>
      <w:pPr>
        <w:pStyle w:val="TOC2"/>
        <w:tabs>
          <w:tab w:val="right" w:leader="dot" w:pos="8306"/>
        </w:tabs>
      </w:pPr>
      <w:hyperlink w:anchor="_Toc9348" w:history="1">
        <w:r>
          <w:rPr>
            <w:rFonts w:ascii="仿宋" w:eastAsia="仿宋" w:hAnsi="仿宋" w:cs="仿宋" w:hint="eastAsia"/>
            <w:lang w:eastAsia="zh-CN"/>
          </w:rPr>
          <w:t>(二)、铁路基建项目实施保障措施</w:t>
        </w:r>
        <w:r>
          <w:tab/>
        </w:r>
        <w:r>
          <w:fldChar w:fldCharType="begin"/>
        </w:r>
        <w:r>
          <w:instrText xml:space="preserve"> PAGEREF _Toc9348 \h </w:instrText>
        </w:r>
        <w:r>
          <w:fldChar w:fldCharType="separate"/>
        </w:r>
        <w:r>
          <w:t>64</w:t>
        </w:r>
        <w:r>
          <w:fldChar w:fldCharType="end"/>
        </w:r>
      </w:hyperlink>
    </w:p>
    <w:p>
      <w:pPr>
        <w:pStyle w:val="TOC1"/>
        <w:tabs>
          <w:tab w:val="right" w:leader="dot" w:pos="8306"/>
        </w:tabs>
      </w:pPr>
      <w:hyperlink w:anchor="_Toc4121" w:history="1">
        <w:r>
          <w:rPr>
            <w:rFonts w:ascii="仿宋" w:eastAsia="仿宋" w:hAnsi="仿宋" w:cs="仿宋" w:hint="eastAsia"/>
            <w:lang w:eastAsia="zh-CN"/>
          </w:rPr>
          <w:t>十一、未来计划和展望</w:t>
        </w:r>
        <w:r>
          <w:tab/>
        </w:r>
        <w:r>
          <w:fldChar w:fldCharType="begin"/>
        </w:r>
        <w:r>
          <w:instrText xml:space="preserve"> PAGEREF _Toc4121 \h </w:instrText>
        </w:r>
        <w:r>
          <w:fldChar w:fldCharType="separate"/>
        </w:r>
        <w:r>
          <w:t>65</w:t>
        </w:r>
        <w:r>
          <w:fldChar w:fldCharType="end"/>
        </w:r>
      </w:hyperlink>
    </w:p>
    <w:p>
      <w:pPr>
        <w:pStyle w:val="TOC2"/>
        <w:tabs>
          <w:tab w:val="right" w:leader="dot" w:pos="8306"/>
        </w:tabs>
      </w:pPr>
      <w:hyperlink w:anchor="_Toc1393" w:history="1">
        <w:r>
          <w:rPr>
            <w:rFonts w:ascii="仿宋" w:eastAsia="仿宋" w:hAnsi="仿宋" w:cs="仿宋" w:hint="eastAsia"/>
            <w:lang w:eastAsia="zh-CN"/>
          </w:rPr>
          <w:t>(一)、公司未来的发展计划</w:t>
        </w:r>
        <w:r>
          <w:tab/>
        </w:r>
        <w:r>
          <w:fldChar w:fldCharType="begin"/>
        </w:r>
        <w:r>
          <w:instrText xml:space="preserve"> PAGEREF _Toc1393 \h </w:instrText>
        </w:r>
        <w:r>
          <w:fldChar w:fldCharType="separate"/>
        </w:r>
        <w:r>
          <w:t>65</w:t>
        </w:r>
        <w:r>
          <w:fldChar w:fldCharType="end"/>
        </w:r>
      </w:hyperlink>
    </w:p>
    <w:p>
      <w:pPr>
        <w:pStyle w:val="TOC2"/>
        <w:tabs>
          <w:tab w:val="right" w:leader="dot" w:pos="8306"/>
        </w:tabs>
      </w:pPr>
      <w:hyperlink w:anchor="_Toc10450" w:history="1">
        <w:r>
          <w:rPr>
            <w:rFonts w:ascii="仿宋" w:eastAsia="仿宋" w:hAnsi="仿宋" w:cs="仿宋" w:hint="eastAsia"/>
            <w:lang w:eastAsia="zh-CN"/>
          </w:rPr>
          <w:t>(二)、长期目标和目标</w:t>
        </w:r>
        <w:r>
          <w:tab/>
        </w:r>
        <w:r>
          <w:fldChar w:fldCharType="begin"/>
        </w:r>
        <w:r>
          <w:instrText xml:space="preserve"> PAGEREF _Toc10450 \h </w:instrText>
        </w:r>
        <w:r>
          <w:fldChar w:fldCharType="separate"/>
        </w:r>
        <w:r>
          <w:t>66</w:t>
        </w:r>
        <w:r>
          <w:fldChar w:fldCharType="end"/>
        </w:r>
      </w:hyperlink>
    </w:p>
    <w:p>
      <w:pPr>
        <w:pStyle w:val="TOC1"/>
        <w:tabs>
          <w:tab w:val="right" w:leader="dot" w:pos="8306"/>
        </w:tabs>
      </w:pPr>
      <w:hyperlink w:anchor="_Toc29024" w:history="1">
        <w:r>
          <w:rPr>
            <w:rFonts w:ascii="仿宋" w:eastAsia="仿宋" w:hAnsi="仿宋" w:cs="仿宋" w:hint="eastAsia"/>
            <w:lang w:eastAsia="zh-CN"/>
          </w:rPr>
          <w:t>十二、风险分析</w:t>
        </w:r>
        <w:r>
          <w:tab/>
        </w:r>
        <w:r>
          <w:fldChar w:fldCharType="begin"/>
        </w:r>
        <w:r>
          <w:instrText xml:space="preserve"> PAGEREF _Toc29024 \h </w:instrText>
        </w:r>
        <w:r>
          <w:fldChar w:fldCharType="separate"/>
        </w:r>
        <w:r>
          <w:t>67</w:t>
        </w:r>
        <w:r>
          <w:fldChar w:fldCharType="end"/>
        </w:r>
      </w:hyperlink>
    </w:p>
    <w:p>
      <w:pPr>
        <w:pStyle w:val="TOC2"/>
        <w:tabs>
          <w:tab w:val="right" w:leader="dot" w:pos="8306"/>
        </w:tabs>
      </w:pPr>
      <w:hyperlink w:anchor="_Toc2261" w:history="1">
        <w:r>
          <w:rPr>
            <w:rFonts w:ascii="仿宋" w:eastAsia="仿宋" w:hAnsi="仿宋" w:cs="仿宋" w:hint="eastAsia"/>
            <w:lang w:eastAsia="zh-CN"/>
          </w:rPr>
          <w:t>(一)、内部风险</w:t>
        </w:r>
        <w:r>
          <w:tab/>
        </w:r>
        <w:r>
          <w:fldChar w:fldCharType="begin"/>
        </w:r>
        <w:r>
          <w:instrText xml:space="preserve"> PAGEREF _Toc2261 \h </w:instrText>
        </w:r>
        <w:r>
          <w:fldChar w:fldCharType="separate"/>
        </w:r>
        <w:r>
          <w:t>67</w:t>
        </w:r>
        <w:r>
          <w:fldChar w:fldCharType="end"/>
        </w:r>
      </w:hyperlink>
    </w:p>
    <w:p>
      <w:pPr>
        <w:pStyle w:val="TOC2"/>
        <w:tabs>
          <w:tab w:val="right" w:leader="dot" w:pos="8306"/>
        </w:tabs>
      </w:pPr>
      <w:hyperlink w:anchor="_Toc5002" w:history="1">
        <w:r>
          <w:rPr>
            <w:rFonts w:ascii="仿宋" w:eastAsia="仿宋" w:hAnsi="仿宋" w:cs="仿宋" w:hint="eastAsia"/>
            <w:lang w:eastAsia="zh-CN"/>
          </w:rPr>
          <w:t>(二)、外部风险</w:t>
        </w:r>
        <w:r>
          <w:tab/>
        </w:r>
        <w:r>
          <w:fldChar w:fldCharType="begin"/>
        </w:r>
        <w:r>
          <w:instrText xml:space="preserve"> PAGEREF _Toc5002 \h </w:instrText>
        </w:r>
        <w:r>
          <w:fldChar w:fldCharType="separate"/>
        </w:r>
        <w:r>
          <w:t>67</w:t>
        </w:r>
        <w:r>
          <w:fldChar w:fldCharType="end"/>
        </w:r>
      </w:hyperlink>
    </w:p>
    <w:p>
      <w:pPr>
        <w:pStyle w:val="TOC2"/>
        <w:tabs>
          <w:tab w:val="right" w:leader="dot" w:pos="8306"/>
        </w:tabs>
      </w:pPr>
      <w:hyperlink w:anchor="_Toc21214" w:history="1">
        <w:r>
          <w:rPr>
            <w:rFonts w:ascii="仿宋" w:eastAsia="仿宋" w:hAnsi="仿宋" w:cs="仿宋" w:hint="eastAsia"/>
            <w:lang w:eastAsia="zh-CN"/>
          </w:rPr>
          <w:t>(三)、风险管理策略</w:t>
        </w:r>
        <w:r>
          <w:tab/>
        </w:r>
        <w:r>
          <w:fldChar w:fldCharType="begin"/>
        </w:r>
        <w:r>
          <w:instrText xml:space="preserve"> PAGEREF _Toc21214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4793"/>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063"/>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一、铁路基建行业分析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铁路基建行业规模及增长性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铁路基建行业代表品牌及对应公司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8856"/>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根据相关机构的最新数据，铁路基建行业在未来几年将继续保持增长，预计到2023年，该行业的价值将达到XXX亿美元。这一行业正在经历新的变革，出现了一些明显趋势。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电子商务的崛起对铁路基建包装产生了重要影响。\需要具备适应不同销售渠道的特性，以保证产品在运输和在线销售中的完好无损。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总体而言，铁路基建包装行业呈现出稳健的年均增长率，约为4-5%。这一增长受到不断变化的消费者偏好、意识提高和不断增长的收入水平的推动。。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8181"/>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铁路基建包装行业一直处于稳步增长的轨道，并且未来前景看好。以下是对行业发展及市场前景的分析：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https://d.book118.com/007034165061006043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07034165061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2024-02-03T17:21:00Z</dcterms:created>
  <dcterms:modified xsi:type="dcterms:W3CDTF">2024-02-03T17:21:20Z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F1B6403AF02046DDBBF8AC3103CB9FF9_11</vt:lpwstr>
  </property>
  <property fmtid="{D5CDD505-2E9C-101B-9397-08002B2CF9AE}" pid="3" name="KSOProductBuildVer">
    <vt:lpwstr>2052-12.1.0.16250</vt:lpwstr>
  </property>
</Properties>
</file>