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LED室内应用灯具项目构思建设方案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46" w:history="1">
        <w:r>
          <w:rPr>
            <w:rFonts w:ascii="仿宋" w:eastAsia="仿宋" w:hAnsi="仿宋" w:cs="仿宋" w:hint="eastAsia"/>
            <w:lang w:eastAsia="zh-CN"/>
          </w:rPr>
          <w:t>序言</w:t>
        </w:r>
        <w:r>
          <w:tab/>
        </w:r>
        <w:r>
          <w:fldChar w:fldCharType="begin"/>
        </w:r>
        <w:r>
          <w:instrText xml:space="preserve"> PAGEREF _Toc18746 \h </w:instrText>
        </w:r>
        <w:r>
          <w:fldChar w:fldCharType="separate"/>
        </w:r>
        <w:r>
          <w:t>3</w:t>
        </w:r>
        <w:r>
          <w:fldChar w:fldCharType="end"/>
        </w:r>
      </w:hyperlink>
    </w:p>
    <w:p>
      <w:pPr>
        <w:pStyle w:val="TOC1"/>
        <w:tabs>
          <w:tab w:val="right" w:leader="dot" w:pos="8306"/>
        </w:tabs>
      </w:pPr>
      <w:hyperlink w:anchor="_Toc25686" w:history="1">
        <w:r>
          <w:rPr>
            <w:rFonts w:ascii="仿宋" w:eastAsia="仿宋" w:hAnsi="仿宋" w:cs="仿宋" w:hint="eastAsia"/>
            <w:lang w:eastAsia="zh-CN"/>
          </w:rPr>
          <w:t>一、LED室内应用灯具项目概论</w:t>
        </w:r>
        <w:r>
          <w:tab/>
        </w:r>
        <w:r>
          <w:fldChar w:fldCharType="begin"/>
        </w:r>
        <w:r>
          <w:instrText xml:space="preserve"> PAGEREF _Toc25686 \h </w:instrText>
        </w:r>
        <w:r>
          <w:fldChar w:fldCharType="separate"/>
        </w:r>
        <w:r>
          <w:t>3</w:t>
        </w:r>
        <w:r>
          <w:fldChar w:fldCharType="end"/>
        </w:r>
      </w:hyperlink>
    </w:p>
    <w:p>
      <w:pPr>
        <w:pStyle w:val="TOC2"/>
        <w:tabs>
          <w:tab w:val="right" w:leader="dot" w:pos="8306"/>
        </w:tabs>
      </w:pPr>
      <w:hyperlink w:anchor="_Toc26824" w:history="1">
        <w:r>
          <w:rPr>
            <w:rFonts w:ascii="仿宋" w:eastAsia="仿宋" w:hAnsi="仿宋" w:cs="仿宋" w:hint="eastAsia"/>
            <w:lang w:eastAsia="zh-CN"/>
          </w:rPr>
          <w:t>(一)、项目申报单位概况</w:t>
        </w:r>
        <w:r>
          <w:tab/>
        </w:r>
        <w:r>
          <w:fldChar w:fldCharType="begin"/>
        </w:r>
        <w:r>
          <w:instrText xml:space="preserve"> PAGEREF _Toc26824 \h </w:instrText>
        </w:r>
        <w:r>
          <w:fldChar w:fldCharType="separate"/>
        </w:r>
        <w:r>
          <w:t>3</w:t>
        </w:r>
        <w:r>
          <w:fldChar w:fldCharType="end"/>
        </w:r>
      </w:hyperlink>
    </w:p>
    <w:p>
      <w:pPr>
        <w:pStyle w:val="TOC2"/>
        <w:tabs>
          <w:tab w:val="right" w:leader="dot" w:pos="8306"/>
        </w:tabs>
      </w:pPr>
      <w:hyperlink w:anchor="_Toc10510" w:history="1">
        <w:r>
          <w:rPr>
            <w:rFonts w:ascii="仿宋" w:eastAsia="仿宋" w:hAnsi="仿宋" w:cs="仿宋" w:hint="eastAsia"/>
            <w:lang w:eastAsia="zh-CN"/>
          </w:rPr>
          <w:t>(二)、项目概况</w:t>
        </w:r>
        <w:r>
          <w:tab/>
        </w:r>
        <w:r>
          <w:fldChar w:fldCharType="begin"/>
        </w:r>
        <w:r>
          <w:instrText xml:space="preserve"> PAGEREF _Toc10510 \h </w:instrText>
        </w:r>
        <w:r>
          <w:fldChar w:fldCharType="separate"/>
        </w:r>
        <w:r>
          <w:t>4</w:t>
        </w:r>
        <w:r>
          <w:fldChar w:fldCharType="end"/>
        </w:r>
      </w:hyperlink>
    </w:p>
    <w:p>
      <w:pPr>
        <w:pStyle w:val="TOC1"/>
        <w:tabs>
          <w:tab w:val="right" w:leader="dot" w:pos="8306"/>
        </w:tabs>
      </w:pPr>
      <w:hyperlink w:anchor="_Toc21147" w:history="1">
        <w:r>
          <w:rPr>
            <w:rFonts w:ascii="仿宋" w:eastAsia="仿宋" w:hAnsi="仿宋" w:cs="仿宋" w:hint="eastAsia"/>
            <w:lang w:eastAsia="zh-CN"/>
          </w:rPr>
          <w:t>二、项目监理与质量保证</w:t>
        </w:r>
        <w:r>
          <w:tab/>
        </w:r>
        <w:r>
          <w:fldChar w:fldCharType="begin"/>
        </w:r>
        <w:r>
          <w:instrText xml:space="preserve"> PAGEREF _Toc21147 \h </w:instrText>
        </w:r>
        <w:r>
          <w:fldChar w:fldCharType="separate"/>
        </w:r>
        <w:r>
          <w:t>7</w:t>
        </w:r>
        <w:r>
          <w:fldChar w:fldCharType="end"/>
        </w:r>
      </w:hyperlink>
    </w:p>
    <w:p>
      <w:pPr>
        <w:pStyle w:val="TOC2"/>
        <w:tabs>
          <w:tab w:val="right" w:leader="dot" w:pos="8306"/>
        </w:tabs>
      </w:pPr>
      <w:hyperlink w:anchor="_Toc23879" w:history="1">
        <w:r>
          <w:rPr>
            <w:rFonts w:ascii="仿宋" w:eastAsia="仿宋" w:hAnsi="仿宋" w:cs="仿宋" w:hint="eastAsia"/>
            <w:lang w:eastAsia="zh-CN"/>
          </w:rPr>
          <w:t>(一)、监理体系构建</w:t>
        </w:r>
        <w:r>
          <w:tab/>
        </w:r>
        <w:r>
          <w:fldChar w:fldCharType="begin"/>
        </w:r>
        <w:r>
          <w:instrText xml:space="preserve"> PAGEREF _Toc23879 \h </w:instrText>
        </w:r>
        <w:r>
          <w:fldChar w:fldCharType="separate"/>
        </w:r>
        <w:r>
          <w:t>7</w:t>
        </w:r>
        <w:r>
          <w:fldChar w:fldCharType="end"/>
        </w:r>
      </w:hyperlink>
    </w:p>
    <w:p>
      <w:pPr>
        <w:pStyle w:val="TOC2"/>
        <w:tabs>
          <w:tab w:val="right" w:leader="dot" w:pos="8306"/>
        </w:tabs>
      </w:pPr>
      <w:hyperlink w:anchor="_Toc5112" w:history="1">
        <w:r>
          <w:rPr>
            <w:rFonts w:ascii="仿宋" w:eastAsia="仿宋" w:hAnsi="仿宋" w:cs="仿宋" w:hint="eastAsia"/>
            <w:lang w:eastAsia="zh-CN"/>
          </w:rPr>
          <w:t>(二)、质量保证体系实施</w:t>
        </w:r>
        <w:r>
          <w:tab/>
        </w:r>
        <w:r>
          <w:fldChar w:fldCharType="begin"/>
        </w:r>
        <w:r>
          <w:instrText xml:space="preserve"> PAGEREF _Toc5112 \h </w:instrText>
        </w:r>
        <w:r>
          <w:fldChar w:fldCharType="separate"/>
        </w:r>
        <w:r>
          <w:t>8</w:t>
        </w:r>
        <w:r>
          <w:fldChar w:fldCharType="end"/>
        </w:r>
      </w:hyperlink>
    </w:p>
    <w:p>
      <w:pPr>
        <w:pStyle w:val="TOC2"/>
        <w:tabs>
          <w:tab w:val="right" w:leader="dot" w:pos="8306"/>
        </w:tabs>
      </w:pPr>
      <w:hyperlink w:anchor="_Toc26037" w:history="1">
        <w:r>
          <w:rPr>
            <w:rFonts w:ascii="仿宋" w:eastAsia="仿宋" w:hAnsi="仿宋" w:cs="仿宋" w:hint="eastAsia"/>
            <w:lang w:eastAsia="zh-CN"/>
          </w:rPr>
          <w:t>(三)、监理与质量控制流程</w:t>
        </w:r>
        <w:r>
          <w:tab/>
        </w:r>
        <w:r>
          <w:fldChar w:fldCharType="begin"/>
        </w:r>
        <w:r>
          <w:instrText xml:space="preserve"> PAGEREF _Toc26037 \h </w:instrText>
        </w:r>
        <w:r>
          <w:fldChar w:fldCharType="separate"/>
        </w:r>
        <w:r>
          <w:t>8</w:t>
        </w:r>
        <w:r>
          <w:fldChar w:fldCharType="end"/>
        </w:r>
      </w:hyperlink>
    </w:p>
    <w:p>
      <w:pPr>
        <w:pStyle w:val="TOC1"/>
        <w:tabs>
          <w:tab w:val="right" w:leader="dot" w:pos="8306"/>
        </w:tabs>
      </w:pPr>
      <w:hyperlink w:anchor="_Toc24898" w:history="1">
        <w:r>
          <w:rPr>
            <w:rFonts w:ascii="仿宋" w:eastAsia="仿宋" w:hAnsi="仿宋" w:cs="仿宋" w:hint="eastAsia"/>
            <w:lang w:eastAsia="zh-CN"/>
          </w:rPr>
          <w:t>三、社会影响分析</w:t>
        </w:r>
        <w:r>
          <w:tab/>
        </w:r>
        <w:r>
          <w:fldChar w:fldCharType="begin"/>
        </w:r>
        <w:r>
          <w:instrText xml:space="preserve"> PAGEREF _Toc24898 \h </w:instrText>
        </w:r>
        <w:r>
          <w:fldChar w:fldCharType="separate"/>
        </w:r>
        <w:r>
          <w:t>9</w:t>
        </w:r>
        <w:r>
          <w:fldChar w:fldCharType="end"/>
        </w:r>
      </w:hyperlink>
    </w:p>
    <w:p>
      <w:pPr>
        <w:pStyle w:val="TOC2"/>
        <w:tabs>
          <w:tab w:val="right" w:leader="dot" w:pos="8306"/>
        </w:tabs>
      </w:pPr>
      <w:hyperlink w:anchor="_Toc26047" w:history="1">
        <w:r>
          <w:rPr>
            <w:rFonts w:ascii="仿宋" w:eastAsia="仿宋" w:hAnsi="仿宋" w:cs="仿宋" w:hint="eastAsia"/>
            <w:lang w:eastAsia="zh-CN"/>
          </w:rPr>
          <w:t>(一)、社会影响效果分析</w:t>
        </w:r>
        <w:r>
          <w:tab/>
        </w:r>
        <w:r>
          <w:fldChar w:fldCharType="begin"/>
        </w:r>
        <w:r>
          <w:instrText xml:space="preserve"> PAGEREF _Toc26047 \h </w:instrText>
        </w:r>
        <w:r>
          <w:fldChar w:fldCharType="separate"/>
        </w:r>
        <w:r>
          <w:t>9</w:t>
        </w:r>
        <w:r>
          <w:fldChar w:fldCharType="end"/>
        </w:r>
      </w:hyperlink>
    </w:p>
    <w:p>
      <w:pPr>
        <w:pStyle w:val="TOC2"/>
        <w:tabs>
          <w:tab w:val="right" w:leader="dot" w:pos="8306"/>
        </w:tabs>
      </w:pPr>
      <w:hyperlink w:anchor="_Toc22152" w:history="1">
        <w:r>
          <w:rPr>
            <w:rFonts w:ascii="仿宋" w:eastAsia="仿宋" w:hAnsi="仿宋" w:cs="仿宋" w:hint="eastAsia"/>
            <w:lang w:eastAsia="zh-CN"/>
          </w:rPr>
          <w:t>(二)、社会适应性分析</w:t>
        </w:r>
        <w:r>
          <w:tab/>
        </w:r>
        <w:r>
          <w:fldChar w:fldCharType="begin"/>
        </w:r>
        <w:r>
          <w:instrText xml:space="preserve"> PAGEREF _Toc22152 \h </w:instrText>
        </w:r>
        <w:r>
          <w:fldChar w:fldCharType="separate"/>
        </w:r>
        <w:r>
          <w:t>11</w:t>
        </w:r>
        <w:r>
          <w:fldChar w:fldCharType="end"/>
        </w:r>
      </w:hyperlink>
    </w:p>
    <w:p>
      <w:pPr>
        <w:pStyle w:val="TOC2"/>
        <w:tabs>
          <w:tab w:val="right" w:leader="dot" w:pos="8306"/>
        </w:tabs>
      </w:pPr>
      <w:hyperlink w:anchor="_Toc7772" w:history="1">
        <w:r>
          <w:rPr>
            <w:rFonts w:ascii="仿宋" w:eastAsia="仿宋" w:hAnsi="仿宋" w:cs="仿宋" w:hint="eastAsia"/>
            <w:lang w:eastAsia="zh-CN"/>
          </w:rPr>
          <w:t>(三)、社会风险及对策分析</w:t>
        </w:r>
        <w:r>
          <w:tab/>
        </w:r>
        <w:r>
          <w:fldChar w:fldCharType="begin"/>
        </w:r>
        <w:r>
          <w:instrText xml:space="preserve"> PAGEREF _Toc7772 \h </w:instrText>
        </w:r>
        <w:r>
          <w:fldChar w:fldCharType="separate"/>
        </w:r>
        <w:r>
          <w:t>13</w:t>
        </w:r>
        <w:r>
          <w:fldChar w:fldCharType="end"/>
        </w:r>
      </w:hyperlink>
    </w:p>
    <w:p>
      <w:pPr>
        <w:pStyle w:val="TOC1"/>
        <w:tabs>
          <w:tab w:val="right" w:leader="dot" w:pos="8306"/>
        </w:tabs>
      </w:pPr>
      <w:hyperlink w:anchor="_Toc31108" w:history="1">
        <w:r>
          <w:rPr>
            <w:rFonts w:ascii="仿宋" w:eastAsia="仿宋" w:hAnsi="仿宋" w:cs="仿宋" w:hint="eastAsia"/>
            <w:lang w:eastAsia="zh-CN"/>
          </w:rPr>
          <w:t>四、项目选址研究</w:t>
        </w:r>
        <w:r>
          <w:tab/>
        </w:r>
        <w:r>
          <w:fldChar w:fldCharType="begin"/>
        </w:r>
        <w:r>
          <w:instrText xml:space="preserve"> PAGEREF _Toc31108 \h </w:instrText>
        </w:r>
        <w:r>
          <w:fldChar w:fldCharType="separate"/>
        </w:r>
        <w:r>
          <w:t>16</w:t>
        </w:r>
        <w:r>
          <w:fldChar w:fldCharType="end"/>
        </w:r>
      </w:hyperlink>
    </w:p>
    <w:p>
      <w:pPr>
        <w:pStyle w:val="TOC2"/>
        <w:tabs>
          <w:tab w:val="right" w:leader="dot" w:pos="8306"/>
        </w:tabs>
      </w:pPr>
      <w:hyperlink w:anchor="_Toc3216" w:history="1">
        <w:r>
          <w:rPr>
            <w:rFonts w:ascii="仿宋" w:eastAsia="仿宋" w:hAnsi="仿宋" w:cs="仿宋" w:hint="eastAsia"/>
            <w:lang w:eastAsia="zh-CN"/>
          </w:rPr>
          <w:t>(一)、项目选址原则</w:t>
        </w:r>
        <w:r>
          <w:tab/>
        </w:r>
        <w:r>
          <w:fldChar w:fldCharType="begin"/>
        </w:r>
        <w:r>
          <w:instrText xml:space="preserve"> PAGEREF _Toc3216 \h </w:instrText>
        </w:r>
        <w:r>
          <w:fldChar w:fldCharType="separate"/>
        </w:r>
        <w:r>
          <w:t>16</w:t>
        </w:r>
        <w:r>
          <w:fldChar w:fldCharType="end"/>
        </w:r>
      </w:hyperlink>
    </w:p>
    <w:p>
      <w:pPr>
        <w:pStyle w:val="TOC2"/>
        <w:tabs>
          <w:tab w:val="right" w:leader="dot" w:pos="8306"/>
        </w:tabs>
      </w:pPr>
      <w:hyperlink w:anchor="_Toc28819" w:history="1">
        <w:r>
          <w:rPr>
            <w:rFonts w:ascii="仿宋" w:eastAsia="仿宋" w:hAnsi="仿宋" w:cs="仿宋" w:hint="eastAsia"/>
            <w:lang w:eastAsia="zh-CN"/>
          </w:rPr>
          <w:t>(二)、项目选址</w:t>
        </w:r>
        <w:r>
          <w:tab/>
        </w:r>
        <w:r>
          <w:fldChar w:fldCharType="begin"/>
        </w:r>
        <w:r>
          <w:instrText xml:space="preserve"> PAGEREF _Toc28819 \h </w:instrText>
        </w:r>
        <w:r>
          <w:fldChar w:fldCharType="separate"/>
        </w:r>
        <w:r>
          <w:t>20</w:t>
        </w:r>
        <w:r>
          <w:fldChar w:fldCharType="end"/>
        </w:r>
      </w:hyperlink>
    </w:p>
    <w:p>
      <w:pPr>
        <w:pStyle w:val="TOC2"/>
        <w:tabs>
          <w:tab w:val="right" w:leader="dot" w:pos="8306"/>
        </w:tabs>
      </w:pPr>
      <w:hyperlink w:anchor="_Toc3334" w:history="1">
        <w:r>
          <w:rPr>
            <w:rFonts w:ascii="仿宋" w:eastAsia="仿宋" w:hAnsi="仿宋" w:cs="仿宋" w:hint="eastAsia"/>
            <w:lang w:eastAsia="zh-CN"/>
          </w:rPr>
          <w:t>(三)、建设条件分析</w:t>
        </w:r>
        <w:r>
          <w:tab/>
        </w:r>
        <w:r>
          <w:fldChar w:fldCharType="begin"/>
        </w:r>
        <w:r>
          <w:instrText xml:space="preserve"> PAGEREF _Toc3334 \h </w:instrText>
        </w:r>
        <w:r>
          <w:fldChar w:fldCharType="separate"/>
        </w:r>
        <w:r>
          <w:t>22</w:t>
        </w:r>
        <w:r>
          <w:fldChar w:fldCharType="end"/>
        </w:r>
      </w:hyperlink>
    </w:p>
    <w:p>
      <w:pPr>
        <w:pStyle w:val="TOC2"/>
        <w:tabs>
          <w:tab w:val="right" w:leader="dot" w:pos="8306"/>
        </w:tabs>
      </w:pPr>
      <w:hyperlink w:anchor="_Toc15981" w:history="1">
        <w:r>
          <w:rPr>
            <w:rFonts w:ascii="仿宋" w:eastAsia="仿宋" w:hAnsi="仿宋" w:cs="仿宋" w:hint="eastAsia"/>
            <w:lang w:eastAsia="zh-CN"/>
          </w:rPr>
          <w:t>(四)、用地控制指标</w:t>
        </w:r>
        <w:r>
          <w:tab/>
        </w:r>
        <w:r>
          <w:fldChar w:fldCharType="begin"/>
        </w:r>
        <w:r>
          <w:instrText xml:space="preserve"> PAGEREF _Toc15981 \h </w:instrText>
        </w:r>
        <w:r>
          <w:fldChar w:fldCharType="separate"/>
        </w:r>
        <w:r>
          <w:t>23</w:t>
        </w:r>
        <w:r>
          <w:fldChar w:fldCharType="end"/>
        </w:r>
      </w:hyperlink>
    </w:p>
    <w:p>
      <w:pPr>
        <w:pStyle w:val="TOC2"/>
        <w:tabs>
          <w:tab w:val="right" w:leader="dot" w:pos="8306"/>
        </w:tabs>
      </w:pPr>
      <w:hyperlink w:anchor="_Toc13667" w:history="1">
        <w:r>
          <w:rPr>
            <w:rFonts w:ascii="仿宋" w:eastAsia="仿宋" w:hAnsi="仿宋" w:cs="仿宋" w:hint="eastAsia"/>
            <w:lang w:eastAsia="zh-CN"/>
          </w:rPr>
          <w:t>(五)、地总体要求</w:t>
        </w:r>
        <w:r>
          <w:tab/>
        </w:r>
        <w:r>
          <w:fldChar w:fldCharType="begin"/>
        </w:r>
        <w:r>
          <w:instrText xml:space="preserve"> PAGEREF _Toc13667 \h </w:instrText>
        </w:r>
        <w:r>
          <w:fldChar w:fldCharType="separate"/>
        </w:r>
        <w:r>
          <w:t>24</w:t>
        </w:r>
        <w:r>
          <w:fldChar w:fldCharType="end"/>
        </w:r>
      </w:hyperlink>
    </w:p>
    <w:p>
      <w:pPr>
        <w:pStyle w:val="TOC2"/>
        <w:tabs>
          <w:tab w:val="right" w:leader="dot" w:pos="8306"/>
        </w:tabs>
      </w:pPr>
      <w:hyperlink w:anchor="_Toc4268" w:history="1">
        <w:r>
          <w:rPr>
            <w:rFonts w:ascii="仿宋" w:eastAsia="仿宋" w:hAnsi="仿宋" w:cs="仿宋" w:hint="eastAsia"/>
            <w:lang w:eastAsia="zh-CN"/>
          </w:rPr>
          <w:t>(六)、节约用地措施</w:t>
        </w:r>
        <w:r>
          <w:tab/>
        </w:r>
        <w:r>
          <w:fldChar w:fldCharType="begin"/>
        </w:r>
        <w:r>
          <w:instrText xml:space="preserve"> PAGEREF _Toc4268 \h </w:instrText>
        </w:r>
        <w:r>
          <w:fldChar w:fldCharType="separate"/>
        </w:r>
        <w:r>
          <w:t>26</w:t>
        </w:r>
        <w:r>
          <w:fldChar w:fldCharType="end"/>
        </w:r>
      </w:hyperlink>
    </w:p>
    <w:p>
      <w:pPr>
        <w:pStyle w:val="TOC2"/>
        <w:tabs>
          <w:tab w:val="right" w:leader="dot" w:pos="8306"/>
        </w:tabs>
      </w:pPr>
      <w:hyperlink w:anchor="_Toc22851" w:history="1">
        <w:r>
          <w:rPr>
            <w:rFonts w:ascii="仿宋" w:eastAsia="仿宋" w:hAnsi="仿宋" w:cs="仿宋" w:hint="eastAsia"/>
            <w:lang w:eastAsia="zh-CN"/>
          </w:rPr>
          <w:t>(七)、选址综合评价</w:t>
        </w:r>
        <w:r>
          <w:tab/>
        </w:r>
        <w:r>
          <w:fldChar w:fldCharType="begin"/>
        </w:r>
        <w:r>
          <w:instrText xml:space="preserve"> PAGEREF _Toc22851 \h </w:instrText>
        </w:r>
        <w:r>
          <w:fldChar w:fldCharType="separate"/>
        </w:r>
        <w:r>
          <w:t>27</w:t>
        </w:r>
        <w:r>
          <w:fldChar w:fldCharType="end"/>
        </w:r>
      </w:hyperlink>
    </w:p>
    <w:p>
      <w:pPr>
        <w:pStyle w:val="TOC1"/>
        <w:tabs>
          <w:tab w:val="right" w:leader="dot" w:pos="8306"/>
        </w:tabs>
      </w:pPr>
      <w:hyperlink w:anchor="_Toc24408" w:history="1">
        <w:r>
          <w:rPr>
            <w:rFonts w:ascii="仿宋" w:eastAsia="仿宋" w:hAnsi="仿宋" w:cs="仿宋" w:hint="eastAsia"/>
            <w:lang w:eastAsia="zh-CN"/>
          </w:rPr>
          <w:t>五、资源开发及综合利用分析</w:t>
        </w:r>
        <w:r>
          <w:tab/>
        </w:r>
        <w:r>
          <w:fldChar w:fldCharType="begin"/>
        </w:r>
        <w:r>
          <w:instrText xml:space="preserve"> PAGEREF _Toc24408 \h </w:instrText>
        </w:r>
        <w:r>
          <w:fldChar w:fldCharType="separate"/>
        </w:r>
        <w:r>
          <w:t>28</w:t>
        </w:r>
        <w:r>
          <w:fldChar w:fldCharType="end"/>
        </w:r>
      </w:hyperlink>
    </w:p>
    <w:p>
      <w:pPr>
        <w:pStyle w:val="TOC2"/>
        <w:tabs>
          <w:tab w:val="right" w:leader="dot" w:pos="8306"/>
        </w:tabs>
      </w:pPr>
      <w:hyperlink w:anchor="_Toc8188" w:history="1">
        <w:r>
          <w:rPr>
            <w:rFonts w:ascii="仿宋" w:eastAsia="仿宋" w:hAnsi="仿宋" w:cs="仿宋" w:hint="eastAsia"/>
            <w:lang w:eastAsia="zh-CN"/>
          </w:rPr>
          <w:t>(一)、资源开发方案</w:t>
        </w:r>
        <w:r>
          <w:tab/>
        </w:r>
        <w:r>
          <w:fldChar w:fldCharType="begin"/>
        </w:r>
        <w:r>
          <w:instrText xml:space="preserve"> PAGEREF _Toc8188 \h </w:instrText>
        </w:r>
        <w:r>
          <w:fldChar w:fldCharType="separate"/>
        </w:r>
        <w:r>
          <w:t>28</w:t>
        </w:r>
        <w:r>
          <w:fldChar w:fldCharType="end"/>
        </w:r>
      </w:hyperlink>
    </w:p>
    <w:p>
      <w:pPr>
        <w:pStyle w:val="TOC2"/>
        <w:tabs>
          <w:tab w:val="right" w:leader="dot" w:pos="8306"/>
        </w:tabs>
      </w:pPr>
      <w:hyperlink w:anchor="_Toc19991" w:history="1">
        <w:r>
          <w:rPr>
            <w:rFonts w:ascii="仿宋" w:eastAsia="仿宋" w:hAnsi="仿宋" w:cs="仿宋" w:hint="eastAsia"/>
            <w:lang w:eastAsia="zh-CN"/>
          </w:rPr>
          <w:t>(二)、资源利用方案</w:t>
        </w:r>
        <w:r>
          <w:tab/>
        </w:r>
        <w:r>
          <w:fldChar w:fldCharType="begin"/>
        </w:r>
        <w:r>
          <w:instrText xml:space="preserve"> PAGEREF _Toc19991 \h </w:instrText>
        </w:r>
        <w:r>
          <w:fldChar w:fldCharType="separate"/>
        </w:r>
        <w:r>
          <w:t>29</w:t>
        </w:r>
        <w:r>
          <w:fldChar w:fldCharType="end"/>
        </w:r>
      </w:hyperlink>
    </w:p>
    <w:p>
      <w:pPr>
        <w:pStyle w:val="TOC2"/>
        <w:tabs>
          <w:tab w:val="right" w:leader="dot" w:pos="8306"/>
        </w:tabs>
      </w:pPr>
      <w:hyperlink w:anchor="_Toc31132" w:history="1">
        <w:r>
          <w:rPr>
            <w:rFonts w:ascii="仿宋" w:eastAsia="仿宋" w:hAnsi="仿宋" w:cs="仿宋" w:hint="eastAsia"/>
            <w:lang w:eastAsia="zh-CN"/>
          </w:rPr>
          <w:t>(三)、资源节约措施</w:t>
        </w:r>
        <w:r>
          <w:tab/>
        </w:r>
        <w:r>
          <w:fldChar w:fldCharType="begin"/>
        </w:r>
        <w:r>
          <w:instrText xml:space="preserve"> PAGEREF _Toc31132 \h </w:instrText>
        </w:r>
        <w:r>
          <w:fldChar w:fldCharType="separate"/>
        </w:r>
        <w:r>
          <w:t>30</w:t>
        </w:r>
        <w:r>
          <w:fldChar w:fldCharType="end"/>
        </w:r>
      </w:hyperlink>
    </w:p>
    <w:p>
      <w:pPr>
        <w:pStyle w:val="TOC1"/>
        <w:tabs>
          <w:tab w:val="right" w:leader="dot" w:pos="8306"/>
        </w:tabs>
      </w:pPr>
      <w:hyperlink w:anchor="_Toc956" w:history="1">
        <w:r>
          <w:rPr>
            <w:rFonts w:ascii="仿宋" w:eastAsia="仿宋" w:hAnsi="仿宋" w:cs="仿宋" w:hint="eastAsia"/>
            <w:lang w:eastAsia="zh-CN"/>
          </w:rPr>
          <w:t>六、背景、必要性分析</w:t>
        </w:r>
        <w:r>
          <w:tab/>
        </w:r>
        <w:r>
          <w:fldChar w:fldCharType="begin"/>
        </w:r>
        <w:r>
          <w:instrText xml:space="preserve"> PAGEREF _Toc956 \h </w:instrText>
        </w:r>
        <w:r>
          <w:fldChar w:fldCharType="separate"/>
        </w:r>
        <w:r>
          <w:t>32</w:t>
        </w:r>
        <w:r>
          <w:fldChar w:fldCharType="end"/>
        </w:r>
      </w:hyperlink>
    </w:p>
    <w:p>
      <w:pPr>
        <w:pStyle w:val="TOC2"/>
        <w:tabs>
          <w:tab w:val="right" w:leader="dot" w:pos="8306"/>
        </w:tabs>
      </w:pPr>
      <w:hyperlink w:anchor="_Toc29888" w:history="1">
        <w:r>
          <w:rPr>
            <w:rFonts w:ascii="仿宋" w:eastAsia="仿宋" w:hAnsi="仿宋" w:cs="仿宋" w:hint="eastAsia"/>
            <w:lang w:eastAsia="zh-CN"/>
          </w:rPr>
          <w:t>(一)、项目建设背景</w:t>
        </w:r>
        <w:r>
          <w:tab/>
        </w:r>
        <w:r>
          <w:fldChar w:fldCharType="begin"/>
        </w:r>
        <w:r>
          <w:instrText xml:space="preserve"> PAGEREF _Toc29888 \h </w:instrText>
        </w:r>
        <w:r>
          <w:fldChar w:fldCharType="separate"/>
        </w:r>
        <w:r>
          <w:t>32</w:t>
        </w:r>
        <w:r>
          <w:fldChar w:fldCharType="end"/>
        </w:r>
      </w:hyperlink>
    </w:p>
    <w:p>
      <w:pPr>
        <w:pStyle w:val="TOC2"/>
        <w:tabs>
          <w:tab w:val="right" w:leader="dot" w:pos="8306"/>
        </w:tabs>
      </w:pPr>
      <w:hyperlink w:anchor="_Toc4922" w:history="1">
        <w:r>
          <w:rPr>
            <w:rFonts w:ascii="仿宋" w:eastAsia="仿宋" w:hAnsi="仿宋" w:cs="仿宋" w:hint="eastAsia"/>
            <w:lang w:eastAsia="zh-CN"/>
          </w:rPr>
          <w:t>(二)、必要性分析</w:t>
        </w:r>
        <w:r>
          <w:tab/>
        </w:r>
        <w:r>
          <w:fldChar w:fldCharType="begin"/>
        </w:r>
        <w:r>
          <w:instrText xml:space="preserve"> PAGEREF _Toc4922 \h </w:instrText>
        </w:r>
        <w:r>
          <w:fldChar w:fldCharType="separate"/>
        </w:r>
        <w:r>
          <w:t>33</w:t>
        </w:r>
        <w:r>
          <w:fldChar w:fldCharType="end"/>
        </w:r>
      </w:hyperlink>
    </w:p>
    <w:p>
      <w:pPr>
        <w:pStyle w:val="TOC2"/>
        <w:tabs>
          <w:tab w:val="right" w:leader="dot" w:pos="8306"/>
        </w:tabs>
      </w:pPr>
      <w:hyperlink w:anchor="_Toc17457" w:history="1">
        <w:r>
          <w:rPr>
            <w:rFonts w:ascii="仿宋" w:eastAsia="仿宋" w:hAnsi="仿宋" w:cs="仿宋" w:hint="eastAsia"/>
            <w:lang w:eastAsia="zh-CN"/>
          </w:rPr>
          <w:t>(三)、项目建设有利条件</w:t>
        </w:r>
        <w:r>
          <w:tab/>
        </w:r>
        <w:r>
          <w:fldChar w:fldCharType="begin"/>
        </w:r>
        <w:r>
          <w:instrText xml:space="preserve"> PAGEREF _Toc17457 \h </w:instrText>
        </w:r>
        <w:r>
          <w:fldChar w:fldCharType="separate"/>
        </w:r>
        <w:r>
          <w:t>34</w:t>
        </w:r>
        <w:r>
          <w:fldChar w:fldCharType="end"/>
        </w:r>
      </w:hyperlink>
    </w:p>
    <w:p>
      <w:pPr>
        <w:pStyle w:val="TOC1"/>
        <w:tabs>
          <w:tab w:val="right" w:leader="dot" w:pos="8306"/>
        </w:tabs>
      </w:pPr>
      <w:hyperlink w:anchor="_Toc10569" w:history="1">
        <w:r>
          <w:rPr>
            <w:rFonts w:ascii="仿宋" w:eastAsia="仿宋" w:hAnsi="仿宋" w:cs="仿宋" w:hint="eastAsia"/>
            <w:lang w:eastAsia="zh-CN"/>
          </w:rPr>
          <w:t>七、资金管理与财务规划</w:t>
        </w:r>
        <w:r>
          <w:tab/>
        </w:r>
        <w:r>
          <w:fldChar w:fldCharType="begin"/>
        </w:r>
        <w:r>
          <w:instrText xml:space="preserve"> PAGEREF _Toc10569 \h </w:instrText>
        </w:r>
        <w:r>
          <w:fldChar w:fldCharType="separate"/>
        </w:r>
        <w:r>
          <w:t>36</w:t>
        </w:r>
        <w:r>
          <w:fldChar w:fldCharType="end"/>
        </w:r>
      </w:hyperlink>
    </w:p>
    <w:p>
      <w:pPr>
        <w:pStyle w:val="TOC2"/>
        <w:tabs>
          <w:tab w:val="right" w:leader="dot" w:pos="8306"/>
        </w:tabs>
      </w:pPr>
      <w:hyperlink w:anchor="_Toc31348" w:history="1">
        <w:r>
          <w:rPr>
            <w:rFonts w:ascii="仿宋" w:eastAsia="仿宋" w:hAnsi="仿宋" w:cs="仿宋" w:hint="eastAsia"/>
            <w:lang w:eastAsia="zh-CN"/>
          </w:rPr>
          <w:t>(一)、项目资金来源与筹措</w:t>
        </w:r>
        <w:r>
          <w:tab/>
        </w:r>
        <w:r>
          <w:fldChar w:fldCharType="begin"/>
        </w:r>
        <w:r>
          <w:instrText xml:space="preserve"> PAGEREF _Toc31348 \h </w:instrText>
        </w:r>
        <w:r>
          <w:fldChar w:fldCharType="separate"/>
        </w:r>
        <w:r>
          <w:t>36</w:t>
        </w:r>
        <w:r>
          <w:fldChar w:fldCharType="end"/>
        </w:r>
      </w:hyperlink>
    </w:p>
    <w:p>
      <w:pPr>
        <w:pStyle w:val="TOC2"/>
        <w:tabs>
          <w:tab w:val="right" w:leader="dot" w:pos="8306"/>
        </w:tabs>
      </w:pPr>
      <w:hyperlink w:anchor="_Toc3150" w:history="1">
        <w:r>
          <w:rPr>
            <w:rFonts w:ascii="仿宋" w:eastAsia="仿宋" w:hAnsi="仿宋" w:cs="仿宋" w:hint="eastAsia"/>
            <w:lang w:eastAsia="zh-CN"/>
          </w:rPr>
          <w:t>(二)、资金使用与监管</w:t>
        </w:r>
        <w:r>
          <w:tab/>
        </w:r>
        <w:r>
          <w:fldChar w:fldCharType="begin"/>
        </w:r>
        <w:r>
          <w:instrText xml:space="preserve"> PAGEREF _Toc3150 \h </w:instrText>
        </w:r>
        <w:r>
          <w:fldChar w:fldCharType="separate"/>
        </w:r>
        <w:r>
          <w:t>37</w:t>
        </w:r>
        <w:r>
          <w:fldChar w:fldCharType="end"/>
        </w:r>
      </w:hyperlink>
    </w:p>
    <w:p>
      <w:pPr>
        <w:pStyle w:val="TOC2"/>
        <w:tabs>
          <w:tab w:val="right" w:leader="dot" w:pos="8306"/>
        </w:tabs>
      </w:pPr>
      <w:hyperlink w:anchor="_Toc29345" w:history="1">
        <w:r>
          <w:rPr>
            <w:rFonts w:ascii="仿宋" w:eastAsia="仿宋" w:hAnsi="仿宋" w:cs="仿宋" w:hint="eastAsia"/>
            <w:lang w:eastAsia="zh-CN"/>
          </w:rPr>
          <w:t>(三)、财务规划与预测</w:t>
        </w:r>
        <w:r>
          <w:tab/>
        </w:r>
        <w:r>
          <w:fldChar w:fldCharType="begin"/>
        </w:r>
        <w:r>
          <w:instrText xml:space="preserve"> PAGEREF _Toc29345 \h </w:instrText>
        </w:r>
        <w:r>
          <w:fldChar w:fldCharType="separate"/>
        </w:r>
        <w:r>
          <w:t>38</w:t>
        </w:r>
        <w:r>
          <w:fldChar w:fldCharType="end"/>
        </w:r>
      </w:hyperlink>
    </w:p>
    <w:p>
      <w:pPr>
        <w:pStyle w:val="TOC1"/>
        <w:tabs>
          <w:tab w:val="right" w:leader="dot" w:pos="8306"/>
        </w:tabs>
      </w:pPr>
      <w:hyperlink w:anchor="_Toc10292" w:history="1">
        <w:r>
          <w:rPr>
            <w:rFonts w:ascii="仿宋" w:eastAsia="仿宋" w:hAnsi="仿宋" w:cs="仿宋" w:hint="eastAsia"/>
            <w:lang w:eastAsia="zh-CN"/>
          </w:rPr>
          <w:t>八、环境保护与治理方案</w:t>
        </w:r>
        <w:r>
          <w:tab/>
        </w:r>
        <w:r>
          <w:fldChar w:fldCharType="begin"/>
        </w:r>
        <w:r>
          <w:instrText xml:space="preserve"> PAGEREF _Toc10292 \h </w:instrText>
        </w:r>
        <w:r>
          <w:fldChar w:fldCharType="separate"/>
        </w:r>
        <w:r>
          <w:t>39</w:t>
        </w:r>
        <w:r>
          <w:fldChar w:fldCharType="end"/>
        </w:r>
      </w:hyperlink>
    </w:p>
    <w:p>
      <w:pPr>
        <w:pStyle w:val="TOC2"/>
        <w:tabs>
          <w:tab w:val="right" w:leader="dot" w:pos="8306"/>
        </w:tabs>
      </w:pPr>
      <w:hyperlink w:anchor="_Toc22855" w:history="1">
        <w:r>
          <w:rPr>
            <w:rFonts w:ascii="仿宋" w:eastAsia="仿宋" w:hAnsi="仿宋" w:cs="仿宋" w:hint="eastAsia"/>
            <w:lang w:eastAsia="zh-CN"/>
          </w:rPr>
          <w:t>(一)、项目环境影响评估</w:t>
        </w:r>
        <w:r>
          <w:tab/>
        </w:r>
        <w:r>
          <w:fldChar w:fldCharType="begin"/>
        </w:r>
        <w:r>
          <w:instrText xml:space="preserve"> PAGEREF _Toc22855 \h </w:instrText>
        </w:r>
        <w:r>
          <w:fldChar w:fldCharType="separate"/>
        </w:r>
        <w:r>
          <w:t>39</w:t>
        </w:r>
        <w:r>
          <w:fldChar w:fldCharType="end"/>
        </w:r>
      </w:hyperlink>
    </w:p>
    <w:p>
      <w:pPr>
        <w:pStyle w:val="TOC2"/>
        <w:tabs>
          <w:tab w:val="right" w:leader="dot" w:pos="8306"/>
        </w:tabs>
      </w:pPr>
      <w:hyperlink w:anchor="_Toc28250" w:history="1">
        <w:r>
          <w:rPr>
            <w:rFonts w:ascii="仿宋" w:eastAsia="仿宋" w:hAnsi="仿宋" w:cs="仿宋" w:hint="eastAsia"/>
            <w:lang w:eastAsia="zh-CN"/>
          </w:rPr>
          <w:t>(二)、环境保护措施与治理方案</w:t>
        </w:r>
        <w:r>
          <w:tab/>
        </w:r>
        <w:r>
          <w:fldChar w:fldCharType="begin"/>
        </w:r>
        <w:r>
          <w:instrText xml:space="preserve"> PAGEREF _Toc28250 \h </w:instrText>
        </w:r>
        <w:r>
          <w:fldChar w:fldCharType="separate"/>
        </w:r>
        <w:r>
          <w:t>40</w:t>
        </w:r>
        <w:r>
          <w:fldChar w:fldCharType="end"/>
        </w:r>
      </w:hyperlink>
    </w:p>
    <w:p>
      <w:pPr>
        <w:pStyle w:val="TOC1"/>
        <w:tabs>
          <w:tab w:val="right" w:leader="dot" w:pos="8306"/>
        </w:tabs>
      </w:pPr>
      <w:hyperlink w:anchor="_Toc7466" w:history="1">
        <w:r>
          <w:rPr>
            <w:rFonts w:ascii="仿宋" w:eastAsia="仿宋" w:hAnsi="仿宋" w:cs="仿宋" w:hint="eastAsia"/>
            <w:lang w:eastAsia="zh-CN"/>
          </w:rPr>
          <w:t>九、土地利用与规划方案</w:t>
        </w:r>
        <w:r>
          <w:tab/>
        </w:r>
        <w:r>
          <w:fldChar w:fldCharType="begin"/>
        </w:r>
        <w:r>
          <w:instrText xml:space="preserve"> PAGEREF _Toc7466 \h </w:instrText>
        </w:r>
        <w:r>
          <w:fldChar w:fldCharType="separate"/>
        </w:r>
        <w:r>
          <w:t>40</w:t>
        </w:r>
        <w:r>
          <w:fldChar w:fldCharType="end"/>
        </w:r>
      </w:hyperlink>
    </w:p>
    <w:p>
      <w:pPr>
        <w:pStyle w:val="TOC2"/>
        <w:tabs>
          <w:tab w:val="right" w:leader="dot" w:pos="8306"/>
        </w:tabs>
      </w:pPr>
      <w:hyperlink w:anchor="_Toc20943" w:history="1">
        <w:r>
          <w:rPr>
            <w:rFonts w:ascii="仿宋" w:eastAsia="仿宋" w:hAnsi="仿宋" w:cs="仿宋" w:hint="eastAsia"/>
            <w:lang w:eastAsia="zh-CN"/>
          </w:rPr>
          <w:t>(一)、项目用地情况分析</w:t>
        </w:r>
        <w:r>
          <w:tab/>
        </w:r>
        <w:r>
          <w:fldChar w:fldCharType="begin"/>
        </w:r>
        <w:r>
          <w:instrText xml:space="preserve"> PAGEREF _Toc20943 \h </w:instrText>
        </w:r>
        <w:r>
          <w:fldChar w:fldCharType="separate"/>
        </w:r>
        <w:r>
          <w:t>40</w:t>
        </w:r>
        <w:r>
          <w:fldChar w:fldCharType="end"/>
        </w:r>
      </w:hyperlink>
    </w:p>
    <w:p>
      <w:pPr>
        <w:pStyle w:val="TOC2"/>
        <w:tabs>
          <w:tab w:val="right" w:leader="dot" w:pos="8306"/>
        </w:tabs>
      </w:pPr>
      <w:hyperlink w:anchor="_Toc3859" w:history="1">
        <w:r>
          <w:rPr>
            <w:rFonts w:ascii="仿宋" w:eastAsia="仿宋" w:hAnsi="仿宋" w:cs="仿宋" w:hint="eastAsia"/>
            <w:lang w:eastAsia="zh-CN"/>
          </w:rPr>
          <w:t>(二)、土地利用规划方案</w:t>
        </w:r>
        <w:r>
          <w:tab/>
        </w:r>
        <w:r>
          <w:fldChar w:fldCharType="begin"/>
        </w:r>
        <w:r>
          <w:instrText xml:space="preserve"> PAGEREF _Toc3859 \h </w:instrText>
        </w:r>
        <w:r>
          <w:fldChar w:fldCharType="separate"/>
        </w:r>
        <w:r>
          <w:t>41</w:t>
        </w:r>
        <w:r>
          <w:fldChar w:fldCharType="end"/>
        </w:r>
      </w:hyperlink>
    </w:p>
    <w:p>
      <w:pPr>
        <w:pStyle w:val="TOC1"/>
        <w:tabs>
          <w:tab w:val="right" w:leader="dot" w:pos="8306"/>
        </w:tabs>
      </w:pPr>
      <w:hyperlink w:anchor="_Toc10850" w:history="1">
        <w:r>
          <w:rPr>
            <w:rFonts w:ascii="仿宋" w:eastAsia="仿宋" w:hAnsi="仿宋" w:cs="仿宋" w:hint="eastAsia"/>
            <w:lang w:eastAsia="zh-CN"/>
          </w:rPr>
          <w:t>十、技术创新与产业升级</w:t>
        </w:r>
        <w:r>
          <w:tab/>
        </w:r>
        <w:r>
          <w:fldChar w:fldCharType="begin"/>
        </w:r>
        <w:r>
          <w:instrText xml:space="preserve"> PAGEREF _Toc10850 \h </w:instrText>
        </w:r>
        <w:r>
          <w:fldChar w:fldCharType="separate"/>
        </w:r>
        <w:r>
          <w:t>43</w:t>
        </w:r>
        <w:r>
          <w:fldChar w:fldCharType="end"/>
        </w:r>
      </w:hyperlink>
    </w:p>
    <w:p>
      <w:pPr>
        <w:pStyle w:val="TOC2"/>
        <w:tabs>
          <w:tab w:val="right" w:leader="dot" w:pos="8306"/>
        </w:tabs>
      </w:pPr>
      <w:hyperlink w:anchor="_Toc28946" w:history="1">
        <w:r>
          <w:rPr>
            <w:rFonts w:ascii="仿宋" w:eastAsia="仿宋" w:hAnsi="仿宋" w:cs="仿宋" w:hint="eastAsia"/>
            <w:lang w:eastAsia="zh-CN"/>
          </w:rPr>
          <w:t>(一)、技术创新方向与目标</w:t>
        </w:r>
        <w:r>
          <w:tab/>
        </w:r>
        <w:r>
          <w:fldChar w:fldCharType="begin"/>
        </w:r>
        <w:r>
          <w:instrText xml:space="preserve"> PAGEREF _Toc28946 \h </w:instrText>
        </w:r>
        <w:r>
          <w:fldChar w:fldCharType="separate"/>
        </w:r>
        <w:r>
          <w:t>43</w:t>
        </w:r>
        <w:r>
          <w:fldChar w:fldCharType="end"/>
        </w:r>
      </w:hyperlink>
    </w:p>
    <w:p>
      <w:pPr>
        <w:pStyle w:val="TOC2"/>
        <w:tabs>
          <w:tab w:val="right" w:leader="dot" w:pos="8306"/>
        </w:tabs>
      </w:pPr>
      <w:hyperlink w:anchor="_Toc23900" w:history="1">
        <w:r>
          <w:rPr>
            <w:rFonts w:ascii="仿宋" w:eastAsia="仿宋" w:hAnsi="仿宋" w:cs="仿宋" w:hint="eastAsia"/>
            <w:lang w:eastAsia="zh-CN"/>
          </w:rPr>
          <w:t>(二)、产业升级路径与措施</w:t>
        </w:r>
        <w:r>
          <w:tab/>
        </w:r>
        <w:r>
          <w:fldChar w:fldCharType="begin"/>
        </w:r>
        <w:r>
          <w:instrText xml:space="preserve"> PAGEREF _Toc23900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44" w:history="1">
        <w:r>
          <w:rPr>
            <w:rFonts w:ascii="仿宋" w:eastAsia="仿宋" w:hAnsi="仿宋" w:cs="仿宋" w:hint="eastAsia"/>
            <w:lang w:eastAsia="zh-CN"/>
          </w:rPr>
          <w:t>十一、项目实施与管理方案</w:t>
        </w:r>
        <w:r>
          <w:tab/>
        </w:r>
        <w:r>
          <w:fldChar w:fldCharType="begin"/>
        </w:r>
        <w:r>
          <w:instrText xml:space="preserve"> PAGEREF _Toc30944 \h </w:instrText>
        </w:r>
        <w:r>
          <w:fldChar w:fldCharType="separate"/>
        </w:r>
        <w:r>
          <w:t>45</w:t>
        </w:r>
        <w:r>
          <w:fldChar w:fldCharType="end"/>
        </w:r>
      </w:hyperlink>
    </w:p>
    <w:p>
      <w:pPr>
        <w:pStyle w:val="TOC2"/>
        <w:tabs>
          <w:tab w:val="right" w:leader="dot" w:pos="8306"/>
        </w:tabs>
      </w:pPr>
      <w:hyperlink w:anchor="_Toc24795" w:history="1">
        <w:r>
          <w:rPr>
            <w:rFonts w:ascii="仿宋" w:eastAsia="仿宋" w:hAnsi="仿宋" w:cs="仿宋" w:hint="eastAsia"/>
            <w:lang w:eastAsia="zh-CN"/>
          </w:rPr>
          <w:t>(一)、项目实施计划</w:t>
        </w:r>
        <w:r>
          <w:tab/>
        </w:r>
        <w:r>
          <w:fldChar w:fldCharType="begin"/>
        </w:r>
        <w:r>
          <w:instrText xml:space="preserve"> PAGEREF _Toc24795 \h </w:instrText>
        </w:r>
        <w:r>
          <w:fldChar w:fldCharType="separate"/>
        </w:r>
        <w:r>
          <w:t>45</w:t>
        </w:r>
        <w:r>
          <w:fldChar w:fldCharType="end"/>
        </w:r>
      </w:hyperlink>
    </w:p>
    <w:p>
      <w:pPr>
        <w:pStyle w:val="TOC2"/>
        <w:tabs>
          <w:tab w:val="right" w:leader="dot" w:pos="8306"/>
        </w:tabs>
      </w:pPr>
      <w:hyperlink w:anchor="_Toc9797" w:history="1">
        <w:r>
          <w:rPr>
            <w:rFonts w:ascii="仿宋" w:eastAsia="仿宋" w:hAnsi="仿宋" w:cs="仿宋" w:hint="eastAsia"/>
            <w:lang w:eastAsia="zh-CN"/>
          </w:rPr>
          <w:t>(二)、项目组织机构与职责</w:t>
        </w:r>
        <w:r>
          <w:tab/>
        </w:r>
        <w:r>
          <w:fldChar w:fldCharType="begin"/>
        </w:r>
        <w:r>
          <w:instrText xml:space="preserve"> PAGEREF _Toc9797 \h </w:instrText>
        </w:r>
        <w:r>
          <w:fldChar w:fldCharType="separate"/>
        </w:r>
        <w:r>
          <w:t>47</w:t>
        </w:r>
        <w:r>
          <w:fldChar w:fldCharType="end"/>
        </w:r>
      </w:hyperlink>
    </w:p>
    <w:p>
      <w:pPr>
        <w:pStyle w:val="TOC2"/>
        <w:tabs>
          <w:tab w:val="right" w:leader="dot" w:pos="8306"/>
        </w:tabs>
      </w:pPr>
      <w:hyperlink w:anchor="_Toc5923" w:history="1">
        <w:r>
          <w:rPr>
            <w:rFonts w:ascii="仿宋" w:eastAsia="仿宋" w:hAnsi="仿宋" w:cs="仿宋" w:hint="eastAsia"/>
            <w:lang w:eastAsia="zh-CN"/>
          </w:rPr>
          <w:t>(三)、项目管理与监控体系</w:t>
        </w:r>
        <w:r>
          <w:tab/>
        </w:r>
        <w:r>
          <w:fldChar w:fldCharType="begin"/>
        </w:r>
        <w:r>
          <w:instrText xml:space="preserve"> PAGEREF _Toc5923 \h </w:instrText>
        </w:r>
        <w:r>
          <w:fldChar w:fldCharType="separate"/>
        </w:r>
        <w:r>
          <w:t>49</w:t>
        </w:r>
        <w:r>
          <w:fldChar w:fldCharType="end"/>
        </w:r>
      </w:hyperlink>
    </w:p>
    <w:p>
      <w:pPr>
        <w:pStyle w:val="TOC1"/>
        <w:tabs>
          <w:tab w:val="right" w:leader="dot" w:pos="8306"/>
        </w:tabs>
      </w:pPr>
      <w:hyperlink w:anchor="_Toc5546" w:history="1">
        <w:r>
          <w:rPr>
            <w:rFonts w:ascii="仿宋" w:eastAsia="仿宋" w:hAnsi="仿宋" w:cs="仿宋" w:hint="eastAsia"/>
            <w:lang w:eastAsia="zh-CN"/>
          </w:rPr>
          <w:t>十二、经济效益与社会效益优化</w:t>
        </w:r>
        <w:r>
          <w:tab/>
        </w:r>
        <w:r>
          <w:fldChar w:fldCharType="begin"/>
        </w:r>
        <w:r>
          <w:instrText xml:space="preserve"> PAGEREF _Toc5546 \h </w:instrText>
        </w:r>
        <w:r>
          <w:fldChar w:fldCharType="separate"/>
        </w:r>
        <w:r>
          <w:t>51</w:t>
        </w:r>
        <w:r>
          <w:fldChar w:fldCharType="end"/>
        </w:r>
      </w:hyperlink>
    </w:p>
    <w:p>
      <w:pPr>
        <w:pStyle w:val="TOC2"/>
        <w:tabs>
          <w:tab w:val="right" w:leader="dot" w:pos="8306"/>
        </w:tabs>
      </w:pPr>
      <w:hyperlink w:anchor="_Toc10595" w:history="1">
        <w:r>
          <w:rPr>
            <w:rFonts w:ascii="仿宋" w:eastAsia="仿宋" w:hAnsi="仿宋" w:cs="仿宋" w:hint="eastAsia"/>
            <w:lang w:eastAsia="zh-CN"/>
          </w:rPr>
          <w:t>(一)、经济效益提升策略</w:t>
        </w:r>
        <w:r>
          <w:tab/>
        </w:r>
        <w:r>
          <w:fldChar w:fldCharType="begin"/>
        </w:r>
        <w:r>
          <w:instrText xml:space="preserve"> PAGEREF _Toc10595 \h </w:instrText>
        </w:r>
        <w:r>
          <w:fldChar w:fldCharType="separate"/>
        </w:r>
        <w:r>
          <w:t>51</w:t>
        </w:r>
        <w:r>
          <w:fldChar w:fldCharType="end"/>
        </w:r>
      </w:hyperlink>
    </w:p>
    <w:p>
      <w:pPr>
        <w:pStyle w:val="TOC2"/>
        <w:tabs>
          <w:tab w:val="right" w:leader="dot" w:pos="8306"/>
        </w:tabs>
      </w:pPr>
      <w:hyperlink w:anchor="_Toc30783" w:history="1">
        <w:r>
          <w:rPr>
            <w:rFonts w:ascii="仿宋" w:eastAsia="仿宋" w:hAnsi="仿宋" w:cs="仿宋" w:hint="eastAsia"/>
            <w:lang w:eastAsia="zh-CN"/>
          </w:rPr>
          <w:t>(二)、社会效益增强方案</w:t>
        </w:r>
        <w:r>
          <w:tab/>
        </w:r>
        <w:r>
          <w:fldChar w:fldCharType="begin"/>
        </w:r>
        <w:r>
          <w:instrText xml:space="preserve"> PAGEREF _Toc30783 \h </w:instrText>
        </w:r>
        <w:r>
          <w:fldChar w:fldCharType="separate"/>
        </w:r>
        <w:r>
          <w:t>52</w:t>
        </w:r>
        <w:r>
          <w:fldChar w:fldCharType="end"/>
        </w:r>
      </w:hyperlink>
    </w:p>
    <w:p>
      <w:pPr>
        <w:pStyle w:val="TOC1"/>
        <w:tabs>
          <w:tab w:val="right" w:leader="dot" w:pos="8306"/>
        </w:tabs>
      </w:pPr>
      <w:hyperlink w:anchor="_Toc1474" w:history="1">
        <w:r>
          <w:rPr>
            <w:rFonts w:ascii="仿宋" w:eastAsia="仿宋" w:hAnsi="仿宋" w:cs="仿宋" w:hint="eastAsia"/>
            <w:lang w:eastAsia="zh-CN"/>
          </w:rPr>
          <w:t>十三、产业协同与集群发展</w:t>
        </w:r>
        <w:r>
          <w:tab/>
        </w:r>
        <w:r>
          <w:fldChar w:fldCharType="begin"/>
        </w:r>
        <w:r>
          <w:instrText xml:space="preserve"> PAGEREF _Toc1474 \h </w:instrText>
        </w:r>
        <w:r>
          <w:fldChar w:fldCharType="separate"/>
        </w:r>
        <w:r>
          <w:t>53</w:t>
        </w:r>
        <w:r>
          <w:fldChar w:fldCharType="end"/>
        </w:r>
      </w:hyperlink>
    </w:p>
    <w:p>
      <w:pPr>
        <w:pStyle w:val="TOC2"/>
        <w:tabs>
          <w:tab w:val="right" w:leader="dot" w:pos="8306"/>
        </w:tabs>
      </w:pPr>
      <w:hyperlink w:anchor="_Toc26212" w:history="1">
        <w:r>
          <w:rPr>
            <w:rFonts w:ascii="仿宋" w:eastAsia="仿宋" w:hAnsi="仿宋" w:cs="仿宋" w:hint="eastAsia"/>
            <w:lang w:eastAsia="zh-CN"/>
          </w:rPr>
          <w:t>(一)、产业协同机制建设</w:t>
        </w:r>
        <w:r>
          <w:tab/>
        </w:r>
        <w:r>
          <w:fldChar w:fldCharType="begin"/>
        </w:r>
        <w:r>
          <w:instrText xml:space="preserve"> PAGEREF _Toc26212 \h </w:instrText>
        </w:r>
        <w:r>
          <w:fldChar w:fldCharType="separate"/>
        </w:r>
        <w:r>
          <w:t>53</w:t>
        </w:r>
        <w:r>
          <w:fldChar w:fldCharType="end"/>
        </w:r>
      </w:hyperlink>
    </w:p>
    <w:p>
      <w:pPr>
        <w:pStyle w:val="TOC2"/>
        <w:tabs>
          <w:tab w:val="right" w:leader="dot" w:pos="8306"/>
        </w:tabs>
      </w:pPr>
      <w:hyperlink w:anchor="_Toc687" w:history="1">
        <w:r>
          <w:rPr>
            <w:rFonts w:ascii="仿宋" w:eastAsia="仿宋" w:hAnsi="仿宋" w:cs="仿宋" w:hint="eastAsia"/>
            <w:lang w:eastAsia="zh-CN"/>
          </w:rPr>
          <w:t>(二)、产业集群培育与发展</w:t>
        </w:r>
        <w:r>
          <w:tab/>
        </w:r>
        <w:r>
          <w:fldChar w:fldCharType="begin"/>
        </w:r>
        <w:r>
          <w:instrText xml:space="preserve"> PAGEREF _Toc687 \h </w:instrText>
        </w:r>
        <w:r>
          <w:fldChar w:fldCharType="separate"/>
        </w:r>
        <w:r>
          <w:t>54</w:t>
        </w:r>
        <w:r>
          <w:fldChar w:fldCharType="end"/>
        </w:r>
      </w:hyperlink>
    </w:p>
    <w:p>
      <w:pPr>
        <w:pStyle w:val="TOC1"/>
        <w:tabs>
          <w:tab w:val="right" w:leader="dot" w:pos="8306"/>
        </w:tabs>
      </w:pPr>
      <w:hyperlink w:anchor="_Toc9772" w:history="1">
        <w:r>
          <w:rPr>
            <w:rFonts w:ascii="仿宋" w:eastAsia="仿宋" w:hAnsi="仿宋" w:cs="仿宋" w:hint="eastAsia"/>
            <w:lang w:eastAsia="zh-CN"/>
          </w:rPr>
          <w:t>十四、成果转化与推广应用</w:t>
        </w:r>
        <w:r>
          <w:tab/>
        </w:r>
        <w:r>
          <w:fldChar w:fldCharType="begin"/>
        </w:r>
        <w:r>
          <w:instrText xml:space="preserve"> PAGEREF _Toc9772 \h </w:instrText>
        </w:r>
        <w:r>
          <w:fldChar w:fldCharType="separate"/>
        </w:r>
        <w:r>
          <w:t>55</w:t>
        </w:r>
        <w:r>
          <w:fldChar w:fldCharType="end"/>
        </w:r>
      </w:hyperlink>
    </w:p>
    <w:p>
      <w:pPr>
        <w:pStyle w:val="TOC2"/>
        <w:tabs>
          <w:tab w:val="right" w:leader="dot" w:pos="8306"/>
        </w:tabs>
      </w:pPr>
      <w:hyperlink w:anchor="_Toc31173" w:history="1">
        <w:r>
          <w:rPr>
            <w:rFonts w:ascii="仿宋" w:eastAsia="仿宋" w:hAnsi="仿宋" w:cs="仿宋" w:hint="eastAsia"/>
            <w:lang w:eastAsia="zh-CN"/>
          </w:rPr>
          <w:t>(一)、成果转化策略制定</w:t>
        </w:r>
        <w:r>
          <w:tab/>
        </w:r>
        <w:r>
          <w:fldChar w:fldCharType="begin"/>
        </w:r>
        <w:r>
          <w:instrText xml:space="preserve"> PAGEREF _Toc31173 \h </w:instrText>
        </w:r>
        <w:r>
          <w:fldChar w:fldCharType="separate"/>
        </w:r>
        <w:r>
          <w:t>55</w:t>
        </w:r>
        <w:r>
          <w:fldChar w:fldCharType="end"/>
        </w:r>
      </w:hyperlink>
    </w:p>
    <w:p>
      <w:pPr>
        <w:pStyle w:val="TOC2"/>
        <w:tabs>
          <w:tab w:val="right" w:leader="dot" w:pos="8306"/>
        </w:tabs>
      </w:pPr>
      <w:hyperlink w:anchor="_Toc3900" w:history="1">
        <w:r>
          <w:rPr>
            <w:rFonts w:ascii="仿宋" w:eastAsia="仿宋" w:hAnsi="仿宋" w:cs="仿宋" w:hint="eastAsia"/>
            <w:lang w:eastAsia="zh-CN"/>
          </w:rPr>
          <w:t>(二)、成果推广应用方案</w:t>
        </w:r>
        <w:r>
          <w:tab/>
        </w:r>
        <w:r>
          <w:fldChar w:fldCharType="begin"/>
        </w:r>
        <w:r>
          <w:instrText xml:space="preserve"> PAGEREF _Toc3900 \h </w:instrText>
        </w:r>
        <w:r>
          <w:fldChar w:fldCharType="separate"/>
        </w:r>
        <w:r>
          <w:t>56</w:t>
        </w:r>
        <w:r>
          <w:fldChar w:fldCharType="end"/>
        </w:r>
      </w:hyperlink>
    </w:p>
    <w:p>
      <w:pPr>
        <w:pStyle w:val="TOC1"/>
        <w:tabs>
          <w:tab w:val="right" w:leader="dot" w:pos="8306"/>
        </w:tabs>
      </w:pPr>
      <w:hyperlink w:anchor="_Toc32453" w:history="1">
        <w:r>
          <w:rPr>
            <w:rFonts w:ascii="仿宋" w:eastAsia="仿宋" w:hAnsi="仿宋" w:cs="仿宋" w:hint="eastAsia"/>
            <w:lang w:eastAsia="zh-CN"/>
          </w:rPr>
          <w:t>十五、质量管理与控制</w:t>
        </w:r>
        <w:r>
          <w:tab/>
        </w:r>
        <w:r>
          <w:fldChar w:fldCharType="begin"/>
        </w:r>
        <w:r>
          <w:instrText xml:space="preserve"> PAGEREF _Toc32453 \h </w:instrText>
        </w:r>
        <w:r>
          <w:fldChar w:fldCharType="separate"/>
        </w:r>
        <w:r>
          <w:t>58</w:t>
        </w:r>
        <w:r>
          <w:fldChar w:fldCharType="end"/>
        </w:r>
      </w:hyperlink>
    </w:p>
    <w:p>
      <w:pPr>
        <w:pStyle w:val="TOC2"/>
        <w:tabs>
          <w:tab w:val="right" w:leader="dot" w:pos="8306"/>
        </w:tabs>
      </w:pPr>
      <w:hyperlink w:anchor="_Toc15950" w:history="1">
        <w:r>
          <w:rPr>
            <w:rFonts w:ascii="仿宋" w:eastAsia="仿宋" w:hAnsi="仿宋" w:cs="仿宋" w:hint="eastAsia"/>
            <w:lang w:eastAsia="zh-CN"/>
          </w:rPr>
          <w:t>(一)、质量管理体系建设</w:t>
        </w:r>
        <w:r>
          <w:tab/>
        </w:r>
        <w:r>
          <w:fldChar w:fldCharType="begin"/>
        </w:r>
        <w:r>
          <w:instrText xml:space="preserve"> PAGEREF _Toc15950 \h </w:instrText>
        </w:r>
        <w:r>
          <w:fldChar w:fldCharType="separate"/>
        </w:r>
        <w:r>
          <w:t>58</w:t>
        </w:r>
        <w:r>
          <w:fldChar w:fldCharType="end"/>
        </w:r>
      </w:hyperlink>
    </w:p>
    <w:p>
      <w:pPr>
        <w:pStyle w:val="TOC2"/>
        <w:tabs>
          <w:tab w:val="right" w:leader="dot" w:pos="8306"/>
        </w:tabs>
      </w:pPr>
      <w:hyperlink w:anchor="_Toc15222" w:history="1">
        <w:r>
          <w:rPr>
            <w:rFonts w:ascii="仿宋" w:eastAsia="仿宋" w:hAnsi="仿宋" w:cs="仿宋" w:hint="eastAsia"/>
            <w:lang w:eastAsia="zh-CN"/>
          </w:rPr>
          <w:t>(二)、质量控制措施</w:t>
        </w:r>
        <w:r>
          <w:tab/>
        </w:r>
        <w:r>
          <w:fldChar w:fldCharType="begin"/>
        </w:r>
        <w:r>
          <w:instrText xml:space="preserve"> PAGEREF _Toc15222 \h </w:instrText>
        </w:r>
        <w:r>
          <w:fldChar w:fldCharType="separate"/>
        </w:r>
        <w:r>
          <w:t>59</w:t>
        </w:r>
        <w:r>
          <w:fldChar w:fldCharType="end"/>
        </w:r>
      </w:hyperlink>
    </w:p>
    <w:p>
      <w:pPr>
        <w:pStyle w:val="TOC1"/>
        <w:tabs>
          <w:tab w:val="right" w:leader="dot" w:pos="8306"/>
        </w:tabs>
      </w:pPr>
      <w:hyperlink w:anchor="_Toc7713" w:history="1">
        <w:r>
          <w:rPr>
            <w:rFonts w:ascii="仿宋" w:eastAsia="仿宋" w:hAnsi="仿宋" w:cs="仿宋" w:hint="eastAsia"/>
            <w:lang w:eastAsia="zh-CN"/>
          </w:rPr>
          <w:t>十六、创新驱动与持续发展</w:t>
        </w:r>
        <w:r>
          <w:tab/>
        </w:r>
        <w:r>
          <w:fldChar w:fldCharType="begin"/>
        </w:r>
        <w:r>
          <w:instrText xml:space="preserve"> PAGEREF _Toc7713 \h </w:instrText>
        </w:r>
        <w:r>
          <w:fldChar w:fldCharType="separate"/>
        </w:r>
        <w:r>
          <w:t>60</w:t>
        </w:r>
        <w:r>
          <w:fldChar w:fldCharType="end"/>
        </w:r>
      </w:hyperlink>
    </w:p>
    <w:p>
      <w:pPr>
        <w:pStyle w:val="TOC2"/>
        <w:tabs>
          <w:tab w:val="right" w:leader="dot" w:pos="8306"/>
        </w:tabs>
      </w:pPr>
      <w:hyperlink w:anchor="_Toc32619" w:history="1">
        <w:r>
          <w:rPr>
            <w:rFonts w:ascii="仿宋" w:eastAsia="仿宋" w:hAnsi="仿宋" w:cs="仿宋" w:hint="eastAsia"/>
            <w:lang w:eastAsia="zh-CN"/>
          </w:rPr>
          <w:t>(一)、创新驱动战略实施</w:t>
        </w:r>
        <w:r>
          <w:tab/>
        </w:r>
        <w:r>
          <w:fldChar w:fldCharType="begin"/>
        </w:r>
        <w:r>
          <w:instrText xml:space="preserve"> PAGEREF _Toc32619 \h </w:instrText>
        </w:r>
        <w:r>
          <w:fldChar w:fldCharType="separate"/>
        </w:r>
        <w:r>
          <w:t>60</w:t>
        </w:r>
        <w:r>
          <w:fldChar w:fldCharType="end"/>
        </w:r>
      </w:hyperlink>
    </w:p>
    <w:p>
      <w:pPr>
        <w:pStyle w:val="TOC2"/>
        <w:tabs>
          <w:tab w:val="right" w:leader="dot" w:pos="8306"/>
        </w:tabs>
      </w:pPr>
      <w:hyperlink w:anchor="_Toc14496" w:history="1">
        <w:r>
          <w:rPr>
            <w:rFonts w:ascii="仿宋" w:eastAsia="仿宋" w:hAnsi="仿宋" w:cs="仿宋" w:hint="eastAsia"/>
            <w:lang w:eastAsia="zh-CN"/>
          </w:rPr>
          <w:t>(二)、持续发展路径探索</w:t>
        </w:r>
        <w:r>
          <w:tab/>
        </w:r>
        <w:r>
          <w:fldChar w:fldCharType="begin"/>
        </w:r>
        <w:r>
          <w:instrText xml:space="preserve"> PAGEREF _Toc14496 \h </w:instrText>
        </w:r>
        <w:r>
          <w:fldChar w:fldCharType="separate"/>
        </w:r>
        <w:r>
          <w:t>62</w:t>
        </w:r>
        <w:r>
          <w:fldChar w:fldCharType="end"/>
        </w:r>
      </w:hyperlink>
    </w:p>
    <w:p>
      <w:pPr>
        <w:pStyle w:val="TOC1"/>
        <w:tabs>
          <w:tab w:val="right" w:leader="dot" w:pos="8306"/>
        </w:tabs>
      </w:pPr>
      <w:hyperlink w:anchor="_Toc19190" w:history="1">
        <w:r>
          <w:rPr>
            <w:rFonts w:ascii="仿宋" w:eastAsia="仿宋" w:hAnsi="仿宋" w:cs="仿宋" w:hint="eastAsia"/>
            <w:lang w:eastAsia="zh-CN"/>
          </w:rPr>
          <w:t>十七、知识产权管理与保护</w:t>
        </w:r>
        <w:r>
          <w:tab/>
        </w:r>
        <w:r>
          <w:fldChar w:fldCharType="begin"/>
        </w:r>
        <w:r>
          <w:instrText xml:space="preserve"> PAGEREF _Toc19190 \h </w:instrText>
        </w:r>
        <w:r>
          <w:fldChar w:fldCharType="separate"/>
        </w:r>
        <w:r>
          <w:t>66</w:t>
        </w:r>
        <w:r>
          <w:fldChar w:fldCharType="end"/>
        </w:r>
      </w:hyperlink>
    </w:p>
    <w:p>
      <w:pPr>
        <w:pStyle w:val="TOC2"/>
        <w:tabs>
          <w:tab w:val="right" w:leader="dot" w:pos="8306"/>
        </w:tabs>
      </w:pPr>
      <w:hyperlink w:anchor="_Toc6786" w:history="1">
        <w:r>
          <w:rPr>
            <w:rFonts w:ascii="仿宋" w:eastAsia="仿宋" w:hAnsi="仿宋" w:cs="仿宋" w:hint="eastAsia"/>
            <w:lang w:eastAsia="zh-CN"/>
          </w:rPr>
          <w:t>(一)、知识产权管理体系建设</w:t>
        </w:r>
        <w:r>
          <w:tab/>
        </w:r>
        <w:r>
          <w:fldChar w:fldCharType="begin"/>
        </w:r>
        <w:r>
          <w:instrText xml:space="preserve"> PAGEREF _Toc6786 \h </w:instrText>
        </w:r>
        <w:r>
          <w:fldChar w:fldCharType="separate"/>
        </w:r>
        <w:r>
          <w:t>66</w:t>
        </w:r>
        <w:r>
          <w:fldChar w:fldCharType="end"/>
        </w:r>
      </w:hyperlink>
    </w:p>
    <w:p>
      <w:pPr>
        <w:pStyle w:val="TOC2"/>
        <w:tabs>
          <w:tab w:val="right" w:leader="dot" w:pos="8306"/>
        </w:tabs>
      </w:pPr>
      <w:hyperlink w:anchor="_Toc5855" w:history="1">
        <w:r>
          <w:rPr>
            <w:rFonts w:ascii="仿宋" w:eastAsia="仿宋" w:hAnsi="仿宋" w:cs="仿宋" w:hint="eastAsia"/>
            <w:lang w:eastAsia="zh-CN"/>
          </w:rPr>
          <w:t>(二)、知识产权保护措施</w:t>
        </w:r>
        <w:r>
          <w:tab/>
        </w:r>
        <w:r>
          <w:fldChar w:fldCharType="begin"/>
        </w:r>
        <w:r>
          <w:instrText xml:space="preserve"> PAGEREF _Toc5855 \h </w:instrText>
        </w:r>
        <w:r>
          <w:fldChar w:fldCharType="separate"/>
        </w:r>
        <w:r>
          <w:t>67</w:t>
        </w:r>
        <w:r>
          <w:fldChar w:fldCharType="end"/>
        </w:r>
      </w:hyperlink>
    </w:p>
    <w:p>
      <w:pPr>
        <w:pStyle w:val="TOC1"/>
        <w:tabs>
          <w:tab w:val="right" w:leader="dot" w:pos="8306"/>
        </w:tabs>
      </w:pPr>
      <w:hyperlink w:anchor="_Toc9401" w:history="1">
        <w:r>
          <w:rPr>
            <w:rFonts w:ascii="仿宋" w:eastAsia="仿宋" w:hAnsi="仿宋" w:cs="仿宋" w:hint="eastAsia"/>
            <w:lang w:eastAsia="zh-CN"/>
          </w:rPr>
          <w:t>十八、法律法规与政策遵循</w:t>
        </w:r>
        <w:r>
          <w:tab/>
        </w:r>
        <w:r>
          <w:fldChar w:fldCharType="begin"/>
        </w:r>
        <w:r>
          <w:instrText xml:space="preserve"> PAGEREF _Toc9401 \h </w:instrText>
        </w:r>
        <w:r>
          <w:fldChar w:fldCharType="separate"/>
        </w:r>
        <w:r>
          <w:t>68</w:t>
        </w:r>
        <w:r>
          <w:fldChar w:fldCharType="end"/>
        </w:r>
      </w:hyperlink>
    </w:p>
    <w:p>
      <w:pPr>
        <w:pStyle w:val="TOC2"/>
        <w:tabs>
          <w:tab w:val="right" w:leader="dot" w:pos="8306"/>
        </w:tabs>
      </w:pPr>
      <w:hyperlink w:anchor="_Toc26253" w:history="1">
        <w:r>
          <w:rPr>
            <w:rFonts w:ascii="仿宋" w:eastAsia="仿宋" w:hAnsi="仿宋" w:cs="仿宋" w:hint="eastAsia"/>
            <w:lang w:eastAsia="zh-CN"/>
          </w:rPr>
          <w:t>(一)、法律法规遵守</w:t>
        </w:r>
        <w:r>
          <w:tab/>
        </w:r>
        <w:r>
          <w:fldChar w:fldCharType="begin"/>
        </w:r>
        <w:r>
          <w:instrText xml:space="preserve"> PAGEREF _Toc26253 \h </w:instrText>
        </w:r>
        <w:r>
          <w:fldChar w:fldCharType="separate"/>
        </w:r>
        <w:r>
          <w:t>68</w:t>
        </w:r>
        <w:r>
          <w:fldChar w:fldCharType="end"/>
        </w:r>
      </w:hyperlink>
    </w:p>
    <w:p>
      <w:pPr>
        <w:pStyle w:val="TOC2"/>
        <w:tabs>
          <w:tab w:val="right" w:leader="dot" w:pos="8306"/>
        </w:tabs>
      </w:pPr>
      <w:hyperlink w:anchor="_Toc16985" w:history="1">
        <w:r>
          <w:rPr>
            <w:rFonts w:ascii="仿宋" w:eastAsia="仿宋" w:hAnsi="仿宋" w:cs="仿宋" w:hint="eastAsia"/>
            <w:lang w:eastAsia="zh-CN"/>
          </w:rPr>
          <w:t>(二)、政策导向与利用</w:t>
        </w:r>
        <w:r>
          <w:tab/>
        </w:r>
        <w:r>
          <w:fldChar w:fldCharType="begin"/>
        </w:r>
        <w:r>
          <w:instrText xml:space="preserve"> PAGEREF _Toc16985 \h </w:instrText>
        </w:r>
        <w:r>
          <w:fldChar w:fldCharType="separate"/>
        </w:r>
        <w:r>
          <w:t>70</w:t>
        </w:r>
        <w:r>
          <w:fldChar w:fldCharType="end"/>
        </w:r>
      </w:hyperlink>
    </w:p>
    <w:p>
      <w:pPr>
        <w:pStyle w:val="TOC1"/>
        <w:tabs>
          <w:tab w:val="right" w:leader="dot" w:pos="8306"/>
        </w:tabs>
      </w:pPr>
      <w:hyperlink w:anchor="_Toc24776" w:history="1">
        <w:r>
          <w:rPr>
            <w:rFonts w:ascii="仿宋" w:eastAsia="仿宋" w:hAnsi="仿宋" w:cs="仿宋" w:hint="eastAsia"/>
            <w:lang w:eastAsia="zh-CN"/>
          </w:rPr>
          <w:t>十九、设施与设备管理</w:t>
        </w:r>
        <w:r>
          <w:tab/>
        </w:r>
        <w:r>
          <w:fldChar w:fldCharType="begin"/>
        </w:r>
        <w:r>
          <w:instrText xml:space="preserve"> PAGEREF _Toc24776 \h </w:instrText>
        </w:r>
        <w:r>
          <w:fldChar w:fldCharType="separate"/>
        </w:r>
        <w:r>
          <w:t>70</w:t>
        </w:r>
        <w:r>
          <w:fldChar w:fldCharType="end"/>
        </w:r>
      </w:hyperlink>
    </w:p>
    <w:p>
      <w:pPr>
        <w:pStyle w:val="TOC2"/>
        <w:tabs>
          <w:tab w:val="right" w:leader="dot" w:pos="8306"/>
        </w:tabs>
      </w:pPr>
      <w:hyperlink w:anchor="_Toc28402" w:history="1">
        <w:r>
          <w:rPr>
            <w:rFonts w:ascii="仿宋" w:eastAsia="仿宋" w:hAnsi="仿宋" w:cs="仿宋" w:hint="eastAsia"/>
            <w:lang w:eastAsia="zh-CN"/>
          </w:rPr>
          <w:t>(一)、设施规划与配置</w:t>
        </w:r>
        <w:r>
          <w:tab/>
        </w:r>
        <w:r>
          <w:fldChar w:fldCharType="begin"/>
        </w:r>
        <w:r>
          <w:instrText xml:space="preserve"> PAGEREF _Toc28402 \h </w:instrText>
        </w:r>
        <w:r>
          <w:fldChar w:fldCharType="separate"/>
        </w:r>
        <w:r>
          <w:t>70</w:t>
        </w:r>
        <w:r>
          <w:fldChar w:fldCharType="end"/>
        </w:r>
      </w:hyperlink>
    </w:p>
    <w:p>
      <w:pPr>
        <w:pStyle w:val="TOC2"/>
        <w:tabs>
          <w:tab w:val="right" w:leader="dot" w:pos="8306"/>
        </w:tabs>
      </w:pPr>
      <w:hyperlink w:anchor="_Toc19263" w:history="1">
        <w:r>
          <w:rPr>
            <w:rFonts w:ascii="仿宋" w:eastAsia="仿宋" w:hAnsi="仿宋" w:cs="仿宋" w:hint="eastAsia"/>
            <w:lang w:eastAsia="zh-CN"/>
          </w:rPr>
          <w:t>(二)、设备采购与维护管理</w:t>
        </w:r>
        <w:r>
          <w:tab/>
        </w:r>
        <w:r>
          <w:fldChar w:fldCharType="begin"/>
        </w:r>
        <w:r>
          <w:instrText xml:space="preserve"> PAGEREF _Toc19263 \h </w:instrText>
        </w:r>
        <w:r>
          <w:fldChar w:fldCharType="separate"/>
        </w:r>
        <w:r>
          <w:t>71</w:t>
        </w:r>
        <w:r>
          <w:fldChar w:fldCharType="end"/>
        </w:r>
      </w:hyperlink>
    </w:p>
    <w:p>
      <w:pPr>
        <w:pStyle w:val="TOC2"/>
        <w:tabs>
          <w:tab w:val="right" w:leader="dot" w:pos="8306"/>
        </w:tabs>
      </w:pPr>
      <w:hyperlink w:anchor="_Toc6249" w:history="1">
        <w:r>
          <w:rPr>
            <w:rFonts w:ascii="仿宋" w:eastAsia="仿宋" w:hAnsi="仿宋" w:cs="仿宋" w:hint="eastAsia"/>
            <w:lang w:eastAsia="zh-CN"/>
          </w:rPr>
          <w:t>(三)、设施设备升级策略</w:t>
        </w:r>
        <w:r>
          <w:tab/>
        </w:r>
        <w:r>
          <w:fldChar w:fldCharType="begin"/>
        </w:r>
        <w:r>
          <w:instrText xml:space="preserve"> PAGEREF _Toc6249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86"/>
      <w:r>
        <w:rPr>
          <w:rFonts w:ascii="仿宋" w:eastAsia="仿宋" w:hAnsi="仿宋" w:cs="仿宋" w:hint="eastAsia"/>
          <w:sz w:val="28"/>
          <w:lang w:eastAsia="zh-CN"/>
        </w:rPr>
        <w:t>一、LED室内应用灯具项目概论</w:t>
      </w:r>
      <w:bookmarkEnd w:id="2"/>
    </w:p>
    <w:p>
      <w:pPr>
        <w:pStyle w:val="Heading2"/>
        <w:rPr>
          <w:rFonts w:ascii="仿宋" w:eastAsia="仿宋" w:hAnsi="仿宋" w:cs="仿宋" w:hint="eastAsia"/>
          <w:lang w:eastAsia="zh-CN"/>
        </w:rPr>
      </w:pPr>
      <w:bookmarkStart w:id="3" w:name="_Toc2682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LED室内应用灯具项目的申报单位是“XXX实业发展公司”，这是一家在其所处行业内备受尊敬的企业。公司自成立以来，通过其在LED室内应用灯具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该公司的法定代表人秦XX，在LED室内应用灯具项目及其他多个行业领域中都有着显著的贡献。秦XX以其出色的领导才能和敏锐的商业洞察力，带领公司在LED室内应用灯具项目等多个领域实现了持续的成长和成功。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LED室内应用灯具项目的重要合作伙伴。公司专注于[行业名称]领域，以创新作为驱动力，不断推动技术进步和市场扩张。在LED室内应用灯具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LED室内应用灯具项目中展现了强劲的增长和稳定的财务表现。公司通过有效的策略，在LED室内应用灯具项目中扩大了其市场份额并增强了盈利能力。同时，公司积极承担社会责任，参与各类社会公益项目，增强了其在LED室内应用灯具项目中的品牌形象和社会影响力。</w:t>
      </w:r>
    </w:p>
    <w:p>
      <w:pPr>
        <w:pStyle w:val="Heading2"/>
        <w:ind w:firstLine="560" w:firstLineChars="200"/>
        <w:rPr>
          <w:rFonts w:ascii="仿宋" w:eastAsia="仿宋" w:hAnsi="仿宋" w:cs="仿宋" w:hint="eastAsia"/>
          <w:sz w:val="28"/>
          <w:lang w:eastAsia="zh-CN"/>
        </w:rPr>
      </w:pPr>
      <w:bookmarkStart w:id="4" w:name="_Toc1051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ED室内应用灯具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LED室内应用灯具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147"/>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387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511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6037"/>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4898"/>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6047"/>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ED室内应用灯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室内应用灯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LED室内应用灯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ED室内应用灯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LED室内应用灯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LED室内应用灯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ED室内应用灯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LED室内应用灯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LED室内应用灯具项目的社会影响是全面而深远的。从提供就业机会和提升公共服务，到促进社会结构和劳动市场的多元化，再到推动社会责任和伦理标准的提高，项目对于提升社区的经济、文化和社会福祉有着重要作用。通过这些正面影响，LED室内应用灯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2152"/>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https://d.book118.com/007051052134006046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ED4C97"/>
    <w:rsid w:val="3DED4C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7051052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2024-02-20T13:32:00Z</dcterms:created>
  <dcterms:modified xsi:type="dcterms:W3CDTF">2024-02-20T13:32:27Z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CBA818A1E6784654A0BB7CCAEFC79411_11</vt:lpwstr>
  </property>
  <property fmtid="{D5CDD505-2E9C-101B-9397-08002B2CF9AE}" pid="3" name="KSOProductBuildVer">
    <vt:lpwstr>2052-12.1.0.16250</vt:lpwstr>
  </property>
</Properties>
</file>