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23" w:history="1">
        <w:r>
          <w:rPr>
            <w:rFonts w:ascii="仿宋" w:eastAsia="仿宋" w:hAnsi="仿宋" w:cs="仿宋" w:hint="eastAsia"/>
            <w:lang w:eastAsia="zh-CN"/>
          </w:rPr>
          <w:t>前言</w:t>
        </w:r>
        <w:r>
          <w:tab/>
        </w:r>
        <w:r>
          <w:fldChar w:fldCharType="begin"/>
        </w:r>
        <w:r>
          <w:instrText xml:space="preserve"> PAGEREF _Toc10123 \h </w:instrText>
        </w:r>
        <w:r>
          <w:fldChar w:fldCharType="separate"/>
        </w:r>
        <w:r>
          <w:t>3</w:t>
        </w:r>
        <w:r>
          <w:fldChar w:fldCharType="end"/>
        </w:r>
      </w:hyperlink>
    </w:p>
    <w:p>
      <w:pPr>
        <w:pStyle w:val="TOC1"/>
        <w:tabs>
          <w:tab w:val="right" w:leader="dot" w:pos="8306"/>
        </w:tabs>
      </w:pPr>
      <w:hyperlink w:anchor="_Toc1085" w:history="1">
        <w:r>
          <w:rPr>
            <w:rFonts w:ascii="仿宋" w:eastAsia="仿宋" w:hAnsi="仿宋" w:cs="仿宋" w:hint="eastAsia"/>
            <w:lang w:eastAsia="zh-CN"/>
          </w:rPr>
          <w:t>一、石油蜡项目概论</w:t>
        </w:r>
        <w:r>
          <w:tab/>
        </w:r>
        <w:r>
          <w:fldChar w:fldCharType="begin"/>
        </w:r>
        <w:r>
          <w:instrText xml:space="preserve"> PAGEREF _Toc1085 \h </w:instrText>
        </w:r>
        <w:r>
          <w:fldChar w:fldCharType="separate"/>
        </w:r>
        <w:r>
          <w:t>3</w:t>
        </w:r>
        <w:r>
          <w:fldChar w:fldCharType="end"/>
        </w:r>
      </w:hyperlink>
    </w:p>
    <w:p>
      <w:pPr>
        <w:pStyle w:val="TOC2"/>
        <w:tabs>
          <w:tab w:val="right" w:leader="dot" w:pos="8306"/>
        </w:tabs>
      </w:pPr>
      <w:hyperlink w:anchor="_Toc23877" w:history="1">
        <w:r>
          <w:rPr>
            <w:rFonts w:ascii="仿宋" w:eastAsia="仿宋" w:hAnsi="仿宋" w:cs="仿宋" w:hint="eastAsia"/>
            <w:lang w:eastAsia="zh-CN"/>
          </w:rPr>
          <w:t>(一)、石油蜡项目概况</w:t>
        </w:r>
        <w:r>
          <w:tab/>
        </w:r>
        <w:r>
          <w:fldChar w:fldCharType="begin"/>
        </w:r>
        <w:r>
          <w:instrText xml:space="preserve"> PAGEREF _Toc23877 \h </w:instrText>
        </w:r>
        <w:r>
          <w:fldChar w:fldCharType="separate"/>
        </w:r>
        <w:r>
          <w:t>3</w:t>
        </w:r>
        <w:r>
          <w:fldChar w:fldCharType="end"/>
        </w:r>
      </w:hyperlink>
    </w:p>
    <w:p>
      <w:pPr>
        <w:pStyle w:val="TOC2"/>
        <w:tabs>
          <w:tab w:val="right" w:leader="dot" w:pos="8306"/>
        </w:tabs>
      </w:pPr>
      <w:hyperlink w:anchor="_Toc16580" w:history="1">
        <w:r>
          <w:rPr>
            <w:rFonts w:ascii="仿宋" w:eastAsia="仿宋" w:hAnsi="仿宋" w:cs="仿宋" w:hint="eastAsia"/>
            <w:lang w:eastAsia="zh-CN"/>
          </w:rPr>
          <w:t>(二)、石油蜡项目目标</w:t>
        </w:r>
        <w:r>
          <w:tab/>
        </w:r>
        <w:r>
          <w:fldChar w:fldCharType="begin"/>
        </w:r>
        <w:r>
          <w:instrText xml:space="preserve"> PAGEREF _Toc16580 \h </w:instrText>
        </w:r>
        <w:r>
          <w:fldChar w:fldCharType="separate"/>
        </w:r>
        <w:r>
          <w:t>5</w:t>
        </w:r>
        <w:r>
          <w:fldChar w:fldCharType="end"/>
        </w:r>
      </w:hyperlink>
    </w:p>
    <w:p>
      <w:pPr>
        <w:pStyle w:val="TOC2"/>
        <w:tabs>
          <w:tab w:val="right" w:leader="dot" w:pos="8306"/>
        </w:tabs>
      </w:pPr>
      <w:hyperlink w:anchor="_Toc22197" w:history="1">
        <w:r>
          <w:rPr>
            <w:rFonts w:ascii="仿宋" w:eastAsia="仿宋" w:hAnsi="仿宋" w:cs="仿宋" w:hint="eastAsia"/>
            <w:lang w:eastAsia="zh-CN"/>
          </w:rPr>
          <w:t>(三)、石油蜡项目提出的理由</w:t>
        </w:r>
        <w:r>
          <w:tab/>
        </w:r>
        <w:r>
          <w:fldChar w:fldCharType="begin"/>
        </w:r>
        <w:r>
          <w:instrText xml:space="preserve"> PAGEREF _Toc22197 \h </w:instrText>
        </w:r>
        <w:r>
          <w:fldChar w:fldCharType="separate"/>
        </w:r>
        <w:r>
          <w:t>6</w:t>
        </w:r>
        <w:r>
          <w:fldChar w:fldCharType="end"/>
        </w:r>
      </w:hyperlink>
    </w:p>
    <w:p>
      <w:pPr>
        <w:pStyle w:val="TOC2"/>
        <w:tabs>
          <w:tab w:val="right" w:leader="dot" w:pos="8306"/>
        </w:tabs>
      </w:pPr>
      <w:hyperlink w:anchor="_Toc28418" w:history="1">
        <w:r>
          <w:rPr>
            <w:rFonts w:ascii="仿宋" w:eastAsia="仿宋" w:hAnsi="仿宋" w:cs="仿宋" w:hint="eastAsia"/>
            <w:lang w:eastAsia="zh-CN"/>
          </w:rPr>
          <w:t>(四)、石油蜡项目意义</w:t>
        </w:r>
        <w:r>
          <w:tab/>
        </w:r>
        <w:r>
          <w:fldChar w:fldCharType="begin"/>
        </w:r>
        <w:r>
          <w:instrText xml:space="preserve"> PAGEREF _Toc28418 \h </w:instrText>
        </w:r>
        <w:r>
          <w:fldChar w:fldCharType="separate"/>
        </w:r>
        <w:r>
          <w:t>8</w:t>
        </w:r>
        <w:r>
          <w:fldChar w:fldCharType="end"/>
        </w:r>
      </w:hyperlink>
    </w:p>
    <w:p>
      <w:pPr>
        <w:pStyle w:val="TOC2"/>
        <w:tabs>
          <w:tab w:val="right" w:leader="dot" w:pos="8306"/>
        </w:tabs>
      </w:pPr>
      <w:hyperlink w:anchor="_Toc1387" w:history="1">
        <w:r>
          <w:rPr>
            <w:rFonts w:ascii="仿宋" w:eastAsia="仿宋" w:hAnsi="仿宋" w:cs="仿宋" w:hint="eastAsia"/>
            <w:lang w:eastAsia="zh-CN"/>
          </w:rPr>
          <w:t>(五)、石油蜡项目背景</w:t>
        </w:r>
        <w:r>
          <w:tab/>
        </w:r>
        <w:r>
          <w:fldChar w:fldCharType="begin"/>
        </w:r>
        <w:r>
          <w:instrText xml:space="preserve"> PAGEREF _Toc1387 \h </w:instrText>
        </w:r>
        <w:r>
          <w:fldChar w:fldCharType="separate"/>
        </w:r>
        <w:r>
          <w:t>8</w:t>
        </w:r>
        <w:r>
          <w:fldChar w:fldCharType="end"/>
        </w:r>
      </w:hyperlink>
    </w:p>
    <w:p>
      <w:pPr>
        <w:pStyle w:val="TOC1"/>
        <w:tabs>
          <w:tab w:val="right" w:leader="dot" w:pos="8306"/>
        </w:tabs>
      </w:pPr>
      <w:hyperlink w:anchor="_Toc6957" w:history="1">
        <w:r>
          <w:rPr>
            <w:rFonts w:ascii="仿宋" w:eastAsia="仿宋" w:hAnsi="仿宋" w:cs="仿宋" w:hint="eastAsia"/>
            <w:lang w:eastAsia="zh-CN"/>
          </w:rPr>
          <w:t>二、产品规划分析</w:t>
        </w:r>
        <w:r>
          <w:tab/>
        </w:r>
        <w:r>
          <w:fldChar w:fldCharType="begin"/>
        </w:r>
        <w:r>
          <w:instrText xml:space="preserve"> PAGEREF _Toc6957 \h </w:instrText>
        </w:r>
        <w:r>
          <w:fldChar w:fldCharType="separate"/>
        </w:r>
        <w:r>
          <w:t>9</w:t>
        </w:r>
        <w:r>
          <w:fldChar w:fldCharType="end"/>
        </w:r>
      </w:hyperlink>
    </w:p>
    <w:p>
      <w:pPr>
        <w:pStyle w:val="TOC2"/>
        <w:tabs>
          <w:tab w:val="right" w:leader="dot" w:pos="8306"/>
        </w:tabs>
      </w:pPr>
      <w:hyperlink w:anchor="_Toc10785" w:history="1">
        <w:r>
          <w:rPr>
            <w:rFonts w:ascii="仿宋" w:eastAsia="仿宋" w:hAnsi="仿宋" w:cs="仿宋" w:hint="eastAsia"/>
            <w:lang w:eastAsia="zh-CN"/>
          </w:rPr>
          <w:t>(一)、产品规划</w:t>
        </w:r>
        <w:r>
          <w:tab/>
        </w:r>
        <w:r>
          <w:fldChar w:fldCharType="begin"/>
        </w:r>
        <w:r>
          <w:instrText xml:space="preserve"> PAGEREF _Toc10785 \h </w:instrText>
        </w:r>
        <w:r>
          <w:fldChar w:fldCharType="separate"/>
        </w:r>
        <w:r>
          <w:t>9</w:t>
        </w:r>
        <w:r>
          <w:fldChar w:fldCharType="end"/>
        </w:r>
      </w:hyperlink>
    </w:p>
    <w:p>
      <w:pPr>
        <w:pStyle w:val="TOC2"/>
        <w:tabs>
          <w:tab w:val="right" w:leader="dot" w:pos="8306"/>
        </w:tabs>
      </w:pPr>
      <w:hyperlink w:anchor="_Toc15115" w:history="1">
        <w:r>
          <w:rPr>
            <w:rFonts w:ascii="仿宋" w:eastAsia="仿宋" w:hAnsi="仿宋" w:cs="仿宋" w:hint="eastAsia"/>
            <w:lang w:eastAsia="zh-CN"/>
          </w:rPr>
          <w:t>(二)、建设规模</w:t>
        </w:r>
        <w:r>
          <w:tab/>
        </w:r>
        <w:r>
          <w:fldChar w:fldCharType="begin"/>
        </w:r>
        <w:r>
          <w:instrText xml:space="preserve"> PAGEREF _Toc15115 \h </w:instrText>
        </w:r>
        <w:r>
          <w:fldChar w:fldCharType="separate"/>
        </w:r>
        <w:r>
          <w:t>10</w:t>
        </w:r>
        <w:r>
          <w:fldChar w:fldCharType="end"/>
        </w:r>
      </w:hyperlink>
    </w:p>
    <w:p>
      <w:pPr>
        <w:pStyle w:val="TOC1"/>
        <w:tabs>
          <w:tab w:val="right" w:leader="dot" w:pos="8306"/>
        </w:tabs>
      </w:pPr>
      <w:hyperlink w:anchor="_Toc942" w:history="1">
        <w:r>
          <w:rPr>
            <w:rFonts w:ascii="仿宋" w:eastAsia="仿宋" w:hAnsi="仿宋" w:cs="仿宋" w:hint="eastAsia"/>
            <w:lang w:eastAsia="zh-CN"/>
          </w:rPr>
          <w:t>三、石油蜡项目绩效评估</w:t>
        </w:r>
        <w:r>
          <w:tab/>
        </w:r>
        <w:r>
          <w:fldChar w:fldCharType="begin"/>
        </w:r>
        <w:r>
          <w:instrText xml:space="preserve"> PAGEREF _Toc942 \h </w:instrText>
        </w:r>
        <w:r>
          <w:fldChar w:fldCharType="separate"/>
        </w:r>
        <w:r>
          <w:t>11</w:t>
        </w:r>
        <w:r>
          <w:fldChar w:fldCharType="end"/>
        </w:r>
      </w:hyperlink>
    </w:p>
    <w:p>
      <w:pPr>
        <w:pStyle w:val="TOC2"/>
        <w:tabs>
          <w:tab w:val="right" w:leader="dot" w:pos="8306"/>
        </w:tabs>
      </w:pPr>
      <w:hyperlink w:anchor="_Toc22933" w:history="1">
        <w:r>
          <w:rPr>
            <w:rFonts w:ascii="仿宋" w:eastAsia="仿宋" w:hAnsi="仿宋" w:cs="仿宋" w:hint="eastAsia"/>
            <w:lang w:eastAsia="zh-CN"/>
          </w:rPr>
          <w:t>(一)、绩效评估指标</w:t>
        </w:r>
        <w:r>
          <w:tab/>
        </w:r>
        <w:r>
          <w:fldChar w:fldCharType="begin"/>
        </w:r>
        <w:r>
          <w:instrText xml:space="preserve"> PAGEREF _Toc22933 \h </w:instrText>
        </w:r>
        <w:r>
          <w:fldChar w:fldCharType="separate"/>
        </w:r>
        <w:r>
          <w:t>11</w:t>
        </w:r>
        <w:r>
          <w:fldChar w:fldCharType="end"/>
        </w:r>
      </w:hyperlink>
    </w:p>
    <w:p>
      <w:pPr>
        <w:pStyle w:val="TOC2"/>
        <w:tabs>
          <w:tab w:val="right" w:leader="dot" w:pos="8306"/>
        </w:tabs>
      </w:pPr>
      <w:hyperlink w:anchor="_Toc8862" w:history="1">
        <w:r>
          <w:rPr>
            <w:rFonts w:ascii="仿宋" w:eastAsia="仿宋" w:hAnsi="仿宋" w:cs="仿宋" w:hint="eastAsia"/>
            <w:lang w:eastAsia="zh-CN"/>
          </w:rPr>
          <w:t>(二)、绩效评估方法</w:t>
        </w:r>
        <w:r>
          <w:tab/>
        </w:r>
        <w:r>
          <w:fldChar w:fldCharType="begin"/>
        </w:r>
        <w:r>
          <w:instrText xml:space="preserve"> PAGEREF _Toc8862 \h </w:instrText>
        </w:r>
        <w:r>
          <w:fldChar w:fldCharType="separate"/>
        </w:r>
        <w:r>
          <w:t>12</w:t>
        </w:r>
        <w:r>
          <w:fldChar w:fldCharType="end"/>
        </w:r>
      </w:hyperlink>
    </w:p>
    <w:p>
      <w:pPr>
        <w:pStyle w:val="TOC2"/>
        <w:tabs>
          <w:tab w:val="right" w:leader="dot" w:pos="8306"/>
        </w:tabs>
      </w:pPr>
      <w:hyperlink w:anchor="_Toc6331" w:history="1">
        <w:r>
          <w:rPr>
            <w:rFonts w:ascii="仿宋" w:eastAsia="仿宋" w:hAnsi="仿宋" w:cs="仿宋" w:hint="eastAsia"/>
            <w:lang w:eastAsia="zh-CN"/>
          </w:rPr>
          <w:t>(三)、绩效评估周期</w:t>
        </w:r>
        <w:r>
          <w:tab/>
        </w:r>
        <w:r>
          <w:fldChar w:fldCharType="begin"/>
        </w:r>
        <w:r>
          <w:instrText xml:space="preserve"> PAGEREF _Toc6331 \h </w:instrText>
        </w:r>
        <w:r>
          <w:fldChar w:fldCharType="separate"/>
        </w:r>
        <w:r>
          <w:t>13</w:t>
        </w:r>
        <w:r>
          <w:fldChar w:fldCharType="end"/>
        </w:r>
      </w:hyperlink>
    </w:p>
    <w:p>
      <w:pPr>
        <w:pStyle w:val="TOC1"/>
        <w:tabs>
          <w:tab w:val="right" w:leader="dot" w:pos="8306"/>
        </w:tabs>
      </w:pPr>
      <w:hyperlink w:anchor="_Toc28270" w:history="1">
        <w:r>
          <w:rPr>
            <w:rFonts w:ascii="仿宋" w:eastAsia="仿宋" w:hAnsi="仿宋" w:cs="仿宋" w:hint="eastAsia"/>
            <w:lang w:eastAsia="zh-CN"/>
          </w:rPr>
          <w:t>四、石油蜡项目可持续发展</w:t>
        </w:r>
        <w:r>
          <w:tab/>
        </w:r>
        <w:r>
          <w:fldChar w:fldCharType="begin"/>
        </w:r>
        <w:r>
          <w:instrText xml:space="preserve"> PAGEREF _Toc28270 \h </w:instrText>
        </w:r>
        <w:r>
          <w:fldChar w:fldCharType="separate"/>
        </w:r>
        <w:r>
          <w:t>14</w:t>
        </w:r>
        <w:r>
          <w:fldChar w:fldCharType="end"/>
        </w:r>
      </w:hyperlink>
    </w:p>
    <w:p>
      <w:pPr>
        <w:pStyle w:val="TOC2"/>
        <w:tabs>
          <w:tab w:val="right" w:leader="dot" w:pos="8306"/>
        </w:tabs>
      </w:pPr>
      <w:hyperlink w:anchor="_Toc549" w:history="1">
        <w:r>
          <w:rPr>
            <w:rFonts w:ascii="仿宋" w:eastAsia="仿宋" w:hAnsi="仿宋" w:cs="仿宋" w:hint="eastAsia"/>
            <w:lang w:eastAsia="zh-CN"/>
          </w:rPr>
          <w:t>(一)、可持续战略与实践</w:t>
        </w:r>
        <w:r>
          <w:tab/>
        </w:r>
        <w:r>
          <w:fldChar w:fldCharType="begin"/>
        </w:r>
        <w:r>
          <w:instrText xml:space="preserve"> PAGEREF _Toc549 \h </w:instrText>
        </w:r>
        <w:r>
          <w:fldChar w:fldCharType="separate"/>
        </w:r>
        <w:r>
          <w:t>14</w:t>
        </w:r>
        <w:r>
          <w:fldChar w:fldCharType="end"/>
        </w:r>
      </w:hyperlink>
    </w:p>
    <w:p>
      <w:pPr>
        <w:pStyle w:val="TOC2"/>
        <w:tabs>
          <w:tab w:val="right" w:leader="dot" w:pos="8306"/>
        </w:tabs>
      </w:pPr>
      <w:hyperlink w:anchor="_Toc4541" w:history="1">
        <w:r>
          <w:rPr>
            <w:rFonts w:ascii="仿宋" w:eastAsia="仿宋" w:hAnsi="仿宋" w:cs="仿宋" w:hint="eastAsia"/>
            <w:lang w:eastAsia="zh-CN"/>
          </w:rPr>
          <w:t>(二)、环保与社会责任</w:t>
        </w:r>
        <w:r>
          <w:tab/>
        </w:r>
        <w:r>
          <w:fldChar w:fldCharType="begin"/>
        </w:r>
        <w:r>
          <w:instrText xml:space="preserve"> PAGEREF _Toc4541 \h </w:instrText>
        </w:r>
        <w:r>
          <w:fldChar w:fldCharType="separate"/>
        </w:r>
        <w:r>
          <w:t>15</w:t>
        </w:r>
        <w:r>
          <w:fldChar w:fldCharType="end"/>
        </w:r>
      </w:hyperlink>
    </w:p>
    <w:p>
      <w:pPr>
        <w:pStyle w:val="TOC1"/>
        <w:tabs>
          <w:tab w:val="right" w:leader="dot" w:pos="8306"/>
        </w:tabs>
      </w:pPr>
      <w:hyperlink w:anchor="_Toc10026" w:history="1">
        <w:r>
          <w:rPr>
            <w:rFonts w:ascii="仿宋" w:eastAsia="仿宋" w:hAnsi="仿宋" w:cs="仿宋" w:hint="eastAsia"/>
            <w:lang w:eastAsia="zh-CN"/>
          </w:rPr>
          <w:t>五、石油蜡项目文档管理</w:t>
        </w:r>
        <w:r>
          <w:tab/>
        </w:r>
        <w:r>
          <w:fldChar w:fldCharType="begin"/>
        </w:r>
        <w:r>
          <w:instrText xml:space="preserve"> PAGEREF _Toc10026 \h </w:instrText>
        </w:r>
        <w:r>
          <w:fldChar w:fldCharType="separate"/>
        </w:r>
        <w:r>
          <w:t>16</w:t>
        </w:r>
        <w:r>
          <w:fldChar w:fldCharType="end"/>
        </w:r>
      </w:hyperlink>
    </w:p>
    <w:p>
      <w:pPr>
        <w:pStyle w:val="TOC2"/>
        <w:tabs>
          <w:tab w:val="right" w:leader="dot" w:pos="8306"/>
        </w:tabs>
      </w:pPr>
      <w:hyperlink w:anchor="_Toc27891" w:history="1">
        <w:r>
          <w:rPr>
            <w:rFonts w:ascii="仿宋" w:eastAsia="仿宋" w:hAnsi="仿宋" w:cs="仿宋" w:hint="eastAsia"/>
            <w:lang w:eastAsia="zh-CN"/>
          </w:rPr>
          <w:t>(一)、文档编制与审查</w:t>
        </w:r>
        <w:r>
          <w:tab/>
        </w:r>
        <w:r>
          <w:fldChar w:fldCharType="begin"/>
        </w:r>
        <w:r>
          <w:instrText xml:space="preserve"> PAGEREF _Toc27891 \h </w:instrText>
        </w:r>
        <w:r>
          <w:fldChar w:fldCharType="separate"/>
        </w:r>
        <w:r>
          <w:t>16</w:t>
        </w:r>
        <w:r>
          <w:fldChar w:fldCharType="end"/>
        </w:r>
      </w:hyperlink>
    </w:p>
    <w:p>
      <w:pPr>
        <w:pStyle w:val="TOC2"/>
        <w:tabs>
          <w:tab w:val="right" w:leader="dot" w:pos="8306"/>
        </w:tabs>
      </w:pPr>
      <w:hyperlink w:anchor="_Toc20821" w:history="1">
        <w:r>
          <w:rPr>
            <w:rFonts w:ascii="仿宋" w:eastAsia="仿宋" w:hAnsi="仿宋" w:cs="仿宋" w:hint="eastAsia"/>
            <w:lang w:eastAsia="zh-CN"/>
          </w:rPr>
          <w:t>(二)、文档发布与分发</w:t>
        </w:r>
        <w:r>
          <w:tab/>
        </w:r>
        <w:r>
          <w:fldChar w:fldCharType="begin"/>
        </w:r>
        <w:r>
          <w:instrText xml:space="preserve"> PAGEREF _Toc20821 \h </w:instrText>
        </w:r>
        <w:r>
          <w:fldChar w:fldCharType="separate"/>
        </w:r>
        <w:r>
          <w:t>17</w:t>
        </w:r>
        <w:r>
          <w:fldChar w:fldCharType="end"/>
        </w:r>
      </w:hyperlink>
    </w:p>
    <w:p>
      <w:pPr>
        <w:pStyle w:val="TOC2"/>
        <w:tabs>
          <w:tab w:val="right" w:leader="dot" w:pos="8306"/>
        </w:tabs>
      </w:pPr>
      <w:hyperlink w:anchor="_Toc27435" w:history="1">
        <w:r>
          <w:rPr>
            <w:rFonts w:ascii="仿宋" w:eastAsia="仿宋" w:hAnsi="仿宋" w:cs="仿宋" w:hint="eastAsia"/>
            <w:lang w:eastAsia="zh-CN"/>
          </w:rPr>
          <w:t>(三)、文档存档与归档</w:t>
        </w:r>
        <w:r>
          <w:tab/>
        </w:r>
        <w:r>
          <w:fldChar w:fldCharType="begin"/>
        </w:r>
        <w:r>
          <w:instrText xml:space="preserve"> PAGEREF _Toc27435 \h </w:instrText>
        </w:r>
        <w:r>
          <w:fldChar w:fldCharType="separate"/>
        </w:r>
        <w:r>
          <w:t>18</w:t>
        </w:r>
        <w:r>
          <w:fldChar w:fldCharType="end"/>
        </w:r>
      </w:hyperlink>
    </w:p>
    <w:p>
      <w:pPr>
        <w:pStyle w:val="TOC1"/>
        <w:tabs>
          <w:tab w:val="right" w:leader="dot" w:pos="8306"/>
        </w:tabs>
      </w:pPr>
      <w:hyperlink w:anchor="_Toc20521" w:history="1">
        <w:r>
          <w:rPr>
            <w:rFonts w:ascii="仿宋" w:eastAsia="仿宋" w:hAnsi="仿宋" w:cs="仿宋" w:hint="eastAsia"/>
            <w:lang w:eastAsia="zh-CN"/>
          </w:rPr>
          <w:t>六、石油蜡项目选址可行性分析</w:t>
        </w:r>
        <w:r>
          <w:tab/>
        </w:r>
        <w:r>
          <w:fldChar w:fldCharType="begin"/>
        </w:r>
        <w:r>
          <w:instrText xml:space="preserve"> PAGEREF _Toc20521 \h </w:instrText>
        </w:r>
        <w:r>
          <w:fldChar w:fldCharType="separate"/>
        </w:r>
        <w:r>
          <w:t>19</w:t>
        </w:r>
        <w:r>
          <w:fldChar w:fldCharType="end"/>
        </w:r>
      </w:hyperlink>
    </w:p>
    <w:p>
      <w:pPr>
        <w:pStyle w:val="TOC2"/>
        <w:tabs>
          <w:tab w:val="right" w:leader="dot" w:pos="8306"/>
        </w:tabs>
      </w:pPr>
      <w:hyperlink w:anchor="_Toc13153" w:history="1">
        <w:r>
          <w:rPr>
            <w:rFonts w:ascii="仿宋" w:eastAsia="仿宋" w:hAnsi="仿宋" w:cs="仿宋" w:hint="eastAsia"/>
            <w:lang w:eastAsia="zh-CN"/>
          </w:rPr>
          <w:t>(一)、石油蜡项目选址</w:t>
        </w:r>
        <w:r>
          <w:tab/>
        </w:r>
        <w:r>
          <w:fldChar w:fldCharType="begin"/>
        </w:r>
        <w:r>
          <w:instrText xml:space="preserve"> PAGEREF _Toc13153 \h </w:instrText>
        </w:r>
        <w:r>
          <w:fldChar w:fldCharType="separate"/>
        </w:r>
        <w:r>
          <w:t>19</w:t>
        </w:r>
        <w:r>
          <w:fldChar w:fldCharType="end"/>
        </w:r>
      </w:hyperlink>
    </w:p>
    <w:p>
      <w:pPr>
        <w:pStyle w:val="TOC2"/>
        <w:tabs>
          <w:tab w:val="right" w:leader="dot" w:pos="8306"/>
        </w:tabs>
      </w:pPr>
      <w:hyperlink w:anchor="_Toc5645" w:history="1">
        <w:r>
          <w:rPr>
            <w:rFonts w:ascii="仿宋" w:eastAsia="仿宋" w:hAnsi="仿宋" w:cs="仿宋" w:hint="eastAsia"/>
            <w:lang w:eastAsia="zh-CN"/>
          </w:rPr>
          <w:t>(二)、用地控制指标</w:t>
        </w:r>
        <w:r>
          <w:tab/>
        </w:r>
        <w:r>
          <w:fldChar w:fldCharType="begin"/>
        </w:r>
        <w:r>
          <w:instrText xml:space="preserve"> PAGEREF _Toc5645 \h </w:instrText>
        </w:r>
        <w:r>
          <w:fldChar w:fldCharType="separate"/>
        </w:r>
        <w:r>
          <w:t>19</w:t>
        </w:r>
        <w:r>
          <w:fldChar w:fldCharType="end"/>
        </w:r>
      </w:hyperlink>
    </w:p>
    <w:p>
      <w:pPr>
        <w:pStyle w:val="TOC2"/>
        <w:tabs>
          <w:tab w:val="right" w:leader="dot" w:pos="8306"/>
        </w:tabs>
      </w:pPr>
      <w:hyperlink w:anchor="_Toc16445" w:history="1">
        <w:r>
          <w:rPr>
            <w:rFonts w:ascii="仿宋" w:eastAsia="仿宋" w:hAnsi="仿宋" w:cs="仿宋" w:hint="eastAsia"/>
            <w:lang w:eastAsia="zh-CN"/>
          </w:rPr>
          <w:t>(三)、节约用地措施</w:t>
        </w:r>
        <w:r>
          <w:tab/>
        </w:r>
        <w:r>
          <w:fldChar w:fldCharType="begin"/>
        </w:r>
        <w:r>
          <w:instrText xml:space="preserve"> PAGEREF _Toc16445 \h </w:instrText>
        </w:r>
        <w:r>
          <w:fldChar w:fldCharType="separate"/>
        </w:r>
        <w:r>
          <w:t>21</w:t>
        </w:r>
        <w:r>
          <w:fldChar w:fldCharType="end"/>
        </w:r>
      </w:hyperlink>
    </w:p>
    <w:p>
      <w:pPr>
        <w:pStyle w:val="TOC2"/>
        <w:tabs>
          <w:tab w:val="right" w:leader="dot" w:pos="8306"/>
        </w:tabs>
      </w:pPr>
      <w:hyperlink w:anchor="_Toc9601" w:history="1">
        <w:r>
          <w:rPr>
            <w:rFonts w:ascii="仿宋" w:eastAsia="仿宋" w:hAnsi="仿宋" w:cs="仿宋" w:hint="eastAsia"/>
            <w:lang w:eastAsia="zh-CN"/>
          </w:rPr>
          <w:t>(四)、总图布置方案</w:t>
        </w:r>
        <w:r>
          <w:tab/>
        </w:r>
        <w:r>
          <w:fldChar w:fldCharType="begin"/>
        </w:r>
        <w:r>
          <w:instrText xml:space="preserve"> PAGEREF _Toc9601 \h </w:instrText>
        </w:r>
        <w:r>
          <w:fldChar w:fldCharType="separate"/>
        </w:r>
        <w:r>
          <w:t>22</w:t>
        </w:r>
        <w:r>
          <w:fldChar w:fldCharType="end"/>
        </w:r>
      </w:hyperlink>
    </w:p>
    <w:p>
      <w:pPr>
        <w:pStyle w:val="TOC2"/>
        <w:tabs>
          <w:tab w:val="right" w:leader="dot" w:pos="8306"/>
        </w:tabs>
      </w:pPr>
      <w:hyperlink w:anchor="_Toc31464" w:history="1">
        <w:r>
          <w:rPr>
            <w:rFonts w:ascii="仿宋" w:eastAsia="仿宋" w:hAnsi="仿宋" w:cs="仿宋" w:hint="eastAsia"/>
            <w:lang w:eastAsia="zh-CN"/>
          </w:rPr>
          <w:t>(五)、选址综合评价</w:t>
        </w:r>
        <w:r>
          <w:tab/>
        </w:r>
        <w:r>
          <w:fldChar w:fldCharType="begin"/>
        </w:r>
        <w:r>
          <w:instrText xml:space="preserve"> PAGEREF _Toc31464 \h </w:instrText>
        </w:r>
        <w:r>
          <w:fldChar w:fldCharType="separate"/>
        </w:r>
        <w:r>
          <w:t>23</w:t>
        </w:r>
        <w:r>
          <w:fldChar w:fldCharType="end"/>
        </w:r>
      </w:hyperlink>
    </w:p>
    <w:p>
      <w:pPr>
        <w:pStyle w:val="TOC1"/>
        <w:tabs>
          <w:tab w:val="right" w:leader="dot" w:pos="8306"/>
        </w:tabs>
      </w:pPr>
      <w:hyperlink w:anchor="_Toc6410" w:history="1">
        <w:r>
          <w:rPr>
            <w:rFonts w:ascii="仿宋" w:eastAsia="仿宋" w:hAnsi="仿宋" w:cs="仿宋" w:hint="eastAsia"/>
            <w:lang w:eastAsia="zh-CN"/>
          </w:rPr>
          <w:t>七、石油蜡项目财务管理</w:t>
        </w:r>
        <w:r>
          <w:tab/>
        </w:r>
        <w:r>
          <w:fldChar w:fldCharType="begin"/>
        </w:r>
        <w:r>
          <w:instrText xml:space="preserve"> PAGEREF _Toc6410 \h </w:instrText>
        </w:r>
        <w:r>
          <w:fldChar w:fldCharType="separate"/>
        </w:r>
        <w:r>
          <w:t>24</w:t>
        </w:r>
        <w:r>
          <w:fldChar w:fldCharType="end"/>
        </w:r>
      </w:hyperlink>
    </w:p>
    <w:p>
      <w:pPr>
        <w:pStyle w:val="TOC2"/>
        <w:tabs>
          <w:tab w:val="right" w:leader="dot" w:pos="8306"/>
        </w:tabs>
      </w:pPr>
      <w:hyperlink w:anchor="_Toc6605" w:history="1">
        <w:r>
          <w:rPr>
            <w:rFonts w:ascii="仿宋" w:eastAsia="仿宋" w:hAnsi="仿宋" w:cs="仿宋" w:hint="eastAsia"/>
            <w:lang w:eastAsia="zh-CN"/>
          </w:rPr>
          <w:t>(一)、资金需求大</w:t>
        </w:r>
        <w:r>
          <w:tab/>
        </w:r>
        <w:r>
          <w:fldChar w:fldCharType="begin"/>
        </w:r>
        <w:r>
          <w:instrText xml:space="preserve"> PAGEREF _Toc6605 \h </w:instrText>
        </w:r>
        <w:r>
          <w:fldChar w:fldCharType="separate"/>
        </w:r>
        <w:r>
          <w:t>24</w:t>
        </w:r>
        <w:r>
          <w:fldChar w:fldCharType="end"/>
        </w:r>
      </w:hyperlink>
    </w:p>
    <w:p>
      <w:pPr>
        <w:pStyle w:val="TOC2"/>
        <w:tabs>
          <w:tab w:val="right" w:leader="dot" w:pos="8306"/>
        </w:tabs>
      </w:pPr>
      <w:hyperlink w:anchor="_Toc9084" w:history="1">
        <w:r>
          <w:rPr>
            <w:rFonts w:ascii="仿宋" w:eastAsia="仿宋" w:hAnsi="仿宋" w:cs="仿宋" w:hint="eastAsia"/>
            <w:lang w:eastAsia="zh-CN"/>
          </w:rPr>
          <w:t>(二)、研发周期长</w:t>
        </w:r>
        <w:r>
          <w:tab/>
        </w:r>
        <w:r>
          <w:fldChar w:fldCharType="begin"/>
        </w:r>
        <w:r>
          <w:instrText xml:space="preserve"> PAGEREF _Toc9084 \h </w:instrText>
        </w:r>
        <w:r>
          <w:fldChar w:fldCharType="separate"/>
        </w:r>
        <w:r>
          <w:t>25</w:t>
        </w:r>
        <w:r>
          <w:fldChar w:fldCharType="end"/>
        </w:r>
      </w:hyperlink>
    </w:p>
    <w:p>
      <w:pPr>
        <w:pStyle w:val="TOC2"/>
        <w:tabs>
          <w:tab w:val="right" w:leader="dot" w:pos="8306"/>
        </w:tabs>
      </w:pPr>
      <w:hyperlink w:anchor="_Toc19004" w:history="1">
        <w:r>
          <w:rPr>
            <w:rFonts w:ascii="仿宋" w:eastAsia="仿宋" w:hAnsi="仿宋" w:cs="仿宋" w:hint="eastAsia"/>
            <w:lang w:eastAsia="zh-CN"/>
          </w:rPr>
          <w:t>(三)、市场风险大</w:t>
        </w:r>
        <w:r>
          <w:tab/>
        </w:r>
        <w:r>
          <w:fldChar w:fldCharType="begin"/>
        </w:r>
        <w:r>
          <w:instrText xml:space="preserve"> PAGEREF _Toc19004 \h </w:instrText>
        </w:r>
        <w:r>
          <w:fldChar w:fldCharType="separate"/>
        </w:r>
        <w:r>
          <w:t>27</w:t>
        </w:r>
        <w:r>
          <w:fldChar w:fldCharType="end"/>
        </w:r>
      </w:hyperlink>
    </w:p>
    <w:p>
      <w:pPr>
        <w:pStyle w:val="TOC2"/>
        <w:tabs>
          <w:tab w:val="right" w:leader="dot" w:pos="8306"/>
        </w:tabs>
      </w:pPr>
      <w:hyperlink w:anchor="_Toc4996" w:history="1">
        <w:r>
          <w:rPr>
            <w:rFonts w:ascii="仿宋" w:eastAsia="仿宋" w:hAnsi="仿宋" w:cs="仿宋" w:hint="eastAsia"/>
            <w:lang w:eastAsia="zh-CN"/>
          </w:rPr>
          <w:t>(四)、利润率高</w:t>
        </w:r>
        <w:r>
          <w:tab/>
        </w:r>
        <w:r>
          <w:fldChar w:fldCharType="begin"/>
        </w:r>
        <w:r>
          <w:instrText xml:space="preserve"> PAGEREF _Toc4996 \h </w:instrText>
        </w:r>
        <w:r>
          <w:fldChar w:fldCharType="separate"/>
        </w:r>
        <w:r>
          <w:t>29</w:t>
        </w:r>
        <w:r>
          <w:fldChar w:fldCharType="end"/>
        </w:r>
      </w:hyperlink>
    </w:p>
    <w:p>
      <w:pPr>
        <w:pStyle w:val="TOC1"/>
        <w:tabs>
          <w:tab w:val="right" w:leader="dot" w:pos="8306"/>
        </w:tabs>
      </w:pPr>
      <w:hyperlink w:anchor="_Toc9285" w:history="1">
        <w:r>
          <w:rPr>
            <w:rFonts w:ascii="仿宋" w:eastAsia="仿宋" w:hAnsi="仿宋" w:cs="仿宋" w:hint="eastAsia"/>
            <w:lang w:eastAsia="zh-CN"/>
          </w:rPr>
          <w:t>八、石油蜡项目社会影响</w:t>
        </w:r>
        <w:r>
          <w:tab/>
        </w:r>
        <w:r>
          <w:fldChar w:fldCharType="begin"/>
        </w:r>
        <w:r>
          <w:instrText xml:space="preserve"> PAGEREF _Toc9285 \h </w:instrText>
        </w:r>
        <w:r>
          <w:fldChar w:fldCharType="separate"/>
        </w:r>
        <w:r>
          <w:t>31</w:t>
        </w:r>
        <w:r>
          <w:fldChar w:fldCharType="end"/>
        </w:r>
      </w:hyperlink>
    </w:p>
    <w:p>
      <w:pPr>
        <w:pStyle w:val="TOC2"/>
        <w:tabs>
          <w:tab w:val="right" w:leader="dot" w:pos="8306"/>
        </w:tabs>
      </w:pPr>
      <w:hyperlink w:anchor="_Toc31911" w:history="1">
        <w:r>
          <w:rPr>
            <w:rFonts w:ascii="仿宋" w:eastAsia="仿宋" w:hAnsi="仿宋" w:cs="仿宋" w:hint="eastAsia"/>
            <w:lang w:eastAsia="zh-CN"/>
          </w:rPr>
          <w:t>(一)、社会责任与义务</w:t>
        </w:r>
        <w:r>
          <w:tab/>
        </w:r>
        <w:r>
          <w:fldChar w:fldCharType="begin"/>
        </w:r>
        <w:r>
          <w:instrText xml:space="preserve"> PAGEREF _Toc31911 \h </w:instrText>
        </w:r>
        <w:r>
          <w:fldChar w:fldCharType="separate"/>
        </w:r>
        <w:r>
          <w:t>31</w:t>
        </w:r>
        <w:r>
          <w:fldChar w:fldCharType="end"/>
        </w:r>
      </w:hyperlink>
    </w:p>
    <w:p>
      <w:pPr>
        <w:pStyle w:val="TOC2"/>
        <w:tabs>
          <w:tab w:val="right" w:leader="dot" w:pos="8306"/>
        </w:tabs>
      </w:pPr>
      <w:hyperlink w:anchor="_Toc8773" w:history="1">
        <w:r>
          <w:rPr>
            <w:rFonts w:ascii="仿宋" w:eastAsia="仿宋" w:hAnsi="仿宋" w:cs="仿宋" w:hint="eastAsia"/>
            <w:lang w:eastAsia="zh-CN"/>
          </w:rPr>
          <w:t>(二)、社会参与与沟通</w:t>
        </w:r>
        <w:r>
          <w:tab/>
        </w:r>
        <w:r>
          <w:fldChar w:fldCharType="begin"/>
        </w:r>
        <w:r>
          <w:instrText xml:space="preserve"> PAGEREF _Toc8773 \h </w:instrText>
        </w:r>
        <w:r>
          <w:fldChar w:fldCharType="separate"/>
        </w:r>
        <w:r>
          <w:t>32</w:t>
        </w:r>
        <w:r>
          <w:fldChar w:fldCharType="end"/>
        </w:r>
      </w:hyperlink>
    </w:p>
    <w:p>
      <w:pPr>
        <w:pStyle w:val="TOC1"/>
        <w:tabs>
          <w:tab w:val="right" w:leader="dot" w:pos="8306"/>
        </w:tabs>
      </w:pPr>
      <w:hyperlink w:anchor="_Toc30990" w:history="1">
        <w:r>
          <w:rPr>
            <w:rFonts w:ascii="仿宋" w:eastAsia="仿宋" w:hAnsi="仿宋" w:cs="仿宋" w:hint="eastAsia"/>
            <w:lang w:eastAsia="zh-CN"/>
          </w:rPr>
          <w:t>九、石油蜡项目计划安排</w:t>
        </w:r>
        <w:r>
          <w:tab/>
        </w:r>
        <w:r>
          <w:fldChar w:fldCharType="begin"/>
        </w:r>
        <w:r>
          <w:instrText xml:space="preserve"> PAGEREF _Toc30990 \h </w:instrText>
        </w:r>
        <w:r>
          <w:fldChar w:fldCharType="separate"/>
        </w:r>
        <w:r>
          <w:t>33</w:t>
        </w:r>
        <w:r>
          <w:fldChar w:fldCharType="end"/>
        </w:r>
      </w:hyperlink>
    </w:p>
    <w:p>
      <w:pPr>
        <w:pStyle w:val="TOC2"/>
        <w:tabs>
          <w:tab w:val="right" w:leader="dot" w:pos="8306"/>
        </w:tabs>
      </w:pPr>
      <w:hyperlink w:anchor="_Toc25081" w:history="1">
        <w:r>
          <w:rPr>
            <w:rFonts w:ascii="仿宋" w:eastAsia="仿宋" w:hAnsi="仿宋" w:cs="仿宋" w:hint="eastAsia"/>
            <w:lang w:eastAsia="zh-CN"/>
          </w:rPr>
          <w:t>(一)、建设周期</w:t>
        </w:r>
        <w:r>
          <w:tab/>
        </w:r>
        <w:r>
          <w:fldChar w:fldCharType="begin"/>
        </w:r>
        <w:r>
          <w:instrText xml:space="preserve"> PAGEREF _Toc25081 \h </w:instrText>
        </w:r>
        <w:r>
          <w:fldChar w:fldCharType="separate"/>
        </w:r>
        <w:r>
          <w:t>33</w:t>
        </w:r>
        <w:r>
          <w:fldChar w:fldCharType="end"/>
        </w:r>
      </w:hyperlink>
    </w:p>
    <w:p>
      <w:pPr>
        <w:pStyle w:val="TOC2"/>
        <w:tabs>
          <w:tab w:val="right" w:leader="dot" w:pos="8306"/>
        </w:tabs>
      </w:pPr>
      <w:hyperlink w:anchor="_Toc21205" w:history="1">
        <w:r>
          <w:rPr>
            <w:rFonts w:ascii="仿宋" w:eastAsia="仿宋" w:hAnsi="仿宋" w:cs="仿宋" w:hint="eastAsia"/>
            <w:lang w:eastAsia="zh-CN"/>
          </w:rPr>
          <w:t>(二)、建设进度</w:t>
        </w:r>
        <w:r>
          <w:tab/>
        </w:r>
        <w:r>
          <w:fldChar w:fldCharType="begin"/>
        </w:r>
        <w:r>
          <w:instrText xml:space="preserve"> PAGEREF _Toc21205 \h </w:instrText>
        </w:r>
        <w:r>
          <w:fldChar w:fldCharType="separate"/>
        </w:r>
        <w:r>
          <w:t>34</w:t>
        </w:r>
        <w:r>
          <w:fldChar w:fldCharType="end"/>
        </w:r>
      </w:hyperlink>
    </w:p>
    <w:p>
      <w:pPr>
        <w:pStyle w:val="TOC2"/>
        <w:tabs>
          <w:tab w:val="right" w:leader="dot" w:pos="8306"/>
        </w:tabs>
      </w:pPr>
      <w:hyperlink w:anchor="_Toc25367" w:history="1">
        <w:r>
          <w:rPr>
            <w:rFonts w:ascii="仿宋" w:eastAsia="仿宋" w:hAnsi="仿宋" w:cs="仿宋" w:hint="eastAsia"/>
            <w:lang w:eastAsia="zh-CN"/>
          </w:rPr>
          <w:t>(三)、进度安排注意事项</w:t>
        </w:r>
        <w:r>
          <w:tab/>
        </w:r>
        <w:r>
          <w:fldChar w:fldCharType="begin"/>
        </w:r>
        <w:r>
          <w:instrText xml:space="preserve"> PAGEREF _Toc25367 \h </w:instrText>
        </w:r>
        <w:r>
          <w:fldChar w:fldCharType="separate"/>
        </w:r>
        <w:r>
          <w:t>35</w:t>
        </w:r>
        <w:r>
          <w:fldChar w:fldCharType="end"/>
        </w:r>
      </w:hyperlink>
    </w:p>
    <w:p>
      <w:pPr>
        <w:pStyle w:val="TOC2"/>
        <w:tabs>
          <w:tab w:val="right" w:leader="dot" w:pos="8306"/>
        </w:tabs>
      </w:pPr>
      <w:hyperlink w:anchor="_Toc6333" w:history="1">
        <w:r>
          <w:rPr>
            <w:rFonts w:ascii="仿宋" w:eastAsia="仿宋" w:hAnsi="仿宋" w:cs="仿宋" w:hint="eastAsia"/>
            <w:lang w:eastAsia="zh-CN"/>
          </w:rPr>
          <w:t>(四)、人力资源配置</w:t>
        </w:r>
        <w:r>
          <w:tab/>
        </w:r>
        <w:r>
          <w:fldChar w:fldCharType="begin"/>
        </w:r>
        <w:r>
          <w:instrText xml:space="preserve"> PAGEREF _Toc6333 \h </w:instrText>
        </w:r>
        <w:r>
          <w:fldChar w:fldCharType="separate"/>
        </w:r>
        <w:r>
          <w:t>36</w:t>
        </w:r>
        <w:r>
          <w:fldChar w:fldCharType="end"/>
        </w:r>
      </w:hyperlink>
    </w:p>
    <w:p>
      <w:pPr>
        <w:pStyle w:val="TOC1"/>
        <w:tabs>
          <w:tab w:val="right" w:leader="dot" w:pos="8306"/>
        </w:tabs>
      </w:pPr>
      <w:hyperlink w:anchor="_Toc22458" w:history="1">
        <w:r>
          <w:rPr>
            <w:rFonts w:ascii="仿宋" w:eastAsia="仿宋" w:hAnsi="仿宋" w:cs="仿宋" w:hint="eastAsia"/>
            <w:lang w:eastAsia="zh-CN"/>
          </w:rPr>
          <w:t>十、石油蜡项目环境影响分析</w:t>
        </w:r>
        <w:r>
          <w:tab/>
        </w:r>
        <w:r>
          <w:fldChar w:fldCharType="begin"/>
        </w:r>
        <w:r>
          <w:instrText xml:space="preserve"> PAGEREF _Toc22458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9" w:history="1">
        <w:r>
          <w:rPr>
            <w:rFonts w:ascii="仿宋" w:eastAsia="仿宋" w:hAnsi="仿宋" w:cs="仿宋" w:hint="eastAsia"/>
            <w:lang w:eastAsia="zh-CN"/>
          </w:rPr>
          <w:t>(一)、建设区域环境质量现状</w:t>
        </w:r>
        <w:r>
          <w:tab/>
        </w:r>
        <w:r>
          <w:fldChar w:fldCharType="begin"/>
        </w:r>
        <w:r>
          <w:instrText xml:space="preserve"> PAGEREF _Toc359 \h </w:instrText>
        </w:r>
        <w:r>
          <w:fldChar w:fldCharType="separate"/>
        </w:r>
        <w:r>
          <w:t>37</w:t>
        </w:r>
        <w:r>
          <w:fldChar w:fldCharType="end"/>
        </w:r>
      </w:hyperlink>
    </w:p>
    <w:p>
      <w:pPr>
        <w:pStyle w:val="TOC2"/>
        <w:tabs>
          <w:tab w:val="right" w:leader="dot" w:pos="8306"/>
        </w:tabs>
      </w:pPr>
      <w:hyperlink w:anchor="_Toc32036" w:history="1">
        <w:r>
          <w:rPr>
            <w:rFonts w:ascii="仿宋" w:eastAsia="仿宋" w:hAnsi="仿宋" w:cs="仿宋" w:hint="eastAsia"/>
            <w:lang w:eastAsia="zh-CN"/>
          </w:rPr>
          <w:t>(二)、建设期环境保护</w:t>
        </w:r>
        <w:r>
          <w:tab/>
        </w:r>
        <w:r>
          <w:fldChar w:fldCharType="begin"/>
        </w:r>
        <w:r>
          <w:instrText xml:space="preserve"> PAGEREF _Toc32036 \h </w:instrText>
        </w:r>
        <w:r>
          <w:fldChar w:fldCharType="separate"/>
        </w:r>
        <w:r>
          <w:t>38</w:t>
        </w:r>
        <w:r>
          <w:fldChar w:fldCharType="end"/>
        </w:r>
      </w:hyperlink>
    </w:p>
    <w:p>
      <w:pPr>
        <w:pStyle w:val="TOC2"/>
        <w:tabs>
          <w:tab w:val="right" w:leader="dot" w:pos="8306"/>
        </w:tabs>
      </w:pPr>
      <w:hyperlink w:anchor="_Toc22924" w:history="1">
        <w:r>
          <w:rPr>
            <w:rFonts w:ascii="仿宋" w:eastAsia="仿宋" w:hAnsi="仿宋" w:cs="仿宋" w:hint="eastAsia"/>
            <w:lang w:eastAsia="zh-CN"/>
          </w:rPr>
          <w:t>(三)、运营期环境保护</w:t>
        </w:r>
        <w:r>
          <w:tab/>
        </w:r>
        <w:r>
          <w:fldChar w:fldCharType="begin"/>
        </w:r>
        <w:r>
          <w:instrText xml:space="preserve"> PAGEREF _Toc22924 \h </w:instrText>
        </w:r>
        <w:r>
          <w:fldChar w:fldCharType="separate"/>
        </w:r>
        <w:r>
          <w:t>40</w:t>
        </w:r>
        <w:r>
          <w:fldChar w:fldCharType="end"/>
        </w:r>
      </w:hyperlink>
    </w:p>
    <w:p>
      <w:pPr>
        <w:pStyle w:val="TOC2"/>
        <w:tabs>
          <w:tab w:val="right" w:leader="dot" w:pos="8306"/>
        </w:tabs>
      </w:pPr>
      <w:hyperlink w:anchor="_Toc26535" w:history="1">
        <w:r>
          <w:rPr>
            <w:rFonts w:ascii="仿宋" w:eastAsia="仿宋" w:hAnsi="仿宋" w:cs="仿宋" w:hint="eastAsia"/>
            <w:lang w:eastAsia="zh-CN"/>
          </w:rPr>
          <w:t>(四)、石油蜡项目建设对区域经济的影响</w:t>
        </w:r>
        <w:r>
          <w:tab/>
        </w:r>
        <w:r>
          <w:fldChar w:fldCharType="begin"/>
        </w:r>
        <w:r>
          <w:instrText xml:space="preserve"> PAGEREF _Toc26535 \h </w:instrText>
        </w:r>
        <w:r>
          <w:fldChar w:fldCharType="separate"/>
        </w:r>
        <w:r>
          <w:t>41</w:t>
        </w:r>
        <w:r>
          <w:fldChar w:fldCharType="end"/>
        </w:r>
      </w:hyperlink>
    </w:p>
    <w:p>
      <w:pPr>
        <w:pStyle w:val="TOC2"/>
        <w:tabs>
          <w:tab w:val="right" w:leader="dot" w:pos="8306"/>
        </w:tabs>
      </w:pPr>
      <w:hyperlink w:anchor="_Toc23755" w:history="1">
        <w:r>
          <w:rPr>
            <w:rFonts w:ascii="仿宋" w:eastAsia="仿宋" w:hAnsi="仿宋" w:cs="仿宋" w:hint="eastAsia"/>
            <w:lang w:eastAsia="zh-CN"/>
          </w:rPr>
          <w:t>(五)、废弃物处理</w:t>
        </w:r>
        <w:r>
          <w:tab/>
        </w:r>
        <w:r>
          <w:fldChar w:fldCharType="begin"/>
        </w:r>
        <w:r>
          <w:instrText xml:space="preserve"> PAGEREF _Toc23755 \h </w:instrText>
        </w:r>
        <w:r>
          <w:fldChar w:fldCharType="separate"/>
        </w:r>
        <w:r>
          <w:t>43</w:t>
        </w:r>
        <w:r>
          <w:fldChar w:fldCharType="end"/>
        </w:r>
      </w:hyperlink>
    </w:p>
    <w:p>
      <w:pPr>
        <w:pStyle w:val="TOC2"/>
        <w:tabs>
          <w:tab w:val="right" w:leader="dot" w:pos="8306"/>
        </w:tabs>
      </w:pPr>
      <w:hyperlink w:anchor="_Toc17072" w:history="1">
        <w:r>
          <w:rPr>
            <w:rFonts w:ascii="仿宋" w:eastAsia="仿宋" w:hAnsi="仿宋" w:cs="仿宋" w:hint="eastAsia"/>
            <w:lang w:eastAsia="zh-CN"/>
          </w:rPr>
          <w:t>(六)、特殊环境影响分析</w:t>
        </w:r>
        <w:r>
          <w:tab/>
        </w:r>
        <w:r>
          <w:fldChar w:fldCharType="begin"/>
        </w:r>
        <w:r>
          <w:instrText xml:space="preserve"> PAGEREF _Toc17072 \h </w:instrText>
        </w:r>
        <w:r>
          <w:fldChar w:fldCharType="separate"/>
        </w:r>
        <w:r>
          <w:t>44</w:t>
        </w:r>
        <w:r>
          <w:fldChar w:fldCharType="end"/>
        </w:r>
      </w:hyperlink>
    </w:p>
    <w:p>
      <w:pPr>
        <w:pStyle w:val="TOC2"/>
        <w:tabs>
          <w:tab w:val="right" w:leader="dot" w:pos="8306"/>
        </w:tabs>
      </w:pPr>
      <w:hyperlink w:anchor="_Toc5631" w:history="1">
        <w:r>
          <w:rPr>
            <w:rFonts w:ascii="仿宋" w:eastAsia="仿宋" w:hAnsi="仿宋" w:cs="仿宋" w:hint="eastAsia"/>
            <w:lang w:eastAsia="zh-CN"/>
          </w:rPr>
          <w:t>(七)、清洁生产</w:t>
        </w:r>
        <w:r>
          <w:tab/>
        </w:r>
        <w:r>
          <w:fldChar w:fldCharType="begin"/>
        </w:r>
        <w:r>
          <w:instrText xml:space="preserve"> PAGEREF _Toc5631 \h </w:instrText>
        </w:r>
        <w:r>
          <w:fldChar w:fldCharType="separate"/>
        </w:r>
        <w:r>
          <w:t>45</w:t>
        </w:r>
        <w:r>
          <w:fldChar w:fldCharType="end"/>
        </w:r>
      </w:hyperlink>
    </w:p>
    <w:p>
      <w:pPr>
        <w:pStyle w:val="TOC2"/>
        <w:tabs>
          <w:tab w:val="right" w:leader="dot" w:pos="8306"/>
        </w:tabs>
      </w:pPr>
      <w:hyperlink w:anchor="_Toc20039" w:history="1">
        <w:r>
          <w:rPr>
            <w:rFonts w:ascii="仿宋" w:eastAsia="仿宋" w:hAnsi="仿宋" w:cs="仿宋" w:hint="eastAsia"/>
            <w:lang w:eastAsia="zh-CN"/>
          </w:rPr>
          <w:t>(八)、环境保护综合评价</w:t>
        </w:r>
        <w:r>
          <w:tab/>
        </w:r>
        <w:r>
          <w:fldChar w:fldCharType="begin"/>
        </w:r>
        <w:r>
          <w:instrText xml:space="preserve"> PAGEREF _Toc20039 \h </w:instrText>
        </w:r>
        <w:r>
          <w:fldChar w:fldCharType="separate"/>
        </w:r>
        <w:r>
          <w:t>46</w:t>
        </w:r>
        <w:r>
          <w:fldChar w:fldCharType="end"/>
        </w:r>
      </w:hyperlink>
    </w:p>
    <w:p>
      <w:pPr>
        <w:pStyle w:val="TOC1"/>
        <w:tabs>
          <w:tab w:val="right" w:leader="dot" w:pos="8306"/>
        </w:tabs>
      </w:pPr>
      <w:hyperlink w:anchor="_Toc2883" w:history="1">
        <w:r>
          <w:rPr>
            <w:rFonts w:ascii="仿宋" w:eastAsia="仿宋" w:hAnsi="仿宋" w:cs="仿宋" w:hint="eastAsia"/>
            <w:lang w:eastAsia="zh-CN"/>
          </w:rPr>
          <w:t>十一、石油蜡项目创新与研发</w:t>
        </w:r>
        <w:r>
          <w:tab/>
        </w:r>
        <w:r>
          <w:fldChar w:fldCharType="begin"/>
        </w:r>
        <w:r>
          <w:instrText xml:space="preserve"> PAGEREF _Toc2883 \h </w:instrText>
        </w:r>
        <w:r>
          <w:fldChar w:fldCharType="separate"/>
        </w:r>
        <w:r>
          <w:t>48</w:t>
        </w:r>
        <w:r>
          <w:fldChar w:fldCharType="end"/>
        </w:r>
      </w:hyperlink>
    </w:p>
    <w:p>
      <w:pPr>
        <w:pStyle w:val="TOC2"/>
        <w:tabs>
          <w:tab w:val="right" w:leader="dot" w:pos="8306"/>
        </w:tabs>
      </w:pPr>
      <w:hyperlink w:anchor="_Toc28038" w:history="1">
        <w:r>
          <w:rPr>
            <w:rFonts w:ascii="仿宋" w:eastAsia="仿宋" w:hAnsi="仿宋" w:cs="仿宋" w:hint="eastAsia"/>
            <w:lang w:eastAsia="zh-CN"/>
          </w:rPr>
          <w:t>(一)、创新策略与方向</w:t>
        </w:r>
        <w:r>
          <w:tab/>
        </w:r>
        <w:r>
          <w:fldChar w:fldCharType="begin"/>
        </w:r>
        <w:r>
          <w:instrText xml:space="preserve"> PAGEREF _Toc28038 \h </w:instrText>
        </w:r>
        <w:r>
          <w:fldChar w:fldCharType="separate"/>
        </w:r>
        <w:r>
          <w:t>48</w:t>
        </w:r>
        <w:r>
          <w:fldChar w:fldCharType="end"/>
        </w:r>
      </w:hyperlink>
    </w:p>
    <w:p>
      <w:pPr>
        <w:pStyle w:val="TOC2"/>
        <w:tabs>
          <w:tab w:val="right" w:leader="dot" w:pos="8306"/>
        </w:tabs>
      </w:pPr>
      <w:hyperlink w:anchor="_Toc23303" w:history="1">
        <w:r>
          <w:rPr>
            <w:rFonts w:ascii="仿宋" w:eastAsia="仿宋" w:hAnsi="仿宋" w:cs="仿宋" w:hint="eastAsia"/>
            <w:lang w:eastAsia="zh-CN"/>
          </w:rPr>
          <w:t>(二)、研发规划与投入</w:t>
        </w:r>
        <w:r>
          <w:tab/>
        </w:r>
        <w:r>
          <w:fldChar w:fldCharType="begin"/>
        </w:r>
        <w:r>
          <w:instrText xml:space="preserve"> PAGEREF _Toc23303 \h </w:instrText>
        </w:r>
        <w:r>
          <w:fldChar w:fldCharType="separate"/>
        </w:r>
        <w:r>
          <w:t>49</w:t>
        </w:r>
        <w:r>
          <w:fldChar w:fldCharType="end"/>
        </w:r>
      </w:hyperlink>
    </w:p>
    <w:p>
      <w:pPr>
        <w:pStyle w:val="TOC1"/>
        <w:tabs>
          <w:tab w:val="right" w:leader="dot" w:pos="8306"/>
        </w:tabs>
      </w:pPr>
      <w:hyperlink w:anchor="_Toc30165" w:history="1">
        <w:r>
          <w:rPr>
            <w:rFonts w:ascii="仿宋" w:eastAsia="仿宋" w:hAnsi="仿宋" w:cs="仿宋" w:hint="eastAsia"/>
            <w:lang w:eastAsia="zh-CN"/>
          </w:rPr>
          <w:t>十二、石油蜡项目投资规划</w:t>
        </w:r>
        <w:r>
          <w:tab/>
        </w:r>
        <w:r>
          <w:fldChar w:fldCharType="begin"/>
        </w:r>
        <w:r>
          <w:instrText xml:space="preserve"> PAGEREF _Toc30165 \h </w:instrText>
        </w:r>
        <w:r>
          <w:fldChar w:fldCharType="separate"/>
        </w:r>
        <w:r>
          <w:t>51</w:t>
        </w:r>
        <w:r>
          <w:fldChar w:fldCharType="end"/>
        </w:r>
      </w:hyperlink>
    </w:p>
    <w:p>
      <w:pPr>
        <w:pStyle w:val="TOC2"/>
        <w:tabs>
          <w:tab w:val="right" w:leader="dot" w:pos="8306"/>
        </w:tabs>
      </w:pPr>
      <w:hyperlink w:anchor="_Toc23272" w:history="1">
        <w:r>
          <w:rPr>
            <w:rFonts w:ascii="仿宋" w:eastAsia="仿宋" w:hAnsi="仿宋" w:cs="仿宋" w:hint="eastAsia"/>
            <w:lang w:eastAsia="zh-CN"/>
          </w:rPr>
          <w:t>(一)、石油蜡项目总投资估算</w:t>
        </w:r>
        <w:r>
          <w:tab/>
        </w:r>
        <w:r>
          <w:fldChar w:fldCharType="begin"/>
        </w:r>
        <w:r>
          <w:instrText xml:space="preserve"> PAGEREF _Toc23272 \h </w:instrText>
        </w:r>
        <w:r>
          <w:fldChar w:fldCharType="separate"/>
        </w:r>
        <w:r>
          <w:t>51</w:t>
        </w:r>
        <w:r>
          <w:fldChar w:fldCharType="end"/>
        </w:r>
      </w:hyperlink>
    </w:p>
    <w:p>
      <w:pPr>
        <w:pStyle w:val="TOC2"/>
        <w:tabs>
          <w:tab w:val="right" w:leader="dot" w:pos="8306"/>
        </w:tabs>
      </w:pPr>
      <w:hyperlink w:anchor="_Toc11498" w:history="1">
        <w:r>
          <w:rPr>
            <w:rFonts w:ascii="仿宋" w:eastAsia="仿宋" w:hAnsi="仿宋" w:cs="仿宋" w:hint="eastAsia"/>
            <w:lang w:eastAsia="zh-CN"/>
          </w:rPr>
          <w:t>(二)、资金筹措</w:t>
        </w:r>
        <w:r>
          <w:tab/>
        </w:r>
        <w:r>
          <w:fldChar w:fldCharType="begin"/>
        </w:r>
        <w:r>
          <w:instrText xml:space="preserve"> PAGEREF _Toc11498 \h </w:instrText>
        </w:r>
        <w:r>
          <w:fldChar w:fldCharType="separate"/>
        </w:r>
        <w:r>
          <w:t>52</w:t>
        </w:r>
        <w:r>
          <w:fldChar w:fldCharType="end"/>
        </w:r>
      </w:hyperlink>
    </w:p>
    <w:p>
      <w:pPr>
        <w:pStyle w:val="TOC1"/>
        <w:tabs>
          <w:tab w:val="right" w:leader="dot" w:pos="8306"/>
        </w:tabs>
      </w:pPr>
      <w:hyperlink w:anchor="_Toc3622" w:history="1">
        <w:r>
          <w:rPr>
            <w:rFonts w:ascii="仿宋" w:eastAsia="仿宋" w:hAnsi="仿宋" w:cs="仿宋" w:hint="eastAsia"/>
            <w:lang w:eastAsia="zh-CN"/>
          </w:rPr>
          <w:t>十三、石油蜡项目实施时间节点</w:t>
        </w:r>
        <w:r>
          <w:tab/>
        </w:r>
        <w:r>
          <w:fldChar w:fldCharType="begin"/>
        </w:r>
        <w:r>
          <w:instrText xml:space="preserve"> PAGEREF _Toc3622 \h </w:instrText>
        </w:r>
        <w:r>
          <w:fldChar w:fldCharType="separate"/>
        </w:r>
        <w:r>
          <w:t>53</w:t>
        </w:r>
        <w:r>
          <w:fldChar w:fldCharType="end"/>
        </w:r>
      </w:hyperlink>
    </w:p>
    <w:p>
      <w:pPr>
        <w:pStyle w:val="TOC2"/>
        <w:tabs>
          <w:tab w:val="right" w:leader="dot" w:pos="8306"/>
        </w:tabs>
      </w:pPr>
      <w:hyperlink w:anchor="_Toc5083" w:history="1">
        <w:r>
          <w:rPr>
            <w:rFonts w:ascii="仿宋" w:eastAsia="仿宋" w:hAnsi="仿宋" w:cs="仿宋" w:hint="eastAsia"/>
            <w:lang w:eastAsia="zh-CN"/>
          </w:rPr>
          <w:t>(一)、石油蜡项目启动阶段时间节点</w:t>
        </w:r>
        <w:r>
          <w:tab/>
        </w:r>
        <w:r>
          <w:fldChar w:fldCharType="begin"/>
        </w:r>
        <w:r>
          <w:instrText xml:space="preserve"> PAGEREF _Toc5083 \h </w:instrText>
        </w:r>
        <w:r>
          <w:fldChar w:fldCharType="separate"/>
        </w:r>
        <w:r>
          <w:t>53</w:t>
        </w:r>
        <w:r>
          <w:fldChar w:fldCharType="end"/>
        </w:r>
      </w:hyperlink>
    </w:p>
    <w:p>
      <w:pPr>
        <w:pStyle w:val="TOC2"/>
        <w:tabs>
          <w:tab w:val="right" w:leader="dot" w:pos="8306"/>
        </w:tabs>
      </w:pPr>
      <w:hyperlink w:anchor="_Toc14574" w:history="1">
        <w:r>
          <w:rPr>
            <w:rFonts w:ascii="仿宋" w:eastAsia="仿宋" w:hAnsi="仿宋" w:cs="仿宋" w:hint="eastAsia"/>
            <w:lang w:eastAsia="zh-CN"/>
          </w:rPr>
          <w:t>(二)、石油蜡项目执行阶段时间节点</w:t>
        </w:r>
        <w:r>
          <w:tab/>
        </w:r>
        <w:r>
          <w:fldChar w:fldCharType="begin"/>
        </w:r>
        <w:r>
          <w:instrText xml:space="preserve"> PAGEREF _Toc14574 \h </w:instrText>
        </w:r>
        <w:r>
          <w:fldChar w:fldCharType="separate"/>
        </w:r>
        <w:r>
          <w:t>54</w:t>
        </w:r>
        <w:r>
          <w:fldChar w:fldCharType="end"/>
        </w:r>
      </w:hyperlink>
    </w:p>
    <w:p>
      <w:pPr>
        <w:pStyle w:val="TOC2"/>
        <w:tabs>
          <w:tab w:val="right" w:leader="dot" w:pos="8306"/>
        </w:tabs>
      </w:pPr>
      <w:hyperlink w:anchor="_Toc20430" w:history="1">
        <w:r>
          <w:rPr>
            <w:rFonts w:ascii="仿宋" w:eastAsia="仿宋" w:hAnsi="仿宋" w:cs="仿宋" w:hint="eastAsia"/>
            <w:lang w:eastAsia="zh-CN"/>
          </w:rPr>
          <w:t>(三)、石油蜡项目完成阶段时间节点</w:t>
        </w:r>
        <w:r>
          <w:tab/>
        </w:r>
        <w:r>
          <w:fldChar w:fldCharType="begin"/>
        </w:r>
        <w:r>
          <w:instrText xml:space="preserve"> PAGEREF _Toc20430 \h </w:instrText>
        </w:r>
        <w:r>
          <w:fldChar w:fldCharType="separate"/>
        </w:r>
        <w:r>
          <w:t>55</w:t>
        </w:r>
        <w:r>
          <w:fldChar w:fldCharType="end"/>
        </w:r>
      </w:hyperlink>
    </w:p>
    <w:p>
      <w:pPr>
        <w:pStyle w:val="TOC1"/>
        <w:tabs>
          <w:tab w:val="right" w:leader="dot" w:pos="8306"/>
        </w:tabs>
      </w:pPr>
      <w:hyperlink w:anchor="_Toc16083" w:history="1">
        <w:r>
          <w:rPr>
            <w:rFonts w:ascii="仿宋" w:eastAsia="仿宋" w:hAnsi="仿宋" w:cs="仿宋" w:hint="eastAsia"/>
            <w:lang w:eastAsia="zh-CN"/>
          </w:rPr>
          <w:t>十四、石油蜡项目实施保障措施</w:t>
        </w:r>
        <w:r>
          <w:tab/>
        </w:r>
        <w:r>
          <w:fldChar w:fldCharType="begin"/>
        </w:r>
        <w:r>
          <w:instrText xml:space="preserve"> PAGEREF _Toc16083 \h </w:instrText>
        </w:r>
        <w:r>
          <w:fldChar w:fldCharType="separate"/>
        </w:r>
        <w:r>
          <w:t>56</w:t>
        </w:r>
        <w:r>
          <w:fldChar w:fldCharType="end"/>
        </w:r>
      </w:hyperlink>
    </w:p>
    <w:p>
      <w:pPr>
        <w:pStyle w:val="TOC2"/>
        <w:tabs>
          <w:tab w:val="right" w:leader="dot" w:pos="8306"/>
        </w:tabs>
      </w:pPr>
      <w:hyperlink w:anchor="_Toc17667" w:history="1">
        <w:r>
          <w:rPr>
            <w:rFonts w:ascii="仿宋" w:eastAsia="仿宋" w:hAnsi="仿宋" w:cs="仿宋" w:hint="eastAsia"/>
            <w:lang w:eastAsia="zh-CN"/>
          </w:rPr>
          <w:t>(一)、石油蜡项目实施保障机制</w:t>
        </w:r>
        <w:r>
          <w:tab/>
        </w:r>
        <w:r>
          <w:fldChar w:fldCharType="begin"/>
        </w:r>
        <w:r>
          <w:instrText xml:space="preserve"> PAGEREF _Toc17667 \h </w:instrText>
        </w:r>
        <w:r>
          <w:fldChar w:fldCharType="separate"/>
        </w:r>
        <w:r>
          <w:t>56</w:t>
        </w:r>
        <w:r>
          <w:fldChar w:fldCharType="end"/>
        </w:r>
      </w:hyperlink>
    </w:p>
    <w:p>
      <w:pPr>
        <w:pStyle w:val="TOC2"/>
        <w:tabs>
          <w:tab w:val="right" w:leader="dot" w:pos="8306"/>
        </w:tabs>
      </w:pPr>
      <w:hyperlink w:anchor="_Toc11817" w:history="1">
        <w:r>
          <w:rPr>
            <w:rFonts w:ascii="仿宋" w:eastAsia="仿宋" w:hAnsi="仿宋" w:cs="仿宋" w:hint="eastAsia"/>
            <w:lang w:eastAsia="zh-CN"/>
          </w:rPr>
          <w:t>(二)、石油蜡项目法律合规要求</w:t>
        </w:r>
        <w:r>
          <w:tab/>
        </w:r>
        <w:r>
          <w:fldChar w:fldCharType="begin"/>
        </w:r>
        <w:r>
          <w:instrText xml:space="preserve"> PAGEREF _Toc11817 \h </w:instrText>
        </w:r>
        <w:r>
          <w:fldChar w:fldCharType="separate"/>
        </w:r>
        <w:r>
          <w:t>59</w:t>
        </w:r>
        <w:r>
          <w:fldChar w:fldCharType="end"/>
        </w:r>
      </w:hyperlink>
    </w:p>
    <w:p>
      <w:pPr>
        <w:pStyle w:val="TOC2"/>
        <w:tabs>
          <w:tab w:val="right" w:leader="dot" w:pos="8306"/>
        </w:tabs>
      </w:pPr>
      <w:hyperlink w:anchor="_Toc24393" w:history="1">
        <w:r>
          <w:rPr>
            <w:rFonts w:ascii="仿宋" w:eastAsia="仿宋" w:hAnsi="仿宋" w:cs="仿宋" w:hint="eastAsia"/>
            <w:lang w:eastAsia="zh-CN"/>
          </w:rPr>
          <w:t>(三)、石油蜡项目合同管理与法律事务</w:t>
        </w:r>
        <w:r>
          <w:tab/>
        </w:r>
        <w:r>
          <w:fldChar w:fldCharType="begin"/>
        </w:r>
        <w:r>
          <w:instrText xml:space="preserve"> PAGEREF _Toc24393 \h </w:instrText>
        </w:r>
        <w:r>
          <w:fldChar w:fldCharType="separate"/>
        </w:r>
        <w:r>
          <w:t>63</w:t>
        </w:r>
        <w:r>
          <w:fldChar w:fldCharType="end"/>
        </w:r>
      </w:hyperlink>
    </w:p>
    <w:p>
      <w:pPr>
        <w:pStyle w:val="TOC2"/>
        <w:tabs>
          <w:tab w:val="right" w:leader="dot" w:pos="8306"/>
        </w:tabs>
      </w:pPr>
      <w:hyperlink w:anchor="_Toc10016" w:history="1">
        <w:r>
          <w:rPr>
            <w:rFonts w:ascii="仿宋" w:eastAsia="仿宋" w:hAnsi="仿宋" w:cs="仿宋" w:hint="eastAsia"/>
            <w:lang w:eastAsia="zh-CN"/>
          </w:rPr>
          <w:t>(四)、石油蜡项目知识产权保护策略</w:t>
        </w:r>
        <w:r>
          <w:tab/>
        </w:r>
        <w:r>
          <w:fldChar w:fldCharType="begin"/>
        </w:r>
        <w:r>
          <w:instrText xml:space="preserve"> PAGEREF _Toc10016 \h </w:instrText>
        </w:r>
        <w:r>
          <w:fldChar w:fldCharType="separate"/>
        </w:r>
        <w:r>
          <w:t>69</w:t>
        </w:r>
        <w:r>
          <w:fldChar w:fldCharType="end"/>
        </w:r>
      </w:hyperlink>
    </w:p>
    <w:p>
      <w:pPr>
        <w:pStyle w:val="TOC1"/>
        <w:tabs>
          <w:tab w:val="right" w:leader="dot" w:pos="8306"/>
        </w:tabs>
      </w:pPr>
      <w:hyperlink w:anchor="_Toc6953" w:history="1">
        <w:r>
          <w:rPr>
            <w:rFonts w:ascii="仿宋" w:eastAsia="仿宋" w:hAnsi="仿宋" w:cs="仿宋" w:hint="eastAsia"/>
            <w:lang w:eastAsia="zh-CN"/>
          </w:rPr>
          <w:t>十五、石油蜡项目变更管理</w:t>
        </w:r>
        <w:r>
          <w:tab/>
        </w:r>
        <w:r>
          <w:fldChar w:fldCharType="begin"/>
        </w:r>
        <w:r>
          <w:instrText xml:space="preserve"> PAGEREF _Toc6953 \h </w:instrText>
        </w:r>
        <w:r>
          <w:fldChar w:fldCharType="separate"/>
        </w:r>
        <w:r>
          <w:t>72</w:t>
        </w:r>
        <w:r>
          <w:fldChar w:fldCharType="end"/>
        </w:r>
      </w:hyperlink>
    </w:p>
    <w:p>
      <w:pPr>
        <w:pStyle w:val="TOC2"/>
        <w:tabs>
          <w:tab w:val="right" w:leader="dot" w:pos="8306"/>
        </w:tabs>
      </w:pPr>
      <w:hyperlink w:anchor="_Toc1232" w:history="1">
        <w:r>
          <w:rPr>
            <w:rFonts w:ascii="仿宋" w:eastAsia="仿宋" w:hAnsi="仿宋" w:cs="仿宋" w:hint="eastAsia"/>
            <w:lang w:eastAsia="zh-CN"/>
          </w:rPr>
          <w:t>(一)、变更申请与评估</w:t>
        </w:r>
        <w:r>
          <w:tab/>
        </w:r>
        <w:r>
          <w:fldChar w:fldCharType="begin"/>
        </w:r>
        <w:r>
          <w:instrText xml:space="preserve"> PAGEREF _Toc1232 \h </w:instrText>
        </w:r>
        <w:r>
          <w:fldChar w:fldCharType="separate"/>
        </w:r>
        <w:r>
          <w:t>72</w:t>
        </w:r>
        <w:r>
          <w:fldChar w:fldCharType="end"/>
        </w:r>
      </w:hyperlink>
    </w:p>
    <w:p>
      <w:pPr>
        <w:pStyle w:val="TOC2"/>
        <w:tabs>
          <w:tab w:val="right" w:leader="dot" w:pos="8306"/>
        </w:tabs>
      </w:pPr>
      <w:hyperlink w:anchor="_Toc15684" w:history="1">
        <w:r>
          <w:rPr>
            <w:rFonts w:ascii="仿宋" w:eastAsia="仿宋" w:hAnsi="仿宋" w:cs="仿宋" w:hint="eastAsia"/>
            <w:lang w:eastAsia="zh-CN"/>
          </w:rPr>
          <w:t>(二)、变更实施与控制</w:t>
        </w:r>
        <w:r>
          <w:tab/>
        </w:r>
        <w:r>
          <w:fldChar w:fldCharType="begin"/>
        </w:r>
        <w:r>
          <w:instrText xml:space="preserve"> PAGEREF _Toc15684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85"/>
      <w:r>
        <w:rPr>
          <w:rFonts w:ascii="仿宋" w:eastAsia="仿宋" w:hAnsi="仿宋" w:cs="仿宋" w:hint="eastAsia"/>
          <w:sz w:val="28"/>
          <w:lang w:eastAsia="zh-CN"/>
        </w:rPr>
        <w:t>一、石油蜡项目概论</w:t>
      </w:r>
      <w:bookmarkEnd w:id="2"/>
    </w:p>
    <w:p>
      <w:pPr>
        <w:pStyle w:val="Heading2"/>
        <w:rPr>
          <w:rFonts w:ascii="仿宋" w:eastAsia="仿宋" w:hAnsi="仿宋" w:cs="仿宋" w:hint="eastAsia"/>
          <w:lang w:eastAsia="zh-CN"/>
        </w:rPr>
      </w:pPr>
      <w:bookmarkStart w:id="3" w:name="_Toc23877"/>
      <w:r>
        <w:rPr>
          <w:rFonts w:ascii="仿宋" w:eastAsia="仿宋" w:hAnsi="仿宋" w:cs="仿宋" w:hint="eastAsia"/>
          <w:lang w:eastAsia="zh-CN"/>
        </w:rPr>
        <w:t>(一)、石油蜡项目概况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的起源追溯至对市场的深入洞察。市场的不断演变与变革为石油蜡项目提供了难得的机遇。当前市场存在的需求缺口和变革的大环境共同构成了石油蜡项目的背景。这个石油蜡项目旨在充分利用市场机遇，填补行业中尚未满足的需求，为客户提供全新的解决方案。市场的变革和需求的增长使得这个石油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石油蜡项目名称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石油蜡项目正式命名为石油蜡。这个名称不仅仅是一个标识，更代表了石油蜡项目的核心理念和愿景。它蕴含着石油蜡项目所要解决问题的关键字，具有强烈的表达和辨识度，为石油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石油蜡项目目标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的核心目标是提供一种全新、高效的解决方案，满足客户日益增长的需求。石油蜡项目追求的不仅仅是满足市场需求，更是在市场中获得卓越的竞争优势。通过不断提升产品或服务的质量和创新水平，石油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石油蜡项目范围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全面涵盖了产品研发、制造、市场推广和售后服务，确保从产品设计到最终用户体验的全方位关注。这一全面的石油蜡项目范围是为了确保石油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石油蜡项目时间表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石油蜡项目计划在未来18个月内完成，包括研发、测试、市场试点和正式推出等不同阶段。这个时间表的合理设计是为了确保石油蜡项目各个阶段的顺利推进，以便按时交付高质量的成果。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石油蜡项目预算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石油蜡项目总预算估算为XX百万美元，主要分配在研发、市场推广、人员培训和运营等方面。这一充足的预算为石油蜡项目提供了充足的资源，确保石油蜡项目在各个方面都能取得优异的表现。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石油蜡项目风险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石油蜡项目可能面临的风险包括市场接受度低、技术难题、竞争激烈等。石油蜡项目团队已经制定了相应的风险应对计划，通过前瞻性的风险管理，确保石油蜡项目在面对不确定性时能够迅速做出应对。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石油蜡项目团队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石油蜡项目汇聚了一支经验丰富、多领域专业素养的核心团队，确保石油蜡项目在各个方面都能拥有高水平的执行力。团队的协同作战是石油蜡项目成功的关键因素之一。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石油蜡项目背景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石油蜡项目的背景根植于市场对更高效、创新产品的渴望，同时也受到科技发展对行业格局的深刻改变的影响。这为石油蜡项目提供了广阔的发展空间和市场需求。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石油蜡项目现状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截至目前，石油蜡项目已完成市场调研和技术验证，取得了初步的成功。这为石油蜡项目在未来的发展奠定了坚实的基础，为更远大的目标打下了坚实的基石。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580"/>
      <w:r>
        <w:rPr>
          <w:rFonts w:ascii="仿宋" w:eastAsia="仿宋" w:hAnsi="仿宋" w:cs="仿宋" w:hint="eastAsia"/>
          <w:sz w:val="28"/>
          <w:lang w:eastAsia="zh-CN"/>
        </w:rPr>
        <w:t>(二)、石油蜡项目目标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keyword》石油蜡项目首要业务目标是在市场中占据有利地位，实现产品/服务的成功推广和销售。通过不断提升产品质量、创新性，石油蜡项目追求成为行业中的领导者，赢得更多客户的青睐。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在科技迅速发展的时代，石油蜡项目着眼于技术创新。通过持续的研发和技术升级，石油蜡项目旨在推出更具创新性的产品或服务，以满足市场对新鲜、先进解决方案的需求。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为了建立可持续的客户关系，石油蜡项目设定了客户满意度目标。通过提供卓越的产品质量和优质的客户服务，石油蜡项目追求赢得客户的信任和忠诚度，确保他们的满意度达到行业领先水平。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石油蜡项目注重社会责任和可持续发展。通过实施环保、社会责任石油蜡项目，石油蜡项目致力于在经济发展的同时保护环境，促进社会公平，实现可持续经营。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石油蜡项目的团队是实现目标的核心驱动力。因此，石油蜡项目设定了团队发展目标，包括提升团队成员的专业技能、培养领导力，以及搭建协同高效的团队工作氛围。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197"/>
      <w:r>
        <w:rPr>
          <w:rFonts w:ascii="仿宋" w:eastAsia="仿宋" w:hAnsi="仿宋" w:cs="仿宋" w:hint="eastAsia"/>
          <w:sz w:val="28"/>
          <w:lang w:eastAsia="zh-CN"/>
        </w:rPr>
        <w:t>(三)、石油蜡项目提出的理由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石油蜡项目提出的理由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的提出源于对市场机遇的深刻洞察。当前市场中存在的需求缺口和行业发展趋势表明，有巨大的商业机会等待被开发。通过准确捕捉市场机遇，石油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的理念基于对技术创新的信仰。通过持续的研发和技术投入，石油蜡项目有望推出更具创新性的产品或服务。在科技飞速发展的当下，石油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的提出是为了增强企业的行业竞争力。通过提升产品或服务的质量和独特性，石油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响应了消费者需求的变化。随着社会和科技的不断发展，消费者对产品和服务的需求也在发生变化。通过深入了解并及时回应消费者的新需求，石油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石油蜡项目的提出是企业战略发展规划的一部分。在面对日益激烈的市场竞争和不断变化的商业环境中，石油蜡项目作为企业战略的一环，旨在为企业开辟新的增长领域，巩固企业在行业中的地位。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石油蜡项目的提出不仅仅是基于商业考量，还注重社会责任。通过推出环保、社会责任等方面的石油蜡项目，石油蜡企业可以在社会中树立积极形象，为社会做出积极贡献，实现经济效益和社会效益的双赢。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石油蜡项目的提出反映了对利益相关者期望的关注。包括客户、员工、投资者等利益相关者在企业发展中都有着各自的期望，石油蜡项目力求在满足这些期望的同时，取得更大的共赢。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8418"/>
      <w:r>
        <w:rPr>
          <w:rFonts w:ascii="仿宋" w:eastAsia="仿宋" w:hAnsi="仿宋" w:cs="仿宋" w:hint="eastAsia"/>
          <w:sz w:val="28"/>
          <w:lang w:eastAsia="zh-CN"/>
        </w:rPr>
        <w:t>(四)、石油蜡项目意义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在实施石油蜡项目的过程中，我们不仅仅是在追逐商业成功，更是为企业和社会的多个层面创造了深远的意义。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的首要意义在于提升企业的市场竞争力。通过持续的创新和对产品质量的高标准要求，石油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油蜡项目的推进将促使行业技术水平的提升。通过引入先进技术和创新性解决方案，石油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在社会层面，石油蜡项目不仅创造了大量就业机会，提高了就业水平，还注重社会责任和环保。通过参与社会公益事业和推动环保石油蜡项目，石油蜡项目为社会贡献了一份力量，体现了企业对社会的积极回馈。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综合而言，石油蜡项目意义重大，不仅推动了企业的发展，也为行业和社会的进步贡献了积极力量。这是一个全面而深刻的影响，将在未来产生可持续的正面效应。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87"/>
      <w:r>
        <w:rPr>
          <w:rFonts w:ascii="仿宋" w:eastAsia="仿宋" w:hAnsi="仿宋" w:cs="仿宋" w:hint="eastAsia"/>
          <w:sz w:val="28"/>
          <w:lang w:eastAsia="zh-CN"/>
        </w:rPr>
        <w:t>(五)、石油蜡项目背景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在当今迅猛发展的商业环境中，石油蜡项目的动因根植于对多方面因素的审慎考量。这个石油蜡项目的提出并非孤立的决策，而是对企业所处背景深入思考的产物。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市场的不断演变是石油蜡项目背后的首要原因。科技的迅速发展和全球市场的快速变化使得企业必须灵活应对。石油蜡项目应运而生，旨在通过创新性的解决方案迎合市场的多变需求，赢得竞争中的先机。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竞争的激烈程度也是石油蜡项目背景中不可忽视的一环。企业需要在激烈竞争中脱颖而出，为此，石油蜡项目致力于打破常规，提供独特的价值主张，以吸引客户并确保市场份额的增长。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技术的迅速发展为企业带来了机遇与挑战。作为石油蜡项目启动的背景之一，对新兴技术的应用将有助于提升企业的技术水平，使其在不断演进的商业环境中保持竞争优势。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此外，社会对企业责任的期望也在逐渐升高。石油蜡项目充分融入了社会责任的理念，通过可持续经营和社会公益石油蜡项目，企图为社会贡献一份力量，在商业成功的同时关注社会价值。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957"/>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078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石油蜡项目的主要产品是XXXX，预计年产值为XXX万元。这一产品在市场中占据着重要的地位，其广泛的应用范围使得该石油蜡项目的市场前景非常广阔。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油蜡项目的xxx产品作为重要的原材料之一，将在多个领域发挥关键作用。其在建筑、交通、能源等方面的广泛应用将为整个产业链提供强大的支持，形成产业协同效应。石油蜡项目的年产值XXX万XXX万XXX万万元不仅反映了其在市场上的巨大潜力，更预示着它对国民经济的积极贡献。这种关联度高、涉及面广的产业关系，使得该石油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11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总征地面积为XXXX平方米，相当于约XX.XX亩，其中净用地面积为XXXX平方米，红线范围内相当于约XX.XX亩。这一用地规模充分考虑了石油蜡项目的建设需求，保障了石油蜡项目在合适的空间内得以充分发展。石油蜡项目规划的总建筑面积为XXXX平方米，其中主体工程建设占XXXX平方米，计容建筑面积达XXXX平方米。预计建筑工程的投资将达到XXXX万元，为石油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计划购置的设备共计XXXX台（套），设备购置费用为XXXX万元。这一设备购置计划充分考虑到石油蜡项目的生产需求和技术要求，确保了石油蜡项目在生产运营中具备先进的技术装备和高效的生产能力。设备的合理配置将为石油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计划总投资为XXXX万元，预计年实现营业收入为XXXX万元。这一产能规模的设定旨在确保石油蜡项目能够在投资与回报之间取得平衡，实现长期可持续的发展。石油蜡项目的总投资充分考虑到各个方面的需求，包括用地建设、设备购置等多个环节，以确保石油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942"/>
      <w:r>
        <w:rPr>
          <w:rFonts w:ascii="仿宋" w:eastAsia="仿宋" w:hAnsi="仿宋" w:cs="仿宋" w:hint="eastAsia"/>
          <w:sz w:val="28"/>
          <w:lang w:eastAsia="zh-CN"/>
        </w:rPr>
        <w:t>三、石油蜡项目绩效评估</w:t>
      </w:r>
      <w:bookmarkEnd w:id="11"/>
    </w:p>
    <w:p>
      <w:pPr>
        <w:pStyle w:val="Heading2"/>
        <w:rPr>
          <w:rFonts w:ascii="仿宋" w:eastAsia="仿宋" w:hAnsi="仿宋" w:cs="仿宋" w:hint="eastAsia"/>
          <w:lang w:eastAsia="zh-CN"/>
        </w:rPr>
      </w:pPr>
      <w:bookmarkStart w:id="12" w:name="_Toc2293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在石油蜡项目中，我们设计了一套全面的绩效评估指标，以确保石油蜡项目的可控和成功交付。这些指标跨足石油蜡项目目标、成本、进度和质量等多个维度，为我们提供了全面洞察石油蜡项目的健康状况。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目标达成率是我们关注的首要指标。我们设定了明确的目标，并通过定期监测和评估，迅速发现并应对潜在的目标偏差。这为石油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成本绩效是另一个核心关注点。通过实际成本与预算成本的对比分析，我们深入了解成本差异的原因，及时调整资源分配，保持石油蜡项目在经济效益方面的合理水平。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进度作为关键的绩效指标之一，得到了精心的关注。我们制定了详细的石油蜡项目进度计划，并设立了进度符合度指标，确保实际进度与计划进度保持一致。这使我们能够快速发现和解决潜在的进度问题，保持石油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油蜡项目绩效的不可或缺的一环。我们引入了一系列的质量标准和客户满意度指标，以确保石油蜡项目交付的成果在质量上达到或超越预期水平。通过持续监测这些指标，我们努力提升石油蜡项目整体质量水平，为石油蜡项目的成功交付提供有力保障。通过这些科学且全面的绩效评估，我们能够更好地引导石油蜡项目的持续改进，确保石油蜡项目目标的顺利达成。</w:t>
      </w:r>
    </w:p>
    <w:p>
      <w:pPr>
        <w:pStyle w:val="Heading2"/>
        <w:ind w:firstLine="560" w:firstLineChars="200"/>
        <w:rPr>
          <w:rFonts w:ascii="仿宋" w:eastAsia="仿宋" w:hAnsi="仿宋" w:cs="仿宋" w:hint="eastAsia"/>
          <w:sz w:val="28"/>
          <w:lang w:eastAsia="zh-CN"/>
        </w:rPr>
      </w:pPr>
      <w:bookmarkStart w:id="13" w:name="_Toc886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绩效评估是石油蜡项目中的关键环节，为确保石油蜡项目达到预期目标，我们采用了多层次、多维度的绩效评估方法。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从定性角度来看，我们注重石油蜡项目的战略目标对齐，确保每个决策和行动都与石油蜡项目整体目标保持一致。团队会定期召开战略对齐会议，审视当前工作与石油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油蜡项目进度、质量、成本和风险等方面。这些指标通过数据收集和分析，为石油蜡项目管理团队提供了客观的评估依据。例如，我们通过石油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绩效评估不仅仅停留在石油蜡项目内部，还考虑了石油蜡项目对外部环境的影响。我们定期进行干系人满意度调查，以了解各利益相关方对石油蜡项目的期望和满意度，并及时做出调整。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这种多层次、多角度的绩效评估方法，使得我们能够全面了解石油蜡项目的运行状态，及时做出调整，确保石油蜡项目在不断变化的环境中保持稳健前行。</w:t>
      </w:r>
    </w:p>
    <w:p>
      <w:pPr>
        <w:pStyle w:val="Heading2"/>
        <w:ind w:firstLine="560" w:firstLineChars="200"/>
        <w:rPr>
          <w:rFonts w:ascii="仿宋" w:eastAsia="仿宋" w:hAnsi="仿宋" w:cs="仿宋" w:hint="eastAsia"/>
          <w:sz w:val="28"/>
          <w:lang w:eastAsia="zh-CN"/>
        </w:rPr>
      </w:pPr>
      <w:bookmarkStart w:id="14" w:name="_Toc633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为了确保石油蜡项目的有效管理和不断优化，我们采用了精心设计的绩效评估周期。这个周期旨在实现灵活、实时和全面的评估，以适应石油蜡项目执行中的各种挑战。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石油蜡项目的不同需求，分为短期、中期和长期。短期评估关注每个迭代或工作周期，以及时发现和解决当前任务中的问题。中期评估涵盖几个迭代，深入了解整体石油蜡项目的趋势和性能。长期评估则着眼于整个石油蜡项目阶段，确保石油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石油蜡项目管理工具和协作平台，团队成员能够随时更新和分享石油蜡项目数据。这种实时性的反馈机制使我们能够及时察觉潜在问题，快速调整，保持石油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石油蜡项目的决策制定密不可分。每个周期的石油蜡项目回顾会议成为集体总结经验、识别问题深层次原因并找到创新解决方案的平台。这种定期的反思与调整机制使石油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8270"/>
      <w:r>
        <w:rPr>
          <w:rFonts w:ascii="仿宋" w:eastAsia="仿宋" w:hAnsi="仿宋" w:cs="仿宋" w:hint="eastAsia"/>
          <w:sz w:val="28"/>
          <w:lang w:eastAsia="zh-CN"/>
        </w:rPr>
        <w:t>四、石油蜡项目可持续发展</w:t>
      </w:r>
      <w:bookmarkEnd w:id="15"/>
    </w:p>
    <w:p>
      <w:pPr>
        <w:pStyle w:val="Heading2"/>
        <w:rPr>
          <w:rFonts w:ascii="仿宋" w:eastAsia="仿宋" w:hAnsi="仿宋" w:cs="仿宋" w:hint="eastAsia"/>
          <w:lang w:eastAsia="zh-CN"/>
        </w:rPr>
      </w:pPr>
      <w:bookmarkStart w:id="16" w:name="_Toc54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蜡项目中，石油蜡项目团队着眼于未来，明确了可持续发展的战略方向。制定的具体可持续发展目标包括降低资源使用、采用环保技术、最大化社会效益等。这一步骤不仅有助于石油蜡项目在环保和社会责任方面达到最高标准，也为未来提供了明确的指引，确保石油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可持续实践的融入石油蜡项目管理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油蜡项目管理周期。从石油蜡项目规划开始，石油蜡项目团队就考虑了环境和社会的因素。在执行阶段，石油蜡项目团队积极推动绿色技术的应用，优化资源利用。此外，关注员工的社会责任，通过培训和沟通活动提高员工对可持续发展的认知，使他们能够在日常工作中践行可持续实践。这些举措不仅为石油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454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扎根于石油蜡项目的可持续发展理念，我们深信环保与社会责任是石油蜡项目成功的关键支柱。在石油蜡项目的每一步，我们都致力于通过创新和实践，履行对环境和社会的坚定责任。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团队通过引入先进的环保技术、建立高效的废物处理系统以及推动能源节约措施，积极履行环保责任。定期的环保监测和评估确保石油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不仅致力于自身可持续发展，还注重对社会的回馈。通过支持社区石油蜡项目、参与慈善事业、提供培训机会等方式，石油蜡项目积极履行社会责任。与当地社区建立积极互动，关注员工的工作与生活平衡，以及员工的身心健康，是石油蜡项目在社会责任层面的关键举措。这样的实践不仅增强了石油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0026"/>
      <w:r>
        <w:rPr>
          <w:rFonts w:ascii="仿宋" w:eastAsia="仿宋" w:hAnsi="仿宋" w:cs="仿宋" w:hint="eastAsia"/>
          <w:sz w:val="28"/>
          <w:lang w:eastAsia="zh-CN"/>
        </w:rPr>
        <w:t>五、石油蜡项目文档管理</w:t>
      </w:r>
      <w:bookmarkEnd w:id="18"/>
    </w:p>
    <w:p>
      <w:pPr>
        <w:pStyle w:val="Heading2"/>
        <w:rPr>
          <w:rFonts w:ascii="仿宋" w:eastAsia="仿宋" w:hAnsi="仿宋" w:cs="仿宋" w:hint="eastAsia"/>
          <w:lang w:eastAsia="zh-CN"/>
        </w:rPr>
      </w:pPr>
      <w:bookmarkStart w:id="19" w:name="_Toc2789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石油蜡项目高度重视文档的质量和准确性，以支持石油蜡项目的各项活动和决策。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文档的编制始于石油蜡项目计划的初期，我们制定了详细的文档编制计划，明确了每个文档的内容、格式和编写责任人。在石油蜡项目启动阶段，我们首先编制了石油蜡项目章程，明确定义了石油蜡项目的目标、范围、风险等关键要素。随后，石油蜡项目团队根据计划陆续编制了需求文档、设计文档、测试文档等各类文档，确保石油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https://d.book118.com/007055003145006026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0E2216"/>
    <w:rsid w:val="170E22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05500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2024-01-07T06:49:00Z</dcterms:created>
  <dcterms:modified xsi:type="dcterms:W3CDTF">2024-01-07T06:50:06Z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2CE10F7DC16E4548AB83BE87161269A8_11</vt:lpwstr>
  </property>
  <property fmtid="{D5CDD505-2E9C-101B-9397-08002B2CF9AE}" pid="3" name="KSOProductBuildVer">
    <vt:lpwstr>2052-12.1.0.16120</vt:lpwstr>
  </property>
</Properties>
</file>