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农用抗生素项目计划设计方案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30" w:history="1">
        <w:r>
          <w:rPr>
            <w:rFonts w:ascii="仿宋" w:eastAsia="仿宋" w:hAnsi="仿宋" w:cs="仿宋" w:hint="eastAsia"/>
            <w:lang w:eastAsia="zh-CN"/>
          </w:rPr>
          <w:t>序言</w:t>
        </w:r>
        <w:r>
          <w:tab/>
        </w:r>
        <w:r>
          <w:fldChar w:fldCharType="begin"/>
        </w:r>
        <w:r>
          <w:instrText xml:space="preserve"> PAGEREF _Toc6230 \h </w:instrText>
        </w:r>
        <w:r>
          <w:fldChar w:fldCharType="separate"/>
        </w:r>
        <w:r>
          <w:t>3</w:t>
        </w:r>
        <w:r>
          <w:fldChar w:fldCharType="end"/>
        </w:r>
      </w:hyperlink>
    </w:p>
    <w:p>
      <w:pPr>
        <w:pStyle w:val="TOC1"/>
        <w:tabs>
          <w:tab w:val="right" w:leader="dot" w:pos="8306"/>
        </w:tabs>
      </w:pPr>
      <w:hyperlink w:anchor="_Toc29862" w:history="1">
        <w:r>
          <w:rPr>
            <w:rFonts w:ascii="仿宋" w:eastAsia="仿宋" w:hAnsi="仿宋" w:cs="仿宋" w:hint="eastAsia"/>
            <w:lang w:eastAsia="zh-CN"/>
          </w:rPr>
          <w:t>一、农用抗生素项目选址可行性分析</w:t>
        </w:r>
        <w:r>
          <w:tab/>
        </w:r>
        <w:r>
          <w:fldChar w:fldCharType="begin"/>
        </w:r>
        <w:r>
          <w:instrText xml:space="preserve"> PAGEREF _Toc29862 \h </w:instrText>
        </w:r>
        <w:r>
          <w:fldChar w:fldCharType="separate"/>
        </w:r>
        <w:r>
          <w:t>3</w:t>
        </w:r>
        <w:r>
          <w:fldChar w:fldCharType="end"/>
        </w:r>
      </w:hyperlink>
    </w:p>
    <w:p>
      <w:pPr>
        <w:pStyle w:val="TOC2"/>
        <w:tabs>
          <w:tab w:val="right" w:leader="dot" w:pos="8306"/>
        </w:tabs>
      </w:pPr>
      <w:hyperlink w:anchor="_Toc15517" w:history="1">
        <w:r>
          <w:rPr>
            <w:rFonts w:ascii="仿宋" w:eastAsia="仿宋" w:hAnsi="仿宋" w:cs="仿宋" w:hint="eastAsia"/>
            <w:lang w:eastAsia="zh-CN"/>
          </w:rPr>
          <w:t>(一)、农用抗生素项目选址</w:t>
        </w:r>
        <w:r>
          <w:tab/>
        </w:r>
        <w:r>
          <w:fldChar w:fldCharType="begin"/>
        </w:r>
        <w:r>
          <w:instrText xml:space="preserve"> PAGEREF _Toc15517 \h </w:instrText>
        </w:r>
        <w:r>
          <w:fldChar w:fldCharType="separate"/>
        </w:r>
        <w:r>
          <w:t>3</w:t>
        </w:r>
        <w:r>
          <w:fldChar w:fldCharType="end"/>
        </w:r>
      </w:hyperlink>
    </w:p>
    <w:p>
      <w:pPr>
        <w:pStyle w:val="TOC2"/>
        <w:tabs>
          <w:tab w:val="right" w:leader="dot" w:pos="8306"/>
        </w:tabs>
      </w:pPr>
      <w:hyperlink w:anchor="_Toc26161" w:history="1">
        <w:r>
          <w:rPr>
            <w:rFonts w:ascii="仿宋" w:eastAsia="仿宋" w:hAnsi="仿宋" w:cs="仿宋" w:hint="eastAsia"/>
            <w:lang w:eastAsia="zh-CN"/>
          </w:rPr>
          <w:t>(二)、用地控制指标</w:t>
        </w:r>
        <w:r>
          <w:tab/>
        </w:r>
        <w:r>
          <w:fldChar w:fldCharType="begin"/>
        </w:r>
        <w:r>
          <w:instrText xml:space="preserve"> PAGEREF _Toc26161 \h </w:instrText>
        </w:r>
        <w:r>
          <w:fldChar w:fldCharType="separate"/>
        </w:r>
        <w:r>
          <w:t>3</w:t>
        </w:r>
        <w:r>
          <w:fldChar w:fldCharType="end"/>
        </w:r>
      </w:hyperlink>
    </w:p>
    <w:p>
      <w:pPr>
        <w:pStyle w:val="TOC2"/>
        <w:tabs>
          <w:tab w:val="right" w:leader="dot" w:pos="8306"/>
        </w:tabs>
      </w:pPr>
      <w:hyperlink w:anchor="_Toc23679" w:history="1">
        <w:r>
          <w:rPr>
            <w:rFonts w:ascii="仿宋" w:eastAsia="仿宋" w:hAnsi="仿宋" w:cs="仿宋" w:hint="eastAsia"/>
            <w:lang w:eastAsia="zh-CN"/>
          </w:rPr>
          <w:t>(三)、节约用地措施</w:t>
        </w:r>
        <w:r>
          <w:tab/>
        </w:r>
        <w:r>
          <w:fldChar w:fldCharType="begin"/>
        </w:r>
        <w:r>
          <w:instrText xml:space="preserve"> PAGEREF _Toc23679 \h </w:instrText>
        </w:r>
        <w:r>
          <w:fldChar w:fldCharType="separate"/>
        </w:r>
        <w:r>
          <w:t>5</w:t>
        </w:r>
        <w:r>
          <w:fldChar w:fldCharType="end"/>
        </w:r>
      </w:hyperlink>
    </w:p>
    <w:p>
      <w:pPr>
        <w:pStyle w:val="TOC2"/>
        <w:tabs>
          <w:tab w:val="right" w:leader="dot" w:pos="8306"/>
        </w:tabs>
      </w:pPr>
      <w:hyperlink w:anchor="_Toc31268" w:history="1">
        <w:r>
          <w:rPr>
            <w:rFonts w:ascii="仿宋" w:eastAsia="仿宋" w:hAnsi="仿宋" w:cs="仿宋" w:hint="eastAsia"/>
            <w:lang w:eastAsia="zh-CN"/>
          </w:rPr>
          <w:t>(四)、总图布置方案</w:t>
        </w:r>
        <w:r>
          <w:tab/>
        </w:r>
        <w:r>
          <w:fldChar w:fldCharType="begin"/>
        </w:r>
        <w:r>
          <w:instrText xml:space="preserve"> PAGEREF _Toc31268 \h </w:instrText>
        </w:r>
        <w:r>
          <w:fldChar w:fldCharType="separate"/>
        </w:r>
        <w:r>
          <w:t>6</w:t>
        </w:r>
        <w:r>
          <w:fldChar w:fldCharType="end"/>
        </w:r>
      </w:hyperlink>
    </w:p>
    <w:p>
      <w:pPr>
        <w:pStyle w:val="TOC2"/>
        <w:tabs>
          <w:tab w:val="right" w:leader="dot" w:pos="8306"/>
        </w:tabs>
      </w:pPr>
      <w:hyperlink w:anchor="_Toc21111" w:history="1">
        <w:r>
          <w:rPr>
            <w:rFonts w:ascii="仿宋" w:eastAsia="仿宋" w:hAnsi="仿宋" w:cs="仿宋" w:hint="eastAsia"/>
            <w:lang w:eastAsia="zh-CN"/>
          </w:rPr>
          <w:t>(五)、选址综合评价</w:t>
        </w:r>
        <w:r>
          <w:tab/>
        </w:r>
        <w:r>
          <w:fldChar w:fldCharType="begin"/>
        </w:r>
        <w:r>
          <w:instrText xml:space="preserve"> PAGEREF _Toc21111 \h </w:instrText>
        </w:r>
        <w:r>
          <w:fldChar w:fldCharType="separate"/>
        </w:r>
        <w:r>
          <w:t>7</w:t>
        </w:r>
        <w:r>
          <w:fldChar w:fldCharType="end"/>
        </w:r>
      </w:hyperlink>
    </w:p>
    <w:p>
      <w:pPr>
        <w:pStyle w:val="TOC1"/>
        <w:tabs>
          <w:tab w:val="right" w:leader="dot" w:pos="8306"/>
        </w:tabs>
      </w:pPr>
      <w:hyperlink w:anchor="_Toc23790" w:history="1">
        <w:r>
          <w:rPr>
            <w:rFonts w:ascii="仿宋" w:eastAsia="仿宋" w:hAnsi="仿宋" w:cs="仿宋" w:hint="eastAsia"/>
            <w:lang w:eastAsia="zh-CN"/>
          </w:rPr>
          <w:t>二、市场分析、调研</w:t>
        </w:r>
        <w:r>
          <w:tab/>
        </w:r>
        <w:r>
          <w:fldChar w:fldCharType="begin"/>
        </w:r>
        <w:r>
          <w:instrText xml:space="preserve"> PAGEREF _Toc23790 \h </w:instrText>
        </w:r>
        <w:r>
          <w:fldChar w:fldCharType="separate"/>
        </w:r>
        <w:r>
          <w:t>8</w:t>
        </w:r>
        <w:r>
          <w:fldChar w:fldCharType="end"/>
        </w:r>
      </w:hyperlink>
    </w:p>
    <w:p>
      <w:pPr>
        <w:pStyle w:val="TOC2"/>
        <w:tabs>
          <w:tab w:val="right" w:leader="dot" w:pos="8306"/>
        </w:tabs>
      </w:pPr>
      <w:hyperlink w:anchor="_Toc19881" w:history="1">
        <w:r>
          <w:rPr>
            <w:rFonts w:ascii="仿宋" w:eastAsia="仿宋" w:hAnsi="仿宋" w:cs="仿宋" w:hint="eastAsia"/>
            <w:lang w:eastAsia="zh-CN"/>
          </w:rPr>
          <w:t>(一)、农用抗生素行业分析</w:t>
        </w:r>
        <w:r>
          <w:tab/>
        </w:r>
        <w:r>
          <w:fldChar w:fldCharType="begin"/>
        </w:r>
        <w:r>
          <w:instrText xml:space="preserve"> PAGEREF _Toc19881 \h </w:instrText>
        </w:r>
        <w:r>
          <w:fldChar w:fldCharType="separate"/>
        </w:r>
        <w:r>
          <w:t>8</w:t>
        </w:r>
        <w:r>
          <w:fldChar w:fldCharType="end"/>
        </w:r>
      </w:hyperlink>
    </w:p>
    <w:p>
      <w:pPr>
        <w:pStyle w:val="TOC2"/>
        <w:tabs>
          <w:tab w:val="right" w:leader="dot" w:pos="8306"/>
        </w:tabs>
      </w:pPr>
      <w:hyperlink w:anchor="_Toc11204" w:history="1">
        <w:r>
          <w:rPr>
            <w:rFonts w:ascii="仿宋" w:eastAsia="仿宋" w:hAnsi="仿宋" w:cs="仿宋" w:hint="eastAsia"/>
            <w:lang w:eastAsia="zh-CN"/>
          </w:rPr>
          <w:t>(二)、农用抗生素市场分析预测</w:t>
        </w:r>
        <w:r>
          <w:tab/>
        </w:r>
        <w:r>
          <w:fldChar w:fldCharType="begin"/>
        </w:r>
        <w:r>
          <w:instrText xml:space="preserve"> PAGEREF _Toc11204 \h </w:instrText>
        </w:r>
        <w:r>
          <w:fldChar w:fldCharType="separate"/>
        </w:r>
        <w:r>
          <w:t>9</w:t>
        </w:r>
        <w:r>
          <w:fldChar w:fldCharType="end"/>
        </w:r>
      </w:hyperlink>
    </w:p>
    <w:p>
      <w:pPr>
        <w:pStyle w:val="TOC1"/>
        <w:tabs>
          <w:tab w:val="right" w:leader="dot" w:pos="8306"/>
        </w:tabs>
      </w:pPr>
      <w:hyperlink w:anchor="_Toc7799" w:history="1">
        <w:r>
          <w:rPr>
            <w:rFonts w:ascii="仿宋" w:eastAsia="仿宋" w:hAnsi="仿宋" w:cs="仿宋" w:hint="eastAsia"/>
            <w:lang w:eastAsia="zh-CN"/>
          </w:rPr>
          <w:t>三、农用抗生素项目建设背景及必要性分析</w:t>
        </w:r>
        <w:r>
          <w:tab/>
        </w:r>
        <w:r>
          <w:fldChar w:fldCharType="begin"/>
        </w:r>
        <w:r>
          <w:instrText xml:space="preserve"> PAGEREF _Toc7799 \h </w:instrText>
        </w:r>
        <w:r>
          <w:fldChar w:fldCharType="separate"/>
        </w:r>
        <w:r>
          <w:t>10</w:t>
        </w:r>
        <w:r>
          <w:fldChar w:fldCharType="end"/>
        </w:r>
      </w:hyperlink>
    </w:p>
    <w:p>
      <w:pPr>
        <w:pStyle w:val="TOC2"/>
        <w:tabs>
          <w:tab w:val="right" w:leader="dot" w:pos="8306"/>
        </w:tabs>
      </w:pPr>
      <w:hyperlink w:anchor="_Toc1411" w:history="1">
        <w:r>
          <w:rPr>
            <w:rFonts w:ascii="仿宋" w:eastAsia="仿宋" w:hAnsi="仿宋" w:cs="仿宋" w:hint="eastAsia"/>
            <w:lang w:eastAsia="zh-CN"/>
          </w:rPr>
          <w:t>(一)、农用抗生素项目背景分析</w:t>
        </w:r>
        <w:r>
          <w:tab/>
        </w:r>
        <w:r>
          <w:fldChar w:fldCharType="begin"/>
        </w:r>
        <w:r>
          <w:instrText xml:space="preserve"> PAGEREF _Toc1411 \h </w:instrText>
        </w:r>
        <w:r>
          <w:fldChar w:fldCharType="separate"/>
        </w:r>
        <w:r>
          <w:t>10</w:t>
        </w:r>
        <w:r>
          <w:fldChar w:fldCharType="end"/>
        </w:r>
      </w:hyperlink>
    </w:p>
    <w:p>
      <w:pPr>
        <w:pStyle w:val="TOC2"/>
        <w:tabs>
          <w:tab w:val="right" w:leader="dot" w:pos="8306"/>
        </w:tabs>
      </w:pPr>
      <w:hyperlink w:anchor="_Toc8290" w:history="1">
        <w:r>
          <w:rPr>
            <w:rFonts w:ascii="仿宋" w:eastAsia="仿宋" w:hAnsi="仿宋" w:cs="仿宋" w:hint="eastAsia"/>
            <w:lang w:eastAsia="zh-CN"/>
          </w:rPr>
          <w:t>(二)、农用抗生素项目建设必要性分析</w:t>
        </w:r>
        <w:r>
          <w:tab/>
        </w:r>
        <w:r>
          <w:fldChar w:fldCharType="begin"/>
        </w:r>
        <w:r>
          <w:instrText xml:space="preserve"> PAGEREF _Toc8290 \h </w:instrText>
        </w:r>
        <w:r>
          <w:fldChar w:fldCharType="separate"/>
        </w:r>
        <w:r>
          <w:t>11</w:t>
        </w:r>
        <w:r>
          <w:fldChar w:fldCharType="end"/>
        </w:r>
      </w:hyperlink>
    </w:p>
    <w:p>
      <w:pPr>
        <w:pStyle w:val="TOC1"/>
        <w:tabs>
          <w:tab w:val="right" w:leader="dot" w:pos="8306"/>
        </w:tabs>
      </w:pPr>
      <w:hyperlink w:anchor="_Toc30576" w:history="1">
        <w:r>
          <w:rPr>
            <w:rFonts w:ascii="仿宋" w:eastAsia="仿宋" w:hAnsi="仿宋" w:cs="仿宋" w:hint="eastAsia"/>
            <w:lang w:eastAsia="zh-CN"/>
          </w:rPr>
          <w:t>四、产品规划分析</w:t>
        </w:r>
        <w:r>
          <w:tab/>
        </w:r>
        <w:r>
          <w:fldChar w:fldCharType="begin"/>
        </w:r>
        <w:r>
          <w:instrText xml:space="preserve"> PAGEREF _Toc30576 \h </w:instrText>
        </w:r>
        <w:r>
          <w:fldChar w:fldCharType="separate"/>
        </w:r>
        <w:r>
          <w:t>13</w:t>
        </w:r>
        <w:r>
          <w:fldChar w:fldCharType="end"/>
        </w:r>
      </w:hyperlink>
    </w:p>
    <w:p>
      <w:pPr>
        <w:pStyle w:val="TOC2"/>
        <w:tabs>
          <w:tab w:val="right" w:leader="dot" w:pos="8306"/>
        </w:tabs>
      </w:pPr>
      <w:hyperlink w:anchor="_Toc29753" w:history="1">
        <w:r>
          <w:rPr>
            <w:rFonts w:ascii="仿宋" w:eastAsia="仿宋" w:hAnsi="仿宋" w:cs="仿宋" w:hint="eastAsia"/>
            <w:lang w:eastAsia="zh-CN"/>
          </w:rPr>
          <w:t>(一)、产品规划</w:t>
        </w:r>
        <w:r>
          <w:tab/>
        </w:r>
        <w:r>
          <w:fldChar w:fldCharType="begin"/>
        </w:r>
        <w:r>
          <w:instrText xml:space="preserve"> PAGEREF _Toc29753 \h </w:instrText>
        </w:r>
        <w:r>
          <w:fldChar w:fldCharType="separate"/>
        </w:r>
        <w:r>
          <w:t>13</w:t>
        </w:r>
        <w:r>
          <w:fldChar w:fldCharType="end"/>
        </w:r>
      </w:hyperlink>
    </w:p>
    <w:p>
      <w:pPr>
        <w:pStyle w:val="TOC2"/>
        <w:tabs>
          <w:tab w:val="right" w:leader="dot" w:pos="8306"/>
        </w:tabs>
      </w:pPr>
      <w:hyperlink w:anchor="_Toc19762" w:history="1">
        <w:r>
          <w:rPr>
            <w:rFonts w:ascii="仿宋" w:eastAsia="仿宋" w:hAnsi="仿宋" w:cs="仿宋" w:hint="eastAsia"/>
            <w:lang w:eastAsia="zh-CN"/>
          </w:rPr>
          <w:t>(二)、建设规模</w:t>
        </w:r>
        <w:r>
          <w:tab/>
        </w:r>
        <w:r>
          <w:fldChar w:fldCharType="begin"/>
        </w:r>
        <w:r>
          <w:instrText xml:space="preserve"> PAGEREF _Toc19762 \h </w:instrText>
        </w:r>
        <w:r>
          <w:fldChar w:fldCharType="separate"/>
        </w:r>
        <w:r>
          <w:t>14</w:t>
        </w:r>
        <w:r>
          <w:fldChar w:fldCharType="end"/>
        </w:r>
      </w:hyperlink>
    </w:p>
    <w:p>
      <w:pPr>
        <w:pStyle w:val="TOC1"/>
        <w:tabs>
          <w:tab w:val="right" w:leader="dot" w:pos="8306"/>
        </w:tabs>
      </w:pPr>
      <w:hyperlink w:anchor="_Toc5305" w:history="1">
        <w:r>
          <w:rPr>
            <w:rFonts w:ascii="仿宋" w:eastAsia="仿宋" w:hAnsi="仿宋" w:cs="仿宋" w:hint="eastAsia"/>
            <w:lang w:eastAsia="zh-CN"/>
          </w:rPr>
          <w:t>五、工艺说明</w:t>
        </w:r>
        <w:r>
          <w:tab/>
        </w:r>
        <w:r>
          <w:fldChar w:fldCharType="begin"/>
        </w:r>
        <w:r>
          <w:instrText xml:space="preserve"> PAGEREF _Toc5305 \h </w:instrText>
        </w:r>
        <w:r>
          <w:fldChar w:fldCharType="separate"/>
        </w:r>
        <w:r>
          <w:t>15</w:t>
        </w:r>
        <w:r>
          <w:fldChar w:fldCharType="end"/>
        </w:r>
      </w:hyperlink>
    </w:p>
    <w:p>
      <w:pPr>
        <w:pStyle w:val="TOC2"/>
        <w:tabs>
          <w:tab w:val="right" w:leader="dot" w:pos="8306"/>
        </w:tabs>
      </w:pPr>
      <w:hyperlink w:anchor="_Toc17795" w:history="1">
        <w:r>
          <w:rPr>
            <w:rFonts w:ascii="仿宋" w:eastAsia="仿宋" w:hAnsi="仿宋" w:cs="仿宋" w:hint="eastAsia"/>
            <w:lang w:eastAsia="zh-CN"/>
          </w:rPr>
          <w:t>(一)、技术管理特点</w:t>
        </w:r>
        <w:r>
          <w:tab/>
        </w:r>
        <w:r>
          <w:fldChar w:fldCharType="begin"/>
        </w:r>
        <w:r>
          <w:instrText xml:space="preserve"> PAGEREF _Toc17795 \h </w:instrText>
        </w:r>
        <w:r>
          <w:fldChar w:fldCharType="separate"/>
        </w:r>
        <w:r>
          <w:t>15</w:t>
        </w:r>
        <w:r>
          <w:fldChar w:fldCharType="end"/>
        </w:r>
      </w:hyperlink>
    </w:p>
    <w:p>
      <w:pPr>
        <w:pStyle w:val="TOC2"/>
        <w:tabs>
          <w:tab w:val="right" w:leader="dot" w:pos="8306"/>
        </w:tabs>
      </w:pPr>
      <w:hyperlink w:anchor="_Toc24821" w:history="1">
        <w:r>
          <w:rPr>
            <w:rFonts w:ascii="仿宋" w:eastAsia="仿宋" w:hAnsi="仿宋" w:cs="仿宋" w:hint="eastAsia"/>
            <w:lang w:eastAsia="zh-CN"/>
          </w:rPr>
          <w:t>(二)、农用抗生素项目工艺技术设计方案</w:t>
        </w:r>
        <w:r>
          <w:tab/>
        </w:r>
        <w:r>
          <w:fldChar w:fldCharType="begin"/>
        </w:r>
        <w:r>
          <w:instrText xml:space="preserve"> PAGEREF _Toc24821 \h </w:instrText>
        </w:r>
        <w:r>
          <w:fldChar w:fldCharType="separate"/>
        </w:r>
        <w:r>
          <w:t>16</w:t>
        </w:r>
        <w:r>
          <w:fldChar w:fldCharType="end"/>
        </w:r>
      </w:hyperlink>
    </w:p>
    <w:p>
      <w:pPr>
        <w:pStyle w:val="TOC2"/>
        <w:tabs>
          <w:tab w:val="right" w:leader="dot" w:pos="8306"/>
        </w:tabs>
      </w:pPr>
      <w:hyperlink w:anchor="_Toc31072" w:history="1">
        <w:r>
          <w:rPr>
            <w:rFonts w:ascii="仿宋" w:eastAsia="仿宋" w:hAnsi="仿宋" w:cs="仿宋" w:hint="eastAsia"/>
            <w:lang w:eastAsia="zh-CN"/>
          </w:rPr>
          <w:t>(三)、设备选型方案</w:t>
        </w:r>
        <w:r>
          <w:tab/>
        </w:r>
        <w:r>
          <w:fldChar w:fldCharType="begin"/>
        </w:r>
        <w:r>
          <w:instrText xml:space="preserve"> PAGEREF _Toc31072 \h </w:instrText>
        </w:r>
        <w:r>
          <w:fldChar w:fldCharType="separate"/>
        </w:r>
        <w:r>
          <w:t>17</w:t>
        </w:r>
        <w:r>
          <w:fldChar w:fldCharType="end"/>
        </w:r>
      </w:hyperlink>
    </w:p>
    <w:p>
      <w:pPr>
        <w:pStyle w:val="TOC1"/>
        <w:tabs>
          <w:tab w:val="right" w:leader="dot" w:pos="8306"/>
        </w:tabs>
      </w:pPr>
      <w:hyperlink w:anchor="_Toc21320" w:history="1">
        <w:r>
          <w:rPr>
            <w:rFonts w:ascii="仿宋" w:eastAsia="仿宋" w:hAnsi="仿宋" w:cs="仿宋" w:hint="eastAsia"/>
            <w:lang w:eastAsia="zh-CN"/>
          </w:rPr>
          <w:t>六、农用抗生素项目文档管理</w:t>
        </w:r>
        <w:r>
          <w:tab/>
        </w:r>
        <w:r>
          <w:fldChar w:fldCharType="begin"/>
        </w:r>
        <w:r>
          <w:instrText xml:space="preserve"> PAGEREF _Toc21320 \h </w:instrText>
        </w:r>
        <w:r>
          <w:fldChar w:fldCharType="separate"/>
        </w:r>
        <w:r>
          <w:t>19</w:t>
        </w:r>
        <w:r>
          <w:fldChar w:fldCharType="end"/>
        </w:r>
      </w:hyperlink>
    </w:p>
    <w:p>
      <w:pPr>
        <w:pStyle w:val="TOC2"/>
        <w:tabs>
          <w:tab w:val="right" w:leader="dot" w:pos="8306"/>
        </w:tabs>
      </w:pPr>
      <w:hyperlink w:anchor="_Toc29125" w:history="1">
        <w:r>
          <w:rPr>
            <w:rFonts w:ascii="仿宋" w:eastAsia="仿宋" w:hAnsi="仿宋" w:cs="仿宋" w:hint="eastAsia"/>
            <w:lang w:eastAsia="zh-CN"/>
          </w:rPr>
          <w:t>(一)、文档编制与审查</w:t>
        </w:r>
        <w:r>
          <w:tab/>
        </w:r>
        <w:r>
          <w:fldChar w:fldCharType="begin"/>
        </w:r>
        <w:r>
          <w:instrText xml:space="preserve"> PAGEREF _Toc29125 \h </w:instrText>
        </w:r>
        <w:r>
          <w:fldChar w:fldCharType="separate"/>
        </w:r>
        <w:r>
          <w:t>19</w:t>
        </w:r>
        <w:r>
          <w:fldChar w:fldCharType="end"/>
        </w:r>
      </w:hyperlink>
    </w:p>
    <w:p>
      <w:pPr>
        <w:pStyle w:val="TOC2"/>
        <w:tabs>
          <w:tab w:val="right" w:leader="dot" w:pos="8306"/>
        </w:tabs>
      </w:pPr>
      <w:hyperlink w:anchor="_Toc4259" w:history="1">
        <w:r>
          <w:rPr>
            <w:rFonts w:ascii="仿宋" w:eastAsia="仿宋" w:hAnsi="仿宋" w:cs="仿宋" w:hint="eastAsia"/>
            <w:lang w:eastAsia="zh-CN"/>
          </w:rPr>
          <w:t>(二)、文档发布与分发</w:t>
        </w:r>
        <w:r>
          <w:tab/>
        </w:r>
        <w:r>
          <w:fldChar w:fldCharType="begin"/>
        </w:r>
        <w:r>
          <w:instrText xml:space="preserve"> PAGEREF _Toc4259 \h </w:instrText>
        </w:r>
        <w:r>
          <w:fldChar w:fldCharType="separate"/>
        </w:r>
        <w:r>
          <w:t>20</w:t>
        </w:r>
        <w:r>
          <w:fldChar w:fldCharType="end"/>
        </w:r>
      </w:hyperlink>
    </w:p>
    <w:p>
      <w:pPr>
        <w:pStyle w:val="TOC2"/>
        <w:tabs>
          <w:tab w:val="right" w:leader="dot" w:pos="8306"/>
        </w:tabs>
      </w:pPr>
      <w:hyperlink w:anchor="_Toc2100" w:history="1">
        <w:r>
          <w:rPr>
            <w:rFonts w:ascii="仿宋" w:eastAsia="仿宋" w:hAnsi="仿宋" w:cs="仿宋" w:hint="eastAsia"/>
            <w:lang w:eastAsia="zh-CN"/>
          </w:rPr>
          <w:t>(三)、文档存档与归档</w:t>
        </w:r>
        <w:r>
          <w:tab/>
        </w:r>
        <w:r>
          <w:fldChar w:fldCharType="begin"/>
        </w:r>
        <w:r>
          <w:instrText xml:space="preserve"> PAGEREF _Toc2100 \h </w:instrText>
        </w:r>
        <w:r>
          <w:fldChar w:fldCharType="separate"/>
        </w:r>
        <w:r>
          <w:t>21</w:t>
        </w:r>
        <w:r>
          <w:fldChar w:fldCharType="end"/>
        </w:r>
      </w:hyperlink>
    </w:p>
    <w:p>
      <w:pPr>
        <w:pStyle w:val="TOC1"/>
        <w:tabs>
          <w:tab w:val="right" w:leader="dot" w:pos="8306"/>
        </w:tabs>
      </w:pPr>
      <w:hyperlink w:anchor="_Toc7025" w:history="1">
        <w:r>
          <w:rPr>
            <w:rFonts w:ascii="仿宋" w:eastAsia="仿宋" w:hAnsi="仿宋" w:cs="仿宋" w:hint="eastAsia"/>
            <w:lang w:eastAsia="zh-CN"/>
          </w:rPr>
          <w:t>七、农用抗生素项目经营效益</w:t>
        </w:r>
        <w:r>
          <w:tab/>
        </w:r>
        <w:r>
          <w:fldChar w:fldCharType="begin"/>
        </w:r>
        <w:r>
          <w:instrText xml:space="preserve"> PAGEREF _Toc7025 \h </w:instrText>
        </w:r>
        <w:r>
          <w:fldChar w:fldCharType="separate"/>
        </w:r>
        <w:r>
          <w:t>22</w:t>
        </w:r>
        <w:r>
          <w:fldChar w:fldCharType="end"/>
        </w:r>
      </w:hyperlink>
    </w:p>
    <w:p>
      <w:pPr>
        <w:pStyle w:val="TOC2"/>
        <w:tabs>
          <w:tab w:val="right" w:leader="dot" w:pos="8306"/>
        </w:tabs>
      </w:pPr>
      <w:hyperlink w:anchor="_Toc20637" w:history="1">
        <w:r>
          <w:rPr>
            <w:rFonts w:ascii="仿宋" w:eastAsia="仿宋" w:hAnsi="仿宋" w:cs="仿宋" w:hint="eastAsia"/>
            <w:lang w:eastAsia="zh-CN"/>
          </w:rPr>
          <w:t>(一)、经济评价财务测算</w:t>
        </w:r>
        <w:r>
          <w:tab/>
        </w:r>
        <w:r>
          <w:fldChar w:fldCharType="begin"/>
        </w:r>
        <w:r>
          <w:instrText xml:space="preserve"> PAGEREF _Toc20637 \h </w:instrText>
        </w:r>
        <w:r>
          <w:fldChar w:fldCharType="separate"/>
        </w:r>
        <w:r>
          <w:t>22</w:t>
        </w:r>
        <w:r>
          <w:fldChar w:fldCharType="end"/>
        </w:r>
      </w:hyperlink>
    </w:p>
    <w:p>
      <w:pPr>
        <w:pStyle w:val="TOC2"/>
        <w:tabs>
          <w:tab w:val="right" w:leader="dot" w:pos="8306"/>
        </w:tabs>
      </w:pPr>
      <w:hyperlink w:anchor="_Toc3683" w:history="1">
        <w:r>
          <w:rPr>
            <w:rFonts w:ascii="仿宋" w:eastAsia="仿宋" w:hAnsi="仿宋" w:cs="仿宋" w:hint="eastAsia"/>
            <w:lang w:eastAsia="zh-CN"/>
          </w:rPr>
          <w:t>(二)、农用抗生素项目盈利能力分析</w:t>
        </w:r>
        <w:r>
          <w:tab/>
        </w:r>
        <w:r>
          <w:fldChar w:fldCharType="begin"/>
        </w:r>
        <w:r>
          <w:instrText xml:space="preserve"> PAGEREF _Toc3683 \h </w:instrText>
        </w:r>
        <w:r>
          <w:fldChar w:fldCharType="separate"/>
        </w:r>
        <w:r>
          <w:t>23</w:t>
        </w:r>
        <w:r>
          <w:fldChar w:fldCharType="end"/>
        </w:r>
      </w:hyperlink>
    </w:p>
    <w:p>
      <w:pPr>
        <w:pStyle w:val="TOC1"/>
        <w:tabs>
          <w:tab w:val="right" w:leader="dot" w:pos="8306"/>
        </w:tabs>
      </w:pPr>
      <w:hyperlink w:anchor="_Toc32609" w:history="1">
        <w:r>
          <w:rPr>
            <w:rFonts w:ascii="仿宋" w:eastAsia="仿宋" w:hAnsi="仿宋" w:cs="仿宋" w:hint="eastAsia"/>
            <w:lang w:eastAsia="zh-CN"/>
          </w:rPr>
          <w:t>八、农用抗生素项目风险管理</w:t>
        </w:r>
        <w:r>
          <w:tab/>
        </w:r>
        <w:r>
          <w:fldChar w:fldCharType="begin"/>
        </w:r>
        <w:r>
          <w:instrText xml:space="preserve"> PAGEREF _Toc32609 \h </w:instrText>
        </w:r>
        <w:r>
          <w:fldChar w:fldCharType="separate"/>
        </w:r>
        <w:r>
          <w:t>24</w:t>
        </w:r>
        <w:r>
          <w:fldChar w:fldCharType="end"/>
        </w:r>
      </w:hyperlink>
    </w:p>
    <w:p>
      <w:pPr>
        <w:pStyle w:val="TOC2"/>
        <w:tabs>
          <w:tab w:val="right" w:leader="dot" w:pos="8306"/>
        </w:tabs>
      </w:pPr>
      <w:hyperlink w:anchor="_Toc9959" w:history="1">
        <w:r>
          <w:rPr>
            <w:rFonts w:ascii="仿宋" w:eastAsia="仿宋" w:hAnsi="仿宋" w:cs="仿宋" w:hint="eastAsia"/>
            <w:lang w:eastAsia="zh-CN"/>
          </w:rPr>
          <w:t>(一)、风险识别与评估</w:t>
        </w:r>
        <w:r>
          <w:tab/>
        </w:r>
        <w:r>
          <w:fldChar w:fldCharType="begin"/>
        </w:r>
        <w:r>
          <w:instrText xml:space="preserve"> PAGEREF _Toc9959 \h </w:instrText>
        </w:r>
        <w:r>
          <w:fldChar w:fldCharType="separate"/>
        </w:r>
        <w:r>
          <w:t>24</w:t>
        </w:r>
        <w:r>
          <w:fldChar w:fldCharType="end"/>
        </w:r>
      </w:hyperlink>
    </w:p>
    <w:p>
      <w:pPr>
        <w:pStyle w:val="TOC2"/>
        <w:tabs>
          <w:tab w:val="right" w:leader="dot" w:pos="8306"/>
        </w:tabs>
      </w:pPr>
      <w:hyperlink w:anchor="_Toc5250" w:history="1">
        <w:r>
          <w:rPr>
            <w:rFonts w:ascii="仿宋" w:eastAsia="仿宋" w:hAnsi="仿宋" w:cs="仿宋" w:hint="eastAsia"/>
            <w:lang w:eastAsia="zh-CN"/>
          </w:rPr>
          <w:t>(二)、风险应对策略</w:t>
        </w:r>
        <w:r>
          <w:tab/>
        </w:r>
        <w:r>
          <w:fldChar w:fldCharType="begin"/>
        </w:r>
        <w:r>
          <w:instrText xml:space="preserve"> PAGEREF _Toc5250 \h </w:instrText>
        </w:r>
        <w:r>
          <w:fldChar w:fldCharType="separate"/>
        </w:r>
        <w:r>
          <w:t>25</w:t>
        </w:r>
        <w:r>
          <w:fldChar w:fldCharType="end"/>
        </w:r>
      </w:hyperlink>
    </w:p>
    <w:p>
      <w:pPr>
        <w:pStyle w:val="TOC2"/>
        <w:tabs>
          <w:tab w:val="right" w:leader="dot" w:pos="8306"/>
        </w:tabs>
      </w:pPr>
      <w:hyperlink w:anchor="_Toc25627" w:history="1">
        <w:r>
          <w:rPr>
            <w:rFonts w:ascii="仿宋" w:eastAsia="仿宋" w:hAnsi="仿宋" w:cs="仿宋" w:hint="eastAsia"/>
            <w:lang w:eastAsia="zh-CN"/>
          </w:rPr>
          <w:t>(三)、风险监控与控制</w:t>
        </w:r>
        <w:r>
          <w:tab/>
        </w:r>
        <w:r>
          <w:fldChar w:fldCharType="begin"/>
        </w:r>
        <w:r>
          <w:instrText xml:space="preserve"> PAGEREF _Toc25627 \h </w:instrText>
        </w:r>
        <w:r>
          <w:fldChar w:fldCharType="separate"/>
        </w:r>
        <w:r>
          <w:t>27</w:t>
        </w:r>
        <w:r>
          <w:fldChar w:fldCharType="end"/>
        </w:r>
      </w:hyperlink>
    </w:p>
    <w:p>
      <w:pPr>
        <w:pStyle w:val="TOC1"/>
        <w:tabs>
          <w:tab w:val="right" w:leader="dot" w:pos="8306"/>
        </w:tabs>
      </w:pPr>
      <w:hyperlink w:anchor="_Toc7488" w:history="1">
        <w:r>
          <w:rPr>
            <w:rFonts w:ascii="仿宋" w:eastAsia="仿宋" w:hAnsi="仿宋" w:cs="仿宋" w:hint="eastAsia"/>
            <w:lang w:eastAsia="zh-CN"/>
          </w:rPr>
          <w:t>九、农用抗生素项目环境影响分析</w:t>
        </w:r>
        <w:r>
          <w:tab/>
        </w:r>
        <w:r>
          <w:fldChar w:fldCharType="begin"/>
        </w:r>
        <w:r>
          <w:instrText xml:space="preserve"> PAGEREF _Toc7488 \h </w:instrText>
        </w:r>
        <w:r>
          <w:fldChar w:fldCharType="separate"/>
        </w:r>
        <w:r>
          <w:t>28</w:t>
        </w:r>
        <w:r>
          <w:fldChar w:fldCharType="end"/>
        </w:r>
      </w:hyperlink>
    </w:p>
    <w:p>
      <w:pPr>
        <w:pStyle w:val="TOC2"/>
        <w:tabs>
          <w:tab w:val="right" w:leader="dot" w:pos="8306"/>
        </w:tabs>
      </w:pPr>
      <w:hyperlink w:anchor="_Toc26224" w:history="1">
        <w:r>
          <w:rPr>
            <w:rFonts w:ascii="仿宋" w:eastAsia="仿宋" w:hAnsi="仿宋" w:cs="仿宋" w:hint="eastAsia"/>
            <w:lang w:eastAsia="zh-CN"/>
          </w:rPr>
          <w:t>(一)、建设区域环境质量现状</w:t>
        </w:r>
        <w:r>
          <w:tab/>
        </w:r>
        <w:r>
          <w:fldChar w:fldCharType="begin"/>
        </w:r>
        <w:r>
          <w:instrText xml:space="preserve"> PAGEREF _Toc26224 \h </w:instrText>
        </w:r>
        <w:r>
          <w:fldChar w:fldCharType="separate"/>
        </w:r>
        <w:r>
          <w:t>28</w:t>
        </w:r>
        <w:r>
          <w:fldChar w:fldCharType="end"/>
        </w:r>
      </w:hyperlink>
    </w:p>
    <w:p>
      <w:pPr>
        <w:pStyle w:val="TOC2"/>
        <w:tabs>
          <w:tab w:val="right" w:leader="dot" w:pos="8306"/>
        </w:tabs>
      </w:pPr>
      <w:hyperlink w:anchor="_Toc10163" w:history="1">
        <w:r>
          <w:rPr>
            <w:rFonts w:ascii="仿宋" w:eastAsia="仿宋" w:hAnsi="仿宋" w:cs="仿宋" w:hint="eastAsia"/>
            <w:lang w:eastAsia="zh-CN"/>
          </w:rPr>
          <w:t>(二)、建设期环境保护</w:t>
        </w:r>
        <w:r>
          <w:tab/>
        </w:r>
        <w:r>
          <w:fldChar w:fldCharType="begin"/>
        </w:r>
        <w:r>
          <w:instrText xml:space="preserve"> PAGEREF _Toc10163 \h </w:instrText>
        </w:r>
        <w:r>
          <w:fldChar w:fldCharType="separate"/>
        </w:r>
        <w:r>
          <w:t>29</w:t>
        </w:r>
        <w:r>
          <w:fldChar w:fldCharType="end"/>
        </w:r>
      </w:hyperlink>
    </w:p>
    <w:p>
      <w:pPr>
        <w:pStyle w:val="TOC2"/>
        <w:tabs>
          <w:tab w:val="right" w:leader="dot" w:pos="8306"/>
        </w:tabs>
      </w:pPr>
      <w:hyperlink w:anchor="_Toc23906" w:history="1">
        <w:r>
          <w:rPr>
            <w:rFonts w:ascii="仿宋" w:eastAsia="仿宋" w:hAnsi="仿宋" w:cs="仿宋" w:hint="eastAsia"/>
            <w:lang w:eastAsia="zh-CN"/>
          </w:rPr>
          <w:t>(三)、运营期环境保护</w:t>
        </w:r>
        <w:r>
          <w:tab/>
        </w:r>
        <w:r>
          <w:fldChar w:fldCharType="begin"/>
        </w:r>
        <w:r>
          <w:instrText xml:space="preserve"> PAGEREF _Toc23906 \h </w:instrText>
        </w:r>
        <w:r>
          <w:fldChar w:fldCharType="separate"/>
        </w:r>
        <w:r>
          <w:t>31</w:t>
        </w:r>
        <w:r>
          <w:fldChar w:fldCharType="end"/>
        </w:r>
      </w:hyperlink>
    </w:p>
    <w:p>
      <w:pPr>
        <w:pStyle w:val="TOC2"/>
        <w:tabs>
          <w:tab w:val="right" w:leader="dot" w:pos="8306"/>
        </w:tabs>
      </w:pPr>
      <w:hyperlink w:anchor="_Toc8226" w:history="1">
        <w:r>
          <w:rPr>
            <w:rFonts w:ascii="仿宋" w:eastAsia="仿宋" w:hAnsi="仿宋" w:cs="仿宋" w:hint="eastAsia"/>
            <w:lang w:eastAsia="zh-CN"/>
          </w:rPr>
          <w:t>(四)、农用抗生素项目建设对区域经济的影响</w:t>
        </w:r>
        <w:r>
          <w:tab/>
        </w:r>
        <w:r>
          <w:fldChar w:fldCharType="begin"/>
        </w:r>
        <w:r>
          <w:instrText xml:space="preserve"> PAGEREF _Toc8226 \h </w:instrText>
        </w:r>
        <w:r>
          <w:fldChar w:fldCharType="separate"/>
        </w:r>
        <w:r>
          <w:t>32</w:t>
        </w:r>
        <w:r>
          <w:fldChar w:fldCharType="end"/>
        </w:r>
      </w:hyperlink>
    </w:p>
    <w:p>
      <w:pPr>
        <w:pStyle w:val="TOC2"/>
        <w:tabs>
          <w:tab w:val="right" w:leader="dot" w:pos="8306"/>
        </w:tabs>
      </w:pPr>
      <w:hyperlink w:anchor="_Toc31722" w:history="1">
        <w:r>
          <w:rPr>
            <w:rFonts w:ascii="仿宋" w:eastAsia="仿宋" w:hAnsi="仿宋" w:cs="仿宋" w:hint="eastAsia"/>
            <w:lang w:eastAsia="zh-CN"/>
          </w:rPr>
          <w:t>(五)、废弃物处理</w:t>
        </w:r>
        <w:r>
          <w:tab/>
        </w:r>
        <w:r>
          <w:fldChar w:fldCharType="begin"/>
        </w:r>
        <w:r>
          <w:instrText xml:space="preserve"> PAGEREF _Toc31722 \h </w:instrText>
        </w:r>
        <w:r>
          <w:fldChar w:fldCharType="separate"/>
        </w:r>
        <w:r>
          <w:t>34</w:t>
        </w:r>
        <w:r>
          <w:fldChar w:fldCharType="end"/>
        </w:r>
      </w:hyperlink>
    </w:p>
    <w:p>
      <w:pPr>
        <w:pStyle w:val="TOC2"/>
        <w:tabs>
          <w:tab w:val="right" w:leader="dot" w:pos="8306"/>
        </w:tabs>
      </w:pPr>
      <w:hyperlink w:anchor="_Toc20008" w:history="1">
        <w:r>
          <w:rPr>
            <w:rFonts w:ascii="仿宋" w:eastAsia="仿宋" w:hAnsi="仿宋" w:cs="仿宋" w:hint="eastAsia"/>
            <w:lang w:eastAsia="zh-CN"/>
          </w:rPr>
          <w:t>(六)、特殊环境影响分析</w:t>
        </w:r>
        <w:r>
          <w:tab/>
        </w:r>
        <w:r>
          <w:fldChar w:fldCharType="begin"/>
        </w:r>
        <w:r>
          <w:instrText xml:space="preserve"> PAGEREF _Toc20008 \h </w:instrText>
        </w:r>
        <w:r>
          <w:fldChar w:fldCharType="separate"/>
        </w:r>
        <w:r>
          <w:t>35</w:t>
        </w:r>
        <w:r>
          <w:fldChar w:fldCharType="end"/>
        </w:r>
      </w:hyperlink>
    </w:p>
    <w:p>
      <w:pPr>
        <w:pStyle w:val="TOC2"/>
        <w:tabs>
          <w:tab w:val="right" w:leader="dot" w:pos="8306"/>
        </w:tabs>
      </w:pPr>
      <w:hyperlink w:anchor="_Toc29085" w:history="1">
        <w:r>
          <w:rPr>
            <w:rFonts w:ascii="仿宋" w:eastAsia="仿宋" w:hAnsi="仿宋" w:cs="仿宋" w:hint="eastAsia"/>
            <w:lang w:eastAsia="zh-CN"/>
          </w:rPr>
          <w:t>(七)、清洁生产</w:t>
        </w:r>
        <w:r>
          <w:tab/>
        </w:r>
        <w:r>
          <w:fldChar w:fldCharType="begin"/>
        </w:r>
        <w:r>
          <w:instrText xml:space="preserve"> PAGEREF _Toc29085 \h </w:instrText>
        </w:r>
        <w:r>
          <w:fldChar w:fldCharType="separate"/>
        </w:r>
        <w:r>
          <w:t>36</w:t>
        </w:r>
        <w:r>
          <w:fldChar w:fldCharType="end"/>
        </w:r>
      </w:hyperlink>
    </w:p>
    <w:p>
      <w:pPr>
        <w:pStyle w:val="TOC2"/>
        <w:tabs>
          <w:tab w:val="right" w:leader="dot" w:pos="8306"/>
        </w:tabs>
      </w:pPr>
      <w:hyperlink w:anchor="_Toc6116" w:history="1">
        <w:r>
          <w:rPr>
            <w:rFonts w:ascii="仿宋" w:eastAsia="仿宋" w:hAnsi="仿宋" w:cs="仿宋" w:hint="eastAsia"/>
            <w:lang w:eastAsia="zh-CN"/>
          </w:rPr>
          <w:t>(八)、环境保护综合评价</w:t>
        </w:r>
        <w:r>
          <w:tab/>
        </w:r>
        <w:r>
          <w:fldChar w:fldCharType="begin"/>
        </w:r>
        <w:r>
          <w:instrText xml:space="preserve"> PAGEREF _Toc6116 \h </w:instrText>
        </w:r>
        <w:r>
          <w:fldChar w:fldCharType="separate"/>
        </w:r>
        <w:r>
          <w:t>37</w:t>
        </w:r>
        <w:r>
          <w:fldChar w:fldCharType="end"/>
        </w:r>
      </w:hyperlink>
    </w:p>
    <w:p>
      <w:pPr>
        <w:pStyle w:val="TOC1"/>
        <w:tabs>
          <w:tab w:val="right" w:leader="dot" w:pos="8306"/>
        </w:tabs>
      </w:pPr>
      <w:hyperlink w:anchor="_Toc5516" w:history="1">
        <w:r>
          <w:rPr>
            <w:rFonts w:ascii="仿宋" w:eastAsia="仿宋" w:hAnsi="仿宋" w:cs="仿宋" w:hint="eastAsia"/>
            <w:lang w:eastAsia="zh-CN"/>
          </w:rPr>
          <w:t>十、农用抗生素项目人力资源管理</w:t>
        </w:r>
        <w:r>
          <w:tab/>
        </w:r>
        <w:r>
          <w:fldChar w:fldCharType="begin"/>
        </w:r>
        <w:r>
          <w:instrText xml:space="preserve"> PAGEREF _Toc5516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60" w:history="1">
        <w:r>
          <w:rPr>
            <w:rFonts w:ascii="仿宋" w:eastAsia="仿宋" w:hAnsi="仿宋" w:cs="仿宋" w:hint="eastAsia"/>
            <w:lang w:eastAsia="zh-CN"/>
          </w:rPr>
          <w:t>(一)、建立健全的预算管理制度</w:t>
        </w:r>
        <w:r>
          <w:tab/>
        </w:r>
        <w:r>
          <w:fldChar w:fldCharType="begin"/>
        </w:r>
        <w:r>
          <w:instrText xml:space="preserve"> PAGEREF _Toc9160 \h </w:instrText>
        </w:r>
        <w:r>
          <w:fldChar w:fldCharType="separate"/>
        </w:r>
        <w:r>
          <w:t>39</w:t>
        </w:r>
        <w:r>
          <w:fldChar w:fldCharType="end"/>
        </w:r>
      </w:hyperlink>
    </w:p>
    <w:p>
      <w:pPr>
        <w:pStyle w:val="TOC2"/>
        <w:tabs>
          <w:tab w:val="right" w:leader="dot" w:pos="8306"/>
        </w:tabs>
      </w:pPr>
      <w:hyperlink w:anchor="_Toc6503" w:history="1">
        <w:r>
          <w:rPr>
            <w:rFonts w:ascii="仿宋" w:eastAsia="仿宋" w:hAnsi="仿宋" w:cs="仿宋" w:hint="eastAsia"/>
            <w:lang w:eastAsia="zh-CN"/>
          </w:rPr>
          <w:t>(二)、加强资金流动监控</w:t>
        </w:r>
        <w:r>
          <w:tab/>
        </w:r>
        <w:r>
          <w:fldChar w:fldCharType="begin"/>
        </w:r>
        <w:r>
          <w:instrText xml:space="preserve"> PAGEREF _Toc6503 \h </w:instrText>
        </w:r>
        <w:r>
          <w:fldChar w:fldCharType="separate"/>
        </w:r>
        <w:r>
          <w:t>40</w:t>
        </w:r>
        <w:r>
          <w:fldChar w:fldCharType="end"/>
        </w:r>
      </w:hyperlink>
    </w:p>
    <w:p>
      <w:pPr>
        <w:pStyle w:val="TOC2"/>
        <w:tabs>
          <w:tab w:val="right" w:leader="dot" w:pos="8306"/>
        </w:tabs>
      </w:pPr>
      <w:hyperlink w:anchor="_Toc30148" w:history="1">
        <w:r>
          <w:rPr>
            <w:rFonts w:ascii="仿宋" w:eastAsia="仿宋" w:hAnsi="仿宋" w:cs="仿宋" w:hint="eastAsia"/>
            <w:lang w:eastAsia="zh-CN"/>
          </w:rPr>
          <w:t>(三)、制定完善的风险控制机制</w:t>
        </w:r>
        <w:r>
          <w:tab/>
        </w:r>
        <w:r>
          <w:fldChar w:fldCharType="begin"/>
        </w:r>
        <w:r>
          <w:instrText xml:space="preserve"> PAGEREF _Toc30148 \h </w:instrText>
        </w:r>
        <w:r>
          <w:fldChar w:fldCharType="separate"/>
        </w:r>
        <w:r>
          <w:t>41</w:t>
        </w:r>
        <w:r>
          <w:fldChar w:fldCharType="end"/>
        </w:r>
      </w:hyperlink>
    </w:p>
    <w:p>
      <w:pPr>
        <w:pStyle w:val="TOC2"/>
        <w:tabs>
          <w:tab w:val="right" w:leader="dot" w:pos="8306"/>
        </w:tabs>
      </w:pPr>
      <w:hyperlink w:anchor="_Toc3695" w:history="1">
        <w:r>
          <w:rPr>
            <w:rFonts w:ascii="仿宋" w:eastAsia="仿宋" w:hAnsi="仿宋" w:cs="仿宋" w:hint="eastAsia"/>
            <w:lang w:eastAsia="zh-CN"/>
          </w:rPr>
          <w:t>(四)、优化成本管理</w:t>
        </w:r>
        <w:r>
          <w:tab/>
        </w:r>
        <w:r>
          <w:fldChar w:fldCharType="begin"/>
        </w:r>
        <w:r>
          <w:instrText xml:space="preserve"> PAGEREF _Toc3695 \h </w:instrText>
        </w:r>
        <w:r>
          <w:fldChar w:fldCharType="separate"/>
        </w:r>
        <w:r>
          <w:t>43</w:t>
        </w:r>
        <w:r>
          <w:fldChar w:fldCharType="end"/>
        </w:r>
      </w:hyperlink>
    </w:p>
    <w:p>
      <w:pPr>
        <w:pStyle w:val="TOC1"/>
        <w:tabs>
          <w:tab w:val="right" w:leader="dot" w:pos="8306"/>
        </w:tabs>
      </w:pPr>
      <w:hyperlink w:anchor="_Toc19164" w:history="1">
        <w:r>
          <w:rPr>
            <w:rFonts w:ascii="仿宋" w:eastAsia="仿宋" w:hAnsi="仿宋" w:cs="仿宋" w:hint="eastAsia"/>
            <w:lang w:eastAsia="zh-CN"/>
          </w:rPr>
          <w:t>十一、农用抗生素项目财务管理</w:t>
        </w:r>
        <w:r>
          <w:tab/>
        </w:r>
        <w:r>
          <w:fldChar w:fldCharType="begin"/>
        </w:r>
        <w:r>
          <w:instrText xml:space="preserve"> PAGEREF _Toc19164 \h </w:instrText>
        </w:r>
        <w:r>
          <w:fldChar w:fldCharType="separate"/>
        </w:r>
        <w:r>
          <w:t>44</w:t>
        </w:r>
        <w:r>
          <w:fldChar w:fldCharType="end"/>
        </w:r>
      </w:hyperlink>
    </w:p>
    <w:p>
      <w:pPr>
        <w:pStyle w:val="TOC2"/>
        <w:tabs>
          <w:tab w:val="right" w:leader="dot" w:pos="8306"/>
        </w:tabs>
      </w:pPr>
      <w:hyperlink w:anchor="_Toc4919" w:history="1">
        <w:r>
          <w:rPr>
            <w:rFonts w:ascii="仿宋" w:eastAsia="仿宋" w:hAnsi="仿宋" w:cs="仿宋" w:hint="eastAsia"/>
            <w:lang w:eastAsia="zh-CN"/>
          </w:rPr>
          <w:t>(一)、资金需求大</w:t>
        </w:r>
        <w:r>
          <w:tab/>
        </w:r>
        <w:r>
          <w:fldChar w:fldCharType="begin"/>
        </w:r>
        <w:r>
          <w:instrText xml:space="preserve"> PAGEREF _Toc4919 \h </w:instrText>
        </w:r>
        <w:r>
          <w:fldChar w:fldCharType="separate"/>
        </w:r>
        <w:r>
          <w:t>44</w:t>
        </w:r>
        <w:r>
          <w:fldChar w:fldCharType="end"/>
        </w:r>
      </w:hyperlink>
    </w:p>
    <w:p>
      <w:pPr>
        <w:pStyle w:val="TOC2"/>
        <w:tabs>
          <w:tab w:val="right" w:leader="dot" w:pos="8306"/>
        </w:tabs>
      </w:pPr>
      <w:hyperlink w:anchor="_Toc20082" w:history="1">
        <w:r>
          <w:rPr>
            <w:rFonts w:ascii="仿宋" w:eastAsia="仿宋" w:hAnsi="仿宋" w:cs="仿宋" w:hint="eastAsia"/>
            <w:lang w:eastAsia="zh-CN"/>
          </w:rPr>
          <w:t>(二)、研发周期长</w:t>
        </w:r>
        <w:r>
          <w:tab/>
        </w:r>
        <w:r>
          <w:fldChar w:fldCharType="begin"/>
        </w:r>
        <w:r>
          <w:instrText xml:space="preserve"> PAGEREF _Toc20082 \h </w:instrText>
        </w:r>
        <w:r>
          <w:fldChar w:fldCharType="separate"/>
        </w:r>
        <w:r>
          <w:t>45</w:t>
        </w:r>
        <w:r>
          <w:fldChar w:fldCharType="end"/>
        </w:r>
      </w:hyperlink>
    </w:p>
    <w:p>
      <w:pPr>
        <w:pStyle w:val="TOC2"/>
        <w:tabs>
          <w:tab w:val="right" w:leader="dot" w:pos="8306"/>
        </w:tabs>
      </w:pPr>
      <w:hyperlink w:anchor="_Toc30797" w:history="1">
        <w:r>
          <w:rPr>
            <w:rFonts w:ascii="仿宋" w:eastAsia="仿宋" w:hAnsi="仿宋" w:cs="仿宋" w:hint="eastAsia"/>
            <w:lang w:eastAsia="zh-CN"/>
          </w:rPr>
          <w:t>(三)、市场风险大</w:t>
        </w:r>
        <w:r>
          <w:tab/>
        </w:r>
        <w:r>
          <w:fldChar w:fldCharType="begin"/>
        </w:r>
        <w:r>
          <w:instrText xml:space="preserve"> PAGEREF _Toc30797 \h </w:instrText>
        </w:r>
        <w:r>
          <w:fldChar w:fldCharType="separate"/>
        </w:r>
        <w:r>
          <w:t>46</w:t>
        </w:r>
        <w:r>
          <w:fldChar w:fldCharType="end"/>
        </w:r>
      </w:hyperlink>
    </w:p>
    <w:p>
      <w:pPr>
        <w:pStyle w:val="TOC2"/>
        <w:tabs>
          <w:tab w:val="right" w:leader="dot" w:pos="8306"/>
        </w:tabs>
      </w:pPr>
      <w:hyperlink w:anchor="_Toc24260" w:history="1">
        <w:r>
          <w:rPr>
            <w:rFonts w:ascii="仿宋" w:eastAsia="仿宋" w:hAnsi="仿宋" w:cs="仿宋" w:hint="eastAsia"/>
            <w:lang w:eastAsia="zh-CN"/>
          </w:rPr>
          <w:t>(四)、利润率高</w:t>
        </w:r>
        <w:r>
          <w:tab/>
        </w:r>
        <w:r>
          <w:fldChar w:fldCharType="begin"/>
        </w:r>
        <w:r>
          <w:instrText xml:space="preserve"> PAGEREF _Toc24260 \h </w:instrText>
        </w:r>
        <w:r>
          <w:fldChar w:fldCharType="separate"/>
        </w:r>
        <w:r>
          <w:t>49</w:t>
        </w:r>
        <w:r>
          <w:fldChar w:fldCharType="end"/>
        </w:r>
      </w:hyperlink>
    </w:p>
    <w:p>
      <w:pPr>
        <w:pStyle w:val="TOC1"/>
        <w:tabs>
          <w:tab w:val="right" w:leader="dot" w:pos="8306"/>
        </w:tabs>
      </w:pPr>
      <w:hyperlink w:anchor="_Toc23356" w:history="1">
        <w:r>
          <w:rPr>
            <w:rFonts w:ascii="仿宋" w:eastAsia="仿宋" w:hAnsi="仿宋" w:cs="仿宋" w:hint="eastAsia"/>
            <w:lang w:eastAsia="zh-CN"/>
          </w:rPr>
          <w:t>十二、农用抗生素项目社会影响</w:t>
        </w:r>
        <w:r>
          <w:tab/>
        </w:r>
        <w:r>
          <w:fldChar w:fldCharType="begin"/>
        </w:r>
        <w:r>
          <w:instrText xml:space="preserve"> PAGEREF _Toc23356 \h </w:instrText>
        </w:r>
        <w:r>
          <w:fldChar w:fldCharType="separate"/>
        </w:r>
        <w:r>
          <w:t>51</w:t>
        </w:r>
        <w:r>
          <w:fldChar w:fldCharType="end"/>
        </w:r>
      </w:hyperlink>
    </w:p>
    <w:p>
      <w:pPr>
        <w:pStyle w:val="TOC2"/>
        <w:tabs>
          <w:tab w:val="right" w:leader="dot" w:pos="8306"/>
        </w:tabs>
      </w:pPr>
      <w:hyperlink w:anchor="_Toc619" w:history="1">
        <w:r>
          <w:rPr>
            <w:rFonts w:ascii="仿宋" w:eastAsia="仿宋" w:hAnsi="仿宋" w:cs="仿宋" w:hint="eastAsia"/>
            <w:lang w:eastAsia="zh-CN"/>
          </w:rPr>
          <w:t>(一)、社会责任与义务</w:t>
        </w:r>
        <w:r>
          <w:tab/>
        </w:r>
        <w:r>
          <w:fldChar w:fldCharType="begin"/>
        </w:r>
        <w:r>
          <w:instrText xml:space="preserve"> PAGEREF _Toc619 \h </w:instrText>
        </w:r>
        <w:r>
          <w:fldChar w:fldCharType="separate"/>
        </w:r>
        <w:r>
          <w:t>51</w:t>
        </w:r>
        <w:r>
          <w:fldChar w:fldCharType="end"/>
        </w:r>
      </w:hyperlink>
    </w:p>
    <w:p>
      <w:pPr>
        <w:pStyle w:val="TOC2"/>
        <w:tabs>
          <w:tab w:val="right" w:leader="dot" w:pos="8306"/>
        </w:tabs>
      </w:pPr>
      <w:hyperlink w:anchor="_Toc29320" w:history="1">
        <w:r>
          <w:rPr>
            <w:rFonts w:ascii="仿宋" w:eastAsia="仿宋" w:hAnsi="仿宋" w:cs="仿宋" w:hint="eastAsia"/>
            <w:lang w:eastAsia="zh-CN"/>
          </w:rPr>
          <w:t>(二)、社会参与与沟通</w:t>
        </w:r>
        <w:r>
          <w:tab/>
        </w:r>
        <w:r>
          <w:fldChar w:fldCharType="begin"/>
        </w:r>
        <w:r>
          <w:instrText xml:space="preserve"> PAGEREF _Toc29320 \h </w:instrText>
        </w:r>
        <w:r>
          <w:fldChar w:fldCharType="separate"/>
        </w:r>
        <w:r>
          <w:t>52</w:t>
        </w:r>
        <w:r>
          <w:fldChar w:fldCharType="end"/>
        </w:r>
      </w:hyperlink>
    </w:p>
    <w:p>
      <w:pPr>
        <w:pStyle w:val="TOC1"/>
        <w:tabs>
          <w:tab w:val="right" w:leader="dot" w:pos="8306"/>
        </w:tabs>
      </w:pPr>
      <w:hyperlink w:anchor="_Toc32488" w:history="1">
        <w:r>
          <w:rPr>
            <w:rFonts w:ascii="仿宋" w:eastAsia="仿宋" w:hAnsi="仿宋" w:cs="仿宋" w:hint="eastAsia"/>
            <w:lang w:eastAsia="zh-CN"/>
          </w:rPr>
          <w:t>十三、利益相关者分析与沟通计划</w:t>
        </w:r>
        <w:r>
          <w:tab/>
        </w:r>
        <w:r>
          <w:fldChar w:fldCharType="begin"/>
        </w:r>
        <w:r>
          <w:instrText xml:space="preserve"> PAGEREF _Toc32488 \h </w:instrText>
        </w:r>
        <w:r>
          <w:fldChar w:fldCharType="separate"/>
        </w:r>
        <w:r>
          <w:t>53</w:t>
        </w:r>
        <w:r>
          <w:fldChar w:fldCharType="end"/>
        </w:r>
      </w:hyperlink>
    </w:p>
    <w:p>
      <w:pPr>
        <w:pStyle w:val="TOC2"/>
        <w:tabs>
          <w:tab w:val="right" w:leader="dot" w:pos="8306"/>
        </w:tabs>
      </w:pPr>
      <w:hyperlink w:anchor="_Toc23180" w:history="1">
        <w:r>
          <w:rPr>
            <w:rFonts w:ascii="仿宋" w:eastAsia="仿宋" w:hAnsi="仿宋" w:cs="仿宋" w:hint="eastAsia"/>
            <w:lang w:eastAsia="zh-CN"/>
          </w:rPr>
          <w:t>(一)、利益相关者分析</w:t>
        </w:r>
        <w:r>
          <w:tab/>
        </w:r>
        <w:r>
          <w:fldChar w:fldCharType="begin"/>
        </w:r>
        <w:r>
          <w:instrText xml:space="preserve"> PAGEREF _Toc23180 \h </w:instrText>
        </w:r>
        <w:r>
          <w:fldChar w:fldCharType="separate"/>
        </w:r>
        <w:r>
          <w:t>53</w:t>
        </w:r>
        <w:r>
          <w:fldChar w:fldCharType="end"/>
        </w:r>
      </w:hyperlink>
    </w:p>
    <w:p>
      <w:pPr>
        <w:pStyle w:val="TOC2"/>
        <w:tabs>
          <w:tab w:val="right" w:leader="dot" w:pos="8306"/>
        </w:tabs>
      </w:pPr>
      <w:hyperlink w:anchor="_Toc16514" w:history="1">
        <w:r>
          <w:rPr>
            <w:rFonts w:ascii="仿宋" w:eastAsia="仿宋" w:hAnsi="仿宋" w:cs="仿宋" w:hint="eastAsia"/>
            <w:lang w:eastAsia="zh-CN"/>
          </w:rPr>
          <w:t>(二)、沟通计划</w:t>
        </w:r>
        <w:r>
          <w:tab/>
        </w:r>
        <w:r>
          <w:fldChar w:fldCharType="begin"/>
        </w:r>
        <w:r>
          <w:instrText xml:space="preserve"> PAGEREF _Toc16514 \h </w:instrText>
        </w:r>
        <w:r>
          <w:fldChar w:fldCharType="separate"/>
        </w:r>
        <w:r>
          <w:t>54</w:t>
        </w:r>
        <w:r>
          <w:fldChar w:fldCharType="end"/>
        </w:r>
      </w:hyperlink>
    </w:p>
    <w:p>
      <w:pPr>
        <w:pStyle w:val="TOC1"/>
        <w:tabs>
          <w:tab w:val="right" w:leader="dot" w:pos="8306"/>
        </w:tabs>
      </w:pPr>
      <w:hyperlink w:anchor="_Toc29294" w:history="1">
        <w:r>
          <w:rPr>
            <w:rFonts w:ascii="仿宋" w:eastAsia="仿宋" w:hAnsi="仿宋" w:cs="仿宋" w:hint="eastAsia"/>
            <w:lang w:eastAsia="zh-CN"/>
          </w:rPr>
          <w:t>十四、营销与推广策略</w:t>
        </w:r>
        <w:r>
          <w:tab/>
        </w:r>
        <w:r>
          <w:fldChar w:fldCharType="begin"/>
        </w:r>
        <w:r>
          <w:instrText xml:space="preserve"> PAGEREF _Toc29294 \h </w:instrText>
        </w:r>
        <w:r>
          <w:fldChar w:fldCharType="separate"/>
        </w:r>
        <w:r>
          <w:t>55</w:t>
        </w:r>
        <w:r>
          <w:fldChar w:fldCharType="end"/>
        </w:r>
      </w:hyperlink>
    </w:p>
    <w:p>
      <w:pPr>
        <w:pStyle w:val="TOC2"/>
        <w:tabs>
          <w:tab w:val="right" w:leader="dot" w:pos="8306"/>
        </w:tabs>
      </w:pPr>
      <w:hyperlink w:anchor="_Toc1522" w:history="1">
        <w:r>
          <w:rPr>
            <w:rFonts w:ascii="仿宋" w:eastAsia="仿宋" w:hAnsi="仿宋" w:cs="仿宋" w:hint="eastAsia"/>
            <w:lang w:eastAsia="zh-CN"/>
          </w:rPr>
          <w:t>(一)、产品/服务定位与特点</w:t>
        </w:r>
        <w:r>
          <w:tab/>
        </w:r>
        <w:r>
          <w:fldChar w:fldCharType="begin"/>
        </w:r>
        <w:r>
          <w:instrText xml:space="preserve"> PAGEREF _Toc1522 \h </w:instrText>
        </w:r>
        <w:r>
          <w:fldChar w:fldCharType="separate"/>
        </w:r>
        <w:r>
          <w:t>55</w:t>
        </w:r>
        <w:r>
          <w:fldChar w:fldCharType="end"/>
        </w:r>
      </w:hyperlink>
    </w:p>
    <w:p>
      <w:pPr>
        <w:pStyle w:val="TOC2"/>
        <w:tabs>
          <w:tab w:val="right" w:leader="dot" w:pos="8306"/>
        </w:tabs>
      </w:pPr>
      <w:hyperlink w:anchor="_Toc4478" w:history="1">
        <w:r>
          <w:rPr>
            <w:rFonts w:ascii="仿宋" w:eastAsia="仿宋" w:hAnsi="仿宋" w:cs="仿宋" w:hint="eastAsia"/>
            <w:lang w:eastAsia="zh-CN"/>
          </w:rPr>
          <w:t>(二)、市场定位与竞争分析</w:t>
        </w:r>
        <w:r>
          <w:tab/>
        </w:r>
        <w:r>
          <w:fldChar w:fldCharType="begin"/>
        </w:r>
        <w:r>
          <w:instrText xml:space="preserve"> PAGEREF _Toc4478 \h </w:instrText>
        </w:r>
        <w:r>
          <w:fldChar w:fldCharType="separate"/>
        </w:r>
        <w:r>
          <w:t>56</w:t>
        </w:r>
        <w:r>
          <w:fldChar w:fldCharType="end"/>
        </w:r>
      </w:hyperlink>
    </w:p>
    <w:p>
      <w:pPr>
        <w:pStyle w:val="TOC2"/>
        <w:tabs>
          <w:tab w:val="right" w:leader="dot" w:pos="8306"/>
        </w:tabs>
      </w:pPr>
      <w:hyperlink w:anchor="_Toc5823" w:history="1">
        <w:r>
          <w:rPr>
            <w:rFonts w:ascii="仿宋" w:eastAsia="仿宋" w:hAnsi="仿宋" w:cs="仿宋" w:hint="eastAsia"/>
            <w:lang w:eastAsia="zh-CN"/>
          </w:rPr>
          <w:t>(三)、营销渠道与策略</w:t>
        </w:r>
        <w:r>
          <w:tab/>
        </w:r>
        <w:r>
          <w:fldChar w:fldCharType="begin"/>
        </w:r>
        <w:r>
          <w:instrText xml:space="preserve"> PAGEREF _Toc5823 \h </w:instrText>
        </w:r>
        <w:r>
          <w:fldChar w:fldCharType="separate"/>
        </w:r>
        <w:r>
          <w:t>58</w:t>
        </w:r>
        <w:r>
          <w:fldChar w:fldCharType="end"/>
        </w:r>
      </w:hyperlink>
    </w:p>
    <w:p>
      <w:pPr>
        <w:pStyle w:val="TOC2"/>
        <w:tabs>
          <w:tab w:val="right" w:leader="dot" w:pos="8306"/>
        </w:tabs>
      </w:pPr>
      <w:hyperlink w:anchor="_Toc24763" w:history="1">
        <w:r>
          <w:rPr>
            <w:rFonts w:ascii="仿宋" w:eastAsia="仿宋" w:hAnsi="仿宋" w:cs="仿宋" w:hint="eastAsia"/>
            <w:lang w:eastAsia="zh-CN"/>
          </w:rPr>
          <w:t>(四)、推广与宣传活动</w:t>
        </w:r>
        <w:r>
          <w:tab/>
        </w:r>
        <w:r>
          <w:fldChar w:fldCharType="begin"/>
        </w:r>
        <w:r>
          <w:instrText xml:space="preserve"> PAGEREF _Toc24763 \h </w:instrText>
        </w:r>
        <w:r>
          <w:fldChar w:fldCharType="separate"/>
        </w:r>
        <w:r>
          <w:t>59</w:t>
        </w:r>
        <w:r>
          <w:fldChar w:fldCharType="end"/>
        </w:r>
      </w:hyperlink>
    </w:p>
    <w:p>
      <w:pPr>
        <w:pStyle w:val="TOC1"/>
        <w:tabs>
          <w:tab w:val="right" w:leader="dot" w:pos="8306"/>
        </w:tabs>
      </w:pPr>
      <w:hyperlink w:anchor="_Toc16699" w:history="1">
        <w:r>
          <w:rPr>
            <w:rFonts w:ascii="仿宋" w:eastAsia="仿宋" w:hAnsi="仿宋" w:cs="仿宋" w:hint="eastAsia"/>
            <w:lang w:eastAsia="zh-CN"/>
          </w:rPr>
          <w:t>十五、质量管理体系</w:t>
        </w:r>
        <w:r>
          <w:tab/>
        </w:r>
        <w:r>
          <w:fldChar w:fldCharType="begin"/>
        </w:r>
        <w:r>
          <w:instrText xml:space="preserve"> PAGEREF _Toc16699 \h </w:instrText>
        </w:r>
        <w:r>
          <w:fldChar w:fldCharType="separate"/>
        </w:r>
        <w:r>
          <w:t>64</w:t>
        </w:r>
        <w:r>
          <w:fldChar w:fldCharType="end"/>
        </w:r>
      </w:hyperlink>
    </w:p>
    <w:p>
      <w:pPr>
        <w:pStyle w:val="TOC2"/>
        <w:tabs>
          <w:tab w:val="right" w:leader="dot" w:pos="8306"/>
        </w:tabs>
      </w:pPr>
      <w:hyperlink w:anchor="_Toc16724" w:history="1">
        <w:r>
          <w:rPr>
            <w:rFonts w:ascii="仿宋" w:eastAsia="仿宋" w:hAnsi="仿宋" w:cs="仿宋" w:hint="eastAsia"/>
            <w:lang w:eastAsia="zh-CN"/>
          </w:rPr>
          <w:t>(一)、质量目标与方针</w:t>
        </w:r>
        <w:r>
          <w:tab/>
        </w:r>
        <w:r>
          <w:fldChar w:fldCharType="begin"/>
        </w:r>
        <w:r>
          <w:instrText xml:space="preserve"> PAGEREF _Toc16724 \h </w:instrText>
        </w:r>
        <w:r>
          <w:fldChar w:fldCharType="separate"/>
        </w:r>
        <w:r>
          <w:t>64</w:t>
        </w:r>
        <w:r>
          <w:fldChar w:fldCharType="end"/>
        </w:r>
      </w:hyperlink>
    </w:p>
    <w:p>
      <w:pPr>
        <w:pStyle w:val="TOC2"/>
        <w:tabs>
          <w:tab w:val="right" w:leader="dot" w:pos="8306"/>
        </w:tabs>
      </w:pPr>
      <w:hyperlink w:anchor="_Toc1389" w:history="1">
        <w:r>
          <w:rPr>
            <w:rFonts w:ascii="仿宋" w:eastAsia="仿宋" w:hAnsi="仿宋" w:cs="仿宋" w:hint="eastAsia"/>
            <w:lang w:eastAsia="zh-CN"/>
          </w:rPr>
          <w:t>(二)、质量管理责任</w:t>
        </w:r>
        <w:r>
          <w:tab/>
        </w:r>
        <w:r>
          <w:fldChar w:fldCharType="begin"/>
        </w:r>
        <w:r>
          <w:instrText xml:space="preserve"> PAGEREF _Toc1389 \h </w:instrText>
        </w:r>
        <w:r>
          <w:fldChar w:fldCharType="separate"/>
        </w:r>
        <w:r>
          <w:t>65</w:t>
        </w:r>
        <w:r>
          <w:fldChar w:fldCharType="end"/>
        </w:r>
      </w:hyperlink>
    </w:p>
    <w:p>
      <w:pPr>
        <w:pStyle w:val="TOC2"/>
        <w:tabs>
          <w:tab w:val="right" w:leader="dot" w:pos="8306"/>
        </w:tabs>
      </w:pPr>
      <w:hyperlink w:anchor="_Toc12383" w:history="1">
        <w:r>
          <w:rPr>
            <w:rFonts w:ascii="仿宋" w:eastAsia="仿宋" w:hAnsi="仿宋" w:cs="仿宋" w:hint="eastAsia"/>
            <w:lang w:eastAsia="zh-CN"/>
          </w:rPr>
          <w:t>(三)、质量管理体系文件</w:t>
        </w:r>
        <w:r>
          <w:tab/>
        </w:r>
        <w:r>
          <w:fldChar w:fldCharType="begin"/>
        </w:r>
        <w:r>
          <w:instrText xml:space="preserve"> PAGEREF _Toc12383 \h </w:instrText>
        </w:r>
        <w:r>
          <w:fldChar w:fldCharType="separate"/>
        </w:r>
        <w:r>
          <w:t>67</w:t>
        </w:r>
        <w:r>
          <w:fldChar w:fldCharType="end"/>
        </w:r>
      </w:hyperlink>
    </w:p>
    <w:p>
      <w:pPr>
        <w:pStyle w:val="TOC2"/>
        <w:tabs>
          <w:tab w:val="right" w:leader="dot" w:pos="8306"/>
        </w:tabs>
      </w:pPr>
      <w:hyperlink w:anchor="_Toc15490" w:history="1">
        <w:r>
          <w:rPr>
            <w:rFonts w:ascii="仿宋" w:eastAsia="仿宋" w:hAnsi="仿宋" w:cs="仿宋" w:hint="eastAsia"/>
            <w:lang w:eastAsia="zh-CN"/>
          </w:rPr>
          <w:t>(四)、质量培训与教育</w:t>
        </w:r>
        <w:r>
          <w:tab/>
        </w:r>
        <w:r>
          <w:fldChar w:fldCharType="begin"/>
        </w:r>
        <w:r>
          <w:instrText xml:space="preserve"> PAGEREF _Toc15490 \h </w:instrText>
        </w:r>
        <w:r>
          <w:fldChar w:fldCharType="separate"/>
        </w:r>
        <w:r>
          <w:t>69</w:t>
        </w:r>
        <w:r>
          <w:fldChar w:fldCharType="end"/>
        </w:r>
      </w:hyperlink>
    </w:p>
    <w:p>
      <w:pPr>
        <w:pStyle w:val="TOC2"/>
        <w:tabs>
          <w:tab w:val="right" w:leader="dot" w:pos="8306"/>
        </w:tabs>
      </w:pPr>
      <w:hyperlink w:anchor="_Toc22814" w:history="1">
        <w:r>
          <w:rPr>
            <w:rFonts w:ascii="仿宋" w:eastAsia="仿宋" w:hAnsi="仿宋" w:cs="仿宋" w:hint="eastAsia"/>
            <w:lang w:eastAsia="zh-CN"/>
          </w:rPr>
          <w:t>(五)、质量审核与评价</w:t>
        </w:r>
        <w:r>
          <w:tab/>
        </w:r>
        <w:r>
          <w:fldChar w:fldCharType="begin"/>
        </w:r>
        <w:r>
          <w:instrText xml:space="preserve"> PAGEREF _Toc22814 \h </w:instrText>
        </w:r>
        <w:r>
          <w:fldChar w:fldCharType="separate"/>
        </w:r>
        <w:r>
          <w:t>70</w:t>
        </w:r>
        <w:r>
          <w:fldChar w:fldCharType="end"/>
        </w:r>
      </w:hyperlink>
    </w:p>
    <w:p>
      <w:pPr>
        <w:pStyle w:val="TOC2"/>
        <w:tabs>
          <w:tab w:val="right" w:leader="dot" w:pos="8306"/>
        </w:tabs>
      </w:pPr>
      <w:hyperlink w:anchor="_Toc18543" w:history="1">
        <w:r>
          <w:rPr>
            <w:rFonts w:ascii="仿宋" w:eastAsia="仿宋" w:hAnsi="仿宋" w:cs="仿宋" w:hint="eastAsia"/>
            <w:lang w:eastAsia="zh-CN"/>
          </w:rPr>
          <w:t>(六)、不符合与纠正措施</w:t>
        </w:r>
        <w:r>
          <w:tab/>
        </w:r>
        <w:r>
          <w:fldChar w:fldCharType="begin"/>
        </w:r>
        <w:r>
          <w:instrText xml:space="preserve"> PAGEREF _Toc18543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62"/>
      <w:r>
        <w:rPr>
          <w:rFonts w:ascii="仿宋" w:eastAsia="仿宋" w:hAnsi="仿宋" w:cs="仿宋" w:hint="eastAsia"/>
          <w:sz w:val="28"/>
          <w:lang w:eastAsia="zh-CN"/>
        </w:rPr>
        <w:t>一、农用抗生素项目选址可行性分析</w:t>
      </w:r>
      <w:bookmarkEnd w:id="2"/>
    </w:p>
    <w:p>
      <w:pPr>
        <w:pStyle w:val="Heading2"/>
        <w:rPr>
          <w:rFonts w:ascii="仿宋" w:eastAsia="仿宋" w:hAnsi="仿宋" w:cs="仿宋" w:hint="eastAsia"/>
          <w:lang w:eastAsia="zh-CN"/>
        </w:rPr>
      </w:pPr>
      <w:bookmarkStart w:id="3" w:name="_Toc15517"/>
      <w:r>
        <w:rPr>
          <w:rFonts w:ascii="仿宋" w:eastAsia="仿宋" w:hAnsi="仿宋" w:cs="仿宋" w:hint="eastAsia"/>
          <w:lang w:eastAsia="zh-CN"/>
        </w:rPr>
        <w:t>(一)、农用抗生素项目选址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该农用抗生素项目选址位于XX省XX市XX区XXX街道</w:t>
      </w:r>
    </w:p>
    <w:p>
      <w:pPr>
        <w:pStyle w:val="Heading2"/>
        <w:ind w:firstLine="560" w:firstLineChars="200"/>
        <w:rPr>
          <w:rFonts w:ascii="仿宋" w:eastAsia="仿宋" w:hAnsi="仿宋" w:cs="仿宋" w:hint="eastAsia"/>
          <w:sz w:val="28"/>
          <w:lang w:eastAsia="zh-CN"/>
        </w:rPr>
      </w:pPr>
      <w:bookmarkStart w:id="4" w:name="_Toc261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农用抗生素项目的征地面积将根据农用抗生素项目的实际规模和需求进行精确规划。具体面积XXX平方米，旨在确保农用抗生素项目不仅能够满足当前的发展需求，还能够预留空间以适应未来的扩展。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净用地面积是在征地面积基础上去除不可利用面积后的实际可开发用地。具体面积XXX平方米，考虑到环保、交通、安全等多方面因素，以确保农用抗生素项目在整体利用效率上达到最优。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农用抗生素项目计划建设的建筑总规模具体面积XXX平方米。这一规模的确定综合考虑了农用抗生素项目的性质、规模，以及城市规划的相关要求，确保建筑布局与周边环境协调一致。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绿地率是农用抗生素项目用地中被规划为绿地的比例。具体面积XXX平方米，旨在通过合理规划绿地，改善农用抗生素项目周边环境，提升居民生活质量，并符合城市整体绿化规划。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容积率是用地上可以建设的建筑总体积与用地面积之比。具体面积XXX，通过合理的容积率规划，确保农用抗生素项目建筑规模与周边环境和谐共生。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用抗生素项目选址与当地城市规划相一致，具体面积XXX平方米。通过与城市规划部门深入沟通，确保农用抗生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用抗生素项目选址符合当地产业政策，具体面积XXX平方米。这包括农用抗生素项目对当地经济的促进作用，以及对相关产业的带动效应，确保农用抗生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用地总体要求必须符合环保和可持续发展的原则，具体面积XXX平方米。通过采用绿色建筑设计、节能减排等措施，确保农用抗生素项目在建设和运营过程中对环境的影响最小化，达到可持续发展的要求。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确保农用抗生素项目选址具备必要的公共设施配套，具体面积XXX平方米。这包括交通便利性、教育、医疗等基础设施，以提高居民生活品质，使得农用抗生素项目选址更具吸引力。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考虑用地总体要求对当地社会稳定性的影响，具体面积XXX平方米。通过深入了解当地社区反馈，确保农用抗生素项目的选址和建设过程对当地社会和谐稳定产生积极作用。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用抗生素项目选址不仅符合法规和规划，还在实际操作中具有可行性。这一全面规划将为农用抗生素项目的成功实施提供坚实的基础，确保农用抗生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67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用抗生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用抗生素项目的设备规划和空间设计中，我们将采取灵活设备布局的措施。设备布局将根据实际需求进行灵活设计，避免不必要的浪费。通过合理规划设备摆放位置，我们将提高设备的利用率，减少设备间距，以确保农用抗生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用抗生素项目内部引入共享设施的概念，例如共享会议室、办公区等。通过这种方式，我们可以减少对资源的重复建设，提高资源共享效率，从而减小农用抗生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26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用抗生素项目的总图布置中，我们将不同功能区域进行明确的规划，以最大程度满足农用抗生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1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用抗生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农用抗生素项目对环境的影响是综合评价的重要因素之一。我们将详细考虑选址周边的自然环境、生态保护区、水源地等情况，确保农用抗生素项目的建设和运营对环境影响最小化，并符合当地的环保法规标准。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对选址的评价还需充分考虑当地政府的产业政策和法规。我们将详细了解农用抗生素项目所在地的相关政策，确保农用抗生素项目的规划和运营与当地法规相符，降低不必要的法律风险。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考虑到社会稳定性对企业运营的重要性，我们将评估选址地区的社会安全情况、劳工关系、社区反馈等方面，以确保农用抗生素项目的建设和运营不会受到社会稳定性的负面影响。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最后，我们将综合考虑用地成本，包括土地购置费用、土地开发成本等。通过对用地成本的详细评估，我们能够做出更为精确的经济效益分析，为农用抗生素项目的投资决策提供有力支持。</w:t>
      </w:r>
    </w:p>
    <w:p>
      <w:pPr>
        <w:pStyle w:val="Heading1"/>
        <w:ind w:firstLine="560" w:firstLineChars="200"/>
        <w:rPr>
          <w:rFonts w:ascii="仿宋" w:eastAsia="仿宋" w:hAnsi="仿宋" w:cs="仿宋" w:hint="eastAsia"/>
          <w:sz w:val="28"/>
          <w:lang w:eastAsia="zh-CN"/>
        </w:rPr>
      </w:pPr>
      <w:bookmarkStart w:id="8" w:name="_Toc2379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9881"/>
      <w:r>
        <w:rPr>
          <w:rFonts w:ascii="仿宋" w:eastAsia="仿宋" w:hAnsi="仿宋" w:cs="仿宋" w:hint="eastAsia"/>
          <w:lang w:eastAsia="zh-CN"/>
        </w:rPr>
        <w:t>(一)、农用抗生素行业分析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行业一直以来都是市场的关注焦点。行业内的发展趋势、竞争态势以及潜在机会都对农用抗生素项目的推进产生深远的影响。通过深入研究行业的整体概貌，我们将更好地理解行业的核心特征，为农用抗生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用抗生素行业，技术一直是推动创新和发展的关键因素。我们将对当前技术趋势进行详尽分析，包括但不限于人工智能、大数据应用、先进制造技术等。这有助于农用抗生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用抗生素项目成功的基础。我们将对主要竞争对手进行深入研究，包括其市场份额、产品特点、市场定位等。通过全面了解竞争对手的优势和劣势，农用抗生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1204"/>
      <w:r>
        <w:rPr>
          <w:rFonts w:ascii="仿宋" w:eastAsia="仿宋" w:hAnsi="仿宋" w:cs="仿宋" w:hint="eastAsia"/>
          <w:sz w:val="28"/>
          <w:lang w:eastAsia="zh-CN"/>
        </w:rPr>
        <w:t>(二)、农用抗生素市场分析预测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用抗生素市场未来的增长趋势。这包括市场的整体规模、各细分领域的发展趋势等。农用抗生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用抗生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农用抗生素项目实施过程中需要充分考虑的因素。我们将对市场风险进行全面评估，包括但不限于政策法规风险、市场竞争风险、技术变革风险等。通过对潜在风险的深入分析，农用抗生素项目可以制定相应的风险缓解策略，降低不确定性对农用抗生素项目的影响。</w:t>
      </w:r>
    </w:p>
    <w:p>
      <w:pPr>
        <w:pStyle w:val="Heading1"/>
        <w:ind w:firstLine="560" w:firstLineChars="200"/>
        <w:rPr>
          <w:rFonts w:ascii="仿宋" w:eastAsia="仿宋" w:hAnsi="仿宋" w:cs="仿宋" w:hint="eastAsia"/>
          <w:sz w:val="28"/>
          <w:lang w:eastAsia="zh-CN"/>
        </w:rPr>
      </w:pPr>
      <w:bookmarkStart w:id="11" w:name="_Toc7799"/>
      <w:r>
        <w:rPr>
          <w:rFonts w:ascii="仿宋" w:eastAsia="仿宋" w:hAnsi="仿宋" w:cs="仿宋" w:hint="eastAsia"/>
          <w:sz w:val="28"/>
          <w:lang w:eastAsia="zh-CN"/>
        </w:rPr>
        <w:t>三、农用抗生素项目建设背景及必要性分析</w:t>
      </w:r>
      <w:bookmarkEnd w:id="11"/>
    </w:p>
    <w:p>
      <w:pPr>
        <w:pStyle w:val="Heading2"/>
        <w:rPr>
          <w:rFonts w:ascii="仿宋" w:eastAsia="仿宋" w:hAnsi="仿宋" w:cs="仿宋" w:hint="eastAsia"/>
          <w:lang w:eastAsia="zh-CN"/>
        </w:rPr>
      </w:pPr>
      <w:bookmarkStart w:id="12" w:name="_Toc1411"/>
      <w:r>
        <w:rPr>
          <w:rFonts w:ascii="仿宋" w:eastAsia="仿宋" w:hAnsi="仿宋" w:cs="仿宋" w:hint="eastAsia"/>
          <w:lang w:eastAsia="zh-CN"/>
        </w:rPr>
        <w:t>(一)、农用抗生素项目背景分析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用抗生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用抗生素项目在这个潮流中的定位。同时，我们将关注行业内涌现的新兴机遇，以便农用抗生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用抗生素项目提供了强大的发展动力。我们将聚焦于行业内最新的技术发展趋势，包括但不限于人工智能、大数据分析、物联网等领域。通过深度的技术研究，我们将确保农用抗生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用抗生素项目发展的源泉。我们将投入更多的精力对市场需求进行深入剖析，超越表面的需求，深入挖掘潜在的市场痛点和机遇。通过对市场需求的细致了解，农用抗生素项目将更有针对性地设计解决方案，满足市场的多样化需求，从而更好地促进农用抗生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用抗生素项目战略至关重要。我们将对竞争态势进行更为深入的分析，包括但不限于市场份额、产品特点、客户满意度等多个维度。通过深度的竞争分析，农用抗生素项目将能够更准确地把握市场脉搏，制定具有竞争力的农用抗生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用抗生素项目的发展具有直接的影响。我们将进行更为全面的法规和政策分析，了解行业发展中的潜在法律风险和合规挑战。通过充分了解和遵守相关法规，农用抗生素项目将确保在法律框架内合法合规运营，为农用抗生素项目的稳健发展提供有力支持。</w:t>
      </w:r>
    </w:p>
    <w:p>
      <w:pPr>
        <w:pStyle w:val="Heading2"/>
        <w:ind w:firstLine="560" w:firstLineChars="200"/>
        <w:rPr>
          <w:rFonts w:ascii="仿宋" w:eastAsia="仿宋" w:hAnsi="仿宋" w:cs="仿宋" w:hint="eastAsia"/>
          <w:sz w:val="28"/>
          <w:lang w:eastAsia="zh-CN"/>
        </w:rPr>
      </w:pPr>
      <w:bookmarkStart w:id="13" w:name="_Toc8290"/>
      <w:r>
        <w:rPr>
          <w:rFonts w:ascii="仿宋" w:eastAsia="仿宋" w:hAnsi="仿宋" w:cs="仿宋" w:hint="eastAsia"/>
          <w:sz w:val="28"/>
          <w:lang w:eastAsia="zh-CN"/>
        </w:rPr>
        <w:t>(二)、农用抗生素项目建设必要性分析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建设的迫切性源于对行业发展趋势的深刻洞察。我们正处于一个行业变革的时代，科技创新、数字化转型成为企业发展的关键动力。农用抗生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建设不仅仅是为了跟上潮流，更是为了通过技术创新推动企业的持续发展。通过引入先进的技术和解决方案，农用抗生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用抗生素项目的建设成为必然选择，通过提高产品质量、拓展服务领域，从而在竞争中获得更多的机会。农用抗生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用抗生素项目建设的必要性体现在对客户需求更精准的满足。通过农用抗生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建设的背后是对企业持续创新的追求。只有通过不断创新，企业才能在竞争中立于不败之地。农用抗生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57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975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农用抗生素项目的主要产品是XXXX，预计年产值为XXX万元。这一产品在市场中占据着重要的地位，其广泛的应用范围使得该农用抗生素项目的市场前景非常广阔。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用抗生素项目的xxx产品作为重要的原材料之一，将在多个领域发挥关键作用。其在建筑、交通、能源等方面的广泛应用将为整个产业链提供强大的支持，形成产业协同效应。农用抗生素项目的年产值XXX万XXX万XXX万万元不仅反映了其在市场上的巨大潜力，更预示着它对国民经济的积极贡献。这种关联度高、涉及面广的产业关系，使得该农用抗生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976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总征地面积为XXXX平方米，相当于约XX.XX亩，其中净用地面积为XXXX平方米，红线范围内相当于约XX.XX亩。这一用地规模充分考虑了农用抗生素项目的建设需求，保障了农用抗生素项目在合适的空间内得以充分发展。农用抗生素项目规划的总建筑面积为XXXX平方米，其中主体工程建设占XXXX平方米，计容建筑面积达XXXX平方米。预计建筑工程的投资将达到XXXX万元，为农用抗生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计划购置的设备共计XXXX台（套），设备购置费用为XXXX万元。这一设备购置计划充分考虑到农用抗生素项目的生产需求和技术要求，确保了农用抗生素项目在生产运营中具备先进的技术装备和高效的生产能力。设备的合理配置将为农用抗生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计划总投资为XXXX万元，预计年实现营业收入为XXXX万元。这一产能规模的设定旨在确保农用抗生素项目能够在投资与回报之间取得平衡，实现长期可持续的发展。农用抗生素项目的总投资充分考虑到各个方面的需求，包括用地建设、设备购置等多个环节，以确保农用抗生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530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79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农用抗生素项目的技术管理特点体现在其创新导向。通过引入最先进的技术趋势和解决方案，农用抗生素项目致力于提升科技含量、提高质量和效率水平。这意味着我们将采用最新的工具和方法，确保农用抗生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用抗生素项目技术管理的显著特征。通过整合不同领域的技术资源，我们实现了跨学科的协同工作。这有助于优化技术架构，提高整体效能。此外，整合性策略还促进了不同技术团队之间的紧密沟通和高效合作，确保农用抗生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用抗生素项目所采用的技术。通过不断优化技术方案，农用抗生素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用抗生素项目团队将在农用抗生素项目初期识别可能的技术风险，并采取相应的预防和应对措施。通过建立健全的风险评估机制，农用抗生素项目能够在实施过程中及时发现并解决潜在的技术问题，保障农用抗生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用抗生素项目中，技术将成为农用抗生素项目成功的有力支持。这一深度剖析揭示了技术管理在农用抗生素项目实施中的关键作用，为农用抗生素项目的技术基础奠定了坚实的基础。</w:t>
      </w:r>
    </w:p>
    <w:p>
      <w:pPr>
        <w:pStyle w:val="Heading2"/>
        <w:ind w:firstLine="560" w:firstLineChars="200"/>
        <w:rPr>
          <w:rFonts w:ascii="仿宋" w:eastAsia="仿宋" w:hAnsi="仿宋" w:cs="仿宋" w:hint="eastAsia"/>
          <w:sz w:val="28"/>
          <w:lang w:eastAsia="zh-CN"/>
        </w:rPr>
      </w:pPr>
      <w:bookmarkStart w:id="19" w:name="_Toc24821"/>
      <w:r>
        <w:rPr>
          <w:rFonts w:ascii="仿宋" w:eastAsia="仿宋" w:hAnsi="仿宋" w:cs="仿宋" w:hint="eastAsia"/>
          <w:sz w:val="28"/>
          <w:lang w:eastAsia="zh-CN"/>
        </w:rPr>
        <w:t>(二)、农用抗生素项目工艺技术设计方案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用抗生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用抗生素项目将严格按照相关行业规范要求进行组织。通过有效控制产品质量，农用抗生素项目将致力于为顾客提供优质的农用抗生素项目产品和良好的服务。这体现了农用抗生素项目对于生产活动合规性和质量标准的高度重视，为农用抗生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https://d.book118.com/007062124134006052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农用抗生素项目计划设计方案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41A00"/>
    <w:rsid w:val="4FF41A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6212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2024-03-01T17:45:00Z</dcterms:created>
  <dcterms:modified xsi:type="dcterms:W3CDTF">2024-03-01T17:45:28Z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12E2A14BCE05406B9F85A741D8516623_11</vt:lpwstr>
  </property>
  <property fmtid="{D5CDD505-2E9C-101B-9397-08002B2CF9AE}" pid="3" name="KSOProductBuildVer">
    <vt:lpwstr>2052-12.1.0.16388</vt:lpwstr>
  </property>
</Properties>
</file>