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移动照明设备项目规划设计方案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5" w:history="1">
        <w:r>
          <w:rPr>
            <w:rFonts w:ascii="仿宋" w:eastAsia="仿宋" w:hAnsi="仿宋" w:cs="仿宋" w:hint="eastAsia"/>
            <w:lang w:eastAsia="zh-CN"/>
          </w:rPr>
          <w:t>前言</w:t>
        </w:r>
        <w:r>
          <w:tab/>
        </w:r>
        <w:r>
          <w:fldChar w:fldCharType="begin"/>
        </w:r>
        <w:r>
          <w:instrText xml:space="preserve"> PAGEREF _Toc11415 \h </w:instrText>
        </w:r>
        <w:r>
          <w:fldChar w:fldCharType="separate"/>
        </w:r>
        <w:r>
          <w:t>3</w:t>
        </w:r>
        <w:r>
          <w:fldChar w:fldCharType="end"/>
        </w:r>
      </w:hyperlink>
    </w:p>
    <w:p>
      <w:pPr>
        <w:pStyle w:val="TOC1"/>
        <w:tabs>
          <w:tab w:val="right" w:leader="dot" w:pos="8306"/>
        </w:tabs>
      </w:pPr>
      <w:hyperlink w:anchor="_Toc12446" w:history="1">
        <w:r>
          <w:rPr>
            <w:rFonts w:ascii="仿宋" w:eastAsia="仿宋" w:hAnsi="仿宋" w:cs="仿宋" w:hint="eastAsia"/>
            <w:lang w:eastAsia="zh-CN"/>
          </w:rPr>
          <w:t>一、移动照明设备项目危机管理</w:t>
        </w:r>
        <w:r>
          <w:tab/>
        </w:r>
        <w:r>
          <w:fldChar w:fldCharType="begin"/>
        </w:r>
        <w:r>
          <w:instrText xml:space="preserve"> PAGEREF _Toc12446 \h </w:instrText>
        </w:r>
        <w:r>
          <w:fldChar w:fldCharType="separate"/>
        </w:r>
        <w:r>
          <w:t>3</w:t>
        </w:r>
        <w:r>
          <w:fldChar w:fldCharType="end"/>
        </w:r>
      </w:hyperlink>
    </w:p>
    <w:p>
      <w:pPr>
        <w:pStyle w:val="TOC2"/>
        <w:tabs>
          <w:tab w:val="right" w:leader="dot" w:pos="8306"/>
        </w:tabs>
      </w:pPr>
      <w:hyperlink w:anchor="_Toc1027" w:history="1">
        <w:r>
          <w:rPr>
            <w:rFonts w:ascii="仿宋" w:eastAsia="仿宋" w:hAnsi="仿宋" w:cs="仿宋" w:hint="eastAsia"/>
            <w:lang w:eastAsia="zh-CN"/>
          </w:rPr>
          <w:t>(一)、危机预警与识别</w:t>
        </w:r>
        <w:r>
          <w:tab/>
        </w:r>
        <w:r>
          <w:fldChar w:fldCharType="begin"/>
        </w:r>
        <w:r>
          <w:instrText xml:space="preserve"> PAGEREF _Toc1027 \h </w:instrText>
        </w:r>
        <w:r>
          <w:fldChar w:fldCharType="separate"/>
        </w:r>
        <w:r>
          <w:t>3</w:t>
        </w:r>
        <w:r>
          <w:fldChar w:fldCharType="end"/>
        </w:r>
      </w:hyperlink>
    </w:p>
    <w:p>
      <w:pPr>
        <w:pStyle w:val="TOC2"/>
        <w:tabs>
          <w:tab w:val="right" w:leader="dot" w:pos="8306"/>
        </w:tabs>
      </w:pPr>
      <w:hyperlink w:anchor="_Toc28051" w:history="1">
        <w:r>
          <w:rPr>
            <w:rFonts w:ascii="仿宋" w:eastAsia="仿宋" w:hAnsi="仿宋" w:cs="仿宋" w:hint="eastAsia"/>
            <w:lang w:eastAsia="zh-CN"/>
          </w:rPr>
          <w:t>(二)、危机应对与恢复</w:t>
        </w:r>
        <w:r>
          <w:tab/>
        </w:r>
        <w:r>
          <w:fldChar w:fldCharType="begin"/>
        </w:r>
        <w:r>
          <w:instrText xml:space="preserve"> PAGEREF _Toc28051 \h </w:instrText>
        </w:r>
        <w:r>
          <w:fldChar w:fldCharType="separate"/>
        </w:r>
        <w:r>
          <w:t>4</w:t>
        </w:r>
        <w:r>
          <w:fldChar w:fldCharType="end"/>
        </w:r>
      </w:hyperlink>
    </w:p>
    <w:p>
      <w:pPr>
        <w:pStyle w:val="TOC1"/>
        <w:tabs>
          <w:tab w:val="right" w:leader="dot" w:pos="8306"/>
        </w:tabs>
      </w:pPr>
      <w:hyperlink w:anchor="_Toc16149" w:history="1">
        <w:r>
          <w:rPr>
            <w:rFonts w:ascii="仿宋" w:eastAsia="仿宋" w:hAnsi="仿宋" w:cs="仿宋" w:hint="eastAsia"/>
            <w:lang w:eastAsia="zh-CN"/>
          </w:rPr>
          <w:t>二、移动照明设备项目选址可行性分析</w:t>
        </w:r>
        <w:r>
          <w:tab/>
        </w:r>
        <w:r>
          <w:fldChar w:fldCharType="begin"/>
        </w:r>
        <w:r>
          <w:instrText xml:space="preserve"> PAGEREF _Toc16149 \h </w:instrText>
        </w:r>
        <w:r>
          <w:fldChar w:fldCharType="separate"/>
        </w:r>
        <w:r>
          <w:t>5</w:t>
        </w:r>
        <w:r>
          <w:fldChar w:fldCharType="end"/>
        </w:r>
      </w:hyperlink>
    </w:p>
    <w:p>
      <w:pPr>
        <w:pStyle w:val="TOC2"/>
        <w:tabs>
          <w:tab w:val="right" w:leader="dot" w:pos="8306"/>
        </w:tabs>
      </w:pPr>
      <w:hyperlink w:anchor="_Toc13227" w:history="1">
        <w:r>
          <w:rPr>
            <w:rFonts w:ascii="仿宋" w:eastAsia="仿宋" w:hAnsi="仿宋" w:cs="仿宋" w:hint="eastAsia"/>
            <w:lang w:eastAsia="zh-CN"/>
          </w:rPr>
          <w:t>(一)、移动照明设备项目选址</w:t>
        </w:r>
        <w:r>
          <w:tab/>
        </w:r>
        <w:r>
          <w:fldChar w:fldCharType="begin"/>
        </w:r>
        <w:r>
          <w:instrText xml:space="preserve"> PAGEREF _Toc13227 \h </w:instrText>
        </w:r>
        <w:r>
          <w:fldChar w:fldCharType="separate"/>
        </w:r>
        <w:r>
          <w:t>5</w:t>
        </w:r>
        <w:r>
          <w:fldChar w:fldCharType="end"/>
        </w:r>
      </w:hyperlink>
    </w:p>
    <w:p>
      <w:pPr>
        <w:pStyle w:val="TOC2"/>
        <w:tabs>
          <w:tab w:val="right" w:leader="dot" w:pos="8306"/>
        </w:tabs>
      </w:pPr>
      <w:hyperlink w:anchor="_Toc8069" w:history="1">
        <w:r>
          <w:rPr>
            <w:rFonts w:ascii="仿宋" w:eastAsia="仿宋" w:hAnsi="仿宋" w:cs="仿宋" w:hint="eastAsia"/>
            <w:lang w:eastAsia="zh-CN"/>
          </w:rPr>
          <w:t>(二)、用地控制指标</w:t>
        </w:r>
        <w:r>
          <w:tab/>
        </w:r>
        <w:r>
          <w:fldChar w:fldCharType="begin"/>
        </w:r>
        <w:r>
          <w:instrText xml:space="preserve"> PAGEREF _Toc8069 \h </w:instrText>
        </w:r>
        <w:r>
          <w:fldChar w:fldCharType="separate"/>
        </w:r>
        <w:r>
          <w:t>6</w:t>
        </w:r>
        <w:r>
          <w:fldChar w:fldCharType="end"/>
        </w:r>
      </w:hyperlink>
    </w:p>
    <w:p>
      <w:pPr>
        <w:pStyle w:val="TOC2"/>
        <w:tabs>
          <w:tab w:val="right" w:leader="dot" w:pos="8306"/>
        </w:tabs>
      </w:pPr>
      <w:hyperlink w:anchor="_Toc12376" w:history="1">
        <w:r>
          <w:rPr>
            <w:rFonts w:ascii="仿宋" w:eastAsia="仿宋" w:hAnsi="仿宋" w:cs="仿宋" w:hint="eastAsia"/>
            <w:lang w:eastAsia="zh-CN"/>
          </w:rPr>
          <w:t>(三)、节约用地措施</w:t>
        </w:r>
        <w:r>
          <w:tab/>
        </w:r>
        <w:r>
          <w:fldChar w:fldCharType="begin"/>
        </w:r>
        <w:r>
          <w:instrText xml:space="preserve"> PAGEREF _Toc12376 \h </w:instrText>
        </w:r>
        <w:r>
          <w:fldChar w:fldCharType="separate"/>
        </w:r>
        <w:r>
          <w:t>7</w:t>
        </w:r>
        <w:r>
          <w:fldChar w:fldCharType="end"/>
        </w:r>
      </w:hyperlink>
    </w:p>
    <w:p>
      <w:pPr>
        <w:pStyle w:val="TOC2"/>
        <w:tabs>
          <w:tab w:val="right" w:leader="dot" w:pos="8306"/>
        </w:tabs>
      </w:pPr>
      <w:hyperlink w:anchor="_Toc11564" w:history="1">
        <w:r>
          <w:rPr>
            <w:rFonts w:ascii="仿宋" w:eastAsia="仿宋" w:hAnsi="仿宋" w:cs="仿宋" w:hint="eastAsia"/>
            <w:lang w:eastAsia="zh-CN"/>
          </w:rPr>
          <w:t>(四)、总图布置方案</w:t>
        </w:r>
        <w:r>
          <w:tab/>
        </w:r>
        <w:r>
          <w:fldChar w:fldCharType="begin"/>
        </w:r>
        <w:r>
          <w:instrText xml:space="preserve"> PAGEREF _Toc11564 \h </w:instrText>
        </w:r>
        <w:r>
          <w:fldChar w:fldCharType="separate"/>
        </w:r>
        <w:r>
          <w:t>9</w:t>
        </w:r>
        <w:r>
          <w:fldChar w:fldCharType="end"/>
        </w:r>
      </w:hyperlink>
    </w:p>
    <w:p>
      <w:pPr>
        <w:pStyle w:val="TOC2"/>
        <w:tabs>
          <w:tab w:val="right" w:leader="dot" w:pos="8306"/>
        </w:tabs>
      </w:pPr>
      <w:hyperlink w:anchor="_Toc25461" w:history="1">
        <w:r>
          <w:rPr>
            <w:rFonts w:ascii="仿宋" w:eastAsia="仿宋" w:hAnsi="仿宋" w:cs="仿宋" w:hint="eastAsia"/>
            <w:lang w:eastAsia="zh-CN"/>
          </w:rPr>
          <w:t>(五)、选址综合评价</w:t>
        </w:r>
        <w:r>
          <w:tab/>
        </w:r>
        <w:r>
          <w:fldChar w:fldCharType="begin"/>
        </w:r>
        <w:r>
          <w:instrText xml:space="preserve"> PAGEREF _Toc25461 \h </w:instrText>
        </w:r>
        <w:r>
          <w:fldChar w:fldCharType="separate"/>
        </w:r>
        <w:r>
          <w:t>10</w:t>
        </w:r>
        <w:r>
          <w:fldChar w:fldCharType="end"/>
        </w:r>
      </w:hyperlink>
    </w:p>
    <w:p>
      <w:pPr>
        <w:pStyle w:val="TOC1"/>
        <w:tabs>
          <w:tab w:val="right" w:leader="dot" w:pos="8306"/>
        </w:tabs>
      </w:pPr>
      <w:hyperlink w:anchor="_Toc19009" w:history="1">
        <w:r>
          <w:rPr>
            <w:rFonts w:ascii="仿宋" w:eastAsia="仿宋" w:hAnsi="仿宋" w:cs="仿宋" w:hint="eastAsia"/>
            <w:lang w:eastAsia="zh-CN"/>
          </w:rPr>
          <w:t>三、移动照明设备项目建设背景及必要性分析</w:t>
        </w:r>
        <w:r>
          <w:tab/>
        </w:r>
        <w:r>
          <w:fldChar w:fldCharType="begin"/>
        </w:r>
        <w:r>
          <w:instrText xml:space="preserve"> PAGEREF _Toc19009 \h </w:instrText>
        </w:r>
        <w:r>
          <w:fldChar w:fldCharType="separate"/>
        </w:r>
        <w:r>
          <w:t>11</w:t>
        </w:r>
        <w:r>
          <w:fldChar w:fldCharType="end"/>
        </w:r>
      </w:hyperlink>
    </w:p>
    <w:p>
      <w:pPr>
        <w:pStyle w:val="TOC2"/>
        <w:tabs>
          <w:tab w:val="right" w:leader="dot" w:pos="8306"/>
        </w:tabs>
      </w:pPr>
      <w:hyperlink w:anchor="_Toc2330" w:history="1">
        <w:r>
          <w:rPr>
            <w:rFonts w:ascii="仿宋" w:eastAsia="仿宋" w:hAnsi="仿宋" w:cs="仿宋" w:hint="eastAsia"/>
            <w:lang w:eastAsia="zh-CN"/>
          </w:rPr>
          <w:t>(一)、移动照明设备项目背景分析</w:t>
        </w:r>
        <w:r>
          <w:tab/>
        </w:r>
        <w:r>
          <w:fldChar w:fldCharType="begin"/>
        </w:r>
        <w:r>
          <w:instrText xml:space="preserve"> PAGEREF _Toc2330 \h </w:instrText>
        </w:r>
        <w:r>
          <w:fldChar w:fldCharType="separate"/>
        </w:r>
        <w:r>
          <w:t>11</w:t>
        </w:r>
        <w:r>
          <w:fldChar w:fldCharType="end"/>
        </w:r>
      </w:hyperlink>
    </w:p>
    <w:p>
      <w:pPr>
        <w:pStyle w:val="TOC2"/>
        <w:tabs>
          <w:tab w:val="right" w:leader="dot" w:pos="8306"/>
        </w:tabs>
      </w:pPr>
      <w:hyperlink w:anchor="_Toc584" w:history="1">
        <w:r>
          <w:rPr>
            <w:rFonts w:ascii="仿宋" w:eastAsia="仿宋" w:hAnsi="仿宋" w:cs="仿宋" w:hint="eastAsia"/>
            <w:lang w:eastAsia="zh-CN"/>
          </w:rPr>
          <w:t>(二)、移动照明设备项目建设必要性分析</w:t>
        </w:r>
        <w:r>
          <w:tab/>
        </w:r>
        <w:r>
          <w:fldChar w:fldCharType="begin"/>
        </w:r>
        <w:r>
          <w:instrText xml:space="preserve"> PAGEREF _Toc584 \h </w:instrText>
        </w:r>
        <w:r>
          <w:fldChar w:fldCharType="separate"/>
        </w:r>
        <w:r>
          <w:t>12</w:t>
        </w:r>
        <w:r>
          <w:fldChar w:fldCharType="end"/>
        </w:r>
      </w:hyperlink>
    </w:p>
    <w:p>
      <w:pPr>
        <w:pStyle w:val="TOC1"/>
        <w:tabs>
          <w:tab w:val="right" w:leader="dot" w:pos="8306"/>
        </w:tabs>
      </w:pPr>
      <w:hyperlink w:anchor="_Toc1859" w:history="1">
        <w:r>
          <w:rPr>
            <w:rFonts w:ascii="仿宋" w:eastAsia="仿宋" w:hAnsi="仿宋" w:cs="仿宋" w:hint="eastAsia"/>
            <w:lang w:eastAsia="zh-CN"/>
          </w:rPr>
          <w:t>四、移动照明设备项目文档管理</w:t>
        </w:r>
        <w:r>
          <w:tab/>
        </w:r>
        <w:r>
          <w:fldChar w:fldCharType="begin"/>
        </w:r>
        <w:r>
          <w:instrText xml:space="preserve"> PAGEREF _Toc1859 \h </w:instrText>
        </w:r>
        <w:r>
          <w:fldChar w:fldCharType="separate"/>
        </w:r>
        <w:r>
          <w:t>14</w:t>
        </w:r>
        <w:r>
          <w:fldChar w:fldCharType="end"/>
        </w:r>
      </w:hyperlink>
    </w:p>
    <w:p>
      <w:pPr>
        <w:pStyle w:val="TOC2"/>
        <w:tabs>
          <w:tab w:val="right" w:leader="dot" w:pos="8306"/>
        </w:tabs>
      </w:pPr>
      <w:hyperlink w:anchor="_Toc12718" w:history="1">
        <w:r>
          <w:rPr>
            <w:rFonts w:ascii="仿宋" w:eastAsia="仿宋" w:hAnsi="仿宋" w:cs="仿宋" w:hint="eastAsia"/>
            <w:lang w:eastAsia="zh-CN"/>
          </w:rPr>
          <w:t>(一)、文档编制与审查</w:t>
        </w:r>
        <w:r>
          <w:tab/>
        </w:r>
        <w:r>
          <w:fldChar w:fldCharType="begin"/>
        </w:r>
        <w:r>
          <w:instrText xml:space="preserve"> PAGEREF _Toc12718 \h </w:instrText>
        </w:r>
        <w:r>
          <w:fldChar w:fldCharType="separate"/>
        </w:r>
        <w:r>
          <w:t>14</w:t>
        </w:r>
        <w:r>
          <w:fldChar w:fldCharType="end"/>
        </w:r>
      </w:hyperlink>
    </w:p>
    <w:p>
      <w:pPr>
        <w:pStyle w:val="TOC2"/>
        <w:tabs>
          <w:tab w:val="right" w:leader="dot" w:pos="8306"/>
        </w:tabs>
      </w:pPr>
      <w:hyperlink w:anchor="_Toc9604" w:history="1">
        <w:r>
          <w:rPr>
            <w:rFonts w:ascii="仿宋" w:eastAsia="仿宋" w:hAnsi="仿宋" w:cs="仿宋" w:hint="eastAsia"/>
            <w:lang w:eastAsia="zh-CN"/>
          </w:rPr>
          <w:t>(二)、文档发布与分发</w:t>
        </w:r>
        <w:r>
          <w:tab/>
        </w:r>
        <w:r>
          <w:fldChar w:fldCharType="begin"/>
        </w:r>
        <w:r>
          <w:instrText xml:space="preserve"> PAGEREF _Toc9604 \h </w:instrText>
        </w:r>
        <w:r>
          <w:fldChar w:fldCharType="separate"/>
        </w:r>
        <w:r>
          <w:t>15</w:t>
        </w:r>
        <w:r>
          <w:fldChar w:fldCharType="end"/>
        </w:r>
      </w:hyperlink>
    </w:p>
    <w:p>
      <w:pPr>
        <w:pStyle w:val="TOC2"/>
        <w:tabs>
          <w:tab w:val="right" w:leader="dot" w:pos="8306"/>
        </w:tabs>
      </w:pPr>
      <w:hyperlink w:anchor="_Toc21297" w:history="1">
        <w:r>
          <w:rPr>
            <w:rFonts w:ascii="仿宋" w:eastAsia="仿宋" w:hAnsi="仿宋" w:cs="仿宋" w:hint="eastAsia"/>
            <w:lang w:eastAsia="zh-CN"/>
          </w:rPr>
          <w:t>(三)、文档存档与归档</w:t>
        </w:r>
        <w:r>
          <w:tab/>
        </w:r>
        <w:r>
          <w:fldChar w:fldCharType="begin"/>
        </w:r>
        <w:r>
          <w:instrText xml:space="preserve"> PAGEREF _Toc21297 \h </w:instrText>
        </w:r>
        <w:r>
          <w:fldChar w:fldCharType="separate"/>
        </w:r>
        <w:r>
          <w:t>16</w:t>
        </w:r>
        <w:r>
          <w:fldChar w:fldCharType="end"/>
        </w:r>
      </w:hyperlink>
    </w:p>
    <w:p>
      <w:pPr>
        <w:pStyle w:val="TOC1"/>
        <w:tabs>
          <w:tab w:val="right" w:leader="dot" w:pos="8306"/>
        </w:tabs>
      </w:pPr>
      <w:hyperlink w:anchor="_Toc18254" w:history="1">
        <w:r>
          <w:rPr>
            <w:rFonts w:ascii="仿宋" w:eastAsia="仿宋" w:hAnsi="仿宋" w:cs="仿宋" w:hint="eastAsia"/>
            <w:lang w:eastAsia="zh-CN"/>
          </w:rPr>
          <w:t>五、移动照明设备项目建设单位说明</w:t>
        </w:r>
        <w:r>
          <w:tab/>
        </w:r>
        <w:r>
          <w:fldChar w:fldCharType="begin"/>
        </w:r>
        <w:r>
          <w:instrText xml:space="preserve"> PAGEREF _Toc18254 \h </w:instrText>
        </w:r>
        <w:r>
          <w:fldChar w:fldCharType="separate"/>
        </w:r>
        <w:r>
          <w:t>17</w:t>
        </w:r>
        <w:r>
          <w:fldChar w:fldCharType="end"/>
        </w:r>
      </w:hyperlink>
    </w:p>
    <w:p>
      <w:pPr>
        <w:pStyle w:val="TOC2"/>
        <w:tabs>
          <w:tab w:val="right" w:leader="dot" w:pos="8306"/>
        </w:tabs>
      </w:pPr>
      <w:hyperlink w:anchor="_Toc27000" w:history="1">
        <w:r>
          <w:rPr>
            <w:rFonts w:ascii="仿宋" w:eastAsia="仿宋" w:hAnsi="仿宋" w:cs="仿宋" w:hint="eastAsia"/>
            <w:lang w:eastAsia="zh-CN"/>
          </w:rPr>
          <w:t>(一)、移动照明设备项目承办单位基本情况</w:t>
        </w:r>
        <w:r>
          <w:tab/>
        </w:r>
        <w:r>
          <w:fldChar w:fldCharType="begin"/>
        </w:r>
        <w:r>
          <w:instrText xml:space="preserve"> PAGEREF _Toc27000 \h </w:instrText>
        </w:r>
        <w:r>
          <w:fldChar w:fldCharType="separate"/>
        </w:r>
        <w:r>
          <w:t>17</w:t>
        </w:r>
        <w:r>
          <w:fldChar w:fldCharType="end"/>
        </w:r>
      </w:hyperlink>
    </w:p>
    <w:p>
      <w:pPr>
        <w:pStyle w:val="TOC2"/>
        <w:tabs>
          <w:tab w:val="right" w:leader="dot" w:pos="8306"/>
        </w:tabs>
      </w:pPr>
      <w:hyperlink w:anchor="_Toc26021" w:history="1">
        <w:r>
          <w:rPr>
            <w:rFonts w:ascii="仿宋" w:eastAsia="仿宋" w:hAnsi="仿宋" w:cs="仿宋" w:hint="eastAsia"/>
            <w:lang w:eastAsia="zh-CN"/>
          </w:rPr>
          <w:t>(二)、公司经济效益分析</w:t>
        </w:r>
        <w:r>
          <w:tab/>
        </w:r>
        <w:r>
          <w:fldChar w:fldCharType="begin"/>
        </w:r>
        <w:r>
          <w:instrText xml:space="preserve"> PAGEREF _Toc26021 \h </w:instrText>
        </w:r>
        <w:r>
          <w:fldChar w:fldCharType="separate"/>
        </w:r>
        <w:r>
          <w:t>18</w:t>
        </w:r>
        <w:r>
          <w:fldChar w:fldCharType="end"/>
        </w:r>
      </w:hyperlink>
    </w:p>
    <w:p>
      <w:pPr>
        <w:pStyle w:val="TOC1"/>
        <w:tabs>
          <w:tab w:val="right" w:leader="dot" w:pos="8306"/>
        </w:tabs>
      </w:pPr>
      <w:hyperlink w:anchor="_Toc28304" w:history="1">
        <w:r>
          <w:rPr>
            <w:rFonts w:ascii="仿宋" w:eastAsia="仿宋" w:hAnsi="仿宋" w:cs="仿宋" w:hint="eastAsia"/>
            <w:lang w:eastAsia="zh-CN"/>
          </w:rPr>
          <w:t>六、工艺说明</w:t>
        </w:r>
        <w:r>
          <w:tab/>
        </w:r>
        <w:r>
          <w:fldChar w:fldCharType="begin"/>
        </w:r>
        <w:r>
          <w:instrText xml:space="preserve"> PAGEREF _Toc28304 \h </w:instrText>
        </w:r>
        <w:r>
          <w:fldChar w:fldCharType="separate"/>
        </w:r>
        <w:r>
          <w:t>19</w:t>
        </w:r>
        <w:r>
          <w:fldChar w:fldCharType="end"/>
        </w:r>
      </w:hyperlink>
    </w:p>
    <w:p>
      <w:pPr>
        <w:pStyle w:val="TOC2"/>
        <w:tabs>
          <w:tab w:val="right" w:leader="dot" w:pos="8306"/>
        </w:tabs>
      </w:pPr>
      <w:hyperlink w:anchor="_Toc11054" w:history="1">
        <w:r>
          <w:rPr>
            <w:rFonts w:ascii="仿宋" w:eastAsia="仿宋" w:hAnsi="仿宋" w:cs="仿宋" w:hint="eastAsia"/>
            <w:lang w:eastAsia="zh-CN"/>
          </w:rPr>
          <w:t>(一)、技术管理特点</w:t>
        </w:r>
        <w:r>
          <w:tab/>
        </w:r>
        <w:r>
          <w:fldChar w:fldCharType="begin"/>
        </w:r>
        <w:r>
          <w:instrText xml:space="preserve"> PAGEREF _Toc11054 \h </w:instrText>
        </w:r>
        <w:r>
          <w:fldChar w:fldCharType="separate"/>
        </w:r>
        <w:r>
          <w:t>19</w:t>
        </w:r>
        <w:r>
          <w:fldChar w:fldCharType="end"/>
        </w:r>
      </w:hyperlink>
    </w:p>
    <w:p>
      <w:pPr>
        <w:pStyle w:val="TOC2"/>
        <w:tabs>
          <w:tab w:val="right" w:leader="dot" w:pos="8306"/>
        </w:tabs>
      </w:pPr>
      <w:hyperlink w:anchor="_Toc16420" w:history="1">
        <w:r>
          <w:rPr>
            <w:rFonts w:ascii="仿宋" w:eastAsia="仿宋" w:hAnsi="仿宋" w:cs="仿宋" w:hint="eastAsia"/>
            <w:lang w:eastAsia="zh-CN"/>
          </w:rPr>
          <w:t>(二)、移动照明设备项目工艺技术设计方案</w:t>
        </w:r>
        <w:r>
          <w:tab/>
        </w:r>
        <w:r>
          <w:fldChar w:fldCharType="begin"/>
        </w:r>
        <w:r>
          <w:instrText xml:space="preserve"> PAGEREF _Toc16420 \h </w:instrText>
        </w:r>
        <w:r>
          <w:fldChar w:fldCharType="separate"/>
        </w:r>
        <w:r>
          <w:t>20</w:t>
        </w:r>
        <w:r>
          <w:fldChar w:fldCharType="end"/>
        </w:r>
      </w:hyperlink>
    </w:p>
    <w:p>
      <w:pPr>
        <w:pStyle w:val="TOC2"/>
        <w:tabs>
          <w:tab w:val="right" w:leader="dot" w:pos="8306"/>
        </w:tabs>
      </w:pPr>
      <w:hyperlink w:anchor="_Toc28158" w:history="1">
        <w:r>
          <w:rPr>
            <w:rFonts w:ascii="仿宋" w:eastAsia="仿宋" w:hAnsi="仿宋" w:cs="仿宋" w:hint="eastAsia"/>
            <w:lang w:eastAsia="zh-CN"/>
          </w:rPr>
          <w:t>(三)、设备选型方案</w:t>
        </w:r>
        <w:r>
          <w:tab/>
        </w:r>
        <w:r>
          <w:fldChar w:fldCharType="begin"/>
        </w:r>
        <w:r>
          <w:instrText xml:space="preserve"> PAGEREF _Toc28158 \h </w:instrText>
        </w:r>
        <w:r>
          <w:fldChar w:fldCharType="separate"/>
        </w:r>
        <w:r>
          <w:t>21</w:t>
        </w:r>
        <w:r>
          <w:fldChar w:fldCharType="end"/>
        </w:r>
      </w:hyperlink>
    </w:p>
    <w:p>
      <w:pPr>
        <w:pStyle w:val="TOC1"/>
        <w:tabs>
          <w:tab w:val="right" w:leader="dot" w:pos="8306"/>
        </w:tabs>
      </w:pPr>
      <w:hyperlink w:anchor="_Toc30383" w:history="1">
        <w:r>
          <w:rPr>
            <w:rFonts w:ascii="仿宋" w:eastAsia="仿宋" w:hAnsi="仿宋" w:cs="仿宋" w:hint="eastAsia"/>
            <w:lang w:eastAsia="zh-CN"/>
          </w:rPr>
          <w:t>七、移动照明设备项目人力资源培养与发展</w:t>
        </w:r>
        <w:r>
          <w:tab/>
        </w:r>
        <w:r>
          <w:fldChar w:fldCharType="begin"/>
        </w:r>
        <w:r>
          <w:instrText xml:space="preserve"> PAGEREF _Toc30383 \h </w:instrText>
        </w:r>
        <w:r>
          <w:fldChar w:fldCharType="separate"/>
        </w:r>
        <w:r>
          <w:t>23</w:t>
        </w:r>
        <w:r>
          <w:fldChar w:fldCharType="end"/>
        </w:r>
      </w:hyperlink>
    </w:p>
    <w:p>
      <w:pPr>
        <w:pStyle w:val="TOC2"/>
        <w:tabs>
          <w:tab w:val="right" w:leader="dot" w:pos="8306"/>
        </w:tabs>
      </w:pPr>
      <w:hyperlink w:anchor="_Toc23699" w:history="1">
        <w:r>
          <w:rPr>
            <w:rFonts w:ascii="仿宋" w:eastAsia="仿宋" w:hAnsi="仿宋" w:cs="仿宋" w:hint="eastAsia"/>
            <w:lang w:eastAsia="zh-CN"/>
          </w:rPr>
          <w:t>(一)、人才需求与规划</w:t>
        </w:r>
        <w:r>
          <w:tab/>
        </w:r>
        <w:r>
          <w:fldChar w:fldCharType="begin"/>
        </w:r>
        <w:r>
          <w:instrText xml:space="preserve"> PAGEREF _Toc23699 \h </w:instrText>
        </w:r>
        <w:r>
          <w:fldChar w:fldCharType="separate"/>
        </w:r>
        <w:r>
          <w:t>23</w:t>
        </w:r>
        <w:r>
          <w:fldChar w:fldCharType="end"/>
        </w:r>
      </w:hyperlink>
    </w:p>
    <w:p>
      <w:pPr>
        <w:pStyle w:val="TOC2"/>
        <w:tabs>
          <w:tab w:val="right" w:leader="dot" w:pos="8306"/>
        </w:tabs>
      </w:pPr>
      <w:hyperlink w:anchor="_Toc18164" w:history="1">
        <w:r>
          <w:rPr>
            <w:rFonts w:ascii="仿宋" w:eastAsia="仿宋" w:hAnsi="仿宋" w:cs="仿宋" w:hint="eastAsia"/>
            <w:lang w:eastAsia="zh-CN"/>
          </w:rPr>
          <w:t>(二)、培训与发展计划</w:t>
        </w:r>
        <w:r>
          <w:tab/>
        </w:r>
        <w:r>
          <w:fldChar w:fldCharType="begin"/>
        </w:r>
        <w:r>
          <w:instrText xml:space="preserve"> PAGEREF _Toc18164 \h </w:instrText>
        </w:r>
        <w:r>
          <w:fldChar w:fldCharType="separate"/>
        </w:r>
        <w:r>
          <w:t>23</w:t>
        </w:r>
        <w:r>
          <w:fldChar w:fldCharType="end"/>
        </w:r>
      </w:hyperlink>
    </w:p>
    <w:p>
      <w:pPr>
        <w:pStyle w:val="TOC1"/>
        <w:tabs>
          <w:tab w:val="right" w:leader="dot" w:pos="8306"/>
        </w:tabs>
      </w:pPr>
      <w:hyperlink w:anchor="_Toc8153" w:history="1">
        <w:r>
          <w:rPr>
            <w:rFonts w:ascii="仿宋" w:eastAsia="仿宋" w:hAnsi="仿宋" w:cs="仿宋" w:hint="eastAsia"/>
            <w:lang w:eastAsia="zh-CN"/>
          </w:rPr>
          <w:t>八、生产安全保护</w:t>
        </w:r>
        <w:r>
          <w:tab/>
        </w:r>
        <w:r>
          <w:fldChar w:fldCharType="begin"/>
        </w:r>
        <w:r>
          <w:instrText xml:space="preserve"> PAGEREF _Toc8153 \h </w:instrText>
        </w:r>
        <w:r>
          <w:fldChar w:fldCharType="separate"/>
        </w:r>
        <w:r>
          <w:t>24</w:t>
        </w:r>
        <w:r>
          <w:fldChar w:fldCharType="end"/>
        </w:r>
      </w:hyperlink>
    </w:p>
    <w:p>
      <w:pPr>
        <w:pStyle w:val="TOC2"/>
        <w:tabs>
          <w:tab w:val="right" w:leader="dot" w:pos="8306"/>
        </w:tabs>
      </w:pPr>
      <w:hyperlink w:anchor="_Toc18560" w:history="1">
        <w:r>
          <w:rPr>
            <w:rFonts w:ascii="仿宋" w:eastAsia="仿宋" w:hAnsi="仿宋" w:cs="仿宋" w:hint="eastAsia"/>
            <w:lang w:eastAsia="zh-CN"/>
          </w:rPr>
          <w:t>(一)、消防安全</w:t>
        </w:r>
        <w:r>
          <w:tab/>
        </w:r>
        <w:r>
          <w:fldChar w:fldCharType="begin"/>
        </w:r>
        <w:r>
          <w:instrText xml:space="preserve"> PAGEREF _Toc18560 \h </w:instrText>
        </w:r>
        <w:r>
          <w:fldChar w:fldCharType="separate"/>
        </w:r>
        <w:r>
          <w:t>24</w:t>
        </w:r>
        <w:r>
          <w:fldChar w:fldCharType="end"/>
        </w:r>
      </w:hyperlink>
    </w:p>
    <w:p>
      <w:pPr>
        <w:pStyle w:val="TOC2"/>
        <w:tabs>
          <w:tab w:val="right" w:leader="dot" w:pos="8306"/>
        </w:tabs>
      </w:pPr>
      <w:hyperlink w:anchor="_Toc565" w:history="1">
        <w:r>
          <w:rPr>
            <w:rFonts w:ascii="仿宋" w:eastAsia="仿宋" w:hAnsi="仿宋" w:cs="仿宋" w:hint="eastAsia"/>
            <w:lang w:eastAsia="zh-CN"/>
          </w:rPr>
          <w:t>(二)、防火防爆总图布置措施</w:t>
        </w:r>
        <w:r>
          <w:tab/>
        </w:r>
        <w:r>
          <w:fldChar w:fldCharType="begin"/>
        </w:r>
        <w:r>
          <w:instrText xml:space="preserve"> PAGEREF _Toc565 \h </w:instrText>
        </w:r>
        <w:r>
          <w:fldChar w:fldCharType="separate"/>
        </w:r>
        <w:r>
          <w:t>25</w:t>
        </w:r>
        <w:r>
          <w:fldChar w:fldCharType="end"/>
        </w:r>
      </w:hyperlink>
    </w:p>
    <w:p>
      <w:pPr>
        <w:pStyle w:val="TOC2"/>
        <w:tabs>
          <w:tab w:val="right" w:leader="dot" w:pos="8306"/>
        </w:tabs>
      </w:pPr>
      <w:hyperlink w:anchor="_Toc4362" w:history="1">
        <w:r>
          <w:rPr>
            <w:rFonts w:ascii="仿宋" w:eastAsia="仿宋" w:hAnsi="仿宋" w:cs="仿宋" w:hint="eastAsia"/>
            <w:lang w:eastAsia="zh-CN"/>
          </w:rPr>
          <w:t>(三)、自然灾害防范措施</w:t>
        </w:r>
        <w:r>
          <w:tab/>
        </w:r>
        <w:r>
          <w:fldChar w:fldCharType="begin"/>
        </w:r>
        <w:r>
          <w:instrText xml:space="preserve"> PAGEREF _Toc4362 \h </w:instrText>
        </w:r>
        <w:r>
          <w:fldChar w:fldCharType="separate"/>
        </w:r>
        <w:r>
          <w:t>26</w:t>
        </w:r>
        <w:r>
          <w:fldChar w:fldCharType="end"/>
        </w:r>
      </w:hyperlink>
    </w:p>
    <w:p>
      <w:pPr>
        <w:pStyle w:val="TOC2"/>
        <w:tabs>
          <w:tab w:val="right" w:leader="dot" w:pos="8306"/>
        </w:tabs>
      </w:pPr>
      <w:hyperlink w:anchor="_Toc27613" w:history="1">
        <w:r>
          <w:rPr>
            <w:rFonts w:ascii="仿宋" w:eastAsia="仿宋" w:hAnsi="仿宋" w:cs="仿宋" w:hint="eastAsia"/>
            <w:lang w:eastAsia="zh-CN"/>
          </w:rPr>
          <w:t>(四)、安全色及安全标志使用要求</w:t>
        </w:r>
        <w:r>
          <w:tab/>
        </w:r>
        <w:r>
          <w:fldChar w:fldCharType="begin"/>
        </w:r>
        <w:r>
          <w:instrText xml:space="preserve"> PAGEREF _Toc27613 \h </w:instrText>
        </w:r>
        <w:r>
          <w:fldChar w:fldCharType="separate"/>
        </w:r>
        <w:r>
          <w:t>27</w:t>
        </w:r>
        <w:r>
          <w:fldChar w:fldCharType="end"/>
        </w:r>
      </w:hyperlink>
    </w:p>
    <w:p>
      <w:pPr>
        <w:pStyle w:val="TOC2"/>
        <w:tabs>
          <w:tab w:val="right" w:leader="dot" w:pos="8306"/>
        </w:tabs>
      </w:pPr>
      <w:hyperlink w:anchor="_Toc21473" w:history="1">
        <w:r>
          <w:rPr>
            <w:rFonts w:ascii="仿宋" w:eastAsia="仿宋" w:hAnsi="仿宋" w:cs="仿宋" w:hint="eastAsia"/>
            <w:lang w:eastAsia="zh-CN"/>
          </w:rPr>
          <w:t>(五)、防尘防毒措施</w:t>
        </w:r>
        <w:r>
          <w:tab/>
        </w:r>
        <w:r>
          <w:fldChar w:fldCharType="begin"/>
        </w:r>
        <w:r>
          <w:instrText xml:space="preserve"> PAGEREF _Toc21473 \h </w:instrText>
        </w:r>
        <w:r>
          <w:fldChar w:fldCharType="separate"/>
        </w:r>
        <w:r>
          <w:t>28</w:t>
        </w:r>
        <w:r>
          <w:fldChar w:fldCharType="end"/>
        </w:r>
      </w:hyperlink>
    </w:p>
    <w:p>
      <w:pPr>
        <w:pStyle w:val="TOC2"/>
        <w:tabs>
          <w:tab w:val="right" w:leader="dot" w:pos="8306"/>
        </w:tabs>
      </w:pPr>
      <w:hyperlink w:anchor="_Toc18190" w:history="1">
        <w:r>
          <w:rPr>
            <w:rFonts w:ascii="仿宋" w:eastAsia="仿宋" w:hAnsi="仿宋" w:cs="仿宋" w:hint="eastAsia"/>
            <w:lang w:eastAsia="zh-CN"/>
          </w:rPr>
          <w:t>(六)、防静电、触电防护及防雷措施</w:t>
        </w:r>
        <w:r>
          <w:tab/>
        </w:r>
        <w:r>
          <w:fldChar w:fldCharType="begin"/>
        </w:r>
        <w:r>
          <w:instrText xml:space="preserve"> PAGEREF _Toc18190 \h </w:instrText>
        </w:r>
        <w:r>
          <w:fldChar w:fldCharType="separate"/>
        </w:r>
        <w:r>
          <w:t>29</w:t>
        </w:r>
        <w:r>
          <w:fldChar w:fldCharType="end"/>
        </w:r>
      </w:hyperlink>
    </w:p>
    <w:p>
      <w:pPr>
        <w:pStyle w:val="TOC2"/>
        <w:tabs>
          <w:tab w:val="right" w:leader="dot" w:pos="8306"/>
        </w:tabs>
      </w:pPr>
      <w:hyperlink w:anchor="_Toc28111" w:history="1">
        <w:r>
          <w:rPr>
            <w:rFonts w:ascii="仿宋" w:eastAsia="仿宋" w:hAnsi="仿宋" w:cs="仿宋" w:hint="eastAsia"/>
            <w:lang w:eastAsia="zh-CN"/>
          </w:rPr>
          <w:t>(七)、机械设备安全保障措施</w:t>
        </w:r>
        <w:r>
          <w:tab/>
        </w:r>
        <w:r>
          <w:fldChar w:fldCharType="begin"/>
        </w:r>
        <w:r>
          <w:instrText xml:space="preserve"> PAGEREF _Toc28111 \h </w:instrText>
        </w:r>
        <w:r>
          <w:fldChar w:fldCharType="separate"/>
        </w:r>
        <w:r>
          <w:t>30</w:t>
        </w:r>
        <w:r>
          <w:fldChar w:fldCharType="end"/>
        </w:r>
      </w:hyperlink>
    </w:p>
    <w:p>
      <w:pPr>
        <w:pStyle w:val="TOC1"/>
        <w:tabs>
          <w:tab w:val="right" w:leader="dot" w:pos="8306"/>
        </w:tabs>
      </w:pPr>
      <w:hyperlink w:anchor="_Toc13024" w:history="1">
        <w:r>
          <w:rPr>
            <w:rFonts w:ascii="仿宋" w:eastAsia="仿宋" w:hAnsi="仿宋" w:cs="仿宋" w:hint="eastAsia"/>
            <w:lang w:eastAsia="zh-CN"/>
          </w:rPr>
          <w:t>九、移动照明设备项目技术管理</w:t>
        </w:r>
        <w:r>
          <w:tab/>
        </w:r>
        <w:r>
          <w:fldChar w:fldCharType="begin"/>
        </w:r>
        <w:r>
          <w:instrText xml:space="preserve"> PAGEREF _Toc13024 \h </w:instrText>
        </w:r>
        <w:r>
          <w:fldChar w:fldCharType="separate"/>
        </w:r>
        <w:r>
          <w:t>32</w:t>
        </w:r>
        <w:r>
          <w:fldChar w:fldCharType="end"/>
        </w:r>
      </w:hyperlink>
    </w:p>
    <w:p>
      <w:pPr>
        <w:pStyle w:val="TOC2"/>
        <w:tabs>
          <w:tab w:val="right" w:leader="dot" w:pos="8306"/>
        </w:tabs>
      </w:pPr>
      <w:hyperlink w:anchor="_Toc18718" w:history="1">
        <w:r>
          <w:rPr>
            <w:rFonts w:ascii="仿宋" w:eastAsia="仿宋" w:hAnsi="仿宋" w:cs="仿宋" w:hint="eastAsia"/>
            <w:lang w:eastAsia="zh-CN"/>
          </w:rPr>
          <w:t>(一)、技术方案选用方向</w:t>
        </w:r>
        <w:r>
          <w:tab/>
        </w:r>
        <w:r>
          <w:fldChar w:fldCharType="begin"/>
        </w:r>
        <w:r>
          <w:instrText xml:space="preserve"> PAGEREF _Toc18718 \h </w:instrText>
        </w:r>
        <w:r>
          <w:fldChar w:fldCharType="separate"/>
        </w:r>
        <w:r>
          <w:t>32</w:t>
        </w:r>
        <w:r>
          <w:fldChar w:fldCharType="end"/>
        </w:r>
      </w:hyperlink>
    </w:p>
    <w:p>
      <w:pPr>
        <w:pStyle w:val="TOC2"/>
        <w:tabs>
          <w:tab w:val="right" w:leader="dot" w:pos="8306"/>
        </w:tabs>
      </w:pPr>
      <w:hyperlink w:anchor="_Toc25030" w:history="1">
        <w:r>
          <w:rPr>
            <w:rFonts w:ascii="仿宋" w:eastAsia="仿宋" w:hAnsi="仿宋" w:cs="仿宋" w:hint="eastAsia"/>
            <w:lang w:eastAsia="zh-CN"/>
          </w:rPr>
          <w:t>(二)、工艺技术方案选用原则</w:t>
        </w:r>
        <w:r>
          <w:tab/>
        </w:r>
        <w:r>
          <w:fldChar w:fldCharType="begin"/>
        </w:r>
        <w:r>
          <w:instrText xml:space="preserve"> PAGEREF _Toc25030 \h </w:instrText>
        </w:r>
        <w:r>
          <w:fldChar w:fldCharType="separate"/>
        </w:r>
        <w:r>
          <w:t>34</w:t>
        </w:r>
        <w:r>
          <w:fldChar w:fldCharType="end"/>
        </w:r>
      </w:hyperlink>
    </w:p>
    <w:p>
      <w:pPr>
        <w:pStyle w:val="TOC2"/>
        <w:tabs>
          <w:tab w:val="right" w:leader="dot" w:pos="8306"/>
        </w:tabs>
      </w:pPr>
      <w:hyperlink w:anchor="_Toc8854" w:history="1">
        <w:r>
          <w:rPr>
            <w:rFonts w:ascii="仿宋" w:eastAsia="仿宋" w:hAnsi="仿宋" w:cs="仿宋" w:hint="eastAsia"/>
            <w:lang w:eastAsia="zh-CN"/>
          </w:rPr>
          <w:t>(三)、工艺技术方案要求</w:t>
        </w:r>
        <w:r>
          <w:tab/>
        </w:r>
        <w:r>
          <w:fldChar w:fldCharType="begin"/>
        </w:r>
        <w:r>
          <w:instrText xml:space="preserve"> PAGEREF _Toc8854 \h </w:instrText>
        </w:r>
        <w:r>
          <w:fldChar w:fldCharType="separate"/>
        </w:r>
        <w:r>
          <w:t>36</w:t>
        </w:r>
        <w:r>
          <w:fldChar w:fldCharType="end"/>
        </w:r>
      </w:hyperlink>
    </w:p>
    <w:p>
      <w:pPr>
        <w:pStyle w:val="TOC1"/>
        <w:tabs>
          <w:tab w:val="right" w:leader="dot" w:pos="8306"/>
        </w:tabs>
      </w:pPr>
      <w:hyperlink w:anchor="_Toc10492" w:history="1">
        <w:r>
          <w:rPr>
            <w:rFonts w:ascii="仿宋" w:eastAsia="仿宋" w:hAnsi="仿宋" w:cs="仿宋" w:hint="eastAsia"/>
            <w:lang w:eastAsia="zh-CN"/>
          </w:rPr>
          <w:t>十、移动照明设备项目人力资源管理</w:t>
        </w:r>
        <w:r>
          <w:tab/>
        </w:r>
        <w:r>
          <w:fldChar w:fldCharType="begin"/>
        </w:r>
        <w:r>
          <w:instrText xml:space="preserve"> PAGEREF _Toc10492 \h </w:instrText>
        </w:r>
        <w:r>
          <w:fldChar w:fldCharType="separate"/>
        </w:r>
        <w:r>
          <w:t>38</w:t>
        </w:r>
        <w:r>
          <w:fldChar w:fldCharType="end"/>
        </w:r>
      </w:hyperlink>
    </w:p>
    <w:p>
      <w:pPr>
        <w:pStyle w:val="TOC2"/>
        <w:tabs>
          <w:tab w:val="right" w:leader="dot" w:pos="8306"/>
        </w:tabs>
      </w:pPr>
      <w:hyperlink w:anchor="_Toc16311" w:history="1">
        <w:r>
          <w:rPr>
            <w:rFonts w:ascii="仿宋" w:eastAsia="仿宋" w:hAnsi="仿宋" w:cs="仿宋" w:hint="eastAsia"/>
            <w:lang w:eastAsia="zh-CN"/>
          </w:rPr>
          <w:t>(一)、建立健全的预算管理制度</w:t>
        </w:r>
        <w:r>
          <w:tab/>
        </w:r>
        <w:r>
          <w:fldChar w:fldCharType="begin"/>
        </w:r>
        <w:r>
          <w:instrText xml:space="preserve"> PAGEREF _Toc16311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99" w:history="1">
        <w:r>
          <w:rPr>
            <w:rFonts w:ascii="仿宋" w:eastAsia="仿宋" w:hAnsi="仿宋" w:cs="仿宋" w:hint="eastAsia"/>
            <w:lang w:eastAsia="zh-CN"/>
          </w:rPr>
          <w:t>(二)、加强资金流动监控</w:t>
        </w:r>
        <w:r>
          <w:tab/>
        </w:r>
        <w:r>
          <w:fldChar w:fldCharType="begin"/>
        </w:r>
        <w:r>
          <w:instrText xml:space="preserve"> PAGEREF _Toc12399 \h </w:instrText>
        </w:r>
        <w:r>
          <w:fldChar w:fldCharType="separate"/>
        </w:r>
        <w:r>
          <w:t>40</w:t>
        </w:r>
        <w:r>
          <w:fldChar w:fldCharType="end"/>
        </w:r>
      </w:hyperlink>
    </w:p>
    <w:p>
      <w:pPr>
        <w:pStyle w:val="TOC2"/>
        <w:tabs>
          <w:tab w:val="right" w:leader="dot" w:pos="8306"/>
        </w:tabs>
      </w:pPr>
      <w:hyperlink w:anchor="_Toc26493" w:history="1">
        <w:r>
          <w:rPr>
            <w:rFonts w:ascii="仿宋" w:eastAsia="仿宋" w:hAnsi="仿宋" w:cs="仿宋" w:hint="eastAsia"/>
            <w:lang w:eastAsia="zh-CN"/>
          </w:rPr>
          <w:t>(三)、制定完善的风险控制机制</w:t>
        </w:r>
        <w:r>
          <w:tab/>
        </w:r>
        <w:r>
          <w:fldChar w:fldCharType="begin"/>
        </w:r>
        <w:r>
          <w:instrText xml:space="preserve"> PAGEREF _Toc26493 \h </w:instrText>
        </w:r>
        <w:r>
          <w:fldChar w:fldCharType="separate"/>
        </w:r>
        <w:r>
          <w:t>41</w:t>
        </w:r>
        <w:r>
          <w:fldChar w:fldCharType="end"/>
        </w:r>
      </w:hyperlink>
    </w:p>
    <w:p>
      <w:pPr>
        <w:pStyle w:val="TOC2"/>
        <w:tabs>
          <w:tab w:val="right" w:leader="dot" w:pos="8306"/>
        </w:tabs>
      </w:pPr>
      <w:hyperlink w:anchor="_Toc28389" w:history="1">
        <w:r>
          <w:rPr>
            <w:rFonts w:ascii="仿宋" w:eastAsia="仿宋" w:hAnsi="仿宋" w:cs="仿宋" w:hint="eastAsia"/>
            <w:lang w:eastAsia="zh-CN"/>
          </w:rPr>
          <w:t>(四)、优化成本管理</w:t>
        </w:r>
        <w:r>
          <w:tab/>
        </w:r>
        <w:r>
          <w:fldChar w:fldCharType="begin"/>
        </w:r>
        <w:r>
          <w:instrText xml:space="preserve"> PAGEREF _Toc28389 \h </w:instrText>
        </w:r>
        <w:r>
          <w:fldChar w:fldCharType="separate"/>
        </w:r>
        <w:r>
          <w:t>42</w:t>
        </w:r>
        <w:r>
          <w:fldChar w:fldCharType="end"/>
        </w:r>
      </w:hyperlink>
    </w:p>
    <w:p>
      <w:pPr>
        <w:pStyle w:val="TOC1"/>
        <w:tabs>
          <w:tab w:val="right" w:leader="dot" w:pos="8306"/>
        </w:tabs>
      </w:pPr>
      <w:hyperlink w:anchor="_Toc14948" w:history="1">
        <w:r>
          <w:rPr>
            <w:rFonts w:ascii="仿宋" w:eastAsia="仿宋" w:hAnsi="仿宋" w:cs="仿宋" w:hint="eastAsia"/>
            <w:lang w:eastAsia="zh-CN"/>
          </w:rPr>
          <w:t>十一、移动照明设备项目财务管理</w:t>
        </w:r>
        <w:r>
          <w:tab/>
        </w:r>
        <w:r>
          <w:fldChar w:fldCharType="begin"/>
        </w:r>
        <w:r>
          <w:instrText xml:space="preserve"> PAGEREF _Toc14948 \h </w:instrText>
        </w:r>
        <w:r>
          <w:fldChar w:fldCharType="separate"/>
        </w:r>
        <w:r>
          <w:t>44</w:t>
        </w:r>
        <w:r>
          <w:fldChar w:fldCharType="end"/>
        </w:r>
      </w:hyperlink>
    </w:p>
    <w:p>
      <w:pPr>
        <w:pStyle w:val="TOC2"/>
        <w:tabs>
          <w:tab w:val="right" w:leader="dot" w:pos="8306"/>
        </w:tabs>
      </w:pPr>
      <w:hyperlink w:anchor="_Toc15474" w:history="1">
        <w:r>
          <w:rPr>
            <w:rFonts w:ascii="仿宋" w:eastAsia="仿宋" w:hAnsi="仿宋" w:cs="仿宋" w:hint="eastAsia"/>
            <w:lang w:eastAsia="zh-CN"/>
          </w:rPr>
          <w:t>(一)、资金需求大</w:t>
        </w:r>
        <w:r>
          <w:tab/>
        </w:r>
        <w:r>
          <w:fldChar w:fldCharType="begin"/>
        </w:r>
        <w:r>
          <w:instrText xml:space="preserve"> PAGEREF _Toc15474 \h </w:instrText>
        </w:r>
        <w:r>
          <w:fldChar w:fldCharType="separate"/>
        </w:r>
        <w:r>
          <w:t>44</w:t>
        </w:r>
        <w:r>
          <w:fldChar w:fldCharType="end"/>
        </w:r>
      </w:hyperlink>
    </w:p>
    <w:p>
      <w:pPr>
        <w:pStyle w:val="TOC2"/>
        <w:tabs>
          <w:tab w:val="right" w:leader="dot" w:pos="8306"/>
        </w:tabs>
      </w:pPr>
      <w:hyperlink w:anchor="_Toc11156" w:history="1">
        <w:r>
          <w:rPr>
            <w:rFonts w:ascii="仿宋" w:eastAsia="仿宋" w:hAnsi="仿宋" w:cs="仿宋" w:hint="eastAsia"/>
            <w:lang w:eastAsia="zh-CN"/>
          </w:rPr>
          <w:t>(二)、研发周期长</w:t>
        </w:r>
        <w:r>
          <w:tab/>
        </w:r>
        <w:r>
          <w:fldChar w:fldCharType="begin"/>
        </w:r>
        <w:r>
          <w:instrText xml:space="preserve"> PAGEREF _Toc11156 \h </w:instrText>
        </w:r>
        <w:r>
          <w:fldChar w:fldCharType="separate"/>
        </w:r>
        <w:r>
          <w:t>45</w:t>
        </w:r>
        <w:r>
          <w:fldChar w:fldCharType="end"/>
        </w:r>
      </w:hyperlink>
    </w:p>
    <w:p>
      <w:pPr>
        <w:pStyle w:val="TOC2"/>
        <w:tabs>
          <w:tab w:val="right" w:leader="dot" w:pos="8306"/>
        </w:tabs>
      </w:pPr>
      <w:hyperlink w:anchor="_Toc21881" w:history="1">
        <w:r>
          <w:rPr>
            <w:rFonts w:ascii="仿宋" w:eastAsia="仿宋" w:hAnsi="仿宋" w:cs="仿宋" w:hint="eastAsia"/>
            <w:lang w:eastAsia="zh-CN"/>
          </w:rPr>
          <w:t>(三)、市场风险大</w:t>
        </w:r>
        <w:r>
          <w:tab/>
        </w:r>
        <w:r>
          <w:fldChar w:fldCharType="begin"/>
        </w:r>
        <w:r>
          <w:instrText xml:space="preserve"> PAGEREF _Toc21881 \h </w:instrText>
        </w:r>
        <w:r>
          <w:fldChar w:fldCharType="separate"/>
        </w:r>
        <w:r>
          <w:t>46</w:t>
        </w:r>
        <w:r>
          <w:fldChar w:fldCharType="end"/>
        </w:r>
      </w:hyperlink>
    </w:p>
    <w:p>
      <w:pPr>
        <w:pStyle w:val="TOC2"/>
        <w:tabs>
          <w:tab w:val="right" w:leader="dot" w:pos="8306"/>
        </w:tabs>
      </w:pPr>
      <w:hyperlink w:anchor="_Toc11351" w:history="1">
        <w:r>
          <w:rPr>
            <w:rFonts w:ascii="仿宋" w:eastAsia="仿宋" w:hAnsi="仿宋" w:cs="仿宋" w:hint="eastAsia"/>
            <w:lang w:eastAsia="zh-CN"/>
          </w:rPr>
          <w:t>(四)、利润率高</w:t>
        </w:r>
        <w:r>
          <w:tab/>
        </w:r>
        <w:r>
          <w:fldChar w:fldCharType="begin"/>
        </w:r>
        <w:r>
          <w:instrText xml:space="preserve"> PAGEREF _Toc11351 \h </w:instrText>
        </w:r>
        <w:r>
          <w:fldChar w:fldCharType="separate"/>
        </w:r>
        <w:r>
          <w:t>49</w:t>
        </w:r>
        <w:r>
          <w:fldChar w:fldCharType="end"/>
        </w:r>
      </w:hyperlink>
    </w:p>
    <w:p>
      <w:pPr>
        <w:pStyle w:val="TOC1"/>
        <w:tabs>
          <w:tab w:val="right" w:leader="dot" w:pos="8306"/>
        </w:tabs>
      </w:pPr>
      <w:hyperlink w:anchor="_Toc15049" w:history="1">
        <w:r>
          <w:rPr>
            <w:rFonts w:ascii="仿宋" w:eastAsia="仿宋" w:hAnsi="仿宋" w:cs="仿宋" w:hint="eastAsia"/>
            <w:lang w:eastAsia="zh-CN"/>
          </w:rPr>
          <w:t>十二、移动照明设备项目经营效益</w:t>
        </w:r>
        <w:r>
          <w:tab/>
        </w:r>
        <w:r>
          <w:fldChar w:fldCharType="begin"/>
        </w:r>
        <w:r>
          <w:instrText xml:space="preserve"> PAGEREF _Toc15049 \h </w:instrText>
        </w:r>
        <w:r>
          <w:fldChar w:fldCharType="separate"/>
        </w:r>
        <w:r>
          <w:t>51</w:t>
        </w:r>
        <w:r>
          <w:fldChar w:fldCharType="end"/>
        </w:r>
      </w:hyperlink>
    </w:p>
    <w:p>
      <w:pPr>
        <w:pStyle w:val="TOC2"/>
        <w:tabs>
          <w:tab w:val="right" w:leader="dot" w:pos="8306"/>
        </w:tabs>
      </w:pPr>
      <w:hyperlink w:anchor="_Toc25666" w:history="1">
        <w:r>
          <w:rPr>
            <w:rFonts w:ascii="仿宋" w:eastAsia="仿宋" w:hAnsi="仿宋" w:cs="仿宋" w:hint="eastAsia"/>
            <w:lang w:eastAsia="zh-CN"/>
          </w:rPr>
          <w:t>(一)、经济评价财务测算</w:t>
        </w:r>
        <w:r>
          <w:tab/>
        </w:r>
        <w:r>
          <w:fldChar w:fldCharType="begin"/>
        </w:r>
        <w:r>
          <w:instrText xml:space="preserve"> PAGEREF _Toc25666 \h </w:instrText>
        </w:r>
        <w:r>
          <w:fldChar w:fldCharType="separate"/>
        </w:r>
        <w:r>
          <w:t>51</w:t>
        </w:r>
        <w:r>
          <w:fldChar w:fldCharType="end"/>
        </w:r>
      </w:hyperlink>
    </w:p>
    <w:p>
      <w:pPr>
        <w:pStyle w:val="TOC2"/>
        <w:tabs>
          <w:tab w:val="right" w:leader="dot" w:pos="8306"/>
        </w:tabs>
      </w:pPr>
      <w:hyperlink w:anchor="_Toc32665" w:history="1">
        <w:r>
          <w:rPr>
            <w:rFonts w:ascii="仿宋" w:eastAsia="仿宋" w:hAnsi="仿宋" w:cs="仿宋" w:hint="eastAsia"/>
            <w:lang w:eastAsia="zh-CN"/>
          </w:rPr>
          <w:t>(二)、移动照明设备项目盈利能力分析</w:t>
        </w:r>
        <w:r>
          <w:tab/>
        </w:r>
        <w:r>
          <w:fldChar w:fldCharType="begin"/>
        </w:r>
        <w:r>
          <w:instrText xml:space="preserve"> PAGEREF _Toc32665 \h </w:instrText>
        </w:r>
        <w:r>
          <w:fldChar w:fldCharType="separate"/>
        </w:r>
        <w:r>
          <w:t>52</w:t>
        </w:r>
        <w:r>
          <w:fldChar w:fldCharType="end"/>
        </w:r>
      </w:hyperlink>
    </w:p>
    <w:p>
      <w:pPr>
        <w:pStyle w:val="TOC1"/>
        <w:tabs>
          <w:tab w:val="right" w:leader="dot" w:pos="8306"/>
        </w:tabs>
      </w:pPr>
      <w:hyperlink w:anchor="_Toc25537" w:history="1">
        <w:r>
          <w:rPr>
            <w:rFonts w:ascii="仿宋" w:eastAsia="仿宋" w:hAnsi="仿宋" w:cs="仿宋" w:hint="eastAsia"/>
            <w:lang w:eastAsia="zh-CN"/>
          </w:rPr>
          <w:t>十三、移动照明设备项目实施时间节点</w:t>
        </w:r>
        <w:r>
          <w:tab/>
        </w:r>
        <w:r>
          <w:fldChar w:fldCharType="begin"/>
        </w:r>
        <w:r>
          <w:instrText xml:space="preserve"> PAGEREF _Toc25537 \h </w:instrText>
        </w:r>
        <w:r>
          <w:fldChar w:fldCharType="separate"/>
        </w:r>
        <w:r>
          <w:t>53</w:t>
        </w:r>
        <w:r>
          <w:fldChar w:fldCharType="end"/>
        </w:r>
      </w:hyperlink>
    </w:p>
    <w:p>
      <w:pPr>
        <w:pStyle w:val="TOC2"/>
        <w:tabs>
          <w:tab w:val="right" w:leader="dot" w:pos="8306"/>
        </w:tabs>
      </w:pPr>
      <w:hyperlink w:anchor="_Toc23663" w:history="1">
        <w:r>
          <w:rPr>
            <w:rFonts w:ascii="仿宋" w:eastAsia="仿宋" w:hAnsi="仿宋" w:cs="仿宋" w:hint="eastAsia"/>
            <w:lang w:eastAsia="zh-CN"/>
          </w:rPr>
          <w:t>(一)、移动照明设备项目启动阶段时间节点</w:t>
        </w:r>
        <w:r>
          <w:tab/>
        </w:r>
        <w:r>
          <w:fldChar w:fldCharType="begin"/>
        </w:r>
        <w:r>
          <w:instrText xml:space="preserve"> PAGEREF _Toc23663 \h </w:instrText>
        </w:r>
        <w:r>
          <w:fldChar w:fldCharType="separate"/>
        </w:r>
        <w:r>
          <w:t>53</w:t>
        </w:r>
        <w:r>
          <w:fldChar w:fldCharType="end"/>
        </w:r>
      </w:hyperlink>
    </w:p>
    <w:p>
      <w:pPr>
        <w:pStyle w:val="TOC2"/>
        <w:tabs>
          <w:tab w:val="right" w:leader="dot" w:pos="8306"/>
        </w:tabs>
      </w:pPr>
      <w:hyperlink w:anchor="_Toc27620" w:history="1">
        <w:r>
          <w:rPr>
            <w:rFonts w:ascii="仿宋" w:eastAsia="仿宋" w:hAnsi="仿宋" w:cs="仿宋" w:hint="eastAsia"/>
            <w:lang w:eastAsia="zh-CN"/>
          </w:rPr>
          <w:t>(二)、移动照明设备项目执行阶段时间节点</w:t>
        </w:r>
        <w:r>
          <w:tab/>
        </w:r>
        <w:r>
          <w:fldChar w:fldCharType="begin"/>
        </w:r>
        <w:r>
          <w:instrText xml:space="preserve"> PAGEREF _Toc27620 \h </w:instrText>
        </w:r>
        <w:r>
          <w:fldChar w:fldCharType="separate"/>
        </w:r>
        <w:r>
          <w:t>54</w:t>
        </w:r>
        <w:r>
          <w:fldChar w:fldCharType="end"/>
        </w:r>
      </w:hyperlink>
    </w:p>
    <w:p>
      <w:pPr>
        <w:pStyle w:val="TOC2"/>
        <w:tabs>
          <w:tab w:val="right" w:leader="dot" w:pos="8306"/>
        </w:tabs>
      </w:pPr>
      <w:hyperlink w:anchor="_Toc22072" w:history="1">
        <w:r>
          <w:rPr>
            <w:rFonts w:ascii="仿宋" w:eastAsia="仿宋" w:hAnsi="仿宋" w:cs="仿宋" w:hint="eastAsia"/>
            <w:lang w:eastAsia="zh-CN"/>
          </w:rPr>
          <w:t>(三)、移动照明设备项目完成阶段时间节点</w:t>
        </w:r>
        <w:r>
          <w:tab/>
        </w:r>
        <w:r>
          <w:fldChar w:fldCharType="begin"/>
        </w:r>
        <w:r>
          <w:instrText xml:space="preserve"> PAGEREF _Toc22072 \h </w:instrText>
        </w:r>
        <w:r>
          <w:fldChar w:fldCharType="separate"/>
        </w:r>
        <w:r>
          <w:t>55</w:t>
        </w:r>
        <w:r>
          <w:fldChar w:fldCharType="end"/>
        </w:r>
      </w:hyperlink>
    </w:p>
    <w:p>
      <w:pPr>
        <w:pStyle w:val="TOC1"/>
        <w:tabs>
          <w:tab w:val="right" w:leader="dot" w:pos="8306"/>
        </w:tabs>
      </w:pPr>
      <w:hyperlink w:anchor="_Toc32151" w:history="1">
        <w:r>
          <w:rPr>
            <w:rFonts w:ascii="仿宋" w:eastAsia="仿宋" w:hAnsi="仿宋" w:cs="仿宋" w:hint="eastAsia"/>
            <w:lang w:eastAsia="zh-CN"/>
          </w:rPr>
          <w:t>十四、移动照明设备项目治理与监督</w:t>
        </w:r>
        <w:r>
          <w:tab/>
        </w:r>
        <w:r>
          <w:fldChar w:fldCharType="begin"/>
        </w:r>
        <w:r>
          <w:instrText xml:space="preserve"> PAGEREF _Toc32151 \h </w:instrText>
        </w:r>
        <w:r>
          <w:fldChar w:fldCharType="separate"/>
        </w:r>
        <w:r>
          <w:t>56</w:t>
        </w:r>
        <w:r>
          <w:fldChar w:fldCharType="end"/>
        </w:r>
      </w:hyperlink>
    </w:p>
    <w:p>
      <w:pPr>
        <w:pStyle w:val="TOC2"/>
        <w:tabs>
          <w:tab w:val="right" w:leader="dot" w:pos="8306"/>
        </w:tabs>
      </w:pPr>
      <w:hyperlink w:anchor="_Toc789" w:history="1">
        <w:r>
          <w:rPr>
            <w:rFonts w:ascii="仿宋" w:eastAsia="仿宋" w:hAnsi="仿宋" w:cs="仿宋" w:hint="eastAsia"/>
            <w:lang w:eastAsia="zh-CN"/>
          </w:rPr>
          <w:t>(一)、移动照明设备项目治理结构</w:t>
        </w:r>
        <w:r>
          <w:tab/>
        </w:r>
        <w:r>
          <w:fldChar w:fldCharType="begin"/>
        </w:r>
        <w:r>
          <w:instrText xml:space="preserve"> PAGEREF _Toc789 \h </w:instrText>
        </w:r>
        <w:r>
          <w:fldChar w:fldCharType="separate"/>
        </w:r>
        <w:r>
          <w:t>56</w:t>
        </w:r>
        <w:r>
          <w:fldChar w:fldCharType="end"/>
        </w:r>
      </w:hyperlink>
    </w:p>
    <w:p>
      <w:pPr>
        <w:pStyle w:val="TOC2"/>
        <w:tabs>
          <w:tab w:val="right" w:leader="dot" w:pos="8306"/>
        </w:tabs>
      </w:pPr>
      <w:hyperlink w:anchor="_Toc13238" w:history="1">
        <w:r>
          <w:rPr>
            <w:rFonts w:ascii="仿宋" w:eastAsia="仿宋" w:hAnsi="仿宋" w:cs="仿宋" w:hint="eastAsia"/>
            <w:lang w:eastAsia="zh-CN"/>
          </w:rPr>
          <w:t>(二)、监督与审计</w:t>
        </w:r>
        <w:r>
          <w:tab/>
        </w:r>
        <w:r>
          <w:fldChar w:fldCharType="begin"/>
        </w:r>
        <w:r>
          <w:instrText xml:space="preserve"> PAGEREF _Toc13238 \h </w:instrText>
        </w:r>
        <w:r>
          <w:fldChar w:fldCharType="separate"/>
        </w:r>
        <w:r>
          <w:t>58</w:t>
        </w:r>
        <w:r>
          <w:fldChar w:fldCharType="end"/>
        </w:r>
      </w:hyperlink>
    </w:p>
    <w:p>
      <w:pPr>
        <w:pStyle w:val="TOC1"/>
        <w:tabs>
          <w:tab w:val="right" w:leader="dot" w:pos="8306"/>
        </w:tabs>
      </w:pPr>
      <w:hyperlink w:anchor="_Toc689" w:history="1">
        <w:r>
          <w:rPr>
            <w:rFonts w:ascii="仿宋" w:eastAsia="仿宋" w:hAnsi="仿宋" w:cs="仿宋" w:hint="eastAsia"/>
            <w:lang w:eastAsia="zh-CN"/>
          </w:rPr>
          <w:t>十五、移动照明设备项目工程方案分析</w:t>
        </w:r>
        <w:r>
          <w:tab/>
        </w:r>
        <w:r>
          <w:fldChar w:fldCharType="begin"/>
        </w:r>
        <w:r>
          <w:instrText xml:space="preserve"> PAGEREF _Toc689 \h </w:instrText>
        </w:r>
        <w:r>
          <w:fldChar w:fldCharType="separate"/>
        </w:r>
        <w:r>
          <w:t>59</w:t>
        </w:r>
        <w:r>
          <w:fldChar w:fldCharType="end"/>
        </w:r>
      </w:hyperlink>
    </w:p>
    <w:p>
      <w:pPr>
        <w:pStyle w:val="TOC2"/>
        <w:tabs>
          <w:tab w:val="right" w:leader="dot" w:pos="8306"/>
        </w:tabs>
      </w:pPr>
      <w:hyperlink w:anchor="_Toc18070" w:history="1">
        <w:r>
          <w:rPr>
            <w:rFonts w:ascii="仿宋" w:eastAsia="仿宋" w:hAnsi="仿宋" w:cs="仿宋" w:hint="eastAsia"/>
            <w:lang w:eastAsia="zh-CN"/>
          </w:rPr>
          <w:t>(一)、建筑工程设计原则</w:t>
        </w:r>
        <w:r>
          <w:tab/>
        </w:r>
        <w:r>
          <w:fldChar w:fldCharType="begin"/>
        </w:r>
        <w:r>
          <w:instrText xml:space="preserve"> PAGEREF _Toc18070 \h </w:instrText>
        </w:r>
        <w:r>
          <w:fldChar w:fldCharType="separate"/>
        </w:r>
        <w:r>
          <w:t>59</w:t>
        </w:r>
        <w:r>
          <w:fldChar w:fldCharType="end"/>
        </w:r>
      </w:hyperlink>
    </w:p>
    <w:p>
      <w:pPr>
        <w:pStyle w:val="TOC2"/>
        <w:tabs>
          <w:tab w:val="right" w:leader="dot" w:pos="8306"/>
        </w:tabs>
      </w:pPr>
      <w:hyperlink w:anchor="_Toc11799" w:history="1">
        <w:r>
          <w:rPr>
            <w:rFonts w:ascii="仿宋" w:eastAsia="仿宋" w:hAnsi="仿宋" w:cs="仿宋" w:hint="eastAsia"/>
            <w:lang w:eastAsia="zh-CN"/>
          </w:rPr>
          <w:t>(二)、土建工程建设指标</w:t>
        </w:r>
        <w:r>
          <w:tab/>
        </w:r>
        <w:r>
          <w:fldChar w:fldCharType="begin"/>
        </w:r>
        <w:r>
          <w:instrText xml:space="preserve"> PAGEREF _Toc11799 \h </w:instrText>
        </w:r>
        <w:r>
          <w:fldChar w:fldCharType="separate"/>
        </w:r>
        <w:r>
          <w:t>62</w:t>
        </w:r>
        <w:r>
          <w:fldChar w:fldCharType="end"/>
        </w:r>
      </w:hyperlink>
    </w:p>
    <w:p>
      <w:pPr>
        <w:pStyle w:val="TOC1"/>
        <w:tabs>
          <w:tab w:val="right" w:leader="dot" w:pos="8306"/>
        </w:tabs>
      </w:pPr>
      <w:hyperlink w:anchor="_Toc19703" w:history="1">
        <w:r>
          <w:rPr>
            <w:rFonts w:ascii="仿宋" w:eastAsia="仿宋" w:hAnsi="仿宋" w:cs="仿宋" w:hint="eastAsia"/>
            <w:lang w:eastAsia="zh-CN"/>
          </w:rPr>
          <w:t>十六、利益相关者分析与沟通计划</w:t>
        </w:r>
        <w:r>
          <w:tab/>
        </w:r>
        <w:r>
          <w:fldChar w:fldCharType="begin"/>
        </w:r>
        <w:r>
          <w:instrText xml:space="preserve"> PAGEREF _Toc19703 \h </w:instrText>
        </w:r>
        <w:r>
          <w:fldChar w:fldCharType="separate"/>
        </w:r>
        <w:r>
          <w:t>64</w:t>
        </w:r>
        <w:r>
          <w:fldChar w:fldCharType="end"/>
        </w:r>
      </w:hyperlink>
    </w:p>
    <w:p>
      <w:pPr>
        <w:pStyle w:val="TOC2"/>
        <w:tabs>
          <w:tab w:val="right" w:leader="dot" w:pos="8306"/>
        </w:tabs>
      </w:pPr>
      <w:hyperlink w:anchor="_Toc25438" w:history="1">
        <w:r>
          <w:rPr>
            <w:rFonts w:ascii="仿宋" w:eastAsia="仿宋" w:hAnsi="仿宋" w:cs="仿宋" w:hint="eastAsia"/>
            <w:lang w:eastAsia="zh-CN"/>
          </w:rPr>
          <w:t>(一)、利益相关者分析</w:t>
        </w:r>
        <w:r>
          <w:tab/>
        </w:r>
        <w:r>
          <w:fldChar w:fldCharType="begin"/>
        </w:r>
        <w:r>
          <w:instrText xml:space="preserve"> PAGEREF _Toc25438 \h </w:instrText>
        </w:r>
        <w:r>
          <w:fldChar w:fldCharType="separate"/>
        </w:r>
        <w:r>
          <w:t>64</w:t>
        </w:r>
        <w:r>
          <w:fldChar w:fldCharType="end"/>
        </w:r>
      </w:hyperlink>
    </w:p>
    <w:p>
      <w:pPr>
        <w:pStyle w:val="TOC2"/>
        <w:tabs>
          <w:tab w:val="right" w:leader="dot" w:pos="8306"/>
        </w:tabs>
      </w:pPr>
      <w:hyperlink w:anchor="_Toc11653" w:history="1">
        <w:r>
          <w:rPr>
            <w:rFonts w:ascii="仿宋" w:eastAsia="仿宋" w:hAnsi="仿宋" w:cs="仿宋" w:hint="eastAsia"/>
            <w:lang w:eastAsia="zh-CN"/>
          </w:rPr>
          <w:t>(二)、沟通计划</w:t>
        </w:r>
        <w:r>
          <w:tab/>
        </w:r>
        <w:r>
          <w:fldChar w:fldCharType="begin"/>
        </w:r>
        <w:r>
          <w:instrText xml:space="preserve"> PAGEREF _Toc11653 \h </w:instrText>
        </w:r>
        <w:r>
          <w:fldChar w:fldCharType="separate"/>
        </w:r>
        <w:r>
          <w:t>65</w:t>
        </w:r>
        <w:r>
          <w:fldChar w:fldCharType="end"/>
        </w:r>
      </w:hyperlink>
    </w:p>
    <w:p>
      <w:pPr>
        <w:pStyle w:val="TOC1"/>
        <w:tabs>
          <w:tab w:val="right" w:leader="dot" w:pos="8306"/>
        </w:tabs>
      </w:pPr>
      <w:hyperlink w:anchor="_Toc13230" w:history="1">
        <w:r>
          <w:rPr>
            <w:rFonts w:ascii="仿宋" w:eastAsia="仿宋" w:hAnsi="仿宋" w:cs="仿宋" w:hint="eastAsia"/>
            <w:lang w:eastAsia="zh-CN"/>
          </w:rPr>
          <w:t>十七、移动照明设备项目实施保障措施</w:t>
        </w:r>
        <w:r>
          <w:tab/>
        </w:r>
        <w:r>
          <w:fldChar w:fldCharType="begin"/>
        </w:r>
        <w:r>
          <w:instrText xml:space="preserve"> PAGEREF _Toc13230 \h </w:instrText>
        </w:r>
        <w:r>
          <w:fldChar w:fldCharType="separate"/>
        </w:r>
        <w:r>
          <w:t>66</w:t>
        </w:r>
        <w:r>
          <w:fldChar w:fldCharType="end"/>
        </w:r>
      </w:hyperlink>
    </w:p>
    <w:p>
      <w:pPr>
        <w:pStyle w:val="TOC2"/>
        <w:tabs>
          <w:tab w:val="right" w:leader="dot" w:pos="8306"/>
        </w:tabs>
      </w:pPr>
      <w:hyperlink w:anchor="_Toc3400" w:history="1">
        <w:r>
          <w:rPr>
            <w:rFonts w:ascii="仿宋" w:eastAsia="仿宋" w:hAnsi="仿宋" w:cs="仿宋" w:hint="eastAsia"/>
            <w:lang w:eastAsia="zh-CN"/>
          </w:rPr>
          <w:t>(一)、移动照明设备项目实施保障机制</w:t>
        </w:r>
        <w:r>
          <w:tab/>
        </w:r>
        <w:r>
          <w:fldChar w:fldCharType="begin"/>
        </w:r>
        <w:r>
          <w:instrText xml:space="preserve"> PAGEREF _Toc3400 \h </w:instrText>
        </w:r>
        <w:r>
          <w:fldChar w:fldCharType="separate"/>
        </w:r>
        <w:r>
          <w:t>66</w:t>
        </w:r>
        <w:r>
          <w:fldChar w:fldCharType="end"/>
        </w:r>
      </w:hyperlink>
    </w:p>
    <w:p>
      <w:pPr>
        <w:pStyle w:val="TOC2"/>
        <w:tabs>
          <w:tab w:val="right" w:leader="dot" w:pos="8306"/>
        </w:tabs>
      </w:pPr>
      <w:hyperlink w:anchor="_Toc11878" w:history="1">
        <w:r>
          <w:rPr>
            <w:rFonts w:ascii="仿宋" w:eastAsia="仿宋" w:hAnsi="仿宋" w:cs="仿宋" w:hint="eastAsia"/>
            <w:lang w:eastAsia="zh-CN"/>
          </w:rPr>
          <w:t>(二)、移动照明设备项目法律合规要求</w:t>
        </w:r>
        <w:r>
          <w:tab/>
        </w:r>
        <w:r>
          <w:fldChar w:fldCharType="begin"/>
        </w:r>
        <w:r>
          <w:instrText xml:space="preserve"> PAGEREF _Toc11878 \h </w:instrText>
        </w:r>
        <w:r>
          <w:fldChar w:fldCharType="separate"/>
        </w:r>
        <w:r>
          <w:t>70</w:t>
        </w:r>
        <w:r>
          <w:fldChar w:fldCharType="end"/>
        </w:r>
      </w:hyperlink>
    </w:p>
    <w:p>
      <w:pPr>
        <w:pStyle w:val="TOC2"/>
        <w:tabs>
          <w:tab w:val="right" w:leader="dot" w:pos="8306"/>
        </w:tabs>
      </w:pPr>
      <w:hyperlink w:anchor="_Toc10938" w:history="1">
        <w:r>
          <w:rPr>
            <w:rFonts w:ascii="仿宋" w:eastAsia="仿宋" w:hAnsi="仿宋" w:cs="仿宋" w:hint="eastAsia"/>
            <w:lang w:eastAsia="zh-CN"/>
          </w:rPr>
          <w:t>(三)、移动照明设备项目合同管理与法律事务</w:t>
        </w:r>
        <w:r>
          <w:tab/>
        </w:r>
        <w:r>
          <w:fldChar w:fldCharType="begin"/>
        </w:r>
        <w:r>
          <w:instrText xml:space="preserve"> PAGEREF _Toc10938 \h </w:instrText>
        </w:r>
        <w:r>
          <w:fldChar w:fldCharType="separate"/>
        </w:r>
        <w:r>
          <w:t>74</w:t>
        </w:r>
        <w:r>
          <w:fldChar w:fldCharType="end"/>
        </w:r>
      </w:hyperlink>
    </w:p>
    <w:p>
      <w:pPr>
        <w:pStyle w:val="TOC2"/>
        <w:tabs>
          <w:tab w:val="right" w:leader="dot" w:pos="8306"/>
        </w:tabs>
      </w:pPr>
      <w:hyperlink w:anchor="_Toc6759" w:history="1">
        <w:r>
          <w:rPr>
            <w:rFonts w:ascii="仿宋" w:eastAsia="仿宋" w:hAnsi="仿宋" w:cs="仿宋" w:hint="eastAsia"/>
            <w:lang w:eastAsia="zh-CN"/>
          </w:rPr>
          <w:t>(四)、移动照明设备项目知识产权保护策略</w:t>
        </w:r>
        <w:r>
          <w:tab/>
        </w:r>
        <w:r>
          <w:fldChar w:fldCharType="begin"/>
        </w:r>
        <w:r>
          <w:instrText xml:space="preserve"> PAGEREF _Toc6759 \h </w:instrText>
        </w:r>
        <w:r>
          <w:fldChar w:fldCharType="separate"/>
        </w:r>
        <w:r>
          <w:t>81</w:t>
        </w:r>
        <w:r>
          <w:fldChar w:fldCharType="end"/>
        </w:r>
      </w:hyperlink>
    </w:p>
    <w:p>
      <w:pPr>
        <w:pStyle w:val="TOC1"/>
        <w:tabs>
          <w:tab w:val="right" w:leader="dot" w:pos="8306"/>
        </w:tabs>
      </w:pPr>
      <w:hyperlink w:anchor="_Toc21078" w:history="1">
        <w:r>
          <w:rPr>
            <w:rFonts w:ascii="仿宋" w:eastAsia="仿宋" w:hAnsi="仿宋" w:cs="仿宋" w:hint="eastAsia"/>
            <w:lang w:eastAsia="zh-CN"/>
          </w:rPr>
          <w:t>十八、风险识别与分类</w:t>
        </w:r>
        <w:r>
          <w:tab/>
        </w:r>
        <w:r>
          <w:fldChar w:fldCharType="begin"/>
        </w:r>
        <w:r>
          <w:instrText xml:space="preserve"> PAGEREF _Toc21078 \h </w:instrText>
        </w:r>
        <w:r>
          <w:fldChar w:fldCharType="separate"/>
        </w:r>
        <w:r>
          <w:t>83</w:t>
        </w:r>
        <w:r>
          <w:fldChar w:fldCharType="end"/>
        </w:r>
      </w:hyperlink>
    </w:p>
    <w:p>
      <w:pPr>
        <w:pStyle w:val="TOC2"/>
        <w:tabs>
          <w:tab w:val="right" w:leader="dot" w:pos="8306"/>
        </w:tabs>
      </w:pPr>
      <w:hyperlink w:anchor="_Toc14038" w:history="1">
        <w:r>
          <w:rPr>
            <w:rFonts w:ascii="仿宋" w:eastAsia="仿宋" w:hAnsi="仿宋" w:cs="仿宋" w:hint="eastAsia"/>
            <w:lang w:eastAsia="zh-CN"/>
          </w:rPr>
          <w:t>(一)、风险识别</w:t>
        </w:r>
        <w:r>
          <w:tab/>
        </w:r>
        <w:r>
          <w:fldChar w:fldCharType="begin"/>
        </w:r>
        <w:r>
          <w:instrText xml:space="preserve"> PAGEREF _Toc14038 \h </w:instrText>
        </w:r>
        <w:r>
          <w:fldChar w:fldCharType="separate"/>
        </w:r>
        <w:r>
          <w:t>83</w:t>
        </w:r>
        <w:r>
          <w:fldChar w:fldCharType="end"/>
        </w:r>
      </w:hyperlink>
    </w:p>
    <w:p>
      <w:pPr>
        <w:pStyle w:val="TOC2"/>
        <w:tabs>
          <w:tab w:val="right" w:leader="dot" w:pos="8306"/>
        </w:tabs>
      </w:pPr>
      <w:hyperlink w:anchor="_Toc16607" w:history="1">
        <w:r>
          <w:rPr>
            <w:rFonts w:ascii="仿宋" w:eastAsia="仿宋" w:hAnsi="仿宋" w:cs="仿宋" w:hint="eastAsia"/>
            <w:lang w:eastAsia="zh-CN"/>
          </w:rPr>
          <w:t>(二)、风险分类</w:t>
        </w:r>
        <w:r>
          <w:tab/>
        </w:r>
        <w:r>
          <w:fldChar w:fldCharType="begin"/>
        </w:r>
        <w:r>
          <w:instrText xml:space="preserve"> PAGEREF _Toc16607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46"/>
      <w:r>
        <w:rPr>
          <w:rFonts w:ascii="仿宋" w:eastAsia="仿宋" w:hAnsi="仿宋" w:cs="仿宋" w:hint="eastAsia"/>
          <w:sz w:val="28"/>
          <w:lang w:eastAsia="zh-CN"/>
        </w:rPr>
        <w:t>一、移动照明设备项目危机管理</w:t>
      </w:r>
      <w:bookmarkEnd w:id="2"/>
    </w:p>
    <w:p>
      <w:pPr>
        <w:pStyle w:val="Heading2"/>
        <w:rPr>
          <w:rFonts w:ascii="仿宋" w:eastAsia="仿宋" w:hAnsi="仿宋" w:cs="仿宋" w:hint="eastAsia"/>
          <w:lang w:eastAsia="zh-CN"/>
        </w:rPr>
      </w:pPr>
      <w:bookmarkStart w:id="3" w:name="_Toc10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照明设备项目危机管理中，危机预警与识别是确保移动照明设备项目稳健运行的核心步骤。通过建立全面的监测机制，移动照明设备项目团队旨在及时发现和理解潜在的风险和危机因素，以便采取及时的预防和应对措施，确保移动照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首先，通过深入的风险评估，移动照明设备项目团队全面分析了整个移动照明设备项目和各个阶段可能存在的威胁。这包括准确评估每个潜在风险的发生概率和可能影响的程度，为后续危机预警提供了有力支持。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移动照明设备项目团队着重于明确定义移动照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移动照明设备项目进展的持续监控，团队能够及时发现潜在问题并作出迅速反应。移动照明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在这一阶段，团队的专业素养和反应速度将发挥至关重要的作用，以确保潜在危机能够在初期得到有效的处理，最大程度地减轻负面影响。通过危机预警与识别，移动照明设备项目得以更有序、可控地推进。</w:t>
      </w:r>
    </w:p>
    <w:p>
      <w:pPr>
        <w:pStyle w:val="Heading2"/>
        <w:ind w:firstLine="560" w:firstLineChars="200"/>
        <w:rPr>
          <w:rFonts w:ascii="仿宋" w:eastAsia="仿宋" w:hAnsi="仿宋" w:cs="仿宋" w:hint="eastAsia"/>
          <w:sz w:val="28"/>
          <w:lang w:eastAsia="zh-CN"/>
        </w:rPr>
      </w:pPr>
      <w:bookmarkStart w:id="4" w:name="_Toc280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在危机发生时，移动照明设备项目团队立即行动，成立了应急小组。该小组的任务是迅速制定并实施紧急应对措施，以最小化潜在损失。以下是采取的主要措施：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暂停移动照明设备项目进度：为遏制危机蔓延，移动照明设备项目暂时停止进行，以便全面评估当前状况。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资源重新分配：重新评估移动照明设备项目资源的分配，确保最大限度地减小损失。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实时沟通：与关键利益相关者建立实时沟通机制，向他们传递移动照明设备项目危机的实际状况，保障移动照明设备项目核心利益。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在紧急应对的同时，移动照明设备项目团队强调了团队协作和有效沟通的重要性。以下是团队协作的关键举措：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信息共享机制：建立了信息共享平台，确保团队成员能够及时获取移动照明设备项目危机的实时信息。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领导者沟通：移动照明设备项目领导者通过定期会议和即时沟通工具，指导团队应对危机，保持团队稳定运行。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随着危机得到初步控制，移动照明设备项目团队转向制定恢复计划，以确保移动照明设备项目能够从中迅速恢复。主要恢复计划包括：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修复受损的进度计划：重新评估移动照明设备项目进度，制定修复计划，确保移动照明设备项目尽快回归正常进程。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重新调整资源分配：优化资源分配，确保移动照明设备项目在有限资源下高效运转。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风险管理机制加强：对移动照明设备项目风险进行全面评估，制定更强化的风险管理策略，以预防未来可能的危机。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149"/>
      <w:r>
        <w:rPr>
          <w:rFonts w:ascii="仿宋" w:eastAsia="仿宋" w:hAnsi="仿宋" w:cs="仿宋" w:hint="eastAsia"/>
          <w:sz w:val="28"/>
          <w:lang w:eastAsia="zh-CN"/>
        </w:rPr>
        <w:t>二、移动照明设备项目选址可行性分析</w:t>
      </w:r>
      <w:bookmarkEnd w:id="5"/>
    </w:p>
    <w:p>
      <w:pPr>
        <w:pStyle w:val="Heading2"/>
        <w:rPr>
          <w:rFonts w:ascii="仿宋" w:eastAsia="仿宋" w:hAnsi="仿宋" w:cs="仿宋" w:hint="eastAsia"/>
          <w:lang w:eastAsia="zh-CN"/>
        </w:rPr>
      </w:pPr>
      <w:bookmarkStart w:id="6" w:name="_Toc13227"/>
      <w:r>
        <w:rPr>
          <w:rFonts w:ascii="仿宋" w:eastAsia="仿宋" w:hAnsi="仿宋" w:cs="仿宋" w:hint="eastAsia"/>
          <w:lang w:eastAsia="zh-CN"/>
        </w:rPr>
        <w:t>(一)、移动照明设备项目选址</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该移动照明设备项目选址位于XX省XX市XX区XXX街道</w:t>
      </w:r>
    </w:p>
    <w:p>
      <w:pPr>
        <w:pStyle w:val="Heading2"/>
        <w:ind w:firstLine="560" w:firstLineChars="200"/>
        <w:rPr>
          <w:rFonts w:ascii="仿宋" w:eastAsia="仿宋" w:hAnsi="仿宋" w:cs="仿宋" w:hint="eastAsia"/>
          <w:sz w:val="28"/>
          <w:lang w:eastAsia="zh-CN"/>
        </w:rPr>
      </w:pPr>
      <w:bookmarkStart w:id="7" w:name="_Toc806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移动照明设备项目的征地面积将根据移动照明设备项目的实际规模和需求进行精确规划。具体面积XXX平方米，旨在确保移动照明设备项目不仅能够满足当前的发展需求，还能够预留空间以适应未来的扩展。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净用地面积是在征地面积基础上去除不可利用面积后的实际可开发用地。具体面积XXX平方米，考虑到环保、交通、安全等多方面因素，以确保移动照明设备项目在整体利用效率上达到最优。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移动照明设备项目计划建设的建筑总规模具体面积XXX平方米。这一规模的确定综合考虑了移动照明设备项目的性质、规模，以及城市规划的相关要求，确保建筑布局与周边环境协调一致。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绿地率是移动照明设备项目用地中被规划为绿地的比例。具体面积XXX平方米，旨在通过合理规划绿地，改善移动照明设备项目周边环境，提升居民生活质量，并符合城市整体绿化规划。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容积率是用地上可以建设的建筑总体积与用地面积之比。具体面积XXX，通过合理的容积率规划，确保移动照明设备项目建筑规模与周边环境和谐共生。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城市规划一致性： 确保移动照明设备项目选址与当地城市规划相一致，具体面积XXX平方米。通过与城市规划部门深入沟通，确保移动照明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移动照明设备项目选址符合当地产业政策，具体面积XXX平方米。这包括移动照明设备项目对当地经济的促进作用，以及对相关产业的带动效应，确保移动照明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用地总体要求必须符合环保和可持续发展的原则，具体面积XXX平方米。通过采用绿色建筑设计、节能减排等措施，确保移动照明设备项目在建设和运营过程中对环境的影响最小化，达到可持续发展的要求。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确保移动照明设备项目选址具备必要的公共设施配套，具体面积XXX平方米。这包括交通便利性、教育、医疗等基础设施，以提高居民生活品质，使得移动照明设备项目选址更具吸引力。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考虑用地总体要求对当地社会稳定性的影响，具体面积XXX平方米。通过深入了解当地社区反馈，确保移动照明设备项目的选址和建设过程对当地社会和谐稳定产生积极作用。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移动照明设备项目选址不仅符合法规和规划，还在实际操作中具有可行性。这一全面规划将为移动照明设备项目的成功实施提供坚实的基础，确保移动照明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376"/>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照明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移动照明设备项目的设备规划和空间设计中，我们将采取灵活设备布局的措施。设备布局将根据实际需求进行灵活设计，避免不必要的浪费。通过合理规划设备摆放位置，我们将提高设备的利用率，减少设备间距，以确保移动照明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移动照明设备项目内部引入共享设施的概念，例如共享会议室、办公区等。通过这种方式，我们可以减少对资源的重复建设，提高资源共享效率，从而减小移动照明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56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移动照明设备项目的总图布置中，我们将不同功能区域进行明确的规划，以最大程度满足移动照明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46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移动照明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移动照明设备项目对环境的影响是综合评价的重要因素之一。我们将详细考虑选址周边的自然环境、生态保护区、水源地等情况，确保移动照明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对选址的评价还需充分考虑当地政府的产业政策和法规。我们将详细了解移动照明设备项目所在地的相关政策，确保移动照明设备项目的规划和运营与当地法规相符，降低不必要的法律风险。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考虑到社会稳定性对企业运营的重要性，我们将评估选址地区的社会安全情况、劳工关系、社区反馈等方面，以确保移动照明设备项目的建设和运营不会受到社会稳定性的负面影响。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最后，我们将综合考虑用地成本，包括土地购置费用、土地开发成本等。通过对用地成本的详细评估，我们能够做出更为精确的经济效益分析，为移动照明设备项目的投资决策提供有力支持。</w:t>
      </w:r>
    </w:p>
    <w:p>
      <w:pPr>
        <w:pStyle w:val="Heading1"/>
        <w:ind w:firstLine="560" w:firstLineChars="200"/>
        <w:rPr>
          <w:rFonts w:ascii="仿宋" w:eastAsia="仿宋" w:hAnsi="仿宋" w:cs="仿宋" w:hint="eastAsia"/>
          <w:sz w:val="28"/>
          <w:lang w:eastAsia="zh-CN"/>
        </w:rPr>
      </w:pPr>
      <w:bookmarkStart w:id="11" w:name="_Toc19009"/>
      <w:r>
        <w:rPr>
          <w:rFonts w:ascii="仿宋" w:eastAsia="仿宋" w:hAnsi="仿宋" w:cs="仿宋" w:hint="eastAsia"/>
          <w:sz w:val="28"/>
          <w:lang w:eastAsia="zh-CN"/>
        </w:rPr>
        <w:t>三、移动照明设备项目建设背景及必要性分析</w:t>
      </w:r>
      <w:bookmarkEnd w:id="11"/>
    </w:p>
    <w:p>
      <w:pPr>
        <w:pStyle w:val="Heading2"/>
        <w:rPr>
          <w:rFonts w:ascii="仿宋" w:eastAsia="仿宋" w:hAnsi="仿宋" w:cs="仿宋" w:hint="eastAsia"/>
          <w:lang w:eastAsia="zh-CN"/>
        </w:rPr>
      </w:pPr>
      <w:bookmarkStart w:id="12" w:name="_Toc2330"/>
      <w:r>
        <w:rPr>
          <w:rFonts w:ascii="仿宋" w:eastAsia="仿宋" w:hAnsi="仿宋" w:cs="仿宋" w:hint="eastAsia"/>
          <w:lang w:eastAsia="zh-CN"/>
        </w:rPr>
        <w:t>(一)、移动照明设备项目背景分析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移动照明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移动照明设备项目在这个潮流中的定位。同时，我们将关注行业内涌现的新兴机遇，以便移动照明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移动照明设备项目提供了强大的发展动力。我们将聚焦于行业内最新的技术发展趋势，包括但不限于人工智能、大数据分析、物联网等领域。通过深度的技术研究，我们将确保移动照明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移动照明设备项目发展的源泉。我们将投入更多的精力对市场需求进行深入剖析，超越表面的需求，深入挖掘潜在的市场痛点和机遇。通过对市场需求的细致了解，移动照明设备项目将更有针对性地设计解决方案，满足市场的多样化需求，从而更好地促进移动照明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移动照明设备项目战略至关重要。我们将对竞争态势进行更为深入的分析，包括但不限于市场份额、产品特点、客户满意度等多个维度。通过深度的竞争分析，移动照明设备项目将能够更准确地把握市场脉搏，制定具有竞争力的移动照明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移动照明设备项目的发展具有直接的影响。我们将进行更为全面的法规和政策分析，了解行业发展中的潜在法律风险和合规挑战。通过充分了解和遵守相关法规，移动照明设备项目将确保在法律框架内合法合规运营，为移动照明设备项目的稳健发展提供有力支持。</w:t>
      </w:r>
    </w:p>
    <w:p>
      <w:pPr>
        <w:pStyle w:val="Heading2"/>
        <w:ind w:firstLine="560" w:firstLineChars="200"/>
        <w:rPr>
          <w:rFonts w:ascii="仿宋" w:eastAsia="仿宋" w:hAnsi="仿宋" w:cs="仿宋" w:hint="eastAsia"/>
          <w:sz w:val="28"/>
          <w:lang w:eastAsia="zh-CN"/>
        </w:rPr>
      </w:pPr>
      <w:bookmarkStart w:id="13" w:name="_Toc584"/>
      <w:r>
        <w:rPr>
          <w:rFonts w:ascii="仿宋" w:eastAsia="仿宋" w:hAnsi="仿宋" w:cs="仿宋" w:hint="eastAsia"/>
          <w:sz w:val="28"/>
          <w:lang w:eastAsia="zh-CN"/>
        </w:rPr>
        <w:t>(二)、移动照明设备项目建设必要性分析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设备项目建设的迫切性源于对行业发展趋势的深刻洞察。我们正处于一个行业变革的时代，科技创新、数字化转型成为企业发展的关键动力。移动照明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设备项目建设不仅仅是为了跟上潮流，更是为了通过技术创新推动企业的持续发展。通过引入先进的技术和解决方案，移动照明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移动照明设备项目的建设成为必然选择，通过提高产品质量、拓展服务领域，从而在竞争中获得更多的机会。移动照明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移动照明设备项目建设的必要性体现在对客户需求更精准的满足。通过移动照明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设备项目建设的背后是对企业持续创新的追求。只有通过不断创新，企业才能在竞争中立于不败之地。移动照明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859"/>
      <w:r>
        <w:rPr>
          <w:rFonts w:ascii="仿宋" w:eastAsia="仿宋" w:hAnsi="仿宋" w:cs="仿宋" w:hint="eastAsia"/>
          <w:sz w:val="28"/>
          <w:lang w:eastAsia="zh-CN"/>
        </w:rPr>
        <w:t>四、移动照明设备项目文档管理</w:t>
      </w:r>
      <w:bookmarkEnd w:id="14"/>
    </w:p>
    <w:p>
      <w:pPr>
        <w:pStyle w:val="Heading2"/>
        <w:rPr>
          <w:rFonts w:ascii="仿宋" w:eastAsia="仿宋" w:hAnsi="仿宋" w:cs="仿宋" w:hint="eastAsia"/>
          <w:lang w:eastAsia="zh-CN"/>
        </w:rPr>
      </w:pPr>
      <w:bookmarkStart w:id="15" w:name="_Toc1271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移动照明设备项目高度重视文档的质量和准确性，以支持移动照明设备项目的各项活动和决策。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设备项目文档的编制始于移动照明设备项目计划的初期，我们制定了详细的文档编制计划，明确了每个文档的内容、格式和编写责任人。在移动照明设备项目启动阶段，我们首先编制了移动照明设备项目章程，明确定义了移动照明设备项目的目标、范围、风险等关键要素。随后，移动照明设备项目团队根据计划陆续编制了需求文档、设计文档、测试文档等各类文档，确保移动照明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移动照明设备项目管理中的重要环节，旨在确保移动照明设备项目文档符合质量标准和移动照明设备项目需求。在移动照明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移动照明设备项目相关利益方和专业领域的专家对文档进行独立审查。这有助于获取更全面、客观的反馈，确保移动照明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移动照明设备项目在文档编制与审查方面建立了严格的管理机制，通过规范的流程和多维度的审查，确保移动照明设备项目文档的质量、准确性和可靠性，为移动照明设备项目的顺利推进提供了有力支持。</w:t>
      </w:r>
    </w:p>
    <w:p>
      <w:pPr>
        <w:pStyle w:val="Heading2"/>
        <w:ind w:firstLine="560" w:firstLineChars="200"/>
        <w:rPr>
          <w:rFonts w:ascii="仿宋" w:eastAsia="仿宋" w:hAnsi="仿宋" w:cs="仿宋" w:hint="eastAsia"/>
          <w:sz w:val="28"/>
          <w:lang w:eastAsia="zh-CN"/>
        </w:rPr>
      </w:pPr>
      <w:bookmarkStart w:id="16" w:name="_Toc960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在移动照明设备项目中，我们致力于优化文档发布与分发过程，以确保信息的高效传递和团队间协作的顺畅进行。以下是我们采取的关键优化策略：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我们通过多渠道发布文档，包括电子邮件、移动照明设备项目管理平台、内部网站等，以满足不同团队成员的偏好和需求。多渠道发布确保了信息的全面覆盖。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我们采用了精细的权限控制，确保只有授权人员可以访问敏感信息。这种安全措施保护了移动照明设备项目文档的机密性，防止了未经授权的信息泄露。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29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移动照明设备项目生命周期中一个至关重要的环节，直接关系到移动照明设备项目信息的长期保存和历史记录的完整性。在移动照明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https://d.book118.com/007101144046006034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移动照明设备项目规划设计方案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5B1217"/>
    <w:rsid w:val="5E5B12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10114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2024-01-18T16:05:00Z</dcterms:created>
  <dcterms:modified xsi:type="dcterms:W3CDTF">2024-01-18T16:06:12Z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6633CF6664C6474F86982736FF18C770_11</vt:lpwstr>
  </property>
  <property fmtid="{D5CDD505-2E9C-101B-9397-08002B2CF9AE}" pid="3" name="KSOProductBuildVer">
    <vt:lpwstr>2052-12.1.0.16120</vt:lpwstr>
  </property>
</Properties>
</file>