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温泉旅游项目规划设计方案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50" w:history="1">
        <w:r>
          <w:rPr>
            <w:rFonts w:ascii="仿宋" w:eastAsia="仿宋" w:hAnsi="仿宋" w:cs="仿宋" w:hint="eastAsia"/>
            <w:lang w:eastAsia="zh-CN"/>
          </w:rPr>
          <w:t>序言</w:t>
        </w:r>
        <w:r>
          <w:tab/>
        </w:r>
        <w:r>
          <w:fldChar w:fldCharType="begin"/>
        </w:r>
        <w:r>
          <w:instrText xml:space="preserve"> PAGEREF _Toc9250 \h </w:instrText>
        </w:r>
        <w:r>
          <w:fldChar w:fldCharType="separate"/>
        </w:r>
        <w:r>
          <w:t>3</w:t>
        </w:r>
        <w:r>
          <w:fldChar w:fldCharType="end"/>
        </w:r>
      </w:hyperlink>
    </w:p>
    <w:p>
      <w:pPr>
        <w:pStyle w:val="TOC1"/>
        <w:tabs>
          <w:tab w:val="right" w:leader="dot" w:pos="8306"/>
        </w:tabs>
      </w:pPr>
      <w:hyperlink w:anchor="_Toc8777" w:history="1">
        <w:r>
          <w:rPr>
            <w:rFonts w:ascii="仿宋" w:eastAsia="仿宋" w:hAnsi="仿宋" w:cs="仿宋" w:hint="eastAsia"/>
            <w:lang w:eastAsia="zh-CN"/>
          </w:rPr>
          <w:t>一、温泉旅游项目建设单位说明</w:t>
        </w:r>
        <w:r>
          <w:tab/>
        </w:r>
        <w:r>
          <w:fldChar w:fldCharType="begin"/>
        </w:r>
        <w:r>
          <w:instrText xml:space="preserve"> PAGEREF _Toc8777 \h </w:instrText>
        </w:r>
        <w:r>
          <w:fldChar w:fldCharType="separate"/>
        </w:r>
        <w:r>
          <w:t>3</w:t>
        </w:r>
        <w:r>
          <w:fldChar w:fldCharType="end"/>
        </w:r>
      </w:hyperlink>
    </w:p>
    <w:p>
      <w:pPr>
        <w:pStyle w:val="TOC2"/>
        <w:tabs>
          <w:tab w:val="right" w:leader="dot" w:pos="8306"/>
        </w:tabs>
      </w:pPr>
      <w:hyperlink w:anchor="_Toc9329" w:history="1">
        <w:r>
          <w:rPr>
            <w:rFonts w:ascii="仿宋" w:eastAsia="仿宋" w:hAnsi="仿宋" w:cs="仿宋" w:hint="eastAsia"/>
            <w:lang w:eastAsia="zh-CN"/>
          </w:rPr>
          <w:t>(一)、温泉旅游项目承办单位基本情况</w:t>
        </w:r>
        <w:r>
          <w:tab/>
        </w:r>
        <w:r>
          <w:fldChar w:fldCharType="begin"/>
        </w:r>
        <w:r>
          <w:instrText xml:space="preserve"> PAGEREF _Toc9329 \h </w:instrText>
        </w:r>
        <w:r>
          <w:fldChar w:fldCharType="separate"/>
        </w:r>
        <w:r>
          <w:t>3</w:t>
        </w:r>
        <w:r>
          <w:fldChar w:fldCharType="end"/>
        </w:r>
      </w:hyperlink>
    </w:p>
    <w:p>
      <w:pPr>
        <w:pStyle w:val="TOC2"/>
        <w:tabs>
          <w:tab w:val="right" w:leader="dot" w:pos="8306"/>
        </w:tabs>
      </w:pPr>
      <w:hyperlink w:anchor="_Toc28945" w:history="1">
        <w:r>
          <w:rPr>
            <w:rFonts w:ascii="仿宋" w:eastAsia="仿宋" w:hAnsi="仿宋" w:cs="仿宋" w:hint="eastAsia"/>
            <w:lang w:eastAsia="zh-CN"/>
          </w:rPr>
          <w:t>(二)、公司经济效益分析</w:t>
        </w:r>
        <w:r>
          <w:tab/>
        </w:r>
        <w:r>
          <w:fldChar w:fldCharType="begin"/>
        </w:r>
        <w:r>
          <w:instrText xml:space="preserve"> PAGEREF _Toc28945 \h </w:instrText>
        </w:r>
        <w:r>
          <w:fldChar w:fldCharType="separate"/>
        </w:r>
        <w:r>
          <w:t>4</w:t>
        </w:r>
        <w:r>
          <w:fldChar w:fldCharType="end"/>
        </w:r>
      </w:hyperlink>
    </w:p>
    <w:p>
      <w:pPr>
        <w:pStyle w:val="TOC1"/>
        <w:tabs>
          <w:tab w:val="right" w:leader="dot" w:pos="8306"/>
        </w:tabs>
      </w:pPr>
      <w:hyperlink w:anchor="_Toc30491" w:history="1">
        <w:r>
          <w:rPr>
            <w:rFonts w:ascii="仿宋" w:eastAsia="仿宋" w:hAnsi="仿宋" w:cs="仿宋" w:hint="eastAsia"/>
            <w:lang w:eastAsia="zh-CN"/>
          </w:rPr>
          <w:t>二、温泉旅游项目可持续发展</w:t>
        </w:r>
        <w:r>
          <w:tab/>
        </w:r>
        <w:r>
          <w:fldChar w:fldCharType="begin"/>
        </w:r>
        <w:r>
          <w:instrText xml:space="preserve"> PAGEREF _Toc30491 \h </w:instrText>
        </w:r>
        <w:r>
          <w:fldChar w:fldCharType="separate"/>
        </w:r>
        <w:r>
          <w:t>5</w:t>
        </w:r>
        <w:r>
          <w:fldChar w:fldCharType="end"/>
        </w:r>
      </w:hyperlink>
    </w:p>
    <w:p>
      <w:pPr>
        <w:pStyle w:val="TOC2"/>
        <w:tabs>
          <w:tab w:val="right" w:leader="dot" w:pos="8306"/>
        </w:tabs>
      </w:pPr>
      <w:hyperlink w:anchor="_Toc12721" w:history="1">
        <w:r>
          <w:rPr>
            <w:rFonts w:ascii="仿宋" w:eastAsia="仿宋" w:hAnsi="仿宋" w:cs="仿宋" w:hint="eastAsia"/>
            <w:lang w:eastAsia="zh-CN"/>
          </w:rPr>
          <w:t>(一)、可持续战略与实践</w:t>
        </w:r>
        <w:r>
          <w:tab/>
        </w:r>
        <w:r>
          <w:fldChar w:fldCharType="begin"/>
        </w:r>
        <w:r>
          <w:instrText xml:space="preserve"> PAGEREF _Toc12721 \h </w:instrText>
        </w:r>
        <w:r>
          <w:fldChar w:fldCharType="separate"/>
        </w:r>
        <w:r>
          <w:t>5</w:t>
        </w:r>
        <w:r>
          <w:fldChar w:fldCharType="end"/>
        </w:r>
      </w:hyperlink>
    </w:p>
    <w:p>
      <w:pPr>
        <w:pStyle w:val="TOC2"/>
        <w:tabs>
          <w:tab w:val="right" w:leader="dot" w:pos="8306"/>
        </w:tabs>
      </w:pPr>
      <w:hyperlink w:anchor="_Toc10882" w:history="1">
        <w:r>
          <w:rPr>
            <w:rFonts w:ascii="仿宋" w:eastAsia="仿宋" w:hAnsi="仿宋" w:cs="仿宋" w:hint="eastAsia"/>
            <w:lang w:eastAsia="zh-CN"/>
          </w:rPr>
          <w:t>(二)、环保与社会责任</w:t>
        </w:r>
        <w:r>
          <w:tab/>
        </w:r>
        <w:r>
          <w:fldChar w:fldCharType="begin"/>
        </w:r>
        <w:r>
          <w:instrText xml:space="preserve"> PAGEREF _Toc10882 \h </w:instrText>
        </w:r>
        <w:r>
          <w:fldChar w:fldCharType="separate"/>
        </w:r>
        <w:r>
          <w:t>5</w:t>
        </w:r>
        <w:r>
          <w:fldChar w:fldCharType="end"/>
        </w:r>
      </w:hyperlink>
    </w:p>
    <w:p>
      <w:pPr>
        <w:pStyle w:val="TOC1"/>
        <w:tabs>
          <w:tab w:val="right" w:leader="dot" w:pos="8306"/>
        </w:tabs>
      </w:pPr>
      <w:hyperlink w:anchor="_Toc23105" w:history="1">
        <w:r>
          <w:rPr>
            <w:rFonts w:ascii="仿宋" w:eastAsia="仿宋" w:hAnsi="仿宋" w:cs="仿宋" w:hint="eastAsia"/>
            <w:lang w:eastAsia="zh-CN"/>
          </w:rPr>
          <w:t>三、温泉旅游项目绩效评估</w:t>
        </w:r>
        <w:r>
          <w:tab/>
        </w:r>
        <w:r>
          <w:fldChar w:fldCharType="begin"/>
        </w:r>
        <w:r>
          <w:instrText xml:space="preserve"> PAGEREF _Toc23105 \h </w:instrText>
        </w:r>
        <w:r>
          <w:fldChar w:fldCharType="separate"/>
        </w:r>
        <w:r>
          <w:t>6</w:t>
        </w:r>
        <w:r>
          <w:fldChar w:fldCharType="end"/>
        </w:r>
      </w:hyperlink>
    </w:p>
    <w:p>
      <w:pPr>
        <w:pStyle w:val="TOC2"/>
        <w:tabs>
          <w:tab w:val="right" w:leader="dot" w:pos="8306"/>
        </w:tabs>
      </w:pPr>
      <w:hyperlink w:anchor="_Toc155" w:history="1">
        <w:r>
          <w:rPr>
            <w:rFonts w:ascii="仿宋" w:eastAsia="仿宋" w:hAnsi="仿宋" w:cs="仿宋" w:hint="eastAsia"/>
            <w:lang w:eastAsia="zh-CN"/>
          </w:rPr>
          <w:t>(一)、绩效评估指标</w:t>
        </w:r>
        <w:r>
          <w:tab/>
        </w:r>
        <w:r>
          <w:fldChar w:fldCharType="begin"/>
        </w:r>
        <w:r>
          <w:instrText xml:space="preserve"> PAGEREF _Toc155 \h </w:instrText>
        </w:r>
        <w:r>
          <w:fldChar w:fldCharType="separate"/>
        </w:r>
        <w:r>
          <w:t>6</w:t>
        </w:r>
        <w:r>
          <w:fldChar w:fldCharType="end"/>
        </w:r>
      </w:hyperlink>
    </w:p>
    <w:p>
      <w:pPr>
        <w:pStyle w:val="TOC2"/>
        <w:tabs>
          <w:tab w:val="right" w:leader="dot" w:pos="8306"/>
        </w:tabs>
      </w:pPr>
      <w:hyperlink w:anchor="_Toc8252" w:history="1">
        <w:r>
          <w:rPr>
            <w:rFonts w:ascii="仿宋" w:eastAsia="仿宋" w:hAnsi="仿宋" w:cs="仿宋" w:hint="eastAsia"/>
            <w:lang w:eastAsia="zh-CN"/>
          </w:rPr>
          <w:t>(二)、绩效评估方法</w:t>
        </w:r>
        <w:r>
          <w:tab/>
        </w:r>
        <w:r>
          <w:fldChar w:fldCharType="begin"/>
        </w:r>
        <w:r>
          <w:instrText xml:space="preserve"> PAGEREF _Toc8252 \h </w:instrText>
        </w:r>
        <w:r>
          <w:fldChar w:fldCharType="separate"/>
        </w:r>
        <w:r>
          <w:t>7</w:t>
        </w:r>
        <w:r>
          <w:fldChar w:fldCharType="end"/>
        </w:r>
      </w:hyperlink>
    </w:p>
    <w:p>
      <w:pPr>
        <w:pStyle w:val="TOC2"/>
        <w:tabs>
          <w:tab w:val="right" w:leader="dot" w:pos="8306"/>
        </w:tabs>
      </w:pPr>
      <w:hyperlink w:anchor="_Toc12032" w:history="1">
        <w:r>
          <w:rPr>
            <w:rFonts w:ascii="仿宋" w:eastAsia="仿宋" w:hAnsi="仿宋" w:cs="仿宋" w:hint="eastAsia"/>
            <w:lang w:eastAsia="zh-CN"/>
          </w:rPr>
          <w:t>(三)、绩效评估周期</w:t>
        </w:r>
        <w:r>
          <w:tab/>
        </w:r>
        <w:r>
          <w:fldChar w:fldCharType="begin"/>
        </w:r>
        <w:r>
          <w:instrText xml:space="preserve"> PAGEREF _Toc12032 \h </w:instrText>
        </w:r>
        <w:r>
          <w:fldChar w:fldCharType="separate"/>
        </w:r>
        <w:r>
          <w:t>8</w:t>
        </w:r>
        <w:r>
          <w:fldChar w:fldCharType="end"/>
        </w:r>
      </w:hyperlink>
    </w:p>
    <w:p>
      <w:pPr>
        <w:pStyle w:val="TOC1"/>
        <w:tabs>
          <w:tab w:val="right" w:leader="dot" w:pos="8306"/>
        </w:tabs>
      </w:pPr>
      <w:hyperlink w:anchor="_Toc2222" w:history="1">
        <w:r>
          <w:rPr>
            <w:rFonts w:ascii="仿宋" w:eastAsia="仿宋" w:hAnsi="仿宋" w:cs="仿宋" w:hint="eastAsia"/>
            <w:lang w:eastAsia="zh-CN"/>
          </w:rPr>
          <w:t>四、温泉旅游项目概论</w:t>
        </w:r>
        <w:r>
          <w:tab/>
        </w:r>
        <w:r>
          <w:fldChar w:fldCharType="begin"/>
        </w:r>
        <w:r>
          <w:instrText xml:space="preserve"> PAGEREF _Toc2222 \h </w:instrText>
        </w:r>
        <w:r>
          <w:fldChar w:fldCharType="separate"/>
        </w:r>
        <w:r>
          <w:t>9</w:t>
        </w:r>
        <w:r>
          <w:fldChar w:fldCharType="end"/>
        </w:r>
      </w:hyperlink>
    </w:p>
    <w:p>
      <w:pPr>
        <w:pStyle w:val="TOC2"/>
        <w:tabs>
          <w:tab w:val="right" w:leader="dot" w:pos="8306"/>
        </w:tabs>
      </w:pPr>
      <w:hyperlink w:anchor="_Toc15587" w:history="1">
        <w:r>
          <w:rPr>
            <w:rFonts w:ascii="仿宋" w:eastAsia="仿宋" w:hAnsi="仿宋" w:cs="仿宋" w:hint="eastAsia"/>
            <w:lang w:eastAsia="zh-CN"/>
          </w:rPr>
          <w:t>(一)、温泉旅游项目概况</w:t>
        </w:r>
        <w:r>
          <w:tab/>
        </w:r>
        <w:r>
          <w:fldChar w:fldCharType="begin"/>
        </w:r>
        <w:r>
          <w:instrText xml:space="preserve"> PAGEREF _Toc15587 \h </w:instrText>
        </w:r>
        <w:r>
          <w:fldChar w:fldCharType="separate"/>
        </w:r>
        <w:r>
          <w:t>9</w:t>
        </w:r>
        <w:r>
          <w:fldChar w:fldCharType="end"/>
        </w:r>
      </w:hyperlink>
    </w:p>
    <w:p>
      <w:pPr>
        <w:pStyle w:val="TOC2"/>
        <w:tabs>
          <w:tab w:val="right" w:leader="dot" w:pos="8306"/>
        </w:tabs>
      </w:pPr>
      <w:hyperlink w:anchor="_Toc8953" w:history="1">
        <w:r>
          <w:rPr>
            <w:rFonts w:ascii="仿宋" w:eastAsia="仿宋" w:hAnsi="仿宋" w:cs="仿宋" w:hint="eastAsia"/>
            <w:lang w:eastAsia="zh-CN"/>
          </w:rPr>
          <w:t>(二)、温泉旅游项目目标</w:t>
        </w:r>
        <w:r>
          <w:tab/>
        </w:r>
        <w:r>
          <w:fldChar w:fldCharType="begin"/>
        </w:r>
        <w:r>
          <w:instrText xml:space="preserve"> PAGEREF _Toc8953 \h </w:instrText>
        </w:r>
        <w:r>
          <w:fldChar w:fldCharType="separate"/>
        </w:r>
        <w:r>
          <w:t>12</w:t>
        </w:r>
        <w:r>
          <w:fldChar w:fldCharType="end"/>
        </w:r>
      </w:hyperlink>
    </w:p>
    <w:p>
      <w:pPr>
        <w:pStyle w:val="TOC2"/>
        <w:tabs>
          <w:tab w:val="right" w:leader="dot" w:pos="8306"/>
        </w:tabs>
      </w:pPr>
      <w:hyperlink w:anchor="_Toc21836" w:history="1">
        <w:r>
          <w:rPr>
            <w:rFonts w:ascii="仿宋" w:eastAsia="仿宋" w:hAnsi="仿宋" w:cs="仿宋" w:hint="eastAsia"/>
            <w:lang w:eastAsia="zh-CN"/>
          </w:rPr>
          <w:t>(三)、温泉旅游项目提出的理由</w:t>
        </w:r>
        <w:r>
          <w:tab/>
        </w:r>
        <w:r>
          <w:fldChar w:fldCharType="begin"/>
        </w:r>
        <w:r>
          <w:instrText xml:space="preserve"> PAGEREF _Toc21836 \h </w:instrText>
        </w:r>
        <w:r>
          <w:fldChar w:fldCharType="separate"/>
        </w:r>
        <w:r>
          <w:t>12</w:t>
        </w:r>
        <w:r>
          <w:fldChar w:fldCharType="end"/>
        </w:r>
      </w:hyperlink>
    </w:p>
    <w:p>
      <w:pPr>
        <w:pStyle w:val="TOC2"/>
        <w:tabs>
          <w:tab w:val="right" w:leader="dot" w:pos="8306"/>
        </w:tabs>
      </w:pPr>
      <w:hyperlink w:anchor="_Toc2690" w:history="1">
        <w:r>
          <w:rPr>
            <w:rFonts w:ascii="仿宋" w:eastAsia="仿宋" w:hAnsi="仿宋" w:cs="仿宋" w:hint="eastAsia"/>
            <w:lang w:eastAsia="zh-CN"/>
          </w:rPr>
          <w:t>(四)、温泉旅游项目意义</w:t>
        </w:r>
        <w:r>
          <w:tab/>
        </w:r>
        <w:r>
          <w:fldChar w:fldCharType="begin"/>
        </w:r>
        <w:r>
          <w:instrText xml:space="preserve"> PAGEREF _Toc2690 \h </w:instrText>
        </w:r>
        <w:r>
          <w:fldChar w:fldCharType="separate"/>
        </w:r>
        <w:r>
          <w:t>14</w:t>
        </w:r>
        <w:r>
          <w:fldChar w:fldCharType="end"/>
        </w:r>
      </w:hyperlink>
    </w:p>
    <w:p>
      <w:pPr>
        <w:pStyle w:val="TOC2"/>
        <w:tabs>
          <w:tab w:val="right" w:leader="dot" w:pos="8306"/>
        </w:tabs>
      </w:pPr>
      <w:hyperlink w:anchor="_Toc22658" w:history="1">
        <w:r>
          <w:rPr>
            <w:rFonts w:ascii="仿宋" w:eastAsia="仿宋" w:hAnsi="仿宋" w:cs="仿宋" w:hint="eastAsia"/>
            <w:lang w:eastAsia="zh-CN"/>
          </w:rPr>
          <w:t>(五)、温泉旅游项目背景</w:t>
        </w:r>
        <w:r>
          <w:tab/>
        </w:r>
        <w:r>
          <w:fldChar w:fldCharType="begin"/>
        </w:r>
        <w:r>
          <w:instrText xml:space="preserve"> PAGEREF _Toc22658 \h </w:instrText>
        </w:r>
        <w:r>
          <w:fldChar w:fldCharType="separate"/>
        </w:r>
        <w:r>
          <w:t>15</w:t>
        </w:r>
        <w:r>
          <w:fldChar w:fldCharType="end"/>
        </w:r>
      </w:hyperlink>
    </w:p>
    <w:p>
      <w:pPr>
        <w:pStyle w:val="TOC1"/>
        <w:tabs>
          <w:tab w:val="right" w:leader="dot" w:pos="8306"/>
        </w:tabs>
      </w:pPr>
      <w:hyperlink w:anchor="_Toc28423" w:history="1">
        <w:r>
          <w:rPr>
            <w:rFonts w:ascii="仿宋" w:eastAsia="仿宋" w:hAnsi="仿宋" w:cs="仿宋" w:hint="eastAsia"/>
            <w:lang w:eastAsia="zh-CN"/>
          </w:rPr>
          <w:t>五、工艺说明</w:t>
        </w:r>
        <w:r>
          <w:tab/>
        </w:r>
        <w:r>
          <w:fldChar w:fldCharType="begin"/>
        </w:r>
        <w:r>
          <w:instrText xml:space="preserve"> PAGEREF _Toc28423 \h </w:instrText>
        </w:r>
        <w:r>
          <w:fldChar w:fldCharType="separate"/>
        </w:r>
        <w:r>
          <w:t>16</w:t>
        </w:r>
        <w:r>
          <w:fldChar w:fldCharType="end"/>
        </w:r>
      </w:hyperlink>
    </w:p>
    <w:p>
      <w:pPr>
        <w:pStyle w:val="TOC2"/>
        <w:tabs>
          <w:tab w:val="right" w:leader="dot" w:pos="8306"/>
        </w:tabs>
      </w:pPr>
      <w:hyperlink w:anchor="_Toc3481" w:history="1">
        <w:r>
          <w:rPr>
            <w:rFonts w:ascii="仿宋" w:eastAsia="仿宋" w:hAnsi="仿宋" w:cs="仿宋" w:hint="eastAsia"/>
            <w:lang w:eastAsia="zh-CN"/>
          </w:rPr>
          <w:t>(一)、技术管理特点</w:t>
        </w:r>
        <w:r>
          <w:tab/>
        </w:r>
        <w:r>
          <w:fldChar w:fldCharType="begin"/>
        </w:r>
        <w:r>
          <w:instrText xml:space="preserve"> PAGEREF _Toc3481 \h </w:instrText>
        </w:r>
        <w:r>
          <w:fldChar w:fldCharType="separate"/>
        </w:r>
        <w:r>
          <w:t>16</w:t>
        </w:r>
        <w:r>
          <w:fldChar w:fldCharType="end"/>
        </w:r>
      </w:hyperlink>
    </w:p>
    <w:p>
      <w:pPr>
        <w:pStyle w:val="TOC2"/>
        <w:tabs>
          <w:tab w:val="right" w:leader="dot" w:pos="8306"/>
        </w:tabs>
      </w:pPr>
      <w:hyperlink w:anchor="_Toc8305" w:history="1">
        <w:r>
          <w:rPr>
            <w:rFonts w:ascii="仿宋" w:eastAsia="仿宋" w:hAnsi="仿宋" w:cs="仿宋" w:hint="eastAsia"/>
            <w:lang w:eastAsia="zh-CN"/>
          </w:rPr>
          <w:t>(二)、温泉旅游项目工艺技术设计方案</w:t>
        </w:r>
        <w:r>
          <w:tab/>
        </w:r>
        <w:r>
          <w:fldChar w:fldCharType="begin"/>
        </w:r>
        <w:r>
          <w:instrText xml:space="preserve"> PAGEREF _Toc8305 \h </w:instrText>
        </w:r>
        <w:r>
          <w:fldChar w:fldCharType="separate"/>
        </w:r>
        <w:r>
          <w:t>17</w:t>
        </w:r>
        <w:r>
          <w:fldChar w:fldCharType="end"/>
        </w:r>
      </w:hyperlink>
    </w:p>
    <w:p>
      <w:pPr>
        <w:pStyle w:val="TOC2"/>
        <w:tabs>
          <w:tab w:val="right" w:leader="dot" w:pos="8306"/>
        </w:tabs>
      </w:pPr>
      <w:hyperlink w:anchor="_Toc7535" w:history="1">
        <w:r>
          <w:rPr>
            <w:rFonts w:ascii="仿宋" w:eastAsia="仿宋" w:hAnsi="仿宋" w:cs="仿宋" w:hint="eastAsia"/>
            <w:lang w:eastAsia="zh-CN"/>
          </w:rPr>
          <w:t>(三)、设备选型方案</w:t>
        </w:r>
        <w:r>
          <w:tab/>
        </w:r>
        <w:r>
          <w:fldChar w:fldCharType="begin"/>
        </w:r>
        <w:r>
          <w:instrText xml:space="preserve"> PAGEREF _Toc7535 \h </w:instrText>
        </w:r>
        <w:r>
          <w:fldChar w:fldCharType="separate"/>
        </w:r>
        <w:r>
          <w:t>18</w:t>
        </w:r>
        <w:r>
          <w:fldChar w:fldCharType="end"/>
        </w:r>
      </w:hyperlink>
    </w:p>
    <w:p>
      <w:pPr>
        <w:pStyle w:val="TOC1"/>
        <w:tabs>
          <w:tab w:val="right" w:leader="dot" w:pos="8306"/>
        </w:tabs>
      </w:pPr>
      <w:hyperlink w:anchor="_Toc16984" w:history="1">
        <w:r>
          <w:rPr>
            <w:rFonts w:ascii="仿宋" w:eastAsia="仿宋" w:hAnsi="仿宋" w:cs="仿宋" w:hint="eastAsia"/>
            <w:lang w:eastAsia="zh-CN"/>
          </w:rPr>
          <w:t>六、温泉旅游项目危机管理</w:t>
        </w:r>
        <w:r>
          <w:tab/>
        </w:r>
        <w:r>
          <w:fldChar w:fldCharType="begin"/>
        </w:r>
        <w:r>
          <w:instrText xml:space="preserve"> PAGEREF _Toc16984 \h </w:instrText>
        </w:r>
        <w:r>
          <w:fldChar w:fldCharType="separate"/>
        </w:r>
        <w:r>
          <w:t>20</w:t>
        </w:r>
        <w:r>
          <w:fldChar w:fldCharType="end"/>
        </w:r>
      </w:hyperlink>
    </w:p>
    <w:p>
      <w:pPr>
        <w:pStyle w:val="TOC2"/>
        <w:tabs>
          <w:tab w:val="right" w:leader="dot" w:pos="8306"/>
        </w:tabs>
      </w:pPr>
      <w:hyperlink w:anchor="_Toc2723" w:history="1">
        <w:r>
          <w:rPr>
            <w:rFonts w:ascii="仿宋" w:eastAsia="仿宋" w:hAnsi="仿宋" w:cs="仿宋" w:hint="eastAsia"/>
            <w:lang w:eastAsia="zh-CN"/>
          </w:rPr>
          <w:t>(一)、危机预警与识别</w:t>
        </w:r>
        <w:r>
          <w:tab/>
        </w:r>
        <w:r>
          <w:fldChar w:fldCharType="begin"/>
        </w:r>
        <w:r>
          <w:instrText xml:space="preserve"> PAGEREF _Toc2723 \h </w:instrText>
        </w:r>
        <w:r>
          <w:fldChar w:fldCharType="separate"/>
        </w:r>
        <w:r>
          <w:t>20</w:t>
        </w:r>
        <w:r>
          <w:fldChar w:fldCharType="end"/>
        </w:r>
      </w:hyperlink>
    </w:p>
    <w:p>
      <w:pPr>
        <w:pStyle w:val="TOC2"/>
        <w:tabs>
          <w:tab w:val="right" w:leader="dot" w:pos="8306"/>
        </w:tabs>
      </w:pPr>
      <w:hyperlink w:anchor="_Toc11419" w:history="1">
        <w:r>
          <w:rPr>
            <w:rFonts w:ascii="仿宋" w:eastAsia="仿宋" w:hAnsi="仿宋" w:cs="仿宋" w:hint="eastAsia"/>
            <w:lang w:eastAsia="zh-CN"/>
          </w:rPr>
          <w:t>(二)、危机应对与恢复</w:t>
        </w:r>
        <w:r>
          <w:tab/>
        </w:r>
        <w:r>
          <w:fldChar w:fldCharType="begin"/>
        </w:r>
        <w:r>
          <w:instrText xml:space="preserve"> PAGEREF _Toc11419 \h </w:instrText>
        </w:r>
        <w:r>
          <w:fldChar w:fldCharType="separate"/>
        </w:r>
        <w:r>
          <w:t>21</w:t>
        </w:r>
        <w:r>
          <w:fldChar w:fldCharType="end"/>
        </w:r>
      </w:hyperlink>
    </w:p>
    <w:p>
      <w:pPr>
        <w:pStyle w:val="TOC1"/>
        <w:tabs>
          <w:tab w:val="right" w:leader="dot" w:pos="8306"/>
        </w:tabs>
      </w:pPr>
      <w:hyperlink w:anchor="_Toc13909" w:history="1">
        <w:r>
          <w:rPr>
            <w:rFonts w:ascii="仿宋" w:eastAsia="仿宋" w:hAnsi="仿宋" w:cs="仿宋" w:hint="eastAsia"/>
            <w:lang w:eastAsia="zh-CN"/>
          </w:rPr>
          <w:t>七、温泉旅游项目人力资源培养与发展</w:t>
        </w:r>
        <w:r>
          <w:tab/>
        </w:r>
        <w:r>
          <w:fldChar w:fldCharType="begin"/>
        </w:r>
        <w:r>
          <w:instrText xml:space="preserve"> PAGEREF _Toc13909 \h </w:instrText>
        </w:r>
        <w:r>
          <w:fldChar w:fldCharType="separate"/>
        </w:r>
        <w:r>
          <w:t>22</w:t>
        </w:r>
        <w:r>
          <w:fldChar w:fldCharType="end"/>
        </w:r>
      </w:hyperlink>
    </w:p>
    <w:p>
      <w:pPr>
        <w:pStyle w:val="TOC2"/>
        <w:tabs>
          <w:tab w:val="right" w:leader="dot" w:pos="8306"/>
        </w:tabs>
      </w:pPr>
      <w:hyperlink w:anchor="_Toc27061" w:history="1">
        <w:r>
          <w:rPr>
            <w:rFonts w:ascii="仿宋" w:eastAsia="仿宋" w:hAnsi="仿宋" w:cs="仿宋" w:hint="eastAsia"/>
            <w:lang w:eastAsia="zh-CN"/>
          </w:rPr>
          <w:t>(一)、人才需求与规划</w:t>
        </w:r>
        <w:r>
          <w:tab/>
        </w:r>
        <w:r>
          <w:fldChar w:fldCharType="begin"/>
        </w:r>
        <w:r>
          <w:instrText xml:space="preserve"> PAGEREF _Toc27061 \h </w:instrText>
        </w:r>
        <w:r>
          <w:fldChar w:fldCharType="separate"/>
        </w:r>
        <w:r>
          <w:t>22</w:t>
        </w:r>
        <w:r>
          <w:fldChar w:fldCharType="end"/>
        </w:r>
      </w:hyperlink>
    </w:p>
    <w:p>
      <w:pPr>
        <w:pStyle w:val="TOC2"/>
        <w:tabs>
          <w:tab w:val="right" w:leader="dot" w:pos="8306"/>
        </w:tabs>
      </w:pPr>
      <w:hyperlink w:anchor="_Toc16287" w:history="1">
        <w:r>
          <w:rPr>
            <w:rFonts w:ascii="仿宋" w:eastAsia="仿宋" w:hAnsi="仿宋" w:cs="仿宋" w:hint="eastAsia"/>
            <w:lang w:eastAsia="zh-CN"/>
          </w:rPr>
          <w:t>(二)、培训与发展计划</w:t>
        </w:r>
        <w:r>
          <w:tab/>
        </w:r>
        <w:r>
          <w:fldChar w:fldCharType="begin"/>
        </w:r>
        <w:r>
          <w:instrText xml:space="preserve"> PAGEREF _Toc16287 \h </w:instrText>
        </w:r>
        <w:r>
          <w:fldChar w:fldCharType="separate"/>
        </w:r>
        <w:r>
          <w:t>22</w:t>
        </w:r>
        <w:r>
          <w:fldChar w:fldCharType="end"/>
        </w:r>
      </w:hyperlink>
    </w:p>
    <w:p>
      <w:pPr>
        <w:pStyle w:val="TOC1"/>
        <w:tabs>
          <w:tab w:val="right" w:leader="dot" w:pos="8306"/>
        </w:tabs>
      </w:pPr>
      <w:hyperlink w:anchor="_Toc2228" w:history="1">
        <w:r>
          <w:rPr>
            <w:rFonts w:ascii="仿宋" w:eastAsia="仿宋" w:hAnsi="仿宋" w:cs="仿宋" w:hint="eastAsia"/>
            <w:lang w:eastAsia="zh-CN"/>
          </w:rPr>
          <w:t>八、温泉旅游项目人力资源管理</w:t>
        </w:r>
        <w:r>
          <w:tab/>
        </w:r>
        <w:r>
          <w:fldChar w:fldCharType="begin"/>
        </w:r>
        <w:r>
          <w:instrText xml:space="preserve"> PAGEREF _Toc2228 \h </w:instrText>
        </w:r>
        <w:r>
          <w:fldChar w:fldCharType="separate"/>
        </w:r>
        <w:r>
          <w:t>23</w:t>
        </w:r>
        <w:r>
          <w:fldChar w:fldCharType="end"/>
        </w:r>
      </w:hyperlink>
    </w:p>
    <w:p>
      <w:pPr>
        <w:pStyle w:val="TOC2"/>
        <w:tabs>
          <w:tab w:val="right" w:leader="dot" w:pos="8306"/>
        </w:tabs>
      </w:pPr>
      <w:hyperlink w:anchor="_Toc15406" w:history="1">
        <w:r>
          <w:rPr>
            <w:rFonts w:ascii="仿宋" w:eastAsia="仿宋" w:hAnsi="仿宋" w:cs="仿宋" w:hint="eastAsia"/>
            <w:lang w:eastAsia="zh-CN"/>
          </w:rPr>
          <w:t>(一)、建立健全的预算管理制度</w:t>
        </w:r>
        <w:r>
          <w:tab/>
        </w:r>
        <w:r>
          <w:fldChar w:fldCharType="begin"/>
        </w:r>
        <w:r>
          <w:instrText xml:space="preserve"> PAGEREF _Toc15406 \h </w:instrText>
        </w:r>
        <w:r>
          <w:fldChar w:fldCharType="separate"/>
        </w:r>
        <w:r>
          <w:t>23</w:t>
        </w:r>
        <w:r>
          <w:fldChar w:fldCharType="end"/>
        </w:r>
      </w:hyperlink>
    </w:p>
    <w:p>
      <w:pPr>
        <w:pStyle w:val="TOC2"/>
        <w:tabs>
          <w:tab w:val="right" w:leader="dot" w:pos="8306"/>
        </w:tabs>
      </w:pPr>
      <w:hyperlink w:anchor="_Toc26626" w:history="1">
        <w:r>
          <w:rPr>
            <w:rFonts w:ascii="仿宋" w:eastAsia="仿宋" w:hAnsi="仿宋" w:cs="仿宋" w:hint="eastAsia"/>
            <w:lang w:eastAsia="zh-CN"/>
          </w:rPr>
          <w:t>(二)、加强资金流动监控</w:t>
        </w:r>
        <w:r>
          <w:tab/>
        </w:r>
        <w:r>
          <w:fldChar w:fldCharType="begin"/>
        </w:r>
        <w:r>
          <w:instrText xml:space="preserve"> PAGEREF _Toc26626 \h </w:instrText>
        </w:r>
        <w:r>
          <w:fldChar w:fldCharType="separate"/>
        </w:r>
        <w:r>
          <w:t>25</w:t>
        </w:r>
        <w:r>
          <w:fldChar w:fldCharType="end"/>
        </w:r>
      </w:hyperlink>
    </w:p>
    <w:p>
      <w:pPr>
        <w:pStyle w:val="TOC2"/>
        <w:tabs>
          <w:tab w:val="right" w:leader="dot" w:pos="8306"/>
        </w:tabs>
      </w:pPr>
      <w:hyperlink w:anchor="_Toc31341" w:history="1">
        <w:r>
          <w:rPr>
            <w:rFonts w:ascii="仿宋" w:eastAsia="仿宋" w:hAnsi="仿宋" w:cs="仿宋" w:hint="eastAsia"/>
            <w:lang w:eastAsia="zh-CN"/>
          </w:rPr>
          <w:t>(三)、制定完善的风险控制机制</w:t>
        </w:r>
        <w:r>
          <w:tab/>
        </w:r>
        <w:r>
          <w:fldChar w:fldCharType="begin"/>
        </w:r>
        <w:r>
          <w:instrText xml:space="preserve"> PAGEREF _Toc31341 \h </w:instrText>
        </w:r>
        <w:r>
          <w:fldChar w:fldCharType="separate"/>
        </w:r>
        <w:r>
          <w:t>26</w:t>
        </w:r>
        <w:r>
          <w:fldChar w:fldCharType="end"/>
        </w:r>
      </w:hyperlink>
    </w:p>
    <w:p>
      <w:pPr>
        <w:pStyle w:val="TOC2"/>
        <w:tabs>
          <w:tab w:val="right" w:leader="dot" w:pos="8306"/>
        </w:tabs>
      </w:pPr>
      <w:hyperlink w:anchor="_Toc1890" w:history="1">
        <w:r>
          <w:rPr>
            <w:rFonts w:ascii="仿宋" w:eastAsia="仿宋" w:hAnsi="仿宋" w:cs="仿宋" w:hint="eastAsia"/>
            <w:lang w:eastAsia="zh-CN"/>
          </w:rPr>
          <w:t>(四)、优化成本管理</w:t>
        </w:r>
        <w:r>
          <w:tab/>
        </w:r>
        <w:r>
          <w:fldChar w:fldCharType="begin"/>
        </w:r>
        <w:r>
          <w:instrText xml:space="preserve"> PAGEREF _Toc1890 \h </w:instrText>
        </w:r>
        <w:r>
          <w:fldChar w:fldCharType="separate"/>
        </w:r>
        <w:r>
          <w:t>27</w:t>
        </w:r>
        <w:r>
          <w:fldChar w:fldCharType="end"/>
        </w:r>
      </w:hyperlink>
    </w:p>
    <w:p>
      <w:pPr>
        <w:pStyle w:val="TOC1"/>
        <w:tabs>
          <w:tab w:val="right" w:leader="dot" w:pos="8306"/>
        </w:tabs>
      </w:pPr>
      <w:hyperlink w:anchor="_Toc16915" w:history="1">
        <w:r>
          <w:rPr>
            <w:rFonts w:ascii="仿宋" w:eastAsia="仿宋" w:hAnsi="仿宋" w:cs="仿宋" w:hint="eastAsia"/>
            <w:lang w:eastAsia="zh-CN"/>
          </w:rPr>
          <w:t>九、温泉旅游项目投资规划</w:t>
        </w:r>
        <w:r>
          <w:tab/>
        </w:r>
        <w:r>
          <w:fldChar w:fldCharType="begin"/>
        </w:r>
        <w:r>
          <w:instrText xml:space="preserve"> PAGEREF _Toc16915 \h </w:instrText>
        </w:r>
        <w:r>
          <w:fldChar w:fldCharType="separate"/>
        </w:r>
        <w:r>
          <w:t>28</w:t>
        </w:r>
        <w:r>
          <w:fldChar w:fldCharType="end"/>
        </w:r>
      </w:hyperlink>
    </w:p>
    <w:p>
      <w:pPr>
        <w:pStyle w:val="TOC2"/>
        <w:tabs>
          <w:tab w:val="right" w:leader="dot" w:pos="8306"/>
        </w:tabs>
      </w:pPr>
      <w:hyperlink w:anchor="_Toc8900" w:history="1">
        <w:r>
          <w:rPr>
            <w:rFonts w:ascii="仿宋" w:eastAsia="仿宋" w:hAnsi="仿宋" w:cs="仿宋" w:hint="eastAsia"/>
            <w:lang w:eastAsia="zh-CN"/>
          </w:rPr>
          <w:t>(一)、温泉旅游项目总投资估算</w:t>
        </w:r>
        <w:r>
          <w:tab/>
        </w:r>
        <w:r>
          <w:fldChar w:fldCharType="begin"/>
        </w:r>
        <w:r>
          <w:instrText xml:space="preserve"> PAGEREF _Toc8900 \h </w:instrText>
        </w:r>
        <w:r>
          <w:fldChar w:fldCharType="separate"/>
        </w:r>
        <w:r>
          <w:t>28</w:t>
        </w:r>
        <w:r>
          <w:fldChar w:fldCharType="end"/>
        </w:r>
      </w:hyperlink>
    </w:p>
    <w:p>
      <w:pPr>
        <w:pStyle w:val="TOC2"/>
        <w:tabs>
          <w:tab w:val="right" w:leader="dot" w:pos="8306"/>
        </w:tabs>
      </w:pPr>
      <w:hyperlink w:anchor="_Toc28181" w:history="1">
        <w:r>
          <w:rPr>
            <w:rFonts w:ascii="仿宋" w:eastAsia="仿宋" w:hAnsi="仿宋" w:cs="仿宋" w:hint="eastAsia"/>
            <w:lang w:eastAsia="zh-CN"/>
          </w:rPr>
          <w:t>(二)、资金筹措</w:t>
        </w:r>
        <w:r>
          <w:tab/>
        </w:r>
        <w:r>
          <w:fldChar w:fldCharType="begin"/>
        </w:r>
        <w:r>
          <w:instrText xml:space="preserve"> PAGEREF _Toc28181 \h </w:instrText>
        </w:r>
        <w:r>
          <w:fldChar w:fldCharType="separate"/>
        </w:r>
        <w:r>
          <w:t>30</w:t>
        </w:r>
        <w:r>
          <w:fldChar w:fldCharType="end"/>
        </w:r>
      </w:hyperlink>
    </w:p>
    <w:p>
      <w:pPr>
        <w:pStyle w:val="TOC1"/>
        <w:tabs>
          <w:tab w:val="right" w:leader="dot" w:pos="8306"/>
        </w:tabs>
      </w:pPr>
      <w:hyperlink w:anchor="_Toc9446" w:history="1">
        <w:r>
          <w:rPr>
            <w:rFonts w:ascii="仿宋" w:eastAsia="仿宋" w:hAnsi="仿宋" w:cs="仿宋" w:hint="eastAsia"/>
            <w:lang w:eastAsia="zh-CN"/>
          </w:rPr>
          <w:t>十、温泉旅游项目环境影响分析</w:t>
        </w:r>
        <w:r>
          <w:tab/>
        </w:r>
        <w:r>
          <w:fldChar w:fldCharType="begin"/>
        </w:r>
        <w:r>
          <w:instrText xml:space="preserve"> PAGEREF _Toc9446 \h </w:instrText>
        </w:r>
        <w:r>
          <w:fldChar w:fldCharType="separate"/>
        </w:r>
        <w:r>
          <w:t>30</w:t>
        </w:r>
        <w:r>
          <w:fldChar w:fldCharType="end"/>
        </w:r>
      </w:hyperlink>
    </w:p>
    <w:p>
      <w:pPr>
        <w:pStyle w:val="TOC2"/>
        <w:tabs>
          <w:tab w:val="right" w:leader="dot" w:pos="8306"/>
        </w:tabs>
      </w:pPr>
      <w:hyperlink w:anchor="_Toc21330" w:history="1">
        <w:r>
          <w:rPr>
            <w:rFonts w:ascii="仿宋" w:eastAsia="仿宋" w:hAnsi="仿宋" w:cs="仿宋" w:hint="eastAsia"/>
            <w:lang w:eastAsia="zh-CN"/>
          </w:rPr>
          <w:t>(一)、建设区域环境质量现状</w:t>
        </w:r>
        <w:r>
          <w:tab/>
        </w:r>
        <w:r>
          <w:fldChar w:fldCharType="begin"/>
        </w:r>
        <w:r>
          <w:instrText xml:space="preserve"> PAGEREF _Toc21330 \h </w:instrText>
        </w:r>
        <w:r>
          <w:fldChar w:fldCharType="separate"/>
        </w:r>
        <w:r>
          <w:t>30</w:t>
        </w:r>
        <w:r>
          <w:fldChar w:fldCharType="end"/>
        </w:r>
      </w:hyperlink>
    </w:p>
    <w:p>
      <w:pPr>
        <w:pStyle w:val="TOC2"/>
        <w:tabs>
          <w:tab w:val="right" w:leader="dot" w:pos="8306"/>
        </w:tabs>
      </w:pPr>
      <w:hyperlink w:anchor="_Toc14304" w:history="1">
        <w:r>
          <w:rPr>
            <w:rFonts w:ascii="仿宋" w:eastAsia="仿宋" w:hAnsi="仿宋" w:cs="仿宋" w:hint="eastAsia"/>
            <w:lang w:eastAsia="zh-CN"/>
          </w:rPr>
          <w:t>(二)、建设期环境保护</w:t>
        </w:r>
        <w:r>
          <w:tab/>
        </w:r>
        <w:r>
          <w:fldChar w:fldCharType="begin"/>
        </w:r>
        <w:r>
          <w:instrText xml:space="preserve"> PAGEREF _Toc14304 \h </w:instrText>
        </w:r>
        <w:r>
          <w:fldChar w:fldCharType="separate"/>
        </w:r>
        <w:r>
          <w:t>32</w:t>
        </w:r>
        <w:r>
          <w:fldChar w:fldCharType="end"/>
        </w:r>
      </w:hyperlink>
    </w:p>
    <w:p>
      <w:pPr>
        <w:pStyle w:val="TOC2"/>
        <w:tabs>
          <w:tab w:val="right" w:leader="dot" w:pos="8306"/>
        </w:tabs>
      </w:pPr>
      <w:hyperlink w:anchor="_Toc16753" w:history="1">
        <w:r>
          <w:rPr>
            <w:rFonts w:ascii="仿宋" w:eastAsia="仿宋" w:hAnsi="仿宋" w:cs="仿宋" w:hint="eastAsia"/>
            <w:lang w:eastAsia="zh-CN"/>
          </w:rPr>
          <w:t>(三)、运营期环境保护</w:t>
        </w:r>
        <w:r>
          <w:tab/>
        </w:r>
        <w:r>
          <w:fldChar w:fldCharType="begin"/>
        </w:r>
        <w:r>
          <w:instrText xml:space="preserve"> PAGEREF _Toc16753 \h </w:instrText>
        </w:r>
        <w:r>
          <w:fldChar w:fldCharType="separate"/>
        </w:r>
        <w:r>
          <w:t>33</w:t>
        </w:r>
        <w:r>
          <w:fldChar w:fldCharType="end"/>
        </w:r>
      </w:hyperlink>
    </w:p>
    <w:p>
      <w:pPr>
        <w:pStyle w:val="TOC2"/>
        <w:tabs>
          <w:tab w:val="right" w:leader="dot" w:pos="8306"/>
        </w:tabs>
      </w:pPr>
      <w:hyperlink w:anchor="_Toc11007" w:history="1">
        <w:r>
          <w:rPr>
            <w:rFonts w:ascii="仿宋" w:eastAsia="仿宋" w:hAnsi="仿宋" w:cs="仿宋" w:hint="eastAsia"/>
            <w:lang w:eastAsia="zh-CN"/>
          </w:rPr>
          <w:t>(四)、温泉旅游项目建设对区域经济的影响</w:t>
        </w:r>
        <w:r>
          <w:tab/>
        </w:r>
        <w:r>
          <w:fldChar w:fldCharType="begin"/>
        </w:r>
        <w:r>
          <w:instrText xml:space="preserve"> PAGEREF _Toc11007 \h </w:instrText>
        </w:r>
        <w:r>
          <w:fldChar w:fldCharType="separate"/>
        </w:r>
        <w:r>
          <w:t>34</w:t>
        </w:r>
        <w:r>
          <w:fldChar w:fldCharType="end"/>
        </w:r>
      </w:hyperlink>
    </w:p>
    <w:p>
      <w:pPr>
        <w:pStyle w:val="TOC2"/>
        <w:tabs>
          <w:tab w:val="right" w:leader="dot" w:pos="8306"/>
        </w:tabs>
      </w:pPr>
      <w:hyperlink w:anchor="_Toc6082" w:history="1">
        <w:r>
          <w:rPr>
            <w:rFonts w:ascii="仿宋" w:eastAsia="仿宋" w:hAnsi="仿宋" w:cs="仿宋" w:hint="eastAsia"/>
            <w:lang w:eastAsia="zh-CN"/>
          </w:rPr>
          <w:t>(五)、废弃物处理</w:t>
        </w:r>
        <w:r>
          <w:tab/>
        </w:r>
        <w:r>
          <w:fldChar w:fldCharType="begin"/>
        </w:r>
        <w:r>
          <w:instrText xml:space="preserve"> PAGEREF _Toc6082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41" w:history="1">
        <w:r>
          <w:rPr>
            <w:rFonts w:ascii="仿宋" w:eastAsia="仿宋" w:hAnsi="仿宋" w:cs="仿宋" w:hint="eastAsia"/>
            <w:lang w:eastAsia="zh-CN"/>
          </w:rPr>
          <w:t>(六)、特殊环境影响分析</w:t>
        </w:r>
        <w:r>
          <w:tab/>
        </w:r>
        <w:r>
          <w:fldChar w:fldCharType="begin"/>
        </w:r>
        <w:r>
          <w:instrText xml:space="preserve"> PAGEREF _Toc24741 \h </w:instrText>
        </w:r>
        <w:r>
          <w:fldChar w:fldCharType="separate"/>
        </w:r>
        <w:r>
          <w:t>37</w:t>
        </w:r>
        <w:r>
          <w:fldChar w:fldCharType="end"/>
        </w:r>
      </w:hyperlink>
    </w:p>
    <w:p>
      <w:pPr>
        <w:pStyle w:val="TOC2"/>
        <w:tabs>
          <w:tab w:val="right" w:leader="dot" w:pos="8306"/>
        </w:tabs>
      </w:pPr>
      <w:hyperlink w:anchor="_Toc30247" w:history="1">
        <w:r>
          <w:rPr>
            <w:rFonts w:ascii="仿宋" w:eastAsia="仿宋" w:hAnsi="仿宋" w:cs="仿宋" w:hint="eastAsia"/>
            <w:lang w:eastAsia="zh-CN"/>
          </w:rPr>
          <w:t>(七)、清洁生产</w:t>
        </w:r>
        <w:r>
          <w:tab/>
        </w:r>
        <w:r>
          <w:fldChar w:fldCharType="begin"/>
        </w:r>
        <w:r>
          <w:instrText xml:space="preserve"> PAGEREF _Toc30247 \h </w:instrText>
        </w:r>
        <w:r>
          <w:fldChar w:fldCharType="separate"/>
        </w:r>
        <w:r>
          <w:t>39</w:t>
        </w:r>
        <w:r>
          <w:fldChar w:fldCharType="end"/>
        </w:r>
      </w:hyperlink>
    </w:p>
    <w:p>
      <w:pPr>
        <w:pStyle w:val="TOC2"/>
        <w:tabs>
          <w:tab w:val="right" w:leader="dot" w:pos="8306"/>
        </w:tabs>
      </w:pPr>
      <w:hyperlink w:anchor="_Toc19467" w:history="1">
        <w:r>
          <w:rPr>
            <w:rFonts w:ascii="仿宋" w:eastAsia="仿宋" w:hAnsi="仿宋" w:cs="仿宋" w:hint="eastAsia"/>
            <w:lang w:eastAsia="zh-CN"/>
          </w:rPr>
          <w:t>(八)、环境保护综合评价</w:t>
        </w:r>
        <w:r>
          <w:tab/>
        </w:r>
        <w:r>
          <w:fldChar w:fldCharType="begin"/>
        </w:r>
        <w:r>
          <w:instrText xml:space="preserve"> PAGEREF _Toc19467 \h </w:instrText>
        </w:r>
        <w:r>
          <w:fldChar w:fldCharType="separate"/>
        </w:r>
        <w:r>
          <w:t>40</w:t>
        </w:r>
        <w:r>
          <w:fldChar w:fldCharType="end"/>
        </w:r>
      </w:hyperlink>
    </w:p>
    <w:p>
      <w:pPr>
        <w:pStyle w:val="TOC1"/>
        <w:tabs>
          <w:tab w:val="right" w:leader="dot" w:pos="8306"/>
        </w:tabs>
      </w:pPr>
      <w:hyperlink w:anchor="_Toc4691" w:history="1">
        <w:r>
          <w:rPr>
            <w:rFonts w:ascii="仿宋" w:eastAsia="仿宋" w:hAnsi="仿宋" w:cs="仿宋" w:hint="eastAsia"/>
            <w:lang w:eastAsia="zh-CN"/>
          </w:rPr>
          <w:t>十一、温泉旅游项目风险管理</w:t>
        </w:r>
        <w:r>
          <w:tab/>
        </w:r>
        <w:r>
          <w:fldChar w:fldCharType="begin"/>
        </w:r>
        <w:r>
          <w:instrText xml:space="preserve"> PAGEREF _Toc4691 \h </w:instrText>
        </w:r>
        <w:r>
          <w:fldChar w:fldCharType="separate"/>
        </w:r>
        <w:r>
          <w:t>41</w:t>
        </w:r>
        <w:r>
          <w:fldChar w:fldCharType="end"/>
        </w:r>
      </w:hyperlink>
    </w:p>
    <w:p>
      <w:pPr>
        <w:pStyle w:val="TOC2"/>
        <w:tabs>
          <w:tab w:val="right" w:leader="dot" w:pos="8306"/>
        </w:tabs>
      </w:pPr>
      <w:hyperlink w:anchor="_Toc1549" w:history="1">
        <w:r>
          <w:rPr>
            <w:rFonts w:ascii="仿宋" w:eastAsia="仿宋" w:hAnsi="仿宋" w:cs="仿宋" w:hint="eastAsia"/>
            <w:lang w:eastAsia="zh-CN"/>
          </w:rPr>
          <w:t>(一)、风险识别与评估</w:t>
        </w:r>
        <w:r>
          <w:tab/>
        </w:r>
        <w:r>
          <w:fldChar w:fldCharType="begin"/>
        </w:r>
        <w:r>
          <w:instrText xml:space="preserve"> PAGEREF _Toc1549 \h </w:instrText>
        </w:r>
        <w:r>
          <w:fldChar w:fldCharType="separate"/>
        </w:r>
        <w:r>
          <w:t>41</w:t>
        </w:r>
        <w:r>
          <w:fldChar w:fldCharType="end"/>
        </w:r>
      </w:hyperlink>
    </w:p>
    <w:p>
      <w:pPr>
        <w:pStyle w:val="TOC2"/>
        <w:tabs>
          <w:tab w:val="right" w:leader="dot" w:pos="8306"/>
        </w:tabs>
      </w:pPr>
      <w:hyperlink w:anchor="_Toc15323" w:history="1">
        <w:r>
          <w:rPr>
            <w:rFonts w:ascii="仿宋" w:eastAsia="仿宋" w:hAnsi="仿宋" w:cs="仿宋" w:hint="eastAsia"/>
            <w:lang w:eastAsia="zh-CN"/>
          </w:rPr>
          <w:t>(二)、风险应对策略</w:t>
        </w:r>
        <w:r>
          <w:tab/>
        </w:r>
        <w:r>
          <w:fldChar w:fldCharType="begin"/>
        </w:r>
        <w:r>
          <w:instrText xml:space="preserve"> PAGEREF _Toc15323 \h </w:instrText>
        </w:r>
        <w:r>
          <w:fldChar w:fldCharType="separate"/>
        </w:r>
        <w:r>
          <w:t>42</w:t>
        </w:r>
        <w:r>
          <w:fldChar w:fldCharType="end"/>
        </w:r>
      </w:hyperlink>
    </w:p>
    <w:p>
      <w:pPr>
        <w:pStyle w:val="TOC2"/>
        <w:tabs>
          <w:tab w:val="right" w:leader="dot" w:pos="8306"/>
        </w:tabs>
      </w:pPr>
      <w:hyperlink w:anchor="_Toc31088" w:history="1">
        <w:r>
          <w:rPr>
            <w:rFonts w:ascii="仿宋" w:eastAsia="仿宋" w:hAnsi="仿宋" w:cs="仿宋" w:hint="eastAsia"/>
            <w:lang w:eastAsia="zh-CN"/>
          </w:rPr>
          <w:t>(三)、风险监控与控制</w:t>
        </w:r>
        <w:r>
          <w:tab/>
        </w:r>
        <w:r>
          <w:fldChar w:fldCharType="begin"/>
        </w:r>
        <w:r>
          <w:instrText xml:space="preserve"> PAGEREF _Toc31088 \h </w:instrText>
        </w:r>
        <w:r>
          <w:fldChar w:fldCharType="separate"/>
        </w:r>
        <w:r>
          <w:t>44</w:t>
        </w:r>
        <w:r>
          <w:fldChar w:fldCharType="end"/>
        </w:r>
      </w:hyperlink>
    </w:p>
    <w:p>
      <w:pPr>
        <w:pStyle w:val="TOC1"/>
        <w:tabs>
          <w:tab w:val="right" w:leader="dot" w:pos="8306"/>
        </w:tabs>
      </w:pPr>
      <w:hyperlink w:anchor="_Toc11753" w:history="1">
        <w:r>
          <w:rPr>
            <w:rFonts w:ascii="仿宋" w:eastAsia="仿宋" w:hAnsi="仿宋" w:cs="仿宋" w:hint="eastAsia"/>
            <w:lang w:eastAsia="zh-CN"/>
          </w:rPr>
          <w:t>十二、温泉旅游项目财务管理</w:t>
        </w:r>
        <w:r>
          <w:tab/>
        </w:r>
        <w:r>
          <w:fldChar w:fldCharType="begin"/>
        </w:r>
        <w:r>
          <w:instrText xml:space="preserve"> PAGEREF _Toc11753 \h </w:instrText>
        </w:r>
        <w:r>
          <w:fldChar w:fldCharType="separate"/>
        </w:r>
        <w:r>
          <w:t>45</w:t>
        </w:r>
        <w:r>
          <w:fldChar w:fldCharType="end"/>
        </w:r>
      </w:hyperlink>
    </w:p>
    <w:p>
      <w:pPr>
        <w:pStyle w:val="TOC2"/>
        <w:tabs>
          <w:tab w:val="right" w:leader="dot" w:pos="8306"/>
        </w:tabs>
      </w:pPr>
      <w:hyperlink w:anchor="_Toc27200" w:history="1">
        <w:r>
          <w:rPr>
            <w:rFonts w:ascii="仿宋" w:eastAsia="仿宋" w:hAnsi="仿宋" w:cs="仿宋" w:hint="eastAsia"/>
            <w:lang w:eastAsia="zh-CN"/>
          </w:rPr>
          <w:t>(一)、资金需求大</w:t>
        </w:r>
        <w:r>
          <w:tab/>
        </w:r>
        <w:r>
          <w:fldChar w:fldCharType="begin"/>
        </w:r>
        <w:r>
          <w:instrText xml:space="preserve"> PAGEREF _Toc27200 \h </w:instrText>
        </w:r>
        <w:r>
          <w:fldChar w:fldCharType="separate"/>
        </w:r>
        <w:r>
          <w:t>45</w:t>
        </w:r>
        <w:r>
          <w:fldChar w:fldCharType="end"/>
        </w:r>
      </w:hyperlink>
    </w:p>
    <w:p>
      <w:pPr>
        <w:pStyle w:val="TOC2"/>
        <w:tabs>
          <w:tab w:val="right" w:leader="dot" w:pos="8306"/>
        </w:tabs>
      </w:pPr>
      <w:hyperlink w:anchor="_Toc930" w:history="1">
        <w:r>
          <w:rPr>
            <w:rFonts w:ascii="仿宋" w:eastAsia="仿宋" w:hAnsi="仿宋" w:cs="仿宋" w:hint="eastAsia"/>
            <w:lang w:eastAsia="zh-CN"/>
          </w:rPr>
          <w:t>(二)、研发周期长</w:t>
        </w:r>
        <w:r>
          <w:tab/>
        </w:r>
        <w:r>
          <w:fldChar w:fldCharType="begin"/>
        </w:r>
        <w:r>
          <w:instrText xml:space="preserve"> PAGEREF _Toc930 \h </w:instrText>
        </w:r>
        <w:r>
          <w:fldChar w:fldCharType="separate"/>
        </w:r>
        <w:r>
          <w:t>46</w:t>
        </w:r>
        <w:r>
          <w:fldChar w:fldCharType="end"/>
        </w:r>
      </w:hyperlink>
    </w:p>
    <w:p>
      <w:pPr>
        <w:pStyle w:val="TOC2"/>
        <w:tabs>
          <w:tab w:val="right" w:leader="dot" w:pos="8306"/>
        </w:tabs>
      </w:pPr>
      <w:hyperlink w:anchor="_Toc31034" w:history="1">
        <w:r>
          <w:rPr>
            <w:rFonts w:ascii="仿宋" w:eastAsia="仿宋" w:hAnsi="仿宋" w:cs="仿宋" w:hint="eastAsia"/>
            <w:lang w:eastAsia="zh-CN"/>
          </w:rPr>
          <w:t>(三)、市场风险大</w:t>
        </w:r>
        <w:r>
          <w:tab/>
        </w:r>
        <w:r>
          <w:fldChar w:fldCharType="begin"/>
        </w:r>
        <w:r>
          <w:instrText xml:space="preserve"> PAGEREF _Toc31034 \h </w:instrText>
        </w:r>
        <w:r>
          <w:fldChar w:fldCharType="separate"/>
        </w:r>
        <w:r>
          <w:t>47</w:t>
        </w:r>
        <w:r>
          <w:fldChar w:fldCharType="end"/>
        </w:r>
      </w:hyperlink>
    </w:p>
    <w:p>
      <w:pPr>
        <w:pStyle w:val="TOC2"/>
        <w:tabs>
          <w:tab w:val="right" w:leader="dot" w:pos="8306"/>
        </w:tabs>
      </w:pPr>
      <w:hyperlink w:anchor="_Toc3179" w:history="1">
        <w:r>
          <w:rPr>
            <w:rFonts w:ascii="仿宋" w:eastAsia="仿宋" w:hAnsi="仿宋" w:cs="仿宋" w:hint="eastAsia"/>
            <w:lang w:eastAsia="zh-CN"/>
          </w:rPr>
          <w:t>(四)、利润率高</w:t>
        </w:r>
        <w:r>
          <w:tab/>
        </w:r>
        <w:r>
          <w:fldChar w:fldCharType="begin"/>
        </w:r>
        <w:r>
          <w:instrText xml:space="preserve"> PAGEREF _Toc3179 \h </w:instrText>
        </w:r>
        <w:r>
          <w:fldChar w:fldCharType="separate"/>
        </w:r>
        <w:r>
          <w:t>50</w:t>
        </w:r>
        <w:r>
          <w:fldChar w:fldCharType="end"/>
        </w:r>
      </w:hyperlink>
    </w:p>
    <w:p>
      <w:pPr>
        <w:pStyle w:val="TOC1"/>
        <w:tabs>
          <w:tab w:val="right" w:leader="dot" w:pos="8306"/>
        </w:tabs>
      </w:pPr>
      <w:hyperlink w:anchor="_Toc2906" w:history="1">
        <w:r>
          <w:rPr>
            <w:rFonts w:ascii="仿宋" w:eastAsia="仿宋" w:hAnsi="仿宋" w:cs="仿宋" w:hint="eastAsia"/>
            <w:lang w:eastAsia="zh-CN"/>
          </w:rPr>
          <w:t>十三、温泉旅游项目实施保障措施</w:t>
        </w:r>
        <w:r>
          <w:tab/>
        </w:r>
        <w:r>
          <w:fldChar w:fldCharType="begin"/>
        </w:r>
        <w:r>
          <w:instrText xml:space="preserve"> PAGEREF _Toc2906 \h </w:instrText>
        </w:r>
        <w:r>
          <w:fldChar w:fldCharType="separate"/>
        </w:r>
        <w:r>
          <w:t>52</w:t>
        </w:r>
        <w:r>
          <w:fldChar w:fldCharType="end"/>
        </w:r>
      </w:hyperlink>
    </w:p>
    <w:p>
      <w:pPr>
        <w:pStyle w:val="TOC2"/>
        <w:tabs>
          <w:tab w:val="right" w:leader="dot" w:pos="8306"/>
        </w:tabs>
      </w:pPr>
      <w:hyperlink w:anchor="_Toc26553" w:history="1">
        <w:r>
          <w:rPr>
            <w:rFonts w:ascii="仿宋" w:eastAsia="仿宋" w:hAnsi="仿宋" w:cs="仿宋" w:hint="eastAsia"/>
            <w:lang w:eastAsia="zh-CN"/>
          </w:rPr>
          <w:t>(一)、温泉旅游项目实施保障机制</w:t>
        </w:r>
        <w:r>
          <w:tab/>
        </w:r>
        <w:r>
          <w:fldChar w:fldCharType="begin"/>
        </w:r>
        <w:r>
          <w:instrText xml:space="preserve"> PAGEREF _Toc26553 \h </w:instrText>
        </w:r>
        <w:r>
          <w:fldChar w:fldCharType="separate"/>
        </w:r>
        <w:r>
          <w:t>52</w:t>
        </w:r>
        <w:r>
          <w:fldChar w:fldCharType="end"/>
        </w:r>
      </w:hyperlink>
    </w:p>
    <w:p>
      <w:pPr>
        <w:pStyle w:val="TOC2"/>
        <w:tabs>
          <w:tab w:val="right" w:leader="dot" w:pos="8306"/>
        </w:tabs>
      </w:pPr>
      <w:hyperlink w:anchor="_Toc32518" w:history="1">
        <w:r>
          <w:rPr>
            <w:rFonts w:ascii="仿宋" w:eastAsia="仿宋" w:hAnsi="仿宋" w:cs="仿宋" w:hint="eastAsia"/>
            <w:lang w:eastAsia="zh-CN"/>
          </w:rPr>
          <w:t>(二)、温泉旅游项目法律合规要求</w:t>
        </w:r>
        <w:r>
          <w:tab/>
        </w:r>
        <w:r>
          <w:fldChar w:fldCharType="begin"/>
        </w:r>
        <w:r>
          <w:instrText xml:space="preserve"> PAGEREF _Toc32518 \h </w:instrText>
        </w:r>
        <w:r>
          <w:fldChar w:fldCharType="separate"/>
        </w:r>
        <w:r>
          <w:t>55</w:t>
        </w:r>
        <w:r>
          <w:fldChar w:fldCharType="end"/>
        </w:r>
      </w:hyperlink>
    </w:p>
    <w:p>
      <w:pPr>
        <w:pStyle w:val="TOC2"/>
        <w:tabs>
          <w:tab w:val="right" w:leader="dot" w:pos="8306"/>
        </w:tabs>
      </w:pPr>
      <w:hyperlink w:anchor="_Toc19478" w:history="1">
        <w:r>
          <w:rPr>
            <w:rFonts w:ascii="仿宋" w:eastAsia="仿宋" w:hAnsi="仿宋" w:cs="仿宋" w:hint="eastAsia"/>
            <w:lang w:eastAsia="zh-CN"/>
          </w:rPr>
          <w:t>(三)、温泉旅游项目合同管理与法律事务</w:t>
        </w:r>
        <w:r>
          <w:tab/>
        </w:r>
        <w:r>
          <w:fldChar w:fldCharType="begin"/>
        </w:r>
        <w:r>
          <w:instrText xml:space="preserve"> PAGEREF _Toc19478 \h </w:instrText>
        </w:r>
        <w:r>
          <w:fldChar w:fldCharType="separate"/>
        </w:r>
        <w:r>
          <w:t>59</w:t>
        </w:r>
        <w:r>
          <w:fldChar w:fldCharType="end"/>
        </w:r>
      </w:hyperlink>
    </w:p>
    <w:p>
      <w:pPr>
        <w:pStyle w:val="TOC2"/>
        <w:tabs>
          <w:tab w:val="right" w:leader="dot" w:pos="8306"/>
        </w:tabs>
      </w:pPr>
      <w:hyperlink w:anchor="_Toc9070" w:history="1">
        <w:r>
          <w:rPr>
            <w:rFonts w:ascii="仿宋" w:eastAsia="仿宋" w:hAnsi="仿宋" w:cs="仿宋" w:hint="eastAsia"/>
            <w:lang w:eastAsia="zh-CN"/>
          </w:rPr>
          <w:t>(四)、温泉旅游项目知识产权保护策略</w:t>
        </w:r>
        <w:r>
          <w:tab/>
        </w:r>
        <w:r>
          <w:fldChar w:fldCharType="begin"/>
        </w:r>
        <w:r>
          <w:instrText xml:space="preserve"> PAGEREF _Toc9070 \h </w:instrText>
        </w:r>
        <w:r>
          <w:fldChar w:fldCharType="separate"/>
        </w:r>
        <w:r>
          <w:t>66</w:t>
        </w:r>
        <w:r>
          <w:fldChar w:fldCharType="end"/>
        </w:r>
      </w:hyperlink>
    </w:p>
    <w:p>
      <w:pPr>
        <w:pStyle w:val="TOC1"/>
        <w:tabs>
          <w:tab w:val="right" w:leader="dot" w:pos="8306"/>
        </w:tabs>
      </w:pPr>
      <w:hyperlink w:anchor="_Toc15223" w:history="1">
        <w:r>
          <w:rPr>
            <w:rFonts w:ascii="仿宋" w:eastAsia="仿宋" w:hAnsi="仿宋" w:cs="仿宋" w:hint="eastAsia"/>
            <w:lang w:eastAsia="zh-CN"/>
          </w:rPr>
          <w:t>十四、利益相关者分析与沟通计划</w:t>
        </w:r>
        <w:r>
          <w:tab/>
        </w:r>
        <w:r>
          <w:fldChar w:fldCharType="begin"/>
        </w:r>
        <w:r>
          <w:instrText xml:space="preserve"> PAGEREF _Toc15223 \h </w:instrText>
        </w:r>
        <w:r>
          <w:fldChar w:fldCharType="separate"/>
        </w:r>
        <w:r>
          <w:t>68</w:t>
        </w:r>
        <w:r>
          <w:fldChar w:fldCharType="end"/>
        </w:r>
      </w:hyperlink>
    </w:p>
    <w:p>
      <w:pPr>
        <w:pStyle w:val="TOC2"/>
        <w:tabs>
          <w:tab w:val="right" w:leader="dot" w:pos="8306"/>
        </w:tabs>
      </w:pPr>
      <w:hyperlink w:anchor="_Toc19486" w:history="1">
        <w:r>
          <w:rPr>
            <w:rFonts w:ascii="仿宋" w:eastAsia="仿宋" w:hAnsi="仿宋" w:cs="仿宋" w:hint="eastAsia"/>
            <w:lang w:eastAsia="zh-CN"/>
          </w:rPr>
          <w:t>(一)、利益相关者分析</w:t>
        </w:r>
        <w:r>
          <w:tab/>
        </w:r>
        <w:r>
          <w:fldChar w:fldCharType="begin"/>
        </w:r>
        <w:r>
          <w:instrText xml:space="preserve"> PAGEREF _Toc19486 \h </w:instrText>
        </w:r>
        <w:r>
          <w:fldChar w:fldCharType="separate"/>
        </w:r>
        <w:r>
          <w:t>68</w:t>
        </w:r>
        <w:r>
          <w:fldChar w:fldCharType="end"/>
        </w:r>
      </w:hyperlink>
    </w:p>
    <w:p>
      <w:pPr>
        <w:pStyle w:val="TOC2"/>
        <w:tabs>
          <w:tab w:val="right" w:leader="dot" w:pos="8306"/>
        </w:tabs>
      </w:pPr>
      <w:hyperlink w:anchor="_Toc14104" w:history="1">
        <w:r>
          <w:rPr>
            <w:rFonts w:ascii="仿宋" w:eastAsia="仿宋" w:hAnsi="仿宋" w:cs="仿宋" w:hint="eastAsia"/>
            <w:lang w:eastAsia="zh-CN"/>
          </w:rPr>
          <w:t>(二)、沟通计划</w:t>
        </w:r>
        <w:r>
          <w:tab/>
        </w:r>
        <w:r>
          <w:fldChar w:fldCharType="begin"/>
        </w:r>
        <w:r>
          <w:instrText xml:space="preserve"> PAGEREF _Toc14104 \h </w:instrText>
        </w:r>
        <w:r>
          <w:fldChar w:fldCharType="separate"/>
        </w:r>
        <w:r>
          <w:t>69</w:t>
        </w:r>
        <w:r>
          <w:fldChar w:fldCharType="end"/>
        </w:r>
      </w:hyperlink>
    </w:p>
    <w:p>
      <w:pPr>
        <w:pStyle w:val="TOC1"/>
        <w:tabs>
          <w:tab w:val="right" w:leader="dot" w:pos="8306"/>
        </w:tabs>
      </w:pPr>
      <w:hyperlink w:anchor="_Toc27083" w:history="1">
        <w:r>
          <w:rPr>
            <w:rFonts w:ascii="仿宋" w:eastAsia="仿宋" w:hAnsi="仿宋" w:cs="仿宋" w:hint="eastAsia"/>
            <w:lang w:eastAsia="zh-CN"/>
          </w:rPr>
          <w:t>十五、温泉旅游项目工程方案分析</w:t>
        </w:r>
        <w:r>
          <w:tab/>
        </w:r>
        <w:r>
          <w:fldChar w:fldCharType="begin"/>
        </w:r>
        <w:r>
          <w:instrText xml:space="preserve"> PAGEREF _Toc27083 \h </w:instrText>
        </w:r>
        <w:r>
          <w:fldChar w:fldCharType="separate"/>
        </w:r>
        <w:r>
          <w:t>71</w:t>
        </w:r>
        <w:r>
          <w:fldChar w:fldCharType="end"/>
        </w:r>
      </w:hyperlink>
    </w:p>
    <w:p>
      <w:pPr>
        <w:pStyle w:val="TOC2"/>
        <w:tabs>
          <w:tab w:val="right" w:leader="dot" w:pos="8306"/>
        </w:tabs>
      </w:pPr>
      <w:hyperlink w:anchor="_Toc22400" w:history="1">
        <w:r>
          <w:rPr>
            <w:rFonts w:ascii="仿宋" w:eastAsia="仿宋" w:hAnsi="仿宋" w:cs="仿宋" w:hint="eastAsia"/>
            <w:lang w:eastAsia="zh-CN"/>
          </w:rPr>
          <w:t>(一)、建筑工程设计原则</w:t>
        </w:r>
        <w:r>
          <w:tab/>
        </w:r>
        <w:r>
          <w:fldChar w:fldCharType="begin"/>
        </w:r>
        <w:r>
          <w:instrText xml:space="preserve"> PAGEREF _Toc22400 \h </w:instrText>
        </w:r>
        <w:r>
          <w:fldChar w:fldCharType="separate"/>
        </w:r>
        <w:r>
          <w:t>71</w:t>
        </w:r>
        <w:r>
          <w:fldChar w:fldCharType="end"/>
        </w:r>
      </w:hyperlink>
    </w:p>
    <w:p>
      <w:pPr>
        <w:pStyle w:val="TOC2"/>
        <w:tabs>
          <w:tab w:val="right" w:leader="dot" w:pos="8306"/>
        </w:tabs>
      </w:pPr>
      <w:hyperlink w:anchor="_Toc6885" w:history="1">
        <w:r>
          <w:rPr>
            <w:rFonts w:ascii="仿宋" w:eastAsia="仿宋" w:hAnsi="仿宋" w:cs="仿宋" w:hint="eastAsia"/>
            <w:lang w:eastAsia="zh-CN"/>
          </w:rPr>
          <w:t>(二)、土建工程建设指标</w:t>
        </w:r>
        <w:r>
          <w:tab/>
        </w:r>
        <w:r>
          <w:fldChar w:fldCharType="begin"/>
        </w:r>
        <w:r>
          <w:instrText xml:space="preserve"> PAGEREF _Toc6885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777"/>
      <w:r>
        <w:rPr>
          <w:rFonts w:ascii="仿宋" w:eastAsia="仿宋" w:hAnsi="仿宋" w:cs="仿宋" w:hint="eastAsia"/>
          <w:sz w:val="28"/>
          <w:lang w:eastAsia="zh-CN"/>
        </w:rPr>
        <w:t>一、温泉旅游项目建设单位说明</w:t>
      </w:r>
      <w:bookmarkEnd w:id="2"/>
    </w:p>
    <w:p>
      <w:pPr>
        <w:pStyle w:val="Heading2"/>
        <w:rPr>
          <w:rFonts w:ascii="仿宋" w:eastAsia="仿宋" w:hAnsi="仿宋" w:cs="仿宋" w:hint="eastAsia"/>
          <w:lang w:eastAsia="zh-CN"/>
        </w:rPr>
      </w:pPr>
      <w:bookmarkStart w:id="3" w:name="_Toc9329"/>
      <w:r>
        <w:rPr>
          <w:rFonts w:ascii="仿宋" w:eastAsia="仿宋" w:hAnsi="仿宋" w:cs="仿宋" w:hint="eastAsia"/>
          <w:lang w:eastAsia="zh-CN"/>
        </w:rPr>
        <w:t>(一)、温泉旅游项目承办单位基本情况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94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温泉旅游项目承办单位的XXXX，我们着眼于实现可持续的经济效益。通过技术创新和解决方案的提供，公司预计在温泉旅游项目执行期间将获得可观的收入增长。这一收入来源主要包括温泉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同时，我们注重成本控制和效率提升，以确保温泉旅游项目的可持续盈利。透过精细的管理和资源优化，公司期望实现温泉旅游项目利润最大化。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温泉旅游项目实施进行全面的投资评估，包括温泉旅游项目启动阶段的资金投入和后续运营成本。通过对温泉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温泉旅游项目实施过程中具备足够的资金流动性，公司将进行详尽的现金流分析。这包括资金需求的合理预测、温泉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0491"/>
      <w:r>
        <w:rPr>
          <w:rFonts w:ascii="仿宋" w:eastAsia="仿宋" w:hAnsi="仿宋" w:cs="仿宋" w:hint="eastAsia"/>
          <w:sz w:val="28"/>
          <w:lang w:eastAsia="zh-CN"/>
        </w:rPr>
        <w:t>二、温泉旅游项目可持续发展</w:t>
      </w:r>
      <w:bookmarkEnd w:id="5"/>
    </w:p>
    <w:p>
      <w:pPr>
        <w:pStyle w:val="Heading2"/>
        <w:rPr>
          <w:rFonts w:ascii="仿宋" w:eastAsia="仿宋" w:hAnsi="仿宋" w:cs="仿宋" w:hint="eastAsia"/>
          <w:lang w:eastAsia="zh-CN"/>
        </w:rPr>
      </w:pPr>
      <w:bookmarkStart w:id="6" w:name="_Toc1272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泉旅游项目中，温泉旅游项目团队着眼于未来，明确了可持续发展的战略方向。制定的具体可持续发展目标包括降低资源使用、采用环保技术、最大化社会效益等。这一步骤不仅有助于温泉旅游项目在环保和社会责任方面达到最高标准，也为未来提供了明确的指引，确保温泉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可持续实践的融入温泉旅游项目管理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温泉旅游项目管理周期。从温泉旅游项目规划开始，温泉旅游项目团队就考虑了环境和社会的因素。在执行阶段，温泉旅游项目团队积极推动绿色技术的应用，优化资源利用。此外，关注员工的社会责任，通过培训和沟通活动提高员工对可持续发展的认知，使他们能够在日常工作中践行可持续实践。这些举措不仅为温泉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88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扎根于温泉旅游项目的可持续发展理念，我们深信环保与社会责任是温泉旅游项目成功的关键支柱。在温泉旅游项目的每一步，我们都致力于通过创新和实践，履行对环境和社会的坚定责任。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团队通过引入先进的环保技术、建立高效的废物处理系统以及推动能源节约措施，积极履行环保责任。定期的环保监测和评估确保温泉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不仅致力于自身可持续发展，还注重对社会的回馈。通过支持社区温泉旅游项目、参与慈善事业、提供培训机会等方式，温泉旅游项目积极履行社会责任。与当地社区建立积极互动，关注员工的工作与生活平衡，以及员工的身心健康，是温泉旅游项目在社会责任层面的关键举措。这样的实践不仅增强了温泉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105"/>
      <w:r>
        <w:rPr>
          <w:rFonts w:ascii="仿宋" w:eastAsia="仿宋" w:hAnsi="仿宋" w:cs="仿宋" w:hint="eastAsia"/>
          <w:sz w:val="28"/>
          <w:lang w:eastAsia="zh-CN"/>
        </w:rPr>
        <w:t>三、温泉旅游项目绩效评估</w:t>
      </w:r>
      <w:bookmarkEnd w:id="8"/>
    </w:p>
    <w:p>
      <w:pPr>
        <w:pStyle w:val="Heading2"/>
        <w:rPr>
          <w:rFonts w:ascii="仿宋" w:eastAsia="仿宋" w:hAnsi="仿宋" w:cs="仿宋" w:hint="eastAsia"/>
          <w:lang w:eastAsia="zh-CN"/>
        </w:rPr>
      </w:pPr>
      <w:bookmarkStart w:id="9" w:name="_Toc15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温泉旅游项目中，我们设计了一套全面的绩效评估指标，以确保温泉旅游项目的可控和成功交付。这些指标跨足温泉旅游项目目标、成本、进度和质量等多个维度，为我们提供了全面洞察温泉旅游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目标达成率是我们关注的首要指标。我们设定了明确的目标，并通过定期监测和评估，迅速发现并应对潜在的目标偏差。这为温泉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成本绩效是另一个核心关注点。通过实际成本与预算成本的对比分析，我们深入了解成本差异的原因，及时调整资源分配，保持温泉旅游项目在经济效益方面的合理水平。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进度作为关键的绩效指标之一，得到了精心的关注。我们制定了详细的温泉旅游项目进度计划，并设立了进度符合度指标，确保实际进度与计划进度保持一致。这使我们能够快速发现和解决潜在的进度问题，保持温泉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温泉旅游项目绩效的不可或缺的一环。我们引入了一系列的质量标准和客户满意度指标，以确保温泉旅游项目交付的成果在质量上达到或超越预期水平。通过持续监测这些指标，我们努力提升温泉旅游项目整体质量水平，为温泉旅游项目的成功交付提供有力保障。通过这些科学且全面的绩效评估，我们能够更好地引导温泉旅游项目的持续改进，确保温泉旅游项目目标的顺利达成。</w:t>
      </w:r>
    </w:p>
    <w:p>
      <w:pPr>
        <w:pStyle w:val="Heading2"/>
        <w:ind w:firstLine="560" w:firstLineChars="200"/>
        <w:rPr>
          <w:rFonts w:ascii="仿宋" w:eastAsia="仿宋" w:hAnsi="仿宋" w:cs="仿宋" w:hint="eastAsia"/>
          <w:sz w:val="28"/>
          <w:lang w:eastAsia="zh-CN"/>
        </w:rPr>
      </w:pPr>
      <w:bookmarkStart w:id="10" w:name="_Toc825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绩效评估是温泉旅游项目中的关键环节，为确保温泉旅游项目达到预期目标，我们采用了多层次、多维度的绩效评估方法。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温泉旅游项目的战略目标对齐，确保每个决策和行动都与温泉旅游项目整体目标保持一致。团队会定期召开战略对齐会议，审视当前工作与温泉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温泉旅游项目进度、质量、成本和风险等方面。这些指标通过数据收集和分析，为温泉旅游项目管理团队提供了客观的评估依据。例如，我们通过温泉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绩效评估不仅仅停留在温泉旅游项目内部，还考虑了温泉旅游项目对外部环境的影响。我们定期进行干系人满意度调查，以了解各利益相关方对温泉旅游项目的期望和满意度，并及时做出调整。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这种多层次、多角度的绩效评估方法，使得我们能够全面了解温泉旅游项目的运行状态，及时做出调整，确保温泉旅游项目在不断变化的环境中保持稳健前行。</w:t>
      </w:r>
    </w:p>
    <w:p>
      <w:pPr>
        <w:pStyle w:val="Heading2"/>
        <w:ind w:firstLine="560" w:firstLineChars="200"/>
        <w:rPr>
          <w:rFonts w:ascii="仿宋" w:eastAsia="仿宋" w:hAnsi="仿宋" w:cs="仿宋" w:hint="eastAsia"/>
          <w:sz w:val="28"/>
          <w:lang w:eastAsia="zh-CN"/>
        </w:rPr>
      </w:pPr>
      <w:bookmarkStart w:id="11" w:name="_Toc1203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为了确保温泉旅游项目的有效管理和不断优化，我们采用了精心设计的绩效评估周期。这个周期旨在实现灵活、实时和全面的评估，以适应温泉旅游项目执行中的各种挑战。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温泉旅游项目的不同需求，分为短期、中期和长期。短期评估关注每个迭代或工作周期，以及时发现和解决当前任务中的问题。中期评估涵盖几个迭代，深入了解整体温泉旅游项目的趋势和性能。长期评估则着眼于整个温泉旅游项目阶段，确保温泉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温泉旅游项目管理工具和协作平台，团队成员能够随时更新和分享温泉旅游项目数据。这种实时性的反馈机制使我们能够及时察觉潜在问题，快速调整，保持温泉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温泉旅游项目的决策制定密不可分。每个周期的温泉旅游项目回顾会议成为集体总结经验、识别问题深层次原因并找到创新解决方案的平台。这种定期的反思与调整机制使温泉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22"/>
      <w:r>
        <w:rPr>
          <w:rFonts w:ascii="仿宋" w:eastAsia="仿宋" w:hAnsi="仿宋" w:cs="仿宋" w:hint="eastAsia"/>
          <w:sz w:val="28"/>
          <w:lang w:eastAsia="zh-CN"/>
        </w:rPr>
        <w:t>四、温泉旅游项目概论</w:t>
      </w:r>
      <w:bookmarkEnd w:id="12"/>
    </w:p>
    <w:p>
      <w:pPr>
        <w:pStyle w:val="Heading2"/>
        <w:rPr>
          <w:rFonts w:ascii="仿宋" w:eastAsia="仿宋" w:hAnsi="仿宋" w:cs="仿宋" w:hint="eastAsia"/>
          <w:lang w:eastAsia="zh-CN"/>
        </w:rPr>
      </w:pPr>
      <w:bookmarkStart w:id="13" w:name="_Toc15587"/>
      <w:r>
        <w:rPr>
          <w:rFonts w:ascii="仿宋" w:eastAsia="仿宋" w:hAnsi="仿宋" w:cs="仿宋" w:hint="eastAsia"/>
          <w:lang w:eastAsia="zh-CN"/>
        </w:rPr>
        <w:t>(一)、温泉旅游项目概况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起源追溯至对市场的深入洞察。市场的不断演变与变革为温泉旅游项目提供了难得的机遇。当前市场存在的需求缺口和变革的大环境共同构成了温泉旅游项目的背景。这个温泉旅游项目旨在充分利用市场机遇，填补行业中尚未满足的需求，为客户提供全新的解决方案。市场的变革和需求的增长使得这个温泉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温泉旅游项目名称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正式命名为温泉旅游。这个名称不仅仅是一个标识，更代表了温泉旅游项目的核心理念和愿景。它蕴含着温泉旅游项目所要解决问题的关键字，具有强烈的表达和辨识度，为温泉旅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温泉旅游项目目标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核心目标是提供一种全新、高效的解决方案，满足客户日益增长的需求。温泉旅游项目追求的不仅仅是满足市场需求，更是在市场中获得卓越的竞争优势。通过不断提升产品或服务的质量和创新水平，温泉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温泉旅游项目范围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全面涵盖了产品研发、制造、市场推广和售后服务，确保从产品设计到最终用户体验的全方位关注。这一全面的温泉旅游项目范围是为了确保温泉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温泉旅游项目时间表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温泉旅游项目计划在未来18个月内完成，包括研发、测试、市场试点和正式推出等不同阶段。这个时间表的合理设计是为了确保温泉旅游项目各个阶段的顺利推进，以便按时交付高质量的成果。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温泉旅游项目预算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温泉旅游项目总预算估算为XX百万美元，主要分配在研发、市场推广、人员培训和运营等方面。这一充足的预算为温泉旅游项目提供了充足的资源，确保温泉旅游项目在各个方面都能取得优异的表现。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温泉旅游项目风险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温泉旅游项目可能面临的风险包括市场接受度低、技术难题、竞争激烈等。温泉旅游项目团队已经制定了相应的风险应对计划，通过前瞻性的风险管理，确保温泉旅游项目在面对不确定性时能够迅速做出应对。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温泉旅游项目团队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温泉旅游项目汇聚了一支经验丰富、多领域专业素养的核心团队，确保温泉旅游项目在各个方面都能拥有高水平的执行力。团队的协同作战是温泉旅游项目成功的关键因素之一。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温泉旅游项目背景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温泉旅游项目的背景根植于市场对更高效、创新产品的渴望，同时也受到科技发展对行业格局的深刻改变的影响。这为温泉旅游项目提供了广阔的发展空间和市场需求。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温泉旅游项目现状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截至目前，温泉旅游项目已完成市场调研和技术验证，取得了初步的成功。这为温泉旅游项目在未来的发展奠定了坚实的基础，为更远大的目标打下了坚实的基石。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953"/>
      <w:r>
        <w:rPr>
          <w:rFonts w:ascii="仿宋" w:eastAsia="仿宋" w:hAnsi="仿宋" w:cs="仿宋" w:hint="eastAsia"/>
          <w:sz w:val="28"/>
          <w:lang w:eastAsia="zh-CN"/>
        </w:rPr>
        <w:t>(二)、温泉旅游项目目标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keyword》温泉旅游项目首要业务目标是在市场中占据有利地位，实现产品/服务的成功推广和销售。通过不断提升产品质量、创新性，温泉旅游项目追求成为行业中的领导者，赢得更多客户的青睐。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在科技迅速发展的时代，温泉旅游项目着眼于技术创新。通过持续的研发和技术升级，温泉旅游项目旨在推出更具创新性的产品或服务，以满足市场对新鲜、先进解决方案的需求。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为了建立可持续的客户关系，温泉旅游项目设定了客户满意度目标。通过提供卓越的产品质量和优质的客户服务，温泉旅游项目追求赢得客户的信任和忠诚度，确保他们的满意度达到行业领先水平。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温泉旅游项目注重社会责任和可持续发展。通过实施环保、社会责任温泉旅游项目，温泉旅游项目致力于在经济发展的同时保护环境，促进社会公平，实现可持续经营。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温泉旅游项目的团队是实现目标的核心驱动力。因此，温泉旅游项目设定了团队发展目标，包括提升团队成员的专业技能、培养领导力，以及搭建协同高效的团队工作氛围。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836"/>
      <w:r>
        <w:rPr>
          <w:rFonts w:ascii="仿宋" w:eastAsia="仿宋" w:hAnsi="仿宋" w:cs="仿宋" w:hint="eastAsia"/>
          <w:sz w:val="28"/>
          <w:lang w:eastAsia="zh-CN"/>
        </w:rPr>
        <w:t>(三)、温泉旅游项目提出的理由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温泉旅游项目提出的理由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提出源于对市场机遇的深刻洞察。当前市场中存在的需求缺口和行业发展趋势表明，有巨大的商业机会等待被开发。通过准确捕捉市场机遇，温泉旅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理念基于对技术创新的信仰。通过持续的研发和技术投入，温泉旅游项目有望推出更具创新性的产品或服务。在科技飞速发展的当下，温泉旅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提出是为了增强企业的行业竞争力。通过提升产品或服务的质量和独特性，温泉旅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响应了消费者需求的变化。随着社会和科技的不断发展，消费者对产品和服务的需求也在发生变化。通过深入了解并及时回应消费者的新需求，温泉旅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温泉旅游项目的提出是企业战略发展规划的一部分。在面对日益激烈的市场竞争和不断变化的商业环境中，温泉旅游项目作为企业战略的一环，旨在为企业开辟新的增长领域，巩固企业在行业中的地位。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提出不仅仅是基于商业考量，还注重社会责任。通过推出环保、社会责任等方面的温泉旅游项目，温泉旅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温泉旅游项目的提出反映了对利益相关者期望的关注。包括客户、员工、投资者等利益相关者在企业发展中都有着各自的期望，温泉旅游项目力求在满足这些期望的同时，取得更大的共赢。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90"/>
      <w:r>
        <w:rPr>
          <w:rFonts w:ascii="仿宋" w:eastAsia="仿宋" w:hAnsi="仿宋" w:cs="仿宋" w:hint="eastAsia"/>
          <w:sz w:val="28"/>
          <w:lang w:eastAsia="zh-CN"/>
        </w:rPr>
        <w:t>(四)、温泉旅游项目意义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在实施温泉旅游项目的过程中，我们不仅仅是在追逐商业成功，更是为企业和社会的多个层面创造了深远的意义。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首要意义在于提升企业的市场竞争力。通过持续的创新和对产品质量的高标准要求，温泉旅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温泉旅游项目的推进将促使行业技术水平的提升。通过引入先进技术和创新性解决方案，温泉旅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温泉旅游项目不仅创造了大量就业机会，提高了就业水平，还注重社会责任和环保。通过参与社会公益事业和推动环保温泉旅游项目，温泉旅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综合而言，温泉旅游项目意义重大，不仅推动了企业的发展，也为行业和社会的进步贡献了积极力量。这是一个全面而深刻的影响，将在未来产生可持续的正面效应。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658"/>
      <w:r>
        <w:rPr>
          <w:rFonts w:ascii="仿宋" w:eastAsia="仿宋" w:hAnsi="仿宋" w:cs="仿宋" w:hint="eastAsia"/>
          <w:sz w:val="28"/>
          <w:lang w:eastAsia="zh-CN"/>
        </w:rPr>
        <w:t>(五)、温泉旅游项目背景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在当今迅猛发展的商业环境中，温泉旅游项目的动因根植于对多方面因素的审慎考量。这个温泉旅游项目的提出并非孤立的决策，而是对企业所处背景深入思考的产物。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市场的不断演变是温泉旅游项目背后的首要原因。科技的迅速发展和全球市场的快速变化使得企业必须灵活应对。温泉旅游项目应运而生，旨在通过创新性的解决方案迎合市场的多变需求，赢得竞争中的先机。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竞争的激烈程度也是温泉旅游项目背景中不可忽视的一环。企业需要在激烈竞争中脱颖而出，为此，温泉旅游项目致力于打破常规，提供独特的价值主张，以吸引客户并确保市场份额的增长。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技术的迅速发展为企业带来了机遇与挑战。作为温泉旅游项目启动的背景之一，对新兴技术的应用将有助于提升企业的技术水平，使其在不断演进的商业环境中保持竞争优势。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此外，社会对企业责任的期望也在逐渐升高。温泉旅游项目充分融入了社会责任的理念，通过可持续经营和社会公益温泉旅游项目，企图为社会贡献一份力量，在商业成功的同时关注社会价值。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2842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348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温泉旅游项目的技术管理特点体现在其创新导向。通过引入最先进的技术趋势和解决方案，温泉旅游项目致力于提升科技含量、提高质量和效率水平。这意味着我们将采用最新的工具和方法，确保温泉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泉旅游项目技术管理的显著特征。通过整合不同领域的技术资源，我们实现了跨学科的协同工作。这有助于优化技术架构，提高整体效能。此外，整合性策略还促进了不同技术团队之间的紧密沟通和高效合作，确保温泉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泉旅游项目所采用的技术。通过不断优化技术方案，温泉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https://d.book118.com/007124065061006045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温泉旅游项目规划设计方案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346DC2"/>
    <w:rsid w:val="45346D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2406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2024-02-23T02:02:00Z</dcterms:created>
  <dcterms:modified xsi:type="dcterms:W3CDTF">2024-02-23T02:03:09Z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DCEA89BE37E248ABB00173BE31B9E513_11</vt:lpwstr>
  </property>
  <property fmtid="{D5CDD505-2E9C-101B-9397-08002B2CF9AE}" pid="3" name="KSOProductBuildVer">
    <vt:lpwstr>2052-12.1.0.16250</vt:lpwstr>
  </property>
</Properties>
</file>