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硬面堆、药芯焊线项目可行性建设方案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84" w:history="1">
        <w:r>
          <w:rPr>
            <w:rFonts w:ascii="仿宋" w:eastAsia="仿宋" w:hAnsi="仿宋" w:cs="仿宋" w:hint="eastAsia"/>
            <w:lang w:eastAsia="zh-CN"/>
          </w:rPr>
          <w:t>序言</w:t>
        </w:r>
        <w:r>
          <w:tab/>
        </w:r>
        <w:r>
          <w:fldChar w:fldCharType="begin"/>
        </w:r>
        <w:r>
          <w:instrText xml:space="preserve"> PAGEREF _Toc28984 \h </w:instrText>
        </w:r>
        <w:r>
          <w:fldChar w:fldCharType="separate"/>
        </w:r>
        <w:r>
          <w:t>3</w:t>
        </w:r>
        <w:r>
          <w:fldChar w:fldCharType="end"/>
        </w:r>
      </w:hyperlink>
    </w:p>
    <w:p>
      <w:pPr>
        <w:pStyle w:val="TOC1"/>
        <w:tabs>
          <w:tab w:val="right" w:leader="dot" w:pos="8306"/>
        </w:tabs>
      </w:pPr>
      <w:hyperlink w:anchor="_Toc3940" w:history="1">
        <w:r>
          <w:rPr>
            <w:rFonts w:ascii="仿宋" w:eastAsia="仿宋" w:hAnsi="仿宋" w:cs="仿宋" w:hint="eastAsia"/>
            <w:lang w:eastAsia="zh-CN"/>
          </w:rPr>
          <w:t>一、建设风险评估分析</w:t>
        </w:r>
        <w:r>
          <w:tab/>
        </w:r>
        <w:r>
          <w:fldChar w:fldCharType="begin"/>
        </w:r>
        <w:r>
          <w:instrText xml:space="preserve"> PAGEREF _Toc3940 \h </w:instrText>
        </w:r>
        <w:r>
          <w:fldChar w:fldCharType="separate"/>
        </w:r>
        <w:r>
          <w:t>3</w:t>
        </w:r>
        <w:r>
          <w:fldChar w:fldCharType="end"/>
        </w:r>
      </w:hyperlink>
    </w:p>
    <w:p>
      <w:pPr>
        <w:pStyle w:val="TOC2"/>
        <w:tabs>
          <w:tab w:val="right" w:leader="dot" w:pos="8306"/>
        </w:tabs>
      </w:pPr>
      <w:hyperlink w:anchor="_Toc11173" w:history="1">
        <w:r>
          <w:rPr>
            <w:rFonts w:ascii="仿宋" w:eastAsia="仿宋" w:hAnsi="仿宋" w:cs="仿宋" w:hint="eastAsia"/>
            <w:lang w:eastAsia="zh-CN"/>
          </w:rPr>
          <w:t>(一)、政策风险分析</w:t>
        </w:r>
        <w:r>
          <w:tab/>
        </w:r>
        <w:r>
          <w:fldChar w:fldCharType="begin"/>
        </w:r>
        <w:r>
          <w:instrText xml:space="preserve"> PAGEREF _Toc11173 \h </w:instrText>
        </w:r>
        <w:r>
          <w:fldChar w:fldCharType="separate"/>
        </w:r>
        <w:r>
          <w:t>3</w:t>
        </w:r>
        <w:r>
          <w:fldChar w:fldCharType="end"/>
        </w:r>
      </w:hyperlink>
    </w:p>
    <w:p>
      <w:pPr>
        <w:pStyle w:val="TOC2"/>
        <w:tabs>
          <w:tab w:val="right" w:leader="dot" w:pos="8306"/>
        </w:tabs>
      </w:pPr>
      <w:hyperlink w:anchor="_Toc3335" w:history="1">
        <w:r>
          <w:rPr>
            <w:rFonts w:ascii="仿宋" w:eastAsia="仿宋" w:hAnsi="仿宋" w:cs="仿宋" w:hint="eastAsia"/>
            <w:lang w:eastAsia="zh-CN"/>
          </w:rPr>
          <w:t>(二)、社会风险分析</w:t>
        </w:r>
        <w:r>
          <w:tab/>
        </w:r>
        <w:r>
          <w:fldChar w:fldCharType="begin"/>
        </w:r>
        <w:r>
          <w:instrText xml:space="preserve"> PAGEREF _Toc3335 \h </w:instrText>
        </w:r>
        <w:r>
          <w:fldChar w:fldCharType="separate"/>
        </w:r>
        <w:r>
          <w:t>4</w:t>
        </w:r>
        <w:r>
          <w:fldChar w:fldCharType="end"/>
        </w:r>
      </w:hyperlink>
    </w:p>
    <w:p>
      <w:pPr>
        <w:pStyle w:val="TOC2"/>
        <w:tabs>
          <w:tab w:val="right" w:leader="dot" w:pos="8306"/>
        </w:tabs>
      </w:pPr>
      <w:hyperlink w:anchor="_Toc14114" w:history="1">
        <w:r>
          <w:rPr>
            <w:rFonts w:ascii="仿宋" w:eastAsia="仿宋" w:hAnsi="仿宋" w:cs="仿宋" w:hint="eastAsia"/>
            <w:lang w:eastAsia="zh-CN"/>
          </w:rPr>
          <w:t>(三)、市场风险分析</w:t>
        </w:r>
        <w:r>
          <w:tab/>
        </w:r>
        <w:r>
          <w:fldChar w:fldCharType="begin"/>
        </w:r>
        <w:r>
          <w:instrText xml:space="preserve"> PAGEREF _Toc14114 \h </w:instrText>
        </w:r>
        <w:r>
          <w:fldChar w:fldCharType="separate"/>
        </w:r>
        <w:r>
          <w:t>6</w:t>
        </w:r>
        <w:r>
          <w:fldChar w:fldCharType="end"/>
        </w:r>
      </w:hyperlink>
    </w:p>
    <w:p>
      <w:pPr>
        <w:pStyle w:val="TOC2"/>
        <w:tabs>
          <w:tab w:val="right" w:leader="dot" w:pos="8306"/>
        </w:tabs>
      </w:pPr>
      <w:hyperlink w:anchor="_Toc15355" w:history="1">
        <w:r>
          <w:rPr>
            <w:rFonts w:ascii="仿宋" w:eastAsia="仿宋" w:hAnsi="仿宋" w:cs="仿宋" w:hint="eastAsia"/>
            <w:lang w:eastAsia="zh-CN"/>
          </w:rPr>
          <w:t>(四)、资金风险分析</w:t>
        </w:r>
        <w:r>
          <w:tab/>
        </w:r>
        <w:r>
          <w:fldChar w:fldCharType="begin"/>
        </w:r>
        <w:r>
          <w:instrText xml:space="preserve"> PAGEREF _Toc15355 \h </w:instrText>
        </w:r>
        <w:r>
          <w:fldChar w:fldCharType="separate"/>
        </w:r>
        <w:r>
          <w:t>6</w:t>
        </w:r>
        <w:r>
          <w:fldChar w:fldCharType="end"/>
        </w:r>
      </w:hyperlink>
    </w:p>
    <w:p>
      <w:pPr>
        <w:pStyle w:val="TOC2"/>
        <w:tabs>
          <w:tab w:val="right" w:leader="dot" w:pos="8306"/>
        </w:tabs>
      </w:pPr>
      <w:hyperlink w:anchor="_Toc6696" w:history="1">
        <w:r>
          <w:rPr>
            <w:rFonts w:ascii="仿宋" w:eastAsia="仿宋" w:hAnsi="仿宋" w:cs="仿宋" w:hint="eastAsia"/>
            <w:lang w:eastAsia="zh-CN"/>
          </w:rPr>
          <w:t>(五)、技术风险分析</w:t>
        </w:r>
        <w:r>
          <w:tab/>
        </w:r>
        <w:r>
          <w:fldChar w:fldCharType="begin"/>
        </w:r>
        <w:r>
          <w:instrText xml:space="preserve"> PAGEREF _Toc6696 \h </w:instrText>
        </w:r>
        <w:r>
          <w:fldChar w:fldCharType="separate"/>
        </w:r>
        <w:r>
          <w:t>8</w:t>
        </w:r>
        <w:r>
          <w:fldChar w:fldCharType="end"/>
        </w:r>
      </w:hyperlink>
    </w:p>
    <w:p>
      <w:pPr>
        <w:pStyle w:val="TOC2"/>
        <w:tabs>
          <w:tab w:val="right" w:leader="dot" w:pos="8306"/>
        </w:tabs>
      </w:pPr>
      <w:hyperlink w:anchor="_Toc5863" w:history="1">
        <w:r>
          <w:rPr>
            <w:rFonts w:ascii="仿宋" w:eastAsia="仿宋" w:hAnsi="仿宋" w:cs="仿宋" w:hint="eastAsia"/>
            <w:lang w:eastAsia="zh-CN"/>
          </w:rPr>
          <w:t>(六)、财务风险分析</w:t>
        </w:r>
        <w:r>
          <w:tab/>
        </w:r>
        <w:r>
          <w:fldChar w:fldCharType="begin"/>
        </w:r>
        <w:r>
          <w:instrText xml:space="preserve"> PAGEREF _Toc5863 \h </w:instrText>
        </w:r>
        <w:r>
          <w:fldChar w:fldCharType="separate"/>
        </w:r>
        <w:r>
          <w:t>9</w:t>
        </w:r>
        <w:r>
          <w:fldChar w:fldCharType="end"/>
        </w:r>
      </w:hyperlink>
    </w:p>
    <w:p>
      <w:pPr>
        <w:pStyle w:val="TOC2"/>
        <w:tabs>
          <w:tab w:val="right" w:leader="dot" w:pos="8306"/>
        </w:tabs>
      </w:pPr>
      <w:hyperlink w:anchor="_Toc646" w:history="1">
        <w:r>
          <w:rPr>
            <w:rFonts w:ascii="仿宋" w:eastAsia="仿宋" w:hAnsi="仿宋" w:cs="仿宋" w:hint="eastAsia"/>
            <w:lang w:eastAsia="zh-CN"/>
          </w:rPr>
          <w:t>(七)、管理风险分析</w:t>
        </w:r>
        <w:r>
          <w:tab/>
        </w:r>
        <w:r>
          <w:fldChar w:fldCharType="begin"/>
        </w:r>
        <w:r>
          <w:instrText xml:space="preserve"> PAGEREF _Toc646 \h </w:instrText>
        </w:r>
        <w:r>
          <w:fldChar w:fldCharType="separate"/>
        </w:r>
        <w:r>
          <w:t>11</w:t>
        </w:r>
        <w:r>
          <w:fldChar w:fldCharType="end"/>
        </w:r>
      </w:hyperlink>
    </w:p>
    <w:p>
      <w:pPr>
        <w:pStyle w:val="TOC2"/>
        <w:tabs>
          <w:tab w:val="right" w:leader="dot" w:pos="8306"/>
        </w:tabs>
      </w:pPr>
      <w:hyperlink w:anchor="_Toc25345" w:history="1">
        <w:r>
          <w:rPr>
            <w:rFonts w:ascii="仿宋" w:eastAsia="仿宋" w:hAnsi="仿宋" w:cs="仿宋" w:hint="eastAsia"/>
            <w:lang w:eastAsia="zh-CN"/>
          </w:rPr>
          <w:t>(八)、其它风险分析</w:t>
        </w:r>
        <w:r>
          <w:tab/>
        </w:r>
        <w:r>
          <w:fldChar w:fldCharType="begin"/>
        </w:r>
        <w:r>
          <w:instrText xml:space="preserve"> PAGEREF _Toc25345 \h </w:instrText>
        </w:r>
        <w:r>
          <w:fldChar w:fldCharType="separate"/>
        </w:r>
        <w:r>
          <w:t>12</w:t>
        </w:r>
        <w:r>
          <w:fldChar w:fldCharType="end"/>
        </w:r>
      </w:hyperlink>
    </w:p>
    <w:p>
      <w:pPr>
        <w:pStyle w:val="TOC2"/>
        <w:tabs>
          <w:tab w:val="right" w:leader="dot" w:pos="8306"/>
        </w:tabs>
      </w:pPr>
      <w:hyperlink w:anchor="_Toc15546" w:history="1">
        <w:r>
          <w:rPr>
            <w:rFonts w:ascii="仿宋" w:eastAsia="仿宋" w:hAnsi="仿宋" w:cs="仿宋" w:hint="eastAsia"/>
            <w:lang w:eastAsia="zh-CN"/>
          </w:rPr>
          <w:t>(九)、社会影响评估</w:t>
        </w:r>
        <w:r>
          <w:tab/>
        </w:r>
        <w:r>
          <w:fldChar w:fldCharType="begin"/>
        </w:r>
        <w:r>
          <w:instrText xml:space="preserve"> PAGEREF _Toc15546 \h </w:instrText>
        </w:r>
        <w:r>
          <w:fldChar w:fldCharType="separate"/>
        </w:r>
        <w:r>
          <w:t>13</w:t>
        </w:r>
        <w:r>
          <w:fldChar w:fldCharType="end"/>
        </w:r>
      </w:hyperlink>
    </w:p>
    <w:p>
      <w:pPr>
        <w:pStyle w:val="TOC1"/>
        <w:tabs>
          <w:tab w:val="right" w:leader="dot" w:pos="8306"/>
        </w:tabs>
      </w:pPr>
      <w:hyperlink w:anchor="_Toc20098" w:history="1">
        <w:r>
          <w:rPr>
            <w:rFonts w:ascii="仿宋" w:eastAsia="仿宋" w:hAnsi="仿宋" w:cs="仿宋" w:hint="eastAsia"/>
            <w:lang w:eastAsia="zh-CN"/>
          </w:rPr>
          <w:t>二、财务管理与成本控制</w:t>
        </w:r>
        <w:r>
          <w:tab/>
        </w:r>
        <w:r>
          <w:fldChar w:fldCharType="begin"/>
        </w:r>
        <w:r>
          <w:instrText xml:space="preserve"> PAGEREF _Toc20098 \h </w:instrText>
        </w:r>
        <w:r>
          <w:fldChar w:fldCharType="separate"/>
        </w:r>
        <w:r>
          <w:t>15</w:t>
        </w:r>
        <w:r>
          <w:fldChar w:fldCharType="end"/>
        </w:r>
      </w:hyperlink>
    </w:p>
    <w:p>
      <w:pPr>
        <w:pStyle w:val="TOC2"/>
        <w:tabs>
          <w:tab w:val="right" w:leader="dot" w:pos="8306"/>
        </w:tabs>
      </w:pPr>
      <w:hyperlink w:anchor="_Toc19199" w:history="1">
        <w:r>
          <w:rPr>
            <w:rFonts w:ascii="仿宋" w:eastAsia="仿宋" w:hAnsi="仿宋" w:cs="仿宋" w:hint="eastAsia"/>
            <w:lang w:eastAsia="zh-CN"/>
          </w:rPr>
          <w:t>(一)、财务管理体系建设</w:t>
        </w:r>
        <w:r>
          <w:tab/>
        </w:r>
        <w:r>
          <w:fldChar w:fldCharType="begin"/>
        </w:r>
        <w:r>
          <w:instrText xml:space="preserve"> PAGEREF _Toc19199 \h </w:instrText>
        </w:r>
        <w:r>
          <w:fldChar w:fldCharType="separate"/>
        </w:r>
        <w:r>
          <w:t>15</w:t>
        </w:r>
        <w:r>
          <w:fldChar w:fldCharType="end"/>
        </w:r>
      </w:hyperlink>
    </w:p>
    <w:p>
      <w:pPr>
        <w:pStyle w:val="TOC2"/>
        <w:tabs>
          <w:tab w:val="right" w:leader="dot" w:pos="8306"/>
        </w:tabs>
      </w:pPr>
      <w:hyperlink w:anchor="_Toc21498" w:history="1">
        <w:r>
          <w:rPr>
            <w:rFonts w:ascii="仿宋" w:eastAsia="仿宋" w:hAnsi="仿宋" w:cs="仿宋" w:hint="eastAsia"/>
            <w:lang w:eastAsia="zh-CN"/>
          </w:rPr>
          <w:t>(二)、成本控制措施</w:t>
        </w:r>
        <w:r>
          <w:tab/>
        </w:r>
        <w:r>
          <w:fldChar w:fldCharType="begin"/>
        </w:r>
        <w:r>
          <w:instrText xml:space="preserve"> PAGEREF _Toc21498 \h </w:instrText>
        </w:r>
        <w:r>
          <w:fldChar w:fldCharType="separate"/>
        </w:r>
        <w:r>
          <w:t>17</w:t>
        </w:r>
        <w:r>
          <w:fldChar w:fldCharType="end"/>
        </w:r>
      </w:hyperlink>
    </w:p>
    <w:p>
      <w:pPr>
        <w:pStyle w:val="TOC1"/>
        <w:tabs>
          <w:tab w:val="right" w:leader="dot" w:pos="8306"/>
        </w:tabs>
      </w:pPr>
      <w:hyperlink w:anchor="_Toc16864" w:history="1">
        <w:r>
          <w:rPr>
            <w:rFonts w:ascii="仿宋" w:eastAsia="仿宋" w:hAnsi="仿宋" w:cs="仿宋" w:hint="eastAsia"/>
            <w:lang w:eastAsia="zh-CN"/>
          </w:rPr>
          <w:t>三、资源开发及综合利用分析</w:t>
        </w:r>
        <w:r>
          <w:tab/>
        </w:r>
        <w:r>
          <w:fldChar w:fldCharType="begin"/>
        </w:r>
        <w:r>
          <w:instrText xml:space="preserve"> PAGEREF _Toc16864 \h </w:instrText>
        </w:r>
        <w:r>
          <w:fldChar w:fldCharType="separate"/>
        </w:r>
        <w:r>
          <w:t>18</w:t>
        </w:r>
        <w:r>
          <w:fldChar w:fldCharType="end"/>
        </w:r>
      </w:hyperlink>
    </w:p>
    <w:p>
      <w:pPr>
        <w:pStyle w:val="TOC2"/>
        <w:tabs>
          <w:tab w:val="right" w:leader="dot" w:pos="8306"/>
        </w:tabs>
      </w:pPr>
      <w:hyperlink w:anchor="_Toc4379" w:history="1">
        <w:r>
          <w:rPr>
            <w:rFonts w:ascii="仿宋" w:eastAsia="仿宋" w:hAnsi="仿宋" w:cs="仿宋" w:hint="eastAsia"/>
            <w:lang w:eastAsia="zh-CN"/>
          </w:rPr>
          <w:t>(一)、资源开发方案</w:t>
        </w:r>
        <w:r>
          <w:tab/>
        </w:r>
        <w:r>
          <w:fldChar w:fldCharType="begin"/>
        </w:r>
        <w:r>
          <w:instrText xml:space="preserve"> PAGEREF _Toc4379 \h </w:instrText>
        </w:r>
        <w:r>
          <w:fldChar w:fldCharType="separate"/>
        </w:r>
        <w:r>
          <w:t>18</w:t>
        </w:r>
        <w:r>
          <w:fldChar w:fldCharType="end"/>
        </w:r>
      </w:hyperlink>
    </w:p>
    <w:p>
      <w:pPr>
        <w:pStyle w:val="TOC2"/>
        <w:tabs>
          <w:tab w:val="right" w:leader="dot" w:pos="8306"/>
        </w:tabs>
      </w:pPr>
      <w:hyperlink w:anchor="_Toc32337" w:history="1">
        <w:r>
          <w:rPr>
            <w:rFonts w:ascii="仿宋" w:eastAsia="仿宋" w:hAnsi="仿宋" w:cs="仿宋" w:hint="eastAsia"/>
            <w:lang w:eastAsia="zh-CN"/>
          </w:rPr>
          <w:t>(二)、资源利用方案</w:t>
        </w:r>
        <w:r>
          <w:tab/>
        </w:r>
        <w:r>
          <w:fldChar w:fldCharType="begin"/>
        </w:r>
        <w:r>
          <w:instrText xml:space="preserve"> PAGEREF _Toc32337 \h </w:instrText>
        </w:r>
        <w:r>
          <w:fldChar w:fldCharType="separate"/>
        </w:r>
        <w:r>
          <w:t>19</w:t>
        </w:r>
        <w:r>
          <w:fldChar w:fldCharType="end"/>
        </w:r>
      </w:hyperlink>
    </w:p>
    <w:p>
      <w:pPr>
        <w:pStyle w:val="TOC2"/>
        <w:tabs>
          <w:tab w:val="right" w:leader="dot" w:pos="8306"/>
        </w:tabs>
      </w:pPr>
      <w:hyperlink w:anchor="_Toc29932" w:history="1">
        <w:r>
          <w:rPr>
            <w:rFonts w:ascii="仿宋" w:eastAsia="仿宋" w:hAnsi="仿宋" w:cs="仿宋" w:hint="eastAsia"/>
            <w:lang w:eastAsia="zh-CN"/>
          </w:rPr>
          <w:t>(三)、资源节约措施</w:t>
        </w:r>
        <w:r>
          <w:tab/>
        </w:r>
        <w:r>
          <w:fldChar w:fldCharType="begin"/>
        </w:r>
        <w:r>
          <w:instrText xml:space="preserve"> PAGEREF _Toc29932 \h </w:instrText>
        </w:r>
        <w:r>
          <w:fldChar w:fldCharType="separate"/>
        </w:r>
        <w:r>
          <w:t>20</w:t>
        </w:r>
        <w:r>
          <w:fldChar w:fldCharType="end"/>
        </w:r>
      </w:hyperlink>
    </w:p>
    <w:p>
      <w:pPr>
        <w:pStyle w:val="TOC1"/>
        <w:tabs>
          <w:tab w:val="right" w:leader="dot" w:pos="8306"/>
        </w:tabs>
      </w:pPr>
      <w:hyperlink w:anchor="_Toc10650" w:history="1">
        <w:r>
          <w:rPr>
            <w:rFonts w:ascii="仿宋" w:eastAsia="仿宋" w:hAnsi="仿宋" w:cs="仿宋" w:hint="eastAsia"/>
            <w:lang w:eastAsia="zh-CN"/>
          </w:rPr>
          <w:t>四、项目监理与质量保证</w:t>
        </w:r>
        <w:r>
          <w:tab/>
        </w:r>
        <w:r>
          <w:fldChar w:fldCharType="begin"/>
        </w:r>
        <w:r>
          <w:instrText xml:space="preserve"> PAGEREF _Toc10650 \h </w:instrText>
        </w:r>
        <w:r>
          <w:fldChar w:fldCharType="separate"/>
        </w:r>
        <w:r>
          <w:t>21</w:t>
        </w:r>
        <w:r>
          <w:fldChar w:fldCharType="end"/>
        </w:r>
      </w:hyperlink>
    </w:p>
    <w:p>
      <w:pPr>
        <w:pStyle w:val="TOC2"/>
        <w:tabs>
          <w:tab w:val="right" w:leader="dot" w:pos="8306"/>
        </w:tabs>
      </w:pPr>
      <w:hyperlink w:anchor="_Toc2179" w:history="1">
        <w:r>
          <w:rPr>
            <w:rFonts w:ascii="仿宋" w:eastAsia="仿宋" w:hAnsi="仿宋" w:cs="仿宋" w:hint="eastAsia"/>
            <w:lang w:eastAsia="zh-CN"/>
          </w:rPr>
          <w:t>(一)、监理体系构建</w:t>
        </w:r>
        <w:r>
          <w:tab/>
        </w:r>
        <w:r>
          <w:fldChar w:fldCharType="begin"/>
        </w:r>
        <w:r>
          <w:instrText xml:space="preserve"> PAGEREF _Toc2179 \h </w:instrText>
        </w:r>
        <w:r>
          <w:fldChar w:fldCharType="separate"/>
        </w:r>
        <w:r>
          <w:t>21</w:t>
        </w:r>
        <w:r>
          <w:fldChar w:fldCharType="end"/>
        </w:r>
      </w:hyperlink>
    </w:p>
    <w:p>
      <w:pPr>
        <w:pStyle w:val="TOC2"/>
        <w:tabs>
          <w:tab w:val="right" w:leader="dot" w:pos="8306"/>
        </w:tabs>
      </w:pPr>
      <w:hyperlink w:anchor="_Toc24988" w:history="1">
        <w:r>
          <w:rPr>
            <w:rFonts w:ascii="仿宋" w:eastAsia="仿宋" w:hAnsi="仿宋" w:cs="仿宋" w:hint="eastAsia"/>
            <w:lang w:eastAsia="zh-CN"/>
          </w:rPr>
          <w:t>(二)、质量保证体系实施</w:t>
        </w:r>
        <w:r>
          <w:tab/>
        </w:r>
        <w:r>
          <w:fldChar w:fldCharType="begin"/>
        </w:r>
        <w:r>
          <w:instrText xml:space="preserve"> PAGEREF _Toc24988 \h </w:instrText>
        </w:r>
        <w:r>
          <w:fldChar w:fldCharType="separate"/>
        </w:r>
        <w:r>
          <w:t>22</w:t>
        </w:r>
        <w:r>
          <w:fldChar w:fldCharType="end"/>
        </w:r>
      </w:hyperlink>
    </w:p>
    <w:p>
      <w:pPr>
        <w:pStyle w:val="TOC2"/>
        <w:tabs>
          <w:tab w:val="right" w:leader="dot" w:pos="8306"/>
        </w:tabs>
      </w:pPr>
      <w:hyperlink w:anchor="_Toc28352" w:history="1">
        <w:r>
          <w:rPr>
            <w:rFonts w:ascii="仿宋" w:eastAsia="仿宋" w:hAnsi="仿宋" w:cs="仿宋" w:hint="eastAsia"/>
            <w:lang w:eastAsia="zh-CN"/>
          </w:rPr>
          <w:t>(三)、监理与质量控制流程</w:t>
        </w:r>
        <w:r>
          <w:tab/>
        </w:r>
        <w:r>
          <w:fldChar w:fldCharType="begin"/>
        </w:r>
        <w:r>
          <w:instrText xml:space="preserve"> PAGEREF _Toc28352 \h </w:instrText>
        </w:r>
        <w:r>
          <w:fldChar w:fldCharType="separate"/>
        </w:r>
        <w:r>
          <w:t>23</w:t>
        </w:r>
        <w:r>
          <w:fldChar w:fldCharType="end"/>
        </w:r>
      </w:hyperlink>
    </w:p>
    <w:p>
      <w:pPr>
        <w:pStyle w:val="TOC1"/>
        <w:tabs>
          <w:tab w:val="right" w:leader="dot" w:pos="8306"/>
        </w:tabs>
      </w:pPr>
      <w:hyperlink w:anchor="_Toc20535" w:history="1">
        <w:r>
          <w:rPr>
            <w:rFonts w:ascii="仿宋" w:eastAsia="仿宋" w:hAnsi="仿宋" w:cs="仿宋" w:hint="eastAsia"/>
            <w:lang w:eastAsia="zh-CN"/>
          </w:rPr>
          <w:t>五、硬面堆、药芯焊线项目概论</w:t>
        </w:r>
        <w:r>
          <w:tab/>
        </w:r>
        <w:r>
          <w:fldChar w:fldCharType="begin"/>
        </w:r>
        <w:r>
          <w:instrText xml:space="preserve"> PAGEREF _Toc20535 \h </w:instrText>
        </w:r>
        <w:r>
          <w:fldChar w:fldCharType="separate"/>
        </w:r>
        <w:r>
          <w:t>23</w:t>
        </w:r>
        <w:r>
          <w:fldChar w:fldCharType="end"/>
        </w:r>
      </w:hyperlink>
    </w:p>
    <w:p>
      <w:pPr>
        <w:pStyle w:val="TOC2"/>
        <w:tabs>
          <w:tab w:val="right" w:leader="dot" w:pos="8306"/>
        </w:tabs>
      </w:pPr>
      <w:hyperlink w:anchor="_Toc23192" w:history="1">
        <w:r>
          <w:rPr>
            <w:rFonts w:ascii="仿宋" w:eastAsia="仿宋" w:hAnsi="仿宋" w:cs="仿宋" w:hint="eastAsia"/>
            <w:lang w:eastAsia="zh-CN"/>
          </w:rPr>
          <w:t>(一)、项目申报单位概况</w:t>
        </w:r>
        <w:r>
          <w:tab/>
        </w:r>
        <w:r>
          <w:fldChar w:fldCharType="begin"/>
        </w:r>
        <w:r>
          <w:instrText xml:space="preserve"> PAGEREF _Toc23192 \h </w:instrText>
        </w:r>
        <w:r>
          <w:fldChar w:fldCharType="separate"/>
        </w:r>
        <w:r>
          <w:t>23</w:t>
        </w:r>
        <w:r>
          <w:fldChar w:fldCharType="end"/>
        </w:r>
      </w:hyperlink>
    </w:p>
    <w:p>
      <w:pPr>
        <w:pStyle w:val="TOC2"/>
        <w:tabs>
          <w:tab w:val="right" w:leader="dot" w:pos="8306"/>
        </w:tabs>
      </w:pPr>
      <w:hyperlink w:anchor="_Toc4822" w:history="1">
        <w:r>
          <w:rPr>
            <w:rFonts w:ascii="仿宋" w:eastAsia="仿宋" w:hAnsi="仿宋" w:cs="仿宋" w:hint="eastAsia"/>
            <w:lang w:eastAsia="zh-CN"/>
          </w:rPr>
          <w:t>(二)、项目概况</w:t>
        </w:r>
        <w:r>
          <w:tab/>
        </w:r>
        <w:r>
          <w:fldChar w:fldCharType="begin"/>
        </w:r>
        <w:r>
          <w:instrText xml:space="preserve"> PAGEREF _Toc4822 \h </w:instrText>
        </w:r>
        <w:r>
          <w:fldChar w:fldCharType="separate"/>
        </w:r>
        <w:r>
          <w:t>24</w:t>
        </w:r>
        <w:r>
          <w:fldChar w:fldCharType="end"/>
        </w:r>
      </w:hyperlink>
    </w:p>
    <w:p>
      <w:pPr>
        <w:pStyle w:val="TOC1"/>
        <w:tabs>
          <w:tab w:val="right" w:leader="dot" w:pos="8306"/>
        </w:tabs>
      </w:pPr>
      <w:hyperlink w:anchor="_Toc30956" w:history="1">
        <w:r>
          <w:rPr>
            <w:rFonts w:ascii="仿宋" w:eastAsia="仿宋" w:hAnsi="仿宋" w:cs="仿宋" w:hint="eastAsia"/>
            <w:lang w:eastAsia="zh-CN"/>
          </w:rPr>
          <w:t>六、社会影响分析</w:t>
        </w:r>
        <w:r>
          <w:tab/>
        </w:r>
        <w:r>
          <w:fldChar w:fldCharType="begin"/>
        </w:r>
        <w:r>
          <w:instrText xml:space="preserve"> PAGEREF _Toc30956 \h </w:instrText>
        </w:r>
        <w:r>
          <w:fldChar w:fldCharType="separate"/>
        </w:r>
        <w:r>
          <w:t>27</w:t>
        </w:r>
        <w:r>
          <w:fldChar w:fldCharType="end"/>
        </w:r>
      </w:hyperlink>
    </w:p>
    <w:p>
      <w:pPr>
        <w:pStyle w:val="TOC2"/>
        <w:tabs>
          <w:tab w:val="right" w:leader="dot" w:pos="8306"/>
        </w:tabs>
      </w:pPr>
      <w:hyperlink w:anchor="_Toc7021" w:history="1">
        <w:r>
          <w:rPr>
            <w:rFonts w:ascii="仿宋" w:eastAsia="仿宋" w:hAnsi="仿宋" w:cs="仿宋" w:hint="eastAsia"/>
            <w:lang w:eastAsia="zh-CN"/>
          </w:rPr>
          <w:t>(一)、社会影响效果分析</w:t>
        </w:r>
        <w:r>
          <w:tab/>
        </w:r>
        <w:r>
          <w:fldChar w:fldCharType="begin"/>
        </w:r>
        <w:r>
          <w:instrText xml:space="preserve"> PAGEREF _Toc7021 \h </w:instrText>
        </w:r>
        <w:r>
          <w:fldChar w:fldCharType="separate"/>
        </w:r>
        <w:r>
          <w:t>27</w:t>
        </w:r>
        <w:r>
          <w:fldChar w:fldCharType="end"/>
        </w:r>
      </w:hyperlink>
    </w:p>
    <w:p>
      <w:pPr>
        <w:pStyle w:val="TOC2"/>
        <w:tabs>
          <w:tab w:val="right" w:leader="dot" w:pos="8306"/>
        </w:tabs>
      </w:pPr>
      <w:hyperlink w:anchor="_Toc29196" w:history="1">
        <w:r>
          <w:rPr>
            <w:rFonts w:ascii="仿宋" w:eastAsia="仿宋" w:hAnsi="仿宋" w:cs="仿宋" w:hint="eastAsia"/>
            <w:lang w:eastAsia="zh-CN"/>
          </w:rPr>
          <w:t>(二)、社会适应性分析</w:t>
        </w:r>
        <w:r>
          <w:tab/>
        </w:r>
        <w:r>
          <w:fldChar w:fldCharType="begin"/>
        </w:r>
        <w:r>
          <w:instrText xml:space="preserve"> PAGEREF _Toc29196 \h </w:instrText>
        </w:r>
        <w:r>
          <w:fldChar w:fldCharType="separate"/>
        </w:r>
        <w:r>
          <w:t>30</w:t>
        </w:r>
        <w:r>
          <w:fldChar w:fldCharType="end"/>
        </w:r>
      </w:hyperlink>
    </w:p>
    <w:p>
      <w:pPr>
        <w:pStyle w:val="TOC2"/>
        <w:tabs>
          <w:tab w:val="right" w:leader="dot" w:pos="8306"/>
        </w:tabs>
      </w:pPr>
      <w:hyperlink w:anchor="_Toc15991" w:history="1">
        <w:r>
          <w:rPr>
            <w:rFonts w:ascii="仿宋" w:eastAsia="仿宋" w:hAnsi="仿宋" w:cs="仿宋" w:hint="eastAsia"/>
            <w:lang w:eastAsia="zh-CN"/>
          </w:rPr>
          <w:t>(三)、社会风险及对策分析</w:t>
        </w:r>
        <w:r>
          <w:tab/>
        </w:r>
        <w:r>
          <w:fldChar w:fldCharType="begin"/>
        </w:r>
        <w:r>
          <w:instrText xml:space="preserve"> PAGEREF _Toc15991 \h </w:instrText>
        </w:r>
        <w:r>
          <w:fldChar w:fldCharType="separate"/>
        </w:r>
        <w:r>
          <w:t>31</w:t>
        </w:r>
        <w:r>
          <w:fldChar w:fldCharType="end"/>
        </w:r>
      </w:hyperlink>
    </w:p>
    <w:p>
      <w:pPr>
        <w:pStyle w:val="TOC1"/>
        <w:tabs>
          <w:tab w:val="right" w:leader="dot" w:pos="8306"/>
        </w:tabs>
      </w:pPr>
      <w:hyperlink w:anchor="_Toc2127" w:history="1">
        <w:r>
          <w:rPr>
            <w:rFonts w:ascii="仿宋" w:eastAsia="仿宋" w:hAnsi="仿宋" w:cs="仿宋" w:hint="eastAsia"/>
            <w:lang w:eastAsia="zh-CN"/>
          </w:rPr>
          <w:t>七、资金管理与财务规划</w:t>
        </w:r>
        <w:r>
          <w:tab/>
        </w:r>
        <w:r>
          <w:fldChar w:fldCharType="begin"/>
        </w:r>
        <w:r>
          <w:instrText xml:space="preserve"> PAGEREF _Toc2127 \h </w:instrText>
        </w:r>
        <w:r>
          <w:fldChar w:fldCharType="separate"/>
        </w:r>
        <w:r>
          <w:t>35</w:t>
        </w:r>
        <w:r>
          <w:fldChar w:fldCharType="end"/>
        </w:r>
      </w:hyperlink>
    </w:p>
    <w:p>
      <w:pPr>
        <w:pStyle w:val="TOC2"/>
        <w:tabs>
          <w:tab w:val="right" w:leader="dot" w:pos="8306"/>
        </w:tabs>
      </w:pPr>
      <w:hyperlink w:anchor="_Toc32169" w:history="1">
        <w:r>
          <w:rPr>
            <w:rFonts w:ascii="仿宋" w:eastAsia="仿宋" w:hAnsi="仿宋" w:cs="仿宋" w:hint="eastAsia"/>
            <w:lang w:eastAsia="zh-CN"/>
          </w:rPr>
          <w:t>(一)、项目资金来源与筹措</w:t>
        </w:r>
        <w:r>
          <w:tab/>
        </w:r>
        <w:r>
          <w:fldChar w:fldCharType="begin"/>
        </w:r>
        <w:r>
          <w:instrText xml:space="preserve"> PAGEREF _Toc32169 \h </w:instrText>
        </w:r>
        <w:r>
          <w:fldChar w:fldCharType="separate"/>
        </w:r>
        <w:r>
          <w:t>35</w:t>
        </w:r>
        <w:r>
          <w:fldChar w:fldCharType="end"/>
        </w:r>
      </w:hyperlink>
    </w:p>
    <w:p>
      <w:pPr>
        <w:pStyle w:val="TOC2"/>
        <w:tabs>
          <w:tab w:val="right" w:leader="dot" w:pos="8306"/>
        </w:tabs>
      </w:pPr>
      <w:hyperlink w:anchor="_Toc17512" w:history="1">
        <w:r>
          <w:rPr>
            <w:rFonts w:ascii="仿宋" w:eastAsia="仿宋" w:hAnsi="仿宋" w:cs="仿宋" w:hint="eastAsia"/>
            <w:lang w:eastAsia="zh-CN"/>
          </w:rPr>
          <w:t>(二)、资金使用与监管</w:t>
        </w:r>
        <w:r>
          <w:tab/>
        </w:r>
        <w:r>
          <w:fldChar w:fldCharType="begin"/>
        </w:r>
        <w:r>
          <w:instrText xml:space="preserve"> PAGEREF _Toc17512 \h </w:instrText>
        </w:r>
        <w:r>
          <w:fldChar w:fldCharType="separate"/>
        </w:r>
        <w:r>
          <w:t>36</w:t>
        </w:r>
        <w:r>
          <w:fldChar w:fldCharType="end"/>
        </w:r>
      </w:hyperlink>
    </w:p>
    <w:p>
      <w:pPr>
        <w:pStyle w:val="TOC2"/>
        <w:tabs>
          <w:tab w:val="right" w:leader="dot" w:pos="8306"/>
        </w:tabs>
      </w:pPr>
      <w:hyperlink w:anchor="_Toc23926" w:history="1">
        <w:r>
          <w:rPr>
            <w:rFonts w:ascii="仿宋" w:eastAsia="仿宋" w:hAnsi="仿宋" w:cs="仿宋" w:hint="eastAsia"/>
            <w:lang w:eastAsia="zh-CN"/>
          </w:rPr>
          <w:t>(三)、财务规划与预测</w:t>
        </w:r>
        <w:r>
          <w:tab/>
        </w:r>
        <w:r>
          <w:fldChar w:fldCharType="begin"/>
        </w:r>
        <w:r>
          <w:instrText xml:space="preserve"> PAGEREF _Toc23926 \h </w:instrText>
        </w:r>
        <w:r>
          <w:fldChar w:fldCharType="separate"/>
        </w:r>
        <w:r>
          <w:t>38</w:t>
        </w:r>
        <w:r>
          <w:fldChar w:fldCharType="end"/>
        </w:r>
      </w:hyperlink>
    </w:p>
    <w:p>
      <w:pPr>
        <w:pStyle w:val="TOC1"/>
        <w:tabs>
          <w:tab w:val="right" w:leader="dot" w:pos="8306"/>
        </w:tabs>
      </w:pPr>
      <w:hyperlink w:anchor="_Toc25948" w:history="1">
        <w:r>
          <w:rPr>
            <w:rFonts w:ascii="仿宋" w:eastAsia="仿宋" w:hAnsi="仿宋" w:cs="仿宋" w:hint="eastAsia"/>
            <w:lang w:eastAsia="zh-CN"/>
          </w:rPr>
          <w:t>八、土地利用与规划方案</w:t>
        </w:r>
        <w:r>
          <w:tab/>
        </w:r>
        <w:r>
          <w:fldChar w:fldCharType="begin"/>
        </w:r>
        <w:r>
          <w:instrText xml:space="preserve"> PAGEREF _Toc25948 \h </w:instrText>
        </w:r>
        <w:r>
          <w:fldChar w:fldCharType="separate"/>
        </w:r>
        <w:r>
          <w:t>39</w:t>
        </w:r>
        <w:r>
          <w:fldChar w:fldCharType="end"/>
        </w:r>
      </w:hyperlink>
    </w:p>
    <w:p>
      <w:pPr>
        <w:pStyle w:val="TOC2"/>
        <w:tabs>
          <w:tab w:val="right" w:leader="dot" w:pos="8306"/>
        </w:tabs>
      </w:pPr>
      <w:hyperlink w:anchor="_Toc17316" w:history="1">
        <w:r>
          <w:rPr>
            <w:rFonts w:ascii="仿宋" w:eastAsia="仿宋" w:hAnsi="仿宋" w:cs="仿宋" w:hint="eastAsia"/>
            <w:lang w:eastAsia="zh-CN"/>
          </w:rPr>
          <w:t>(一)、项目用地情况分析</w:t>
        </w:r>
        <w:r>
          <w:tab/>
        </w:r>
        <w:r>
          <w:fldChar w:fldCharType="begin"/>
        </w:r>
        <w:r>
          <w:instrText xml:space="preserve"> PAGEREF _Toc17316 \h </w:instrText>
        </w:r>
        <w:r>
          <w:fldChar w:fldCharType="separate"/>
        </w:r>
        <w:r>
          <w:t>39</w:t>
        </w:r>
        <w:r>
          <w:fldChar w:fldCharType="end"/>
        </w:r>
      </w:hyperlink>
    </w:p>
    <w:p>
      <w:pPr>
        <w:pStyle w:val="TOC2"/>
        <w:tabs>
          <w:tab w:val="right" w:leader="dot" w:pos="8306"/>
        </w:tabs>
      </w:pPr>
      <w:hyperlink w:anchor="_Toc14672" w:history="1">
        <w:r>
          <w:rPr>
            <w:rFonts w:ascii="仿宋" w:eastAsia="仿宋" w:hAnsi="仿宋" w:cs="仿宋" w:hint="eastAsia"/>
            <w:lang w:eastAsia="zh-CN"/>
          </w:rPr>
          <w:t>(二)、土地利用规划方案</w:t>
        </w:r>
        <w:r>
          <w:tab/>
        </w:r>
        <w:r>
          <w:fldChar w:fldCharType="begin"/>
        </w:r>
        <w:r>
          <w:instrText xml:space="preserve"> PAGEREF _Toc14672 \h </w:instrText>
        </w:r>
        <w:r>
          <w:fldChar w:fldCharType="separate"/>
        </w:r>
        <w:r>
          <w:t>40</w:t>
        </w:r>
        <w:r>
          <w:fldChar w:fldCharType="end"/>
        </w:r>
      </w:hyperlink>
    </w:p>
    <w:p>
      <w:pPr>
        <w:pStyle w:val="TOC1"/>
        <w:tabs>
          <w:tab w:val="right" w:leader="dot" w:pos="8306"/>
        </w:tabs>
      </w:pPr>
      <w:hyperlink w:anchor="_Toc3957" w:history="1">
        <w:r>
          <w:rPr>
            <w:rFonts w:ascii="仿宋" w:eastAsia="仿宋" w:hAnsi="仿宋" w:cs="仿宋" w:hint="eastAsia"/>
            <w:lang w:eastAsia="zh-CN"/>
          </w:rPr>
          <w:t>九、环境保护与绿色发展</w:t>
        </w:r>
        <w:r>
          <w:tab/>
        </w:r>
        <w:r>
          <w:fldChar w:fldCharType="begin"/>
        </w:r>
        <w:r>
          <w:instrText xml:space="preserve"> PAGEREF _Toc3957 \h </w:instrText>
        </w:r>
        <w:r>
          <w:fldChar w:fldCharType="separate"/>
        </w:r>
        <w:r>
          <w:t>41</w:t>
        </w:r>
        <w:r>
          <w:fldChar w:fldCharType="end"/>
        </w:r>
      </w:hyperlink>
    </w:p>
    <w:p>
      <w:pPr>
        <w:pStyle w:val="TOC2"/>
        <w:tabs>
          <w:tab w:val="right" w:leader="dot" w:pos="8306"/>
        </w:tabs>
      </w:pPr>
      <w:hyperlink w:anchor="_Toc28027" w:history="1">
        <w:r>
          <w:rPr>
            <w:rFonts w:ascii="仿宋" w:eastAsia="仿宋" w:hAnsi="仿宋" w:cs="仿宋" w:hint="eastAsia"/>
            <w:lang w:eastAsia="zh-CN"/>
          </w:rPr>
          <w:t>(一)、环境保护措施</w:t>
        </w:r>
        <w:r>
          <w:tab/>
        </w:r>
        <w:r>
          <w:fldChar w:fldCharType="begin"/>
        </w:r>
        <w:r>
          <w:instrText xml:space="preserve"> PAGEREF _Toc28027 \h </w:instrText>
        </w:r>
        <w:r>
          <w:fldChar w:fldCharType="separate"/>
        </w:r>
        <w:r>
          <w:t>41</w:t>
        </w:r>
        <w:r>
          <w:fldChar w:fldCharType="end"/>
        </w:r>
      </w:hyperlink>
    </w:p>
    <w:p>
      <w:pPr>
        <w:pStyle w:val="TOC2"/>
        <w:tabs>
          <w:tab w:val="right" w:leader="dot" w:pos="8306"/>
        </w:tabs>
      </w:pPr>
      <w:hyperlink w:anchor="_Toc24631" w:history="1">
        <w:r>
          <w:rPr>
            <w:rFonts w:ascii="仿宋" w:eastAsia="仿宋" w:hAnsi="仿宋" w:cs="仿宋" w:hint="eastAsia"/>
            <w:lang w:eastAsia="zh-CN"/>
          </w:rPr>
          <w:t>(二)、绿色发展与可持续发展策略</w:t>
        </w:r>
        <w:r>
          <w:tab/>
        </w:r>
        <w:r>
          <w:fldChar w:fldCharType="begin"/>
        </w:r>
        <w:r>
          <w:instrText xml:space="preserve"> PAGEREF _Toc24631 \h </w:instrText>
        </w:r>
        <w:r>
          <w:fldChar w:fldCharType="separate"/>
        </w:r>
        <w:r>
          <w:t>43</w:t>
        </w:r>
        <w:r>
          <w:fldChar w:fldCharType="end"/>
        </w:r>
      </w:hyperlink>
    </w:p>
    <w:p>
      <w:pPr>
        <w:pStyle w:val="TOC1"/>
        <w:tabs>
          <w:tab w:val="right" w:leader="dot" w:pos="8306"/>
        </w:tabs>
      </w:pPr>
      <w:hyperlink w:anchor="_Toc5896" w:history="1">
        <w:r>
          <w:rPr>
            <w:rFonts w:ascii="仿宋" w:eastAsia="仿宋" w:hAnsi="仿宋" w:cs="仿宋" w:hint="eastAsia"/>
            <w:lang w:eastAsia="zh-CN"/>
          </w:rPr>
          <w:t>十、项目实施与管理方案</w:t>
        </w:r>
        <w:r>
          <w:tab/>
        </w:r>
        <w:r>
          <w:fldChar w:fldCharType="begin"/>
        </w:r>
        <w:r>
          <w:instrText xml:space="preserve"> PAGEREF _Toc5896 \h </w:instrText>
        </w:r>
        <w:r>
          <w:fldChar w:fldCharType="separate"/>
        </w:r>
        <w:r>
          <w:t>44</w:t>
        </w:r>
        <w:r>
          <w:fldChar w:fldCharType="end"/>
        </w:r>
      </w:hyperlink>
    </w:p>
    <w:p>
      <w:pPr>
        <w:pStyle w:val="TOC2"/>
        <w:tabs>
          <w:tab w:val="right" w:leader="dot" w:pos="8306"/>
        </w:tabs>
      </w:pPr>
      <w:hyperlink w:anchor="_Toc25913" w:history="1">
        <w:r>
          <w:rPr>
            <w:rFonts w:ascii="仿宋" w:eastAsia="仿宋" w:hAnsi="仿宋" w:cs="仿宋" w:hint="eastAsia"/>
            <w:lang w:eastAsia="zh-CN"/>
          </w:rPr>
          <w:t>(一)、项目实施计划</w:t>
        </w:r>
        <w:r>
          <w:tab/>
        </w:r>
        <w:r>
          <w:fldChar w:fldCharType="begin"/>
        </w:r>
        <w:r>
          <w:instrText xml:space="preserve"> PAGEREF _Toc25913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0" w:history="1">
        <w:r>
          <w:rPr>
            <w:rFonts w:ascii="仿宋" w:eastAsia="仿宋" w:hAnsi="仿宋" w:cs="仿宋" w:hint="eastAsia"/>
            <w:lang w:eastAsia="zh-CN"/>
          </w:rPr>
          <w:t>(二)、项目组织机构与职责</w:t>
        </w:r>
        <w:r>
          <w:tab/>
        </w:r>
        <w:r>
          <w:fldChar w:fldCharType="begin"/>
        </w:r>
        <w:r>
          <w:instrText xml:space="preserve"> PAGEREF _Toc940 \h </w:instrText>
        </w:r>
        <w:r>
          <w:fldChar w:fldCharType="separate"/>
        </w:r>
        <w:r>
          <w:t>45</w:t>
        </w:r>
        <w:r>
          <w:fldChar w:fldCharType="end"/>
        </w:r>
      </w:hyperlink>
    </w:p>
    <w:p>
      <w:pPr>
        <w:pStyle w:val="TOC2"/>
        <w:tabs>
          <w:tab w:val="right" w:leader="dot" w:pos="8306"/>
        </w:tabs>
      </w:pPr>
      <w:hyperlink w:anchor="_Toc10864" w:history="1">
        <w:r>
          <w:rPr>
            <w:rFonts w:ascii="仿宋" w:eastAsia="仿宋" w:hAnsi="仿宋" w:cs="仿宋" w:hint="eastAsia"/>
            <w:lang w:eastAsia="zh-CN"/>
          </w:rPr>
          <w:t>(三)、项目管理与监控体系</w:t>
        </w:r>
        <w:r>
          <w:tab/>
        </w:r>
        <w:r>
          <w:fldChar w:fldCharType="begin"/>
        </w:r>
        <w:r>
          <w:instrText xml:space="preserve"> PAGEREF _Toc10864 \h </w:instrText>
        </w:r>
        <w:r>
          <w:fldChar w:fldCharType="separate"/>
        </w:r>
        <w:r>
          <w:t>48</w:t>
        </w:r>
        <w:r>
          <w:fldChar w:fldCharType="end"/>
        </w:r>
      </w:hyperlink>
    </w:p>
    <w:p>
      <w:pPr>
        <w:pStyle w:val="TOC1"/>
        <w:tabs>
          <w:tab w:val="right" w:leader="dot" w:pos="8306"/>
        </w:tabs>
      </w:pPr>
      <w:hyperlink w:anchor="_Toc6199" w:history="1">
        <w:r>
          <w:rPr>
            <w:rFonts w:ascii="仿宋" w:eastAsia="仿宋" w:hAnsi="仿宋" w:cs="仿宋" w:hint="eastAsia"/>
            <w:lang w:eastAsia="zh-CN"/>
          </w:rPr>
          <w:t>十一、客户关系管理与市场拓展</w:t>
        </w:r>
        <w:r>
          <w:tab/>
        </w:r>
        <w:r>
          <w:fldChar w:fldCharType="begin"/>
        </w:r>
        <w:r>
          <w:instrText xml:space="preserve"> PAGEREF _Toc6199 \h </w:instrText>
        </w:r>
        <w:r>
          <w:fldChar w:fldCharType="separate"/>
        </w:r>
        <w:r>
          <w:t>50</w:t>
        </w:r>
        <w:r>
          <w:fldChar w:fldCharType="end"/>
        </w:r>
      </w:hyperlink>
    </w:p>
    <w:p>
      <w:pPr>
        <w:pStyle w:val="TOC2"/>
        <w:tabs>
          <w:tab w:val="right" w:leader="dot" w:pos="8306"/>
        </w:tabs>
      </w:pPr>
      <w:hyperlink w:anchor="_Toc12124" w:history="1">
        <w:r>
          <w:rPr>
            <w:rFonts w:ascii="仿宋" w:eastAsia="仿宋" w:hAnsi="仿宋" w:cs="仿宋" w:hint="eastAsia"/>
            <w:lang w:eastAsia="zh-CN"/>
          </w:rPr>
          <w:t>(一)、客户关系管理策略</w:t>
        </w:r>
        <w:r>
          <w:tab/>
        </w:r>
        <w:r>
          <w:fldChar w:fldCharType="begin"/>
        </w:r>
        <w:r>
          <w:instrText xml:space="preserve"> PAGEREF _Toc12124 \h </w:instrText>
        </w:r>
        <w:r>
          <w:fldChar w:fldCharType="separate"/>
        </w:r>
        <w:r>
          <w:t>50</w:t>
        </w:r>
        <w:r>
          <w:fldChar w:fldCharType="end"/>
        </w:r>
      </w:hyperlink>
    </w:p>
    <w:p>
      <w:pPr>
        <w:pStyle w:val="TOC2"/>
        <w:tabs>
          <w:tab w:val="right" w:leader="dot" w:pos="8306"/>
        </w:tabs>
      </w:pPr>
      <w:hyperlink w:anchor="_Toc29806" w:history="1">
        <w:r>
          <w:rPr>
            <w:rFonts w:ascii="仿宋" w:eastAsia="仿宋" w:hAnsi="仿宋" w:cs="仿宋" w:hint="eastAsia"/>
            <w:lang w:eastAsia="zh-CN"/>
          </w:rPr>
          <w:t>(二)、市场拓展方案</w:t>
        </w:r>
        <w:r>
          <w:tab/>
        </w:r>
        <w:r>
          <w:fldChar w:fldCharType="begin"/>
        </w:r>
        <w:r>
          <w:instrText xml:space="preserve"> PAGEREF _Toc29806 \h </w:instrText>
        </w:r>
        <w:r>
          <w:fldChar w:fldCharType="separate"/>
        </w:r>
        <w:r>
          <w:t>51</w:t>
        </w:r>
        <w:r>
          <w:fldChar w:fldCharType="end"/>
        </w:r>
      </w:hyperlink>
    </w:p>
    <w:p>
      <w:pPr>
        <w:pStyle w:val="TOC1"/>
        <w:tabs>
          <w:tab w:val="right" w:leader="dot" w:pos="8306"/>
        </w:tabs>
      </w:pPr>
      <w:hyperlink w:anchor="_Toc16869" w:history="1">
        <w:r>
          <w:rPr>
            <w:rFonts w:ascii="仿宋" w:eastAsia="仿宋" w:hAnsi="仿宋" w:cs="仿宋" w:hint="eastAsia"/>
            <w:lang w:eastAsia="zh-CN"/>
          </w:rPr>
          <w:t>十二、项目质量与标准</w:t>
        </w:r>
        <w:r>
          <w:tab/>
        </w:r>
        <w:r>
          <w:fldChar w:fldCharType="begin"/>
        </w:r>
        <w:r>
          <w:instrText xml:space="preserve"> PAGEREF _Toc16869 \h </w:instrText>
        </w:r>
        <w:r>
          <w:fldChar w:fldCharType="separate"/>
        </w:r>
        <w:r>
          <w:t>52</w:t>
        </w:r>
        <w:r>
          <w:fldChar w:fldCharType="end"/>
        </w:r>
      </w:hyperlink>
    </w:p>
    <w:p>
      <w:pPr>
        <w:pStyle w:val="TOC2"/>
        <w:tabs>
          <w:tab w:val="right" w:leader="dot" w:pos="8306"/>
        </w:tabs>
      </w:pPr>
      <w:hyperlink w:anchor="_Toc3819" w:history="1">
        <w:r>
          <w:rPr>
            <w:rFonts w:ascii="仿宋" w:eastAsia="仿宋" w:hAnsi="仿宋" w:cs="仿宋" w:hint="eastAsia"/>
            <w:lang w:eastAsia="zh-CN"/>
          </w:rPr>
          <w:t>(一)、质量保障体系</w:t>
        </w:r>
        <w:r>
          <w:tab/>
        </w:r>
        <w:r>
          <w:fldChar w:fldCharType="begin"/>
        </w:r>
        <w:r>
          <w:instrText xml:space="preserve"> PAGEREF _Toc3819 \h </w:instrText>
        </w:r>
        <w:r>
          <w:fldChar w:fldCharType="separate"/>
        </w:r>
        <w:r>
          <w:t>52</w:t>
        </w:r>
        <w:r>
          <w:fldChar w:fldCharType="end"/>
        </w:r>
      </w:hyperlink>
    </w:p>
    <w:p>
      <w:pPr>
        <w:pStyle w:val="TOC2"/>
        <w:tabs>
          <w:tab w:val="right" w:leader="dot" w:pos="8306"/>
        </w:tabs>
      </w:pPr>
      <w:hyperlink w:anchor="_Toc9542" w:history="1">
        <w:r>
          <w:rPr>
            <w:rFonts w:ascii="仿宋" w:eastAsia="仿宋" w:hAnsi="仿宋" w:cs="仿宋" w:hint="eastAsia"/>
            <w:lang w:eastAsia="zh-CN"/>
          </w:rPr>
          <w:t>(二)、标准化作业流程</w:t>
        </w:r>
        <w:r>
          <w:tab/>
        </w:r>
        <w:r>
          <w:fldChar w:fldCharType="begin"/>
        </w:r>
        <w:r>
          <w:instrText xml:space="preserve"> PAGEREF _Toc9542 \h </w:instrText>
        </w:r>
        <w:r>
          <w:fldChar w:fldCharType="separate"/>
        </w:r>
        <w:r>
          <w:t>54</w:t>
        </w:r>
        <w:r>
          <w:fldChar w:fldCharType="end"/>
        </w:r>
      </w:hyperlink>
    </w:p>
    <w:p>
      <w:pPr>
        <w:pStyle w:val="TOC2"/>
        <w:tabs>
          <w:tab w:val="right" w:leader="dot" w:pos="8306"/>
        </w:tabs>
      </w:pPr>
      <w:hyperlink w:anchor="_Toc20703" w:history="1">
        <w:r>
          <w:rPr>
            <w:rFonts w:ascii="仿宋" w:eastAsia="仿宋" w:hAnsi="仿宋" w:cs="仿宋" w:hint="eastAsia"/>
            <w:lang w:eastAsia="zh-CN"/>
          </w:rPr>
          <w:t>(三)、质量监控与评估</w:t>
        </w:r>
        <w:r>
          <w:tab/>
        </w:r>
        <w:r>
          <w:fldChar w:fldCharType="begin"/>
        </w:r>
        <w:r>
          <w:instrText xml:space="preserve"> PAGEREF _Toc20703 \h </w:instrText>
        </w:r>
        <w:r>
          <w:fldChar w:fldCharType="separate"/>
        </w:r>
        <w:r>
          <w:t>55</w:t>
        </w:r>
        <w:r>
          <w:fldChar w:fldCharType="end"/>
        </w:r>
      </w:hyperlink>
    </w:p>
    <w:p>
      <w:pPr>
        <w:pStyle w:val="TOC2"/>
        <w:tabs>
          <w:tab w:val="right" w:leader="dot" w:pos="8306"/>
        </w:tabs>
      </w:pPr>
      <w:hyperlink w:anchor="_Toc3400" w:history="1">
        <w:r>
          <w:rPr>
            <w:rFonts w:ascii="仿宋" w:eastAsia="仿宋" w:hAnsi="仿宋" w:cs="仿宋" w:hint="eastAsia"/>
            <w:lang w:eastAsia="zh-CN"/>
          </w:rPr>
          <w:t>(四)、质量改进计划</w:t>
        </w:r>
        <w:r>
          <w:tab/>
        </w:r>
        <w:r>
          <w:fldChar w:fldCharType="begin"/>
        </w:r>
        <w:r>
          <w:instrText xml:space="preserve"> PAGEREF _Toc3400 \h </w:instrText>
        </w:r>
        <w:r>
          <w:fldChar w:fldCharType="separate"/>
        </w:r>
        <w:r>
          <w:t>56</w:t>
        </w:r>
        <w:r>
          <w:fldChar w:fldCharType="end"/>
        </w:r>
      </w:hyperlink>
    </w:p>
    <w:p>
      <w:pPr>
        <w:pStyle w:val="TOC1"/>
        <w:tabs>
          <w:tab w:val="right" w:leader="dot" w:pos="8306"/>
        </w:tabs>
      </w:pPr>
      <w:hyperlink w:anchor="_Toc14558" w:history="1">
        <w:r>
          <w:rPr>
            <w:rFonts w:ascii="仿宋" w:eastAsia="仿宋" w:hAnsi="仿宋" w:cs="仿宋" w:hint="eastAsia"/>
            <w:lang w:eastAsia="zh-CN"/>
          </w:rPr>
          <w:t>十三、法律法规与政策遵循</w:t>
        </w:r>
        <w:r>
          <w:tab/>
        </w:r>
        <w:r>
          <w:fldChar w:fldCharType="begin"/>
        </w:r>
        <w:r>
          <w:instrText xml:space="preserve"> PAGEREF _Toc14558 \h </w:instrText>
        </w:r>
        <w:r>
          <w:fldChar w:fldCharType="separate"/>
        </w:r>
        <w:r>
          <w:t>57</w:t>
        </w:r>
        <w:r>
          <w:fldChar w:fldCharType="end"/>
        </w:r>
      </w:hyperlink>
    </w:p>
    <w:p>
      <w:pPr>
        <w:pStyle w:val="TOC2"/>
        <w:tabs>
          <w:tab w:val="right" w:leader="dot" w:pos="8306"/>
        </w:tabs>
      </w:pPr>
      <w:hyperlink w:anchor="_Toc30809" w:history="1">
        <w:r>
          <w:rPr>
            <w:rFonts w:ascii="仿宋" w:eastAsia="仿宋" w:hAnsi="仿宋" w:cs="仿宋" w:hint="eastAsia"/>
            <w:lang w:eastAsia="zh-CN"/>
          </w:rPr>
          <w:t>(一)、法律法规遵守</w:t>
        </w:r>
        <w:r>
          <w:tab/>
        </w:r>
        <w:r>
          <w:fldChar w:fldCharType="begin"/>
        </w:r>
        <w:r>
          <w:instrText xml:space="preserve"> PAGEREF _Toc30809 \h </w:instrText>
        </w:r>
        <w:r>
          <w:fldChar w:fldCharType="separate"/>
        </w:r>
        <w:r>
          <w:t>57</w:t>
        </w:r>
        <w:r>
          <w:fldChar w:fldCharType="end"/>
        </w:r>
      </w:hyperlink>
    </w:p>
    <w:p>
      <w:pPr>
        <w:pStyle w:val="TOC2"/>
        <w:tabs>
          <w:tab w:val="right" w:leader="dot" w:pos="8306"/>
        </w:tabs>
      </w:pPr>
      <w:hyperlink w:anchor="_Toc1316" w:history="1">
        <w:r>
          <w:rPr>
            <w:rFonts w:ascii="仿宋" w:eastAsia="仿宋" w:hAnsi="仿宋" w:cs="仿宋" w:hint="eastAsia"/>
            <w:lang w:eastAsia="zh-CN"/>
          </w:rPr>
          <w:t>(二)、政策导向与利用</w:t>
        </w:r>
        <w:r>
          <w:tab/>
        </w:r>
        <w:r>
          <w:fldChar w:fldCharType="begin"/>
        </w:r>
        <w:r>
          <w:instrText xml:space="preserve"> PAGEREF _Toc1316 \h </w:instrText>
        </w:r>
        <w:r>
          <w:fldChar w:fldCharType="separate"/>
        </w:r>
        <w:r>
          <w:t>58</w:t>
        </w:r>
        <w:r>
          <w:fldChar w:fldCharType="end"/>
        </w:r>
      </w:hyperlink>
    </w:p>
    <w:p>
      <w:pPr>
        <w:pStyle w:val="TOC1"/>
        <w:tabs>
          <w:tab w:val="right" w:leader="dot" w:pos="8306"/>
        </w:tabs>
      </w:pPr>
      <w:hyperlink w:anchor="_Toc1852" w:history="1">
        <w:r>
          <w:rPr>
            <w:rFonts w:ascii="仿宋" w:eastAsia="仿宋" w:hAnsi="仿宋" w:cs="仿宋" w:hint="eastAsia"/>
            <w:lang w:eastAsia="zh-CN"/>
          </w:rPr>
          <w:t>十四、设施与设备管理</w:t>
        </w:r>
        <w:r>
          <w:tab/>
        </w:r>
        <w:r>
          <w:fldChar w:fldCharType="begin"/>
        </w:r>
        <w:r>
          <w:instrText xml:space="preserve"> PAGEREF _Toc1852 \h </w:instrText>
        </w:r>
        <w:r>
          <w:fldChar w:fldCharType="separate"/>
        </w:r>
        <w:r>
          <w:t>59</w:t>
        </w:r>
        <w:r>
          <w:fldChar w:fldCharType="end"/>
        </w:r>
      </w:hyperlink>
    </w:p>
    <w:p>
      <w:pPr>
        <w:pStyle w:val="TOC2"/>
        <w:tabs>
          <w:tab w:val="right" w:leader="dot" w:pos="8306"/>
        </w:tabs>
      </w:pPr>
      <w:hyperlink w:anchor="_Toc10488" w:history="1">
        <w:r>
          <w:rPr>
            <w:rFonts w:ascii="仿宋" w:eastAsia="仿宋" w:hAnsi="仿宋" w:cs="仿宋" w:hint="eastAsia"/>
            <w:lang w:eastAsia="zh-CN"/>
          </w:rPr>
          <w:t>(一)、设施规划与配置</w:t>
        </w:r>
        <w:r>
          <w:tab/>
        </w:r>
        <w:r>
          <w:fldChar w:fldCharType="begin"/>
        </w:r>
        <w:r>
          <w:instrText xml:space="preserve"> PAGEREF _Toc10488 \h </w:instrText>
        </w:r>
        <w:r>
          <w:fldChar w:fldCharType="separate"/>
        </w:r>
        <w:r>
          <w:t>59</w:t>
        </w:r>
        <w:r>
          <w:fldChar w:fldCharType="end"/>
        </w:r>
      </w:hyperlink>
    </w:p>
    <w:p>
      <w:pPr>
        <w:pStyle w:val="TOC2"/>
        <w:tabs>
          <w:tab w:val="right" w:leader="dot" w:pos="8306"/>
        </w:tabs>
      </w:pPr>
      <w:hyperlink w:anchor="_Toc10092" w:history="1">
        <w:r>
          <w:rPr>
            <w:rFonts w:ascii="仿宋" w:eastAsia="仿宋" w:hAnsi="仿宋" w:cs="仿宋" w:hint="eastAsia"/>
            <w:lang w:eastAsia="zh-CN"/>
          </w:rPr>
          <w:t>(二)、设备采购与维护管理</w:t>
        </w:r>
        <w:r>
          <w:tab/>
        </w:r>
        <w:r>
          <w:fldChar w:fldCharType="begin"/>
        </w:r>
        <w:r>
          <w:instrText xml:space="preserve"> PAGEREF _Toc10092 \h </w:instrText>
        </w:r>
        <w:r>
          <w:fldChar w:fldCharType="separate"/>
        </w:r>
        <w:r>
          <w:t>60</w:t>
        </w:r>
        <w:r>
          <w:fldChar w:fldCharType="end"/>
        </w:r>
      </w:hyperlink>
    </w:p>
    <w:p>
      <w:pPr>
        <w:pStyle w:val="TOC2"/>
        <w:tabs>
          <w:tab w:val="right" w:leader="dot" w:pos="8306"/>
        </w:tabs>
      </w:pPr>
      <w:hyperlink w:anchor="_Toc11787" w:history="1">
        <w:r>
          <w:rPr>
            <w:rFonts w:ascii="仿宋" w:eastAsia="仿宋" w:hAnsi="仿宋" w:cs="仿宋" w:hint="eastAsia"/>
            <w:lang w:eastAsia="zh-CN"/>
          </w:rPr>
          <w:t>(三)、设施设备升级策略</w:t>
        </w:r>
        <w:r>
          <w:tab/>
        </w:r>
        <w:r>
          <w:fldChar w:fldCharType="begin"/>
        </w:r>
        <w:r>
          <w:instrText xml:space="preserve"> PAGEREF _Toc11787 \h </w:instrText>
        </w:r>
        <w:r>
          <w:fldChar w:fldCharType="separate"/>
        </w:r>
        <w:r>
          <w:t>61</w:t>
        </w:r>
        <w:r>
          <w:fldChar w:fldCharType="end"/>
        </w:r>
      </w:hyperlink>
    </w:p>
    <w:p>
      <w:pPr>
        <w:pStyle w:val="TOC1"/>
        <w:tabs>
          <w:tab w:val="right" w:leader="dot" w:pos="8306"/>
        </w:tabs>
      </w:pPr>
      <w:hyperlink w:anchor="_Toc19815" w:history="1">
        <w:r>
          <w:rPr>
            <w:rFonts w:ascii="仿宋" w:eastAsia="仿宋" w:hAnsi="仿宋" w:cs="仿宋" w:hint="eastAsia"/>
            <w:lang w:eastAsia="zh-CN"/>
          </w:rPr>
          <w:t>十五、项目施工方案</w:t>
        </w:r>
        <w:r>
          <w:tab/>
        </w:r>
        <w:r>
          <w:fldChar w:fldCharType="begin"/>
        </w:r>
        <w:r>
          <w:instrText xml:space="preserve"> PAGEREF _Toc19815 \h </w:instrText>
        </w:r>
        <w:r>
          <w:fldChar w:fldCharType="separate"/>
        </w:r>
        <w:r>
          <w:t>61</w:t>
        </w:r>
        <w:r>
          <w:fldChar w:fldCharType="end"/>
        </w:r>
      </w:hyperlink>
    </w:p>
    <w:p>
      <w:pPr>
        <w:pStyle w:val="TOC2"/>
        <w:tabs>
          <w:tab w:val="right" w:leader="dot" w:pos="8306"/>
        </w:tabs>
      </w:pPr>
      <w:hyperlink w:anchor="_Toc27156" w:history="1">
        <w:r>
          <w:rPr>
            <w:rFonts w:ascii="仿宋" w:eastAsia="仿宋" w:hAnsi="仿宋" w:cs="仿宋" w:hint="eastAsia"/>
            <w:lang w:eastAsia="zh-CN"/>
          </w:rPr>
          <w:t>(一)、施工组织设计</w:t>
        </w:r>
        <w:r>
          <w:tab/>
        </w:r>
        <w:r>
          <w:fldChar w:fldCharType="begin"/>
        </w:r>
        <w:r>
          <w:instrText xml:space="preserve"> PAGEREF _Toc27156 \h </w:instrText>
        </w:r>
        <w:r>
          <w:fldChar w:fldCharType="separate"/>
        </w:r>
        <w:r>
          <w:t>61</w:t>
        </w:r>
        <w:r>
          <w:fldChar w:fldCharType="end"/>
        </w:r>
      </w:hyperlink>
    </w:p>
    <w:p>
      <w:pPr>
        <w:pStyle w:val="TOC2"/>
        <w:tabs>
          <w:tab w:val="right" w:leader="dot" w:pos="8306"/>
        </w:tabs>
      </w:pPr>
      <w:hyperlink w:anchor="_Toc9851" w:history="1">
        <w:r>
          <w:rPr>
            <w:rFonts w:ascii="仿宋" w:eastAsia="仿宋" w:hAnsi="仿宋" w:cs="仿宋" w:hint="eastAsia"/>
            <w:lang w:eastAsia="zh-CN"/>
          </w:rPr>
          <w:t>(二)、施工工艺与技术路线</w:t>
        </w:r>
        <w:r>
          <w:tab/>
        </w:r>
        <w:r>
          <w:fldChar w:fldCharType="begin"/>
        </w:r>
        <w:r>
          <w:instrText xml:space="preserve"> PAGEREF _Toc9851 \h </w:instrText>
        </w:r>
        <w:r>
          <w:fldChar w:fldCharType="separate"/>
        </w:r>
        <w:r>
          <w:t>63</w:t>
        </w:r>
        <w:r>
          <w:fldChar w:fldCharType="end"/>
        </w:r>
      </w:hyperlink>
    </w:p>
    <w:p>
      <w:pPr>
        <w:pStyle w:val="TOC2"/>
        <w:tabs>
          <w:tab w:val="right" w:leader="dot" w:pos="8306"/>
        </w:tabs>
      </w:pPr>
      <w:hyperlink w:anchor="_Toc29167" w:history="1">
        <w:r>
          <w:rPr>
            <w:rFonts w:ascii="仿宋" w:eastAsia="仿宋" w:hAnsi="仿宋" w:cs="仿宋" w:hint="eastAsia"/>
            <w:lang w:eastAsia="zh-CN"/>
          </w:rPr>
          <w:t>(三)、关键节点施工计划</w:t>
        </w:r>
        <w:r>
          <w:tab/>
        </w:r>
        <w:r>
          <w:fldChar w:fldCharType="begin"/>
        </w:r>
        <w:r>
          <w:instrText xml:space="preserve"> PAGEREF _Toc29167 \h </w:instrText>
        </w:r>
        <w:r>
          <w:fldChar w:fldCharType="separate"/>
        </w:r>
        <w:r>
          <w:t>64</w:t>
        </w:r>
        <w:r>
          <w:fldChar w:fldCharType="end"/>
        </w:r>
      </w:hyperlink>
    </w:p>
    <w:p>
      <w:pPr>
        <w:pStyle w:val="TOC2"/>
        <w:tabs>
          <w:tab w:val="right" w:leader="dot" w:pos="8306"/>
        </w:tabs>
      </w:pPr>
      <w:hyperlink w:anchor="_Toc9673" w:history="1">
        <w:r>
          <w:rPr>
            <w:rFonts w:ascii="仿宋" w:eastAsia="仿宋" w:hAnsi="仿宋" w:cs="仿宋" w:hint="eastAsia"/>
            <w:lang w:eastAsia="zh-CN"/>
          </w:rPr>
          <w:t>(四)、施工现场管理</w:t>
        </w:r>
        <w:r>
          <w:tab/>
        </w:r>
        <w:r>
          <w:fldChar w:fldCharType="begin"/>
        </w:r>
        <w:r>
          <w:instrText xml:space="preserve"> PAGEREF _Toc9673 \h </w:instrText>
        </w:r>
        <w:r>
          <w:fldChar w:fldCharType="separate"/>
        </w:r>
        <w:r>
          <w:t>66</w:t>
        </w:r>
        <w:r>
          <w:fldChar w:fldCharType="end"/>
        </w:r>
      </w:hyperlink>
    </w:p>
    <w:p>
      <w:pPr>
        <w:pStyle w:val="TOC1"/>
        <w:tabs>
          <w:tab w:val="right" w:leader="dot" w:pos="8306"/>
        </w:tabs>
      </w:pPr>
      <w:hyperlink w:anchor="_Toc16135" w:history="1">
        <w:r>
          <w:rPr>
            <w:rFonts w:ascii="仿宋" w:eastAsia="仿宋" w:hAnsi="仿宋" w:cs="仿宋" w:hint="eastAsia"/>
            <w:lang w:eastAsia="zh-CN"/>
          </w:rPr>
          <w:t>十六、成果转化与推广应用</w:t>
        </w:r>
        <w:r>
          <w:tab/>
        </w:r>
        <w:r>
          <w:fldChar w:fldCharType="begin"/>
        </w:r>
        <w:r>
          <w:instrText xml:space="preserve"> PAGEREF _Toc16135 \h </w:instrText>
        </w:r>
        <w:r>
          <w:fldChar w:fldCharType="separate"/>
        </w:r>
        <w:r>
          <w:t>68</w:t>
        </w:r>
        <w:r>
          <w:fldChar w:fldCharType="end"/>
        </w:r>
      </w:hyperlink>
    </w:p>
    <w:p>
      <w:pPr>
        <w:pStyle w:val="TOC2"/>
        <w:tabs>
          <w:tab w:val="right" w:leader="dot" w:pos="8306"/>
        </w:tabs>
      </w:pPr>
      <w:hyperlink w:anchor="_Toc11932" w:history="1">
        <w:r>
          <w:rPr>
            <w:rFonts w:ascii="仿宋" w:eastAsia="仿宋" w:hAnsi="仿宋" w:cs="仿宋" w:hint="eastAsia"/>
            <w:lang w:eastAsia="zh-CN"/>
          </w:rPr>
          <w:t>(一)、成果转化策略制定</w:t>
        </w:r>
        <w:r>
          <w:tab/>
        </w:r>
        <w:r>
          <w:fldChar w:fldCharType="begin"/>
        </w:r>
        <w:r>
          <w:instrText xml:space="preserve"> PAGEREF _Toc11932 \h </w:instrText>
        </w:r>
        <w:r>
          <w:fldChar w:fldCharType="separate"/>
        </w:r>
        <w:r>
          <w:t>68</w:t>
        </w:r>
        <w:r>
          <w:fldChar w:fldCharType="end"/>
        </w:r>
      </w:hyperlink>
    </w:p>
    <w:p>
      <w:pPr>
        <w:pStyle w:val="TOC2"/>
        <w:tabs>
          <w:tab w:val="right" w:leader="dot" w:pos="8306"/>
        </w:tabs>
      </w:pPr>
      <w:hyperlink w:anchor="_Toc24797" w:history="1">
        <w:r>
          <w:rPr>
            <w:rFonts w:ascii="仿宋" w:eastAsia="仿宋" w:hAnsi="仿宋" w:cs="仿宋" w:hint="eastAsia"/>
            <w:lang w:eastAsia="zh-CN"/>
          </w:rPr>
          <w:t>(二)、成果推广应用方案</w:t>
        </w:r>
        <w:r>
          <w:tab/>
        </w:r>
        <w:r>
          <w:fldChar w:fldCharType="begin"/>
        </w:r>
        <w:r>
          <w:instrText xml:space="preserve"> PAGEREF _Toc24797 \h </w:instrText>
        </w:r>
        <w:r>
          <w:fldChar w:fldCharType="separate"/>
        </w:r>
        <w:r>
          <w:t>69</w:t>
        </w:r>
        <w:r>
          <w:fldChar w:fldCharType="end"/>
        </w:r>
      </w:hyperlink>
    </w:p>
    <w:p>
      <w:pPr>
        <w:pStyle w:val="TOC1"/>
        <w:tabs>
          <w:tab w:val="right" w:leader="dot" w:pos="8306"/>
        </w:tabs>
      </w:pPr>
      <w:hyperlink w:anchor="_Toc28236" w:history="1">
        <w:r>
          <w:rPr>
            <w:rFonts w:ascii="仿宋" w:eastAsia="仿宋" w:hAnsi="仿宋" w:cs="仿宋" w:hint="eastAsia"/>
            <w:lang w:eastAsia="zh-CN"/>
          </w:rPr>
          <w:t>十七、产业协同与集群发展</w:t>
        </w:r>
        <w:r>
          <w:tab/>
        </w:r>
        <w:r>
          <w:fldChar w:fldCharType="begin"/>
        </w:r>
        <w:r>
          <w:instrText xml:space="preserve"> PAGEREF _Toc28236 \h </w:instrText>
        </w:r>
        <w:r>
          <w:fldChar w:fldCharType="separate"/>
        </w:r>
        <w:r>
          <w:t>71</w:t>
        </w:r>
        <w:r>
          <w:fldChar w:fldCharType="end"/>
        </w:r>
      </w:hyperlink>
    </w:p>
    <w:p>
      <w:pPr>
        <w:pStyle w:val="TOC2"/>
        <w:tabs>
          <w:tab w:val="right" w:leader="dot" w:pos="8306"/>
        </w:tabs>
      </w:pPr>
      <w:hyperlink w:anchor="_Toc9182" w:history="1">
        <w:r>
          <w:rPr>
            <w:rFonts w:ascii="仿宋" w:eastAsia="仿宋" w:hAnsi="仿宋" w:cs="仿宋" w:hint="eastAsia"/>
            <w:lang w:eastAsia="zh-CN"/>
          </w:rPr>
          <w:t>(一)、产业协同机制建设</w:t>
        </w:r>
        <w:r>
          <w:tab/>
        </w:r>
        <w:r>
          <w:fldChar w:fldCharType="begin"/>
        </w:r>
        <w:r>
          <w:instrText xml:space="preserve"> PAGEREF _Toc9182 \h </w:instrText>
        </w:r>
        <w:r>
          <w:fldChar w:fldCharType="separate"/>
        </w:r>
        <w:r>
          <w:t>71</w:t>
        </w:r>
        <w:r>
          <w:fldChar w:fldCharType="end"/>
        </w:r>
      </w:hyperlink>
    </w:p>
    <w:p>
      <w:pPr>
        <w:pStyle w:val="TOC2"/>
        <w:tabs>
          <w:tab w:val="right" w:leader="dot" w:pos="8306"/>
        </w:tabs>
      </w:pPr>
      <w:hyperlink w:anchor="_Toc18997" w:history="1">
        <w:r>
          <w:rPr>
            <w:rFonts w:ascii="仿宋" w:eastAsia="仿宋" w:hAnsi="仿宋" w:cs="仿宋" w:hint="eastAsia"/>
            <w:lang w:eastAsia="zh-CN"/>
          </w:rPr>
          <w:t>(二)、产业集群培育与发展</w:t>
        </w:r>
        <w:r>
          <w:tab/>
        </w:r>
        <w:r>
          <w:fldChar w:fldCharType="begin"/>
        </w:r>
        <w:r>
          <w:instrText xml:space="preserve"> PAGEREF _Toc18997 \h </w:instrText>
        </w:r>
        <w:r>
          <w:fldChar w:fldCharType="separate"/>
        </w:r>
        <w:r>
          <w:t>72</w:t>
        </w:r>
        <w:r>
          <w:fldChar w:fldCharType="end"/>
        </w:r>
      </w:hyperlink>
    </w:p>
    <w:p>
      <w:pPr>
        <w:pStyle w:val="TOC1"/>
        <w:tabs>
          <w:tab w:val="right" w:leader="dot" w:pos="8306"/>
        </w:tabs>
      </w:pPr>
      <w:hyperlink w:anchor="_Toc8180" w:history="1">
        <w:r>
          <w:rPr>
            <w:rFonts w:ascii="仿宋" w:eastAsia="仿宋" w:hAnsi="仿宋" w:cs="仿宋" w:hint="eastAsia"/>
            <w:lang w:eastAsia="zh-CN"/>
          </w:rPr>
          <w:t>十八、质量管理与控制</w:t>
        </w:r>
        <w:r>
          <w:tab/>
        </w:r>
        <w:r>
          <w:fldChar w:fldCharType="begin"/>
        </w:r>
        <w:r>
          <w:instrText xml:space="preserve"> PAGEREF _Toc8180 \h </w:instrText>
        </w:r>
        <w:r>
          <w:fldChar w:fldCharType="separate"/>
        </w:r>
        <w:r>
          <w:t>73</w:t>
        </w:r>
        <w:r>
          <w:fldChar w:fldCharType="end"/>
        </w:r>
      </w:hyperlink>
    </w:p>
    <w:p>
      <w:pPr>
        <w:pStyle w:val="TOC2"/>
        <w:tabs>
          <w:tab w:val="right" w:leader="dot" w:pos="8306"/>
        </w:tabs>
      </w:pPr>
      <w:hyperlink w:anchor="_Toc10908" w:history="1">
        <w:r>
          <w:rPr>
            <w:rFonts w:ascii="仿宋" w:eastAsia="仿宋" w:hAnsi="仿宋" w:cs="仿宋" w:hint="eastAsia"/>
            <w:lang w:eastAsia="zh-CN"/>
          </w:rPr>
          <w:t>(一)、质量管理体系建设</w:t>
        </w:r>
        <w:r>
          <w:tab/>
        </w:r>
        <w:r>
          <w:fldChar w:fldCharType="begin"/>
        </w:r>
        <w:r>
          <w:instrText xml:space="preserve"> PAGEREF _Toc10908 \h </w:instrText>
        </w:r>
        <w:r>
          <w:fldChar w:fldCharType="separate"/>
        </w:r>
        <w:r>
          <w:t>73</w:t>
        </w:r>
        <w:r>
          <w:fldChar w:fldCharType="end"/>
        </w:r>
      </w:hyperlink>
    </w:p>
    <w:p>
      <w:pPr>
        <w:pStyle w:val="TOC2"/>
        <w:tabs>
          <w:tab w:val="right" w:leader="dot" w:pos="8306"/>
        </w:tabs>
      </w:pPr>
      <w:hyperlink w:anchor="_Toc29800" w:history="1">
        <w:r>
          <w:rPr>
            <w:rFonts w:ascii="仿宋" w:eastAsia="仿宋" w:hAnsi="仿宋" w:cs="仿宋" w:hint="eastAsia"/>
            <w:lang w:eastAsia="zh-CN"/>
          </w:rPr>
          <w:t>(二)、质量控制措施</w:t>
        </w:r>
        <w:r>
          <w:tab/>
        </w:r>
        <w:r>
          <w:fldChar w:fldCharType="begin"/>
        </w:r>
        <w:r>
          <w:instrText xml:space="preserve"> PAGEREF _Toc29800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94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17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33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11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35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69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86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4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https://d.book118.com/007141032005006054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硬面堆、药芯焊线项目可行性建设方案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C43451"/>
    <w:rsid w:val="14C434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7141032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2024-03-04T17:22:00Z</dcterms:created>
  <dcterms:modified xsi:type="dcterms:W3CDTF">2024-03-04T17:23:02Z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255FF0F3A69A469A9E7DAE7878BB8E11_11</vt:lpwstr>
  </property>
  <property fmtid="{D5CDD505-2E9C-101B-9397-08002B2CF9AE}" pid="3" name="KSOProductBuildVer">
    <vt:lpwstr>2052-12.1.0.16250</vt:lpwstr>
  </property>
</Properties>
</file>