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52" w:history="1">
        <w:r>
          <w:rPr>
            <w:rFonts w:ascii="仿宋" w:eastAsia="仿宋" w:hAnsi="仿宋" w:cs="仿宋" w:hint="eastAsia"/>
            <w:lang w:eastAsia="zh-CN"/>
          </w:rPr>
          <w:t>序言</w:t>
        </w:r>
        <w:r>
          <w:tab/>
        </w:r>
        <w:r>
          <w:fldChar w:fldCharType="begin"/>
        </w:r>
        <w:r>
          <w:instrText xml:space="preserve"> PAGEREF _Toc11552 \h </w:instrText>
        </w:r>
        <w:r>
          <w:fldChar w:fldCharType="separate"/>
        </w:r>
        <w:r>
          <w:t>3</w:t>
        </w:r>
        <w:r>
          <w:fldChar w:fldCharType="end"/>
        </w:r>
      </w:hyperlink>
    </w:p>
    <w:p>
      <w:pPr>
        <w:pStyle w:val="TOC1"/>
        <w:tabs>
          <w:tab w:val="right" w:leader="dot" w:pos="8306"/>
        </w:tabs>
      </w:pPr>
      <w:hyperlink w:anchor="_Toc7059" w:history="1">
        <w:r>
          <w:rPr>
            <w:rFonts w:ascii="仿宋" w:eastAsia="仿宋" w:hAnsi="仿宋" w:cs="仿宋" w:hint="eastAsia"/>
            <w:lang w:eastAsia="zh-CN"/>
          </w:rPr>
          <w:t>一、人参项目选址可行性分析</w:t>
        </w:r>
        <w:r>
          <w:tab/>
        </w:r>
        <w:r>
          <w:fldChar w:fldCharType="begin"/>
        </w:r>
        <w:r>
          <w:instrText xml:space="preserve"> PAGEREF _Toc7059 \h </w:instrText>
        </w:r>
        <w:r>
          <w:fldChar w:fldCharType="separate"/>
        </w:r>
        <w:r>
          <w:t>3</w:t>
        </w:r>
        <w:r>
          <w:fldChar w:fldCharType="end"/>
        </w:r>
      </w:hyperlink>
    </w:p>
    <w:p>
      <w:pPr>
        <w:pStyle w:val="TOC2"/>
        <w:tabs>
          <w:tab w:val="right" w:leader="dot" w:pos="8306"/>
        </w:tabs>
      </w:pPr>
      <w:hyperlink w:anchor="_Toc13745" w:history="1">
        <w:r>
          <w:rPr>
            <w:rFonts w:ascii="仿宋" w:eastAsia="仿宋" w:hAnsi="仿宋" w:cs="仿宋" w:hint="eastAsia"/>
            <w:lang w:eastAsia="zh-CN"/>
          </w:rPr>
          <w:t>(一)、人参项目选址</w:t>
        </w:r>
        <w:r>
          <w:tab/>
        </w:r>
        <w:r>
          <w:fldChar w:fldCharType="begin"/>
        </w:r>
        <w:r>
          <w:instrText xml:space="preserve"> PAGEREF _Toc13745 \h </w:instrText>
        </w:r>
        <w:r>
          <w:fldChar w:fldCharType="separate"/>
        </w:r>
        <w:r>
          <w:t>3</w:t>
        </w:r>
        <w:r>
          <w:fldChar w:fldCharType="end"/>
        </w:r>
      </w:hyperlink>
    </w:p>
    <w:p>
      <w:pPr>
        <w:pStyle w:val="TOC2"/>
        <w:tabs>
          <w:tab w:val="right" w:leader="dot" w:pos="8306"/>
        </w:tabs>
      </w:pPr>
      <w:hyperlink w:anchor="_Toc22564" w:history="1">
        <w:r>
          <w:rPr>
            <w:rFonts w:ascii="仿宋" w:eastAsia="仿宋" w:hAnsi="仿宋" w:cs="仿宋" w:hint="eastAsia"/>
            <w:lang w:eastAsia="zh-CN"/>
          </w:rPr>
          <w:t>(二)、用地控制指标</w:t>
        </w:r>
        <w:r>
          <w:tab/>
        </w:r>
        <w:r>
          <w:fldChar w:fldCharType="begin"/>
        </w:r>
        <w:r>
          <w:instrText xml:space="preserve"> PAGEREF _Toc22564 \h </w:instrText>
        </w:r>
        <w:r>
          <w:fldChar w:fldCharType="separate"/>
        </w:r>
        <w:r>
          <w:t>3</w:t>
        </w:r>
        <w:r>
          <w:fldChar w:fldCharType="end"/>
        </w:r>
      </w:hyperlink>
    </w:p>
    <w:p>
      <w:pPr>
        <w:pStyle w:val="TOC2"/>
        <w:tabs>
          <w:tab w:val="right" w:leader="dot" w:pos="8306"/>
        </w:tabs>
      </w:pPr>
      <w:hyperlink w:anchor="_Toc31445" w:history="1">
        <w:r>
          <w:rPr>
            <w:rFonts w:ascii="仿宋" w:eastAsia="仿宋" w:hAnsi="仿宋" w:cs="仿宋" w:hint="eastAsia"/>
            <w:lang w:eastAsia="zh-CN"/>
          </w:rPr>
          <w:t>(三)、节约用地措施</w:t>
        </w:r>
        <w:r>
          <w:tab/>
        </w:r>
        <w:r>
          <w:fldChar w:fldCharType="begin"/>
        </w:r>
        <w:r>
          <w:instrText xml:space="preserve"> PAGEREF _Toc31445 \h </w:instrText>
        </w:r>
        <w:r>
          <w:fldChar w:fldCharType="separate"/>
        </w:r>
        <w:r>
          <w:t>5</w:t>
        </w:r>
        <w:r>
          <w:fldChar w:fldCharType="end"/>
        </w:r>
      </w:hyperlink>
    </w:p>
    <w:p>
      <w:pPr>
        <w:pStyle w:val="TOC2"/>
        <w:tabs>
          <w:tab w:val="right" w:leader="dot" w:pos="8306"/>
        </w:tabs>
      </w:pPr>
      <w:hyperlink w:anchor="_Toc8017" w:history="1">
        <w:r>
          <w:rPr>
            <w:rFonts w:ascii="仿宋" w:eastAsia="仿宋" w:hAnsi="仿宋" w:cs="仿宋" w:hint="eastAsia"/>
            <w:lang w:eastAsia="zh-CN"/>
          </w:rPr>
          <w:t>(四)、总图布置方案</w:t>
        </w:r>
        <w:r>
          <w:tab/>
        </w:r>
        <w:r>
          <w:fldChar w:fldCharType="begin"/>
        </w:r>
        <w:r>
          <w:instrText xml:space="preserve"> PAGEREF _Toc8017 \h </w:instrText>
        </w:r>
        <w:r>
          <w:fldChar w:fldCharType="separate"/>
        </w:r>
        <w:r>
          <w:t>6</w:t>
        </w:r>
        <w:r>
          <w:fldChar w:fldCharType="end"/>
        </w:r>
      </w:hyperlink>
    </w:p>
    <w:p>
      <w:pPr>
        <w:pStyle w:val="TOC2"/>
        <w:tabs>
          <w:tab w:val="right" w:leader="dot" w:pos="8306"/>
        </w:tabs>
      </w:pPr>
      <w:hyperlink w:anchor="_Toc19487" w:history="1">
        <w:r>
          <w:rPr>
            <w:rFonts w:ascii="仿宋" w:eastAsia="仿宋" w:hAnsi="仿宋" w:cs="仿宋" w:hint="eastAsia"/>
            <w:lang w:eastAsia="zh-CN"/>
          </w:rPr>
          <w:t>(五)、选址综合评价</w:t>
        </w:r>
        <w:r>
          <w:tab/>
        </w:r>
        <w:r>
          <w:fldChar w:fldCharType="begin"/>
        </w:r>
        <w:r>
          <w:instrText xml:space="preserve"> PAGEREF _Toc19487 \h </w:instrText>
        </w:r>
        <w:r>
          <w:fldChar w:fldCharType="separate"/>
        </w:r>
        <w:r>
          <w:t>7</w:t>
        </w:r>
        <w:r>
          <w:fldChar w:fldCharType="end"/>
        </w:r>
      </w:hyperlink>
    </w:p>
    <w:p>
      <w:pPr>
        <w:pStyle w:val="TOC1"/>
        <w:tabs>
          <w:tab w:val="right" w:leader="dot" w:pos="8306"/>
        </w:tabs>
      </w:pPr>
      <w:hyperlink w:anchor="_Toc30495" w:history="1">
        <w:r>
          <w:rPr>
            <w:rFonts w:ascii="仿宋" w:eastAsia="仿宋" w:hAnsi="仿宋" w:cs="仿宋" w:hint="eastAsia"/>
            <w:lang w:eastAsia="zh-CN"/>
          </w:rPr>
          <w:t>二、市场分析、调研</w:t>
        </w:r>
        <w:r>
          <w:tab/>
        </w:r>
        <w:r>
          <w:fldChar w:fldCharType="begin"/>
        </w:r>
        <w:r>
          <w:instrText xml:space="preserve"> PAGEREF _Toc30495 \h </w:instrText>
        </w:r>
        <w:r>
          <w:fldChar w:fldCharType="separate"/>
        </w:r>
        <w:r>
          <w:t>8</w:t>
        </w:r>
        <w:r>
          <w:fldChar w:fldCharType="end"/>
        </w:r>
      </w:hyperlink>
    </w:p>
    <w:p>
      <w:pPr>
        <w:pStyle w:val="TOC2"/>
        <w:tabs>
          <w:tab w:val="right" w:leader="dot" w:pos="8306"/>
        </w:tabs>
      </w:pPr>
      <w:hyperlink w:anchor="_Toc8532" w:history="1">
        <w:r>
          <w:rPr>
            <w:rFonts w:ascii="仿宋" w:eastAsia="仿宋" w:hAnsi="仿宋" w:cs="仿宋" w:hint="eastAsia"/>
            <w:lang w:eastAsia="zh-CN"/>
          </w:rPr>
          <w:t>(一)、人参行业分析</w:t>
        </w:r>
        <w:r>
          <w:tab/>
        </w:r>
        <w:r>
          <w:fldChar w:fldCharType="begin"/>
        </w:r>
        <w:r>
          <w:instrText xml:space="preserve"> PAGEREF _Toc8532 \h </w:instrText>
        </w:r>
        <w:r>
          <w:fldChar w:fldCharType="separate"/>
        </w:r>
        <w:r>
          <w:t>8</w:t>
        </w:r>
        <w:r>
          <w:fldChar w:fldCharType="end"/>
        </w:r>
      </w:hyperlink>
    </w:p>
    <w:p>
      <w:pPr>
        <w:pStyle w:val="TOC2"/>
        <w:tabs>
          <w:tab w:val="right" w:leader="dot" w:pos="8306"/>
        </w:tabs>
      </w:pPr>
      <w:hyperlink w:anchor="_Toc8904" w:history="1">
        <w:r>
          <w:rPr>
            <w:rFonts w:ascii="仿宋" w:eastAsia="仿宋" w:hAnsi="仿宋" w:cs="仿宋" w:hint="eastAsia"/>
            <w:lang w:eastAsia="zh-CN"/>
          </w:rPr>
          <w:t>(二)、人参市场分析预测</w:t>
        </w:r>
        <w:r>
          <w:tab/>
        </w:r>
        <w:r>
          <w:fldChar w:fldCharType="begin"/>
        </w:r>
        <w:r>
          <w:instrText xml:space="preserve"> PAGEREF _Toc8904 \h </w:instrText>
        </w:r>
        <w:r>
          <w:fldChar w:fldCharType="separate"/>
        </w:r>
        <w:r>
          <w:t>9</w:t>
        </w:r>
        <w:r>
          <w:fldChar w:fldCharType="end"/>
        </w:r>
      </w:hyperlink>
    </w:p>
    <w:p>
      <w:pPr>
        <w:pStyle w:val="TOC1"/>
        <w:tabs>
          <w:tab w:val="right" w:leader="dot" w:pos="8306"/>
        </w:tabs>
      </w:pPr>
      <w:hyperlink w:anchor="_Toc22821" w:history="1">
        <w:r>
          <w:rPr>
            <w:rFonts w:ascii="仿宋" w:eastAsia="仿宋" w:hAnsi="仿宋" w:cs="仿宋" w:hint="eastAsia"/>
            <w:lang w:eastAsia="zh-CN"/>
          </w:rPr>
          <w:t>三、人参项目文档管理</w:t>
        </w:r>
        <w:r>
          <w:tab/>
        </w:r>
        <w:r>
          <w:fldChar w:fldCharType="begin"/>
        </w:r>
        <w:r>
          <w:instrText xml:space="preserve"> PAGEREF _Toc22821 \h </w:instrText>
        </w:r>
        <w:r>
          <w:fldChar w:fldCharType="separate"/>
        </w:r>
        <w:r>
          <w:t>10</w:t>
        </w:r>
        <w:r>
          <w:fldChar w:fldCharType="end"/>
        </w:r>
      </w:hyperlink>
    </w:p>
    <w:p>
      <w:pPr>
        <w:pStyle w:val="TOC2"/>
        <w:tabs>
          <w:tab w:val="right" w:leader="dot" w:pos="8306"/>
        </w:tabs>
      </w:pPr>
      <w:hyperlink w:anchor="_Toc5393" w:history="1">
        <w:r>
          <w:rPr>
            <w:rFonts w:ascii="仿宋" w:eastAsia="仿宋" w:hAnsi="仿宋" w:cs="仿宋" w:hint="eastAsia"/>
            <w:lang w:eastAsia="zh-CN"/>
          </w:rPr>
          <w:t>(一)、文档编制与审查</w:t>
        </w:r>
        <w:r>
          <w:tab/>
        </w:r>
        <w:r>
          <w:fldChar w:fldCharType="begin"/>
        </w:r>
        <w:r>
          <w:instrText xml:space="preserve"> PAGEREF _Toc5393 \h </w:instrText>
        </w:r>
        <w:r>
          <w:fldChar w:fldCharType="separate"/>
        </w:r>
        <w:r>
          <w:t>10</w:t>
        </w:r>
        <w:r>
          <w:fldChar w:fldCharType="end"/>
        </w:r>
      </w:hyperlink>
    </w:p>
    <w:p>
      <w:pPr>
        <w:pStyle w:val="TOC2"/>
        <w:tabs>
          <w:tab w:val="right" w:leader="dot" w:pos="8306"/>
        </w:tabs>
      </w:pPr>
      <w:hyperlink w:anchor="_Toc22200" w:history="1">
        <w:r>
          <w:rPr>
            <w:rFonts w:ascii="仿宋" w:eastAsia="仿宋" w:hAnsi="仿宋" w:cs="仿宋" w:hint="eastAsia"/>
            <w:lang w:eastAsia="zh-CN"/>
          </w:rPr>
          <w:t>(二)、文档发布与分发</w:t>
        </w:r>
        <w:r>
          <w:tab/>
        </w:r>
        <w:r>
          <w:fldChar w:fldCharType="begin"/>
        </w:r>
        <w:r>
          <w:instrText xml:space="preserve"> PAGEREF _Toc22200 \h </w:instrText>
        </w:r>
        <w:r>
          <w:fldChar w:fldCharType="separate"/>
        </w:r>
        <w:r>
          <w:t>11</w:t>
        </w:r>
        <w:r>
          <w:fldChar w:fldCharType="end"/>
        </w:r>
      </w:hyperlink>
    </w:p>
    <w:p>
      <w:pPr>
        <w:pStyle w:val="TOC2"/>
        <w:tabs>
          <w:tab w:val="right" w:leader="dot" w:pos="8306"/>
        </w:tabs>
      </w:pPr>
      <w:hyperlink w:anchor="_Toc14898" w:history="1">
        <w:r>
          <w:rPr>
            <w:rFonts w:ascii="仿宋" w:eastAsia="仿宋" w:hAnsi="仿宋" w:cs="仿宋" w:hint="eastAsia"/>
            <w:lang w:eastAsia="zh-CN"/>
          </w:rPr>
          <w:t>(三)、文档存档与归档</w:t>
        </w:r>
        <w:r>
          <w:tab/>
        </w:r>
        <w:r>
          <w:fldChar w:fldCharType="begin"/>
        </w:r>
        <w:r>
          <w:instrText xml:space="preserve"> PAGEREF _Toc14898 \h </w:instrText>
        </w:r>
        <w:r>
          <w:fldChar w:fldCharType="separate"/>
        </w:r>
        <w:r>
          <w:t>12</w:t>
        </w:r>
        <w:r>
          <w:fldChar w:fldCharType="end"/>
        </w:r>
      </w:hyperlink>
    </w:p>
    <w:p>
      <w:pPr>
        <w:pStyle w:val="TOC1"/>
        <w:tabs>
          <w:tab w:val="right" w:leader="dot" w:pos="8306"/>
        </w:tabs>
      </w:pPr>
      <w:hyperlink w:anchor="_Toc15458" w:history="1">
        <w:r>
          <w:rPr>
            <w:rFonts w:ascii="仿宋" w:eastAsia="仿宋" w:hAnsi="仿宋" w:cs="仿宋" w:hint="eastAsia"/>
            <w:lang w:eastAsia="zh-CN"/>
          </w:rPr>
          <w:t>四、人参项目建设单位说明</w:t>
        </w:r>
        <w:r>
          <w:tab/>
        </w:r>
        <w:r>
          <w:fldChar w:fldCharType="begin"/>
        </w:r>
        <w:r>
          <w:instrText xml:space="preserve"> PAGEREF _Toc15458 \h </w:instrText>
        </w:r>
        <w:r>
          <w:fldChar w:fldCharType="separate"/>
        </w:r>
        <w:r>
          <w:t>13</w:t>
        </w:r>
        <w:r>
          <w:fldChar w:fldCharType="end"/>
        </w:r>
      </w:hyperlink>
    </w:p>
    <w:p>
      <w:pPr>
        <w:pStyle w:val="TOC2"/>
        <w:tabs>
          <w:tab w:val="right" w:leader="dot" w:pos="8306"/>
        </w:tabs>
      </w:pPr>
      <w:hyperlink w:anchor="_Toc32298" w:history="1">
        <w:r>
          <w:rPr>
            <w:rFonts w:ascii="仿宋" w:eastAsia="仿宋" w:hAnsi="仿宋" w:cs="仿宋" w:hint="eastAsia"/>
            <w:lang w:eastAsia="zh-CN"/>
          </w:rPr>
          <w:t>(一)、人参项目承办单位基本情况</w:t>
        </w:r>
        <w:r>
          <w:tab/>
        </w:r>
        <w:r>
          <w:fldChar w:fldCharType="begin"/>
        </w:r>
        <w:r>
          <w:instrText xml:space="preserve"> PAGEREF _Toc32298 \h </w:instrText>
        </w:r>
        <w:r>
          <w:fldChar w:fldCharType="separate"/>
        </w:r>
        <w:r>
          <w:t>13</w:t>
        </w:r>
        <w:r>
          <w:fldChar w:fldCharType="end"/>
        </w:r>
      </w:hyperlink>
    </w:p>
    <w:p>
      <w:pPr>
        <w:pStyle w:val="TOC2"/>
        <w:tabs>
          <w:tab w:val="right" w:leader="dot" w:pos="8306"/>
        </w:tabs>
      </w:pPr>
      <w:hyperlink w:anchor="_Toc13630" w:history="1">
        <w:r>
          <w:rPr>
            <w:rFonts w:ascii="仿宋" w:eastAsia="仿宋" w:hAnsi="仿宋" w:cs="仿宋" w:hint="eastAsia"/>
            <w:lang w:eastAsia="zh-CN"/>
          </w:rPr>
          <w:t>(二)、公司经济效益分析</w:t>
        </w:r>
        <w:r>
          <w:tab/>
        </w:r>
        <w:r>
          <w:fldChar w:fldCharType="begin"/>
        </w:r>
        <w:r>
          <w:instrText xml:space="preserve"> PAGEREF _Toc13630 \h </w:instrText>
        </w:r>
        <w:r>
          <w:fldChar w:fldCharType="separate"/>
        </w:r>
        <w:r>
          <w:t>13</w:t>
        </w:r>
        <w:r>
          <w:fldChar w:fldCharType="end"/>
        </w:r>
      </w:hyperlink>
    </w:p>
    <w:p>
      <w:pPr>
        <w:pStyle w:val="TOC1"/>
        <w:tabs>
          <w:tab w:val="right" w:leader="dot" w:pos="8306"/>
        </w:tabs>
      </w:pPr>
      <w:hyperlink w:anchor="_Toc23149" w:history="1">
        <w:r>
          <w:rPr>
            <w:rFonts w:ascii="仿宋" w:eastAsia="仿宋" w:hAnsi="仿宋" w:cs="仿宋" w:hint="eastAsia"/>
            <w:lang w:eastAsia="zh-CN"/>
          </w:rPr>
          <w:t>五、人参项目概论</w:t>
        </w:r>
        <w:r>
          <w:tab/>
        </w:r>
        <w:r>
          <w:fldChar w:fldCharType="begin"/>
        </w:r>
        <w:r>
          <w:instrText xml:space="preserve"> PAGEREF _Toc23149 \h </w:instrText>
        </w:r>
        <w:r>
          <w:fldChar w:fldCharType="separate"/>
        </w:r>
        <w:r>
          <w:t>14</w:t>
        </w:r>
        <w:r>
          <w:fldChar w:fldCharType="end"/>
        </w:r>
      </w:hyperlink>
    </w:p>
    <w:p>
      <w:pPr>
        <w:pStyle w:val="TOC2"/>
        <w:tabs>
          <w:tab w:val="right" w:leader="dot" w:pos="8306"/>
        </w:tabs>
      </w:pPr>
      <w:hyperlink w:anchor="_Toc3214" w:history="1">
        <w:r>
          <w:rPr>
            <w:rFonts w:ascii="仿宋" w:eastAsia="仿宋" w:hAnsi="仿宋" w:cs="仿宋" w:hint="eastAsia"/>
            <w:lang w:eastAsia="zh-CN"/>
          </w:rPr>
          <w:t>(一)、人参项目概况</w:t>
        </w:r>
        <w:r>
          <w:tab/>
        </w:r>
        <w:r>
          <w:fldChar w:fldCharType="begin"/>
        </w:r>
        <w:r>
          <w:instrText xml:space="preserve"> PAGEREF _Toc3214 \h </w:instrText>
        </w:r>
        <w:r>
          <w:fldChar w:fldCharType="separate"/>
        </w:r>
        <w:r>
          <w:t>14</w:t>
        </w:r>
        <w:r>
          <w:fldChar w:fldCharType="end"/>
        </w:r>
      </w:hyperlink>
    </w:p>
    <w:p>
      <w:pPr>
        <w:pStyle w:val="TOC2"/>
        <w:tabs>
          <w:tab w:val="right" w:leader="dot" w:pos="8306"/>
        </w:tabs>
      </w:pPr>
      <w:hyperlink w:anchor="_Toc20048" w:history="1">
        <w:r>
          <w:rPr>
            <w:rFonts w:ascii="仿宋" w:eastAsia="仿宋" w:hAnsi="仿宋" w:cs="仿宋" w:hint="eastAsia"/>
            <w:lang w:eastAsia="zh-CN"/>
          </w:rPr>
          <w:t>(二)、人参项目目标</w:t>
        </w:r>
        <w:r>
          <w:tab/>
        </w:r>
        <w:r>
          <w:fldChar w:fldCharType="begin"/>
        </w:r>
        <w:r>
          <w:instrText xml:space="preserve"> PAGEREF _Toc20048 \h </w:instrText>
        </w:r>
        <w:r>
          <w:fldChar w:fldCharType="separate"/>
        </w:r>
        <w:r>
          <w:t>17</w:t>
        </w:r>
        <w:r>
          <w:fldChar w:fldCharType="end"/>
        </w:r>
      </w:hyperlink>
    </w:p>
    <w:p>
      <w:pPr>
        <w:pStyle w:val="TOC2"/>
        <w:tabs>
          <w:tab w:val="right" w:leader="dot" w:pos="8306"/>
        </w:tabs>
      </w:pPr>
      <w:hyperlink w:anchor="_Toc2308" w:history="1">
        <w:r>
          <w:rPr>
            <w:rFonts w:ascii="仿宋" w:eastAsia="仿宋" w:hAnsi="仿宋" w:cs="仿宋" w:hint="eastAsia"/>
            <w:lang w:eastAsia="zh-CN"/>
          </w:rPr>
          <w:t>(三)、人参项目提出的理由</w:t>
        </w:r>
        <w:r>
          <w:tab/>
        </w:r>
        <w:r>
          <w:fldChar w:fldCharType="begin"/>
        </w:r>
        <w:r>
          <w:instrText xml:space="preserve"> PAGEREF _Toc2308 \h </w:instrText>
        </w:r>
        <w:r>
          <w:fldChar w:fldCharType="separate"/>
        </w:r>
        <w:r>
          <w:t>17</w:t>
        </w:r>
        <w:r>
          <w:fldChar w:fldCharType="end"/>
        </w:r>
      </w:hyperlink>
    </w:p>
    <w:p>
      <w:pPr>
        <w:pStyle w:val="TOC2"/>
        <w:tabs>
          <w:tab w:val="right" w:leader="dot" w:pos="8306"/>
        </w:tabs>
      </w:pPr>
      <w:hyperlink w:anchor="_Toc32683" w:history="1">
        <w:r>
          <w:rPr>
            <w:rFonts w:ascii="仿宋" w:eastAsia="仿宋" w:hAnsi="仿宋" w:cs="仿宋" w:hint="eastAsia"/>
            <w:lang w:eastAsia="zh-CN"/>
          </w:rPr>
          <w:t>(四)、人参项目意义</w:t>
        </w:r>
        <w:r>
          <w:tab/>
        </w:r>
        <w:r>
          <w:fldChar w:fldCharType="begin"/>
        </w:r>
        <w:r>
          <w:instrText xml:space="preserve"> PAGEREF _Toc32683 \h </w:instrText>
        </w:r>
        <w:r>
          <w:fldChar w:fldCharType="separate"/>
        </w:r>
        <w:r>
          <w:t>19</w:t>
        </w:r>
        <w:r>
          <w:fldChar w:fldCharType="end"/>
        </w:r>
      </w:hyperlink>
    </w:p>
    <w:p>
      <w:pPr>
        <w:pStyle w:val="TOC2"/>
        <w:tabs>
          <w:tab w:val="right" w:leader="dot" w:pos="8306"/>
        </w:tabs>
      </w:pPr>
      <w:hyperlink w:anchor="_Toc29537" w:history="1">
        <w:r>
          <w:rPr>
            <w:rFonts w:ascii="仿宋" w:eastAsia="仿宋" w:hAnsi="仿宋" w:cs="仿宋" w:hint="eastAsia"/>
            <w:lang w:eastAsia="zh-CN"/>
          </w:rPr>
          <w:t>(五)、人参项目背景</w:t>
        </w:r>
        <w:r>
          <w:tab/>
        </w:r>
        <w:r>
          <w:fldChar w:fldCharType="begin"/>
        </w:r>
        <w:r>
          <w:instrText xml:space="preserve"> PAGEREF _Toc29537 \h </w:instrText>
        </w:r>
        <w:r>
          <w:fldChar w:fldCharType="separate"/>
        </w:r>
        <w:r>
          <w:t>20</w:t>
        </w:r>
        <w:r>
          <w:fldChar w:fldCharType="end"/>
        </w:r>
      </w:hyperlink>
    </w:p>
    <w:p>
      <w:pPr>
        <w:pStyle w:val="TOC1"/>
        <w:tabs>
          <w:tab w:val="right" w:leader="dot" w:pos="8306"/>
        </w:tabs>
      </w:pPr>
      <w:hyperlink w:anchor="_Toc28018" w:history="1">
        <w:r>
          <w:rPr>
            <w:rFonts w:ascii="仿宋" w:eastAsia="仿宋" w:hAnsi="仿宋" w:cs="仿宋" w:hint="eastAsia"/>
            <w:lang w:eastAsia="zh-CN"/>
          </w:rPr>
          <w:t>六、人参项目建设背景及必要性分析</w:t>
        </w:r>
        <w:r>
          <w:tab/>
        </w:r>
        <w:r>
          <w:fldChar w:fldCharType="begin"/>
        </w:r>
        <w:r>
          <w:instrText xml:space="preserve"> PAGEREF _Toc28018 \h </w:instrText>
        </w:r>
        <w:r>
          <w:fldChar w:fldCharType="separate"/>
        </w:r>
        <w:r>
          <w:t>21</w:t>
        </w:r>
        <w:r>
          <w:fldChar w:fldCharType="end"/>
        </w:r>
      </w:hyperlink>
    </w:p>
    <w:p>
      <w:pPr>
        <w:pStyle w:val="TOC2"/>
        <w:tabs>
          <w:tab w:val="right" w:leader="dot" w:pos="8306"/>
        </w:tabs>
      </w:pPr>
      <w:hyperlink w:anchor="_Toc11025" w:history="1">
        <w:r>
          <w:rPr>
            <w:rFonts w:ascii="仿宋" w:eastAsia="仿宋" w:hAnsi="仿宋" w:cs="仿宋" w:hint="eastAsia"/>
            <w:lang w:eastAsia="zh-CN"/>
          </w:rPr>
          <w:t>(一)、人参项目背景分析</w:t>
        </w:r>
        <w:r>
          <w:tab/>
        </w:r>
        <w:r>
          <w:fldChar w:fldCharType="begin"/>
        </w:r>
        <w:r>
          <w:instrText xml:space="preserve"> PAGEREF _Toc11025 \h </w:instrText>
        </w:r>
        <w:r>
          <w:fldChar w:fldCharType="separate"/>
        </w:r>
        <w:r>
          <w:t>21</w:t>
        </w:r>
        <w:r>
          <w:fldChar w:fldCharType="end"/>
        </w:r>
      </w:hyperlink>
    </w:p>
    <w:p>
      <w:pPr>
        <w:pStyle w:val="TOC2"/>
        <w:tabs>
          <w:tab w:val="right" w:leader="dot" w:pos="8306"/>
        </w:tabs>
      </w:pPr>
      <w:hyperlink w:anchor="_Toc11370" w:history="1">
        <w:r>
          <w:rPr>
            <w:rFonts w:ascii="仿宋" w:eastAsia="仿宋" w:hAnsi="仿宋" w:cs="仿宋" w:hint="eastAsia"/>
            <w:lang w:eastAsia="zh-CN"/>
          </w:rPr>
          <w:t>(二)、人参项目建设必要性分析</w:t>
        </w:r>
        <w:r>
          <w:tab/>
        </w:r>
        <w:r>
          <w:fldChar w:fldCharType="begin"/>
        </w:r>
        <w:r>
          <w:instrText xml:space="preserve"> PAGEREF _Toc11370 \h </w:instrText>
        </w:r>
        <w:r>
          <w:fldChar w:fldCharType="separate"/>
        </w:r>
        <w:r>
          <w:t>22</w:t>
        </w:r>
        <w:r>
          <w:fldChar w:fldCharType="end"/>
        </w:r>
      </w:hyperlink>
    </w:p>
    <w:p>
      <w:pPr>
        <w:pStyle w:val="TOC1"/>
        <w:tabs>
          <w:tab w:val="right" w:leader="dot" w:pos="8306"/>
        </w:tabs>
      </w:pPr>
      <w:hyperlink w:anchor="_Toc176" w:history="1">
        <w:r>
          <w:rPr>
            <w:rFonts w:ascii="仿宋" w:eastAsia="仿宋" w:hAnsi="仿宋" w:cs="仿宋" w:hint="eastAsia"/>
            <w:lang w:eastAsia="zh-CN"/>
          </w:rPr>
          <w:t>七、人参项目风险管理</w:t>
        </w:r>
        <w:r>
          <w:tab/>
        </w:r>
        <w:r>
          <w:fldChar w:fldCharType="begin"/>
        </w:r>
        <w:r>
          <w:instrText xml:space="preserve"> PAGEREF _Toc176 \h </w:instrText>
        </w:r>
        <w:r>
          <w:fldChar w:fldCharType="separate"/>
        </w:r>
        <w:r>
          <w:t>24</w:t>
        </w:r>
        <w:r>
          <w:fldChar w:fldCharType="end"/>
        </w:r>
      </w:hyperlink>
    </w:p>
    <w:p>
      <w:pPr>
        <w:pStyle w:val="TOC2"/>
        <w:tabs>
          <w:tab w:val="right" w:leader="dot" w:pos="8306"/>
        </w:tabs>
      </w:pPr>
      <w:hyperlink w:anchor="_Toc9754" w:history="1">
        <w:r>
          <w:rPr>
            <w:rFonts w:ascii="仿宋" w:eastAsia="仿宋" w:hAnsi="仿宋" w:cs="仿宋" w:hint="eastAsia"/>
            <w:lang w:eastAsia="zh-CN"/>
          </w:rPr>
          <w:t>(一)、风险识别与评估</w:t>
        </w:r>
        <w:r>
          <w:tab/>
        </w:r>
        <w:r>
          <w:fldChar w:fldCharType="begin"/>
        </w:r>
        <w:r>
          <w:instrText xml:space="preserve"> PAGEREF _Toc9754 \h </w:instrText>
        </w:r>
        <w:r>
          <w:fldChar w:fldCharType="separate"/>
        </w:r>
        <w:r>
          <w:t>24</w:t>
        </w:r>
        <w:r>
          <w:fldChar w:fldCharType="end"/>
        </w:r>
      </w:hyperlink>
    </w:p>
    <w:p>
      <w:pPr>
        <w:pStyle w:val="TOC2"/>
        <w:tabs>
          <w:tab w:val="right" w:leader="dot" w:pos="8306"/>
        </w:tabs>
      </w:pPr>
      <w:hyperlink w:anchor="_Toc3478" w:history="1">
        <w:r>
          <w:rPr>
            <w:rFonts w:ascii="仿宋" w:eastAsia="仿宋" w:hAnsi="仿宋" w:cs="仿宋" w:hint="eastAsia"/>
            <w:lang w:eastAsia="zh-CN"/>
          </w:rPr>
          <w:t>(二)、风险应对策略</w:t>
        </w:r>
        <w:r>
          <w:tab/>
        </w:r>
        <w:r>
          <w:fldChar w:fldCharType="begin"/>
        </w:r>
        <w:r>
          <w:instrText xml:space="preserve"> PAGEREF _Toc3478 \h </w:instrText>
        </w:r>
        <w:r>
          <w:fldChar w:fldCharType="separate"/>
        </w:r>
        <w:r>
          <w:t>25</w:t>
        </w:r>
        <w:r>
          <w:fldChar w:fldCharType="end"/>
        </w:r>
      </w:hyperlink>
    </w:p>
    <w:p>
      <w:pPr>
        <w:pStyle w:val="TOC2"/>
        <w:tabs>
          <w:tab w:val="right" w:leader="dot" w:pos="8306"/>
        </w:tabs>
      </w:pPr>
      <w:hyperlink w:anchor="_Toc21671" w:history="1">
        <w:r>
          <w:rPr>
            <w:rFonts w:ascii="仿宋" w:eastAsia="仿宋" w:hAnsi="仿宋" w:cs="仿宋" w:hint="eastAsia"/>
            <w:lang w:eastAsia="zh-CN"/>
          </w:rPr>
          <w:t>(三)、风险监控与控制</w:t>
        </w:r>
        <w:r>
          <w:tab/>
        </w:r>
        <w:r>
          <w:fldChar w:fldCharType="begin"/>
        </w:r>
        <w:r>
          <w:instrText xml:space="preserve"> PAGEREF _Toc21671 \h </w:instrText>
        </w:r>
        <w:r>
          <w:fldChar w:fldCharType="separate"/>
        </w:r>
        <w:r>
          <w:t>27</w:t>
        </w:r>
        <w:r>
          <w:fldChar w:fldCharType="end"/>
        </w:r>
      </w:hyperlink>
    </w:p>
    <w:p>
      <w:pPr>
        <w:pStyle w:val="TOC1"/>
        <w:tabs>
          <w:tab w:val="right" w:leader="dot" w:pos="8306"/>
        </w:tabs>
      </w:pPr>
      <w:hyperlink w:anchor="_Toc14554" w:history="1">
        <w:r>
          <w:rPr>
            <w:rFonts w:ascii="仿宋" w:eastAsia="仿宋" w:hAnsi="仿宋" w:cs="仿宋" w:hint="eastAsia"/>
            <w:lang w:eastAsia="zh-CN"/>
          </w:rPr>
          <w:t>八、人参项目投资规划</w:t>
        </w:r>
        <w:r>
          <w:tab/>
        </w:r>
        <w:r>
          <w:fldChar w:fldCharType="begin"/>
        </w:r>
        <w:r>
          <w:instrText xml:space="preserve"> PAGEREF _Toc14554 \h </w:instrText>
        </w:r>
        <w:r>
          <w:fldChar w:fldCharType="separate"/>
        </w:r>
        <w:r>
          <w:t>28</w:t>
        </w:r>
        <w:r>
          <w:fldChar w:fldCharType="end"/>
        </w:r>
      </w:hyperlink>
    </w:p>
    <w:p>
      <w:pPr>
        <w:pStyle w:val="TOC2"/>
        <w:tabs>
          <w:tab w:val="right" w:leader="dot" w:pos="8306"/>
        </w:tabs>
      </w:pPr>
      <w:hyperlink w:anchor="_Toc2626" w:history="1">
        <w:r>
          <w:rPr>
            <w:rFonts w:ascii="仿宋" w:eastAsia="仿宋" w:hAnsi="仿宋" w:cs="仿宋" w:hint="eastAsia"/>
            <w:lang w:eastAsia="zh-CN"/>
          </w:rPr>
          <w:t>(一)、人参项目总投资估算</w:t>
        </w:r>
        <w:r>
          <w:tab/>
        </w:r>
        <w:r>
          <w:fldChar w:fldCharType="begin"/>
        </w:r>
        <w:r>
          <w:instrText xml:space="preserve"> PAGEREF _Toc2626 \h </w:instrText>
        </w:r>
        <w:r>
          <w:fldChar w:fldCharType="separate"/>
        </w:r>
        <w:r>
          <w:t>28</w:t>
        </w:r>
        <w:r>
          <w:fldChar w:fldCharType="end"/>
        </w:r>
      </w:hyperlink>
    </w:p>
    <w:p>
      <w:pPr>
        <w:pStyle w:val="TOC2"/>
        <w:tabs>
          <w:tab w:val="right" w:leader="dot" w:pos="8306"/>
        </w:tabs>
      </w:pPr>
      <w:hyperlink w:anchor="_Toc23923" w:history="1">
        <w:r>
          <w:rPr>
            <w:rFonts w:ascii="仿宋" w:eastAsia="仿宋" w:hAnsi="仿宋" w:cs="仿宋" w:hint="eastAsia"/>
            <w:lang w:eastAsia="zh-CN"/>
          </w:rPr>
          <w:t>(二)、资金筹措</w:t>
        </w:r>
        <w:r>
          <w:tab/>
        </w:r>
        <w:r>
          <w:fldChar w:fldCharType="begin"/>
        </w:r>
        <w:r>
          <w:instrText xml:space="preserve"> PAGEREF _Toc23923 \h </w:instrText>
        </w:r>
        <w:r>
          <w:fldChar w:fldCharType="separate"/>
        </w:r>
        <w:r>
          <w:t>29</w:t>
        </w:r>
        <w:r>
          <w:fldChar w:fldCharType="end"/>
        </w:r>
      </w:hyperlink>
    </w:p>
    <w:p>
      <w:pPr>
        <w:pStyle w:val="TOC1"/>
        <w:tabs>
          <w:tab w:val="right" w:leader="dot" w:pos="8306"/>
        </w:tabs>
      </w:pPr>
      <w:hyperlink w:anchor="_Toc2382" w:history="1">
        <w:r>
          <w:rPr>
            <w:rFonts w:ascii="仿宋" w:eastAsia="仿宋" w:hAnsi="仿宋" w:cs="仿宋" w:hint="eastAsia"/>
            <w:lang w:eastAsia="zh-CN"/>
          </w:rPr>
          <w:t>九、人参项目人力资源管理</w:t>
        </w:r>
        <w:r>
          <w:tab/>
        </w:r>
        <w:r>
          <w:fldChar w:fldCharType="begin"/>
        </w:r>
        <w:r>
          <w:instrText xml:space="preserve"> PAGEREF _Toc2382 \h </w:instrText>
        </w:r>
        <w:r>
          <w:fldChar w:fldCharType="separate"/>
        </w:r>
        <w:r>
          <w:t>30</w:t>
        </w:r>
        <w:r>
          <w:fldChar w:fldCharType="end"/>
        </w:r>
      </w:hyperlink>
    </w:p>
    <w:p>
      <w:pPr>
        <w:pStyle w:val="TOC2"/>
        <w:tabs>
          <w:tab w:val="right" w:leader="dot" w:pos="8306"/>
        </w:tabs>
      </w:pPr>
      <w:hyperlink w:anchor="_Toc25186" w:history="1">
        <w:r>
          <w:rPr>
            <w:rFonts w:ascii="仿宋" w:eastAsia="仿宋" w:hAnsi="仿宋" w:cs="仿宋" w:hint="eastAsia"/>
            <w:lang w:eastAsia="zh-CN"/>
          </w:rPr>
          <w:t>(一)、建立健全的预算管理制度</w:t>
        </w:r>
        <w:r>
          <w:tab/>
        </w:r>
        <w:r>
          <w:fldChar w:fldCharType="begin"/>
        </w:r>
        <w:r>
          <w:instrText xml:space="preserve"> PAGEREF _Toc25186 \h </w:instrText>
        </w:r>
        <w:r>
          <w:fldChar w:fldCharType="separate"/>
        </w:r>
        <w:r>
          <w:t>30</w:t>
        </w:r>
        <w:r>
          <w:fldChar w:fldCharType="end"/>
        </w:r>
      </w:hyperlink>
    </w:p>
    <w:p>
      <w:pPr>
        <w:pStyle w:val="TOC2"/>
        <w:tabs>
          <w:tab w:val="right" w:leader="dot" w:pos="8306"/>
        </w:tabs>
      </w:pPr>
      <w:hyperlink w:anchor="_Toc6761" w:history="1">
        <w:r>
          <w:rPr>
            <w:rFonts w:ascii="仿宋" w:eastAsia="仿宋" w:hAnsi="仿宋" w:cs="仿宋" w:hint="eastAsia"/>
            <w:lang w:eastAsia="zh-CN"/>
          </w:rPr>
          <w:t>(二)、加强资金流动监控</w:t>
        </w:r>
        <w:r>
          <w:tab/>
        </w:r>
        <w:r>
          <w:fldChar w:fldCharType="begin"/>
        </w:r>
        <w:r>
          <w:instrText xml:space="preserve"> PAGEREF _Toc6761 \h </w:instrText>
        </w:r>
        <w:r>
          <w:fldChar w:fldCharType="separate"/>
        </w:r>
        <w:r>
          <w:t>31</w:t>
        </w:r>
        <w:r>
          <w:fldChar w:fldCharType="end"/>
        </w:r>
      </w:hyperlink>
    </w:p>
    <w:p>
      <w:pPr>
        <w:pStyle w:val="TOC2"/>
        <w:tabs>
          <w:tab w:val="right" w:leader="dot" w:pos="8306"/>
        </w:tabs>
      </w:pPr>
      <w:hyperlink w:anchor="_Toc23805" w:history="1">
        <w:r>
          <w:rPr>
            <w:rFonts w:ascii="仿宋" w:eastAsia="仿宋" w:hAnsi="仿宋" w:cs="仿宋" w:hint="eastAsia"/>
            <w:lang w:eastAsia="zh-CN"/>
          </w:rPr>
          <w:t>(三)、制定完善的风险控制机制</w:t>
        </w:r>
        <w:r>
          <w:tab/>
        </w:r>
        <w:r>
          <w:fldChar w:fldCharType="begin"/>
        </w:r>
        <w:r>
          <w:instrText xml:space="preserve"> PAGEREF _Toc23805 \h </w:instrText>
        </w:r>
        <w:r>
          <w:fldChar w:fldCharType="separate"/>
        </w:r>
        <w:r>
          <w:t>32</w:t>
        </w:r>
        <w:r>
          <w:fldChar w:fldCharType="end"/>
        </w:r>
      </w:hyperlink>
    </w:p>
    <w:p>
      <w:pPr>
        <w:pStyle w:val="TOC2"/>
        <w:tabs>
          <w:tab w:val="right" w:leader="dot" w:pos="8306"/>
        </w:tabs>
      </w:pPr>
      <w:hyperlink w:anchor="_Toc30710" w:history="1">
        <w:r>
          <w:rPr>
            <w:rFonts w:ascii="仿宋" w:eastAsia="仿宋" w:hAnsi="仿宋" w:cs="仿宋" w:hint="eastAsia"/>
            <w:lang w:eastAsia="zh-CN"/>
          </w:rPr>
          <w:t>(四)、优化成本管理</w:t>
        </w:r>
        <w:r>
          <w:tab/>
        </w:r>
        <w:r>
          <w:fldChar w:fldCharType="begin"/>
        </w:r>
        <w:r>
          <w:instrText xml:space="preserve"> PAGEREF _Toc30710 \h </w:instrText>
        </w:r>
        <w:r>
          <w:fldChar w:fldCharType="separate"/>
        </w:r>
        <w:r>
          <w:t>34</w:t>
        </w:r>
        <w:r>
          <w:fldChar w:fldCharType="end"/>
        </w:r>
      </w:hyperlink>
    </w:p>
    <w:p>
      <w:pPr>
        <w:pStyle w:val="TOC1"/>
        <w:tabs>
          <w:tab w:val="right" w:leader="dot" w:pos="8306"/>
        </w:tabs>
      </w:pPr>
      <w:hyperlink w:anchor="_Toc22237" w:history="1">
        <w:r>
          <w:rPr>
            <w:rFonts w:ascii="仿宋" w:eastAsia="仿宋" w:hAnsi="仿宋" w:cs="仿宋" w:hint="eastAsia"/>
            <w:lang w:eastAsia="zh-CN"/>
          </w:rPr>
          <w:t>十、人参项目经营效益</w:t>
        </w:r>
        <w:r>
          <w:tab/>
        </w:r>
        <w:r>
          <w:fldChar w:fldCharType="begin"/>
        </w:r>
        <w:r>
          <w:instrText xml:space="preserve"> PAGEREF _Toc22237 \h </w:instrText>
        </w:r>
        <w:r>
          <w:fldChar w:fldCharType="separate"/>
        </w:r>
        <w:r>
          <w:t>35</w:t>
        </w:r>
        <w:r>
          <w:fldChar w:fldCharType="end"/>
        </w:r>
      </w:hyperlink>
    </w:p>
    <w:p>
      <w:pPr>
        <w:pStyle w:val="TOC2"/>
        <w:tabs>
          <w:tab w:val="right" w:leader="dot" w:pos="8306"/>
        </w:tabs>
      </w:pPr>
      <w:hyperlink w:anchor="_Toc25318" w:history="1">
        <w:r>
          <w:rPr>
            <w:rFonts w:ascii="仿宋" w:eastAsia="仿宋" w:hAnsi="仿宋" w:cs="仿宋" w:hint="eastAsia"/>
            <w:lang w:eastAsia="zh-CN"/>
          </w:rPr>
          <w:t>(一)、经济评价财务测算</w:t>
        </w:r>
        <w:r>
          <w:tab/>
        </w:r>
        <w:r>
          <w:fldChar w:fldCharType="begin"/>
        </w:r>
        <w:r>
          <w:instrText xml:space="preserve"> PAGEREF _Toc25318 \h </w:instrText>
        </w:r>
        <w:r>
          <w:fldChar w:fldCharType="separate"/>
        </w:r>
        <w:r>
          <w:t>35</w:t>
        </w:r>
        <w:r>
          <w:fldChar w:fldCharType="end"/>
        </w:r>
      </w:hyperlink>
    </w:p>
    <w:p>
      <w:pPr>
        <w:pStyle w:val="TOC2"/>
        <w:tabs>
          <w:tab w:val="right" w:leader="dot" w:pos="8306"/>
        </w:tabs>
      </w:pPr>
      <w:hyperlink w:anchor="_Toc23551" w:history="1">
        <w:r>
          <w:rPr>
            <w:rFonts w:ascii="仿宋" w:eastAsia="仿宋" w:hAnsi="仿宋" w:cs="仿宋" w:hint="eastAsia"/>
            <w:lang w:eastAsia="zh-CN"/>
          </w:rPr>
          <w:t>(二)、人参项目盈利能力分析</w:t>
        </w:r>
        <w:r>
          <w:tab/>
        </w:r>
        <w:r>
          <w:fldChar w:fldCharType="begin"/>
        </w:r>
        <w:r>
          <w:instrText xml:space="preserve"> PAGEREF _Toc23551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11" w:history="1">
        <w:r>
          <w:rPr>
            <w:rFonts w:ascii="仿宋" w:eastAsia="仿宋" w:hAnsi="仿宋" w:cs="仿宋" w:hint="eastAsia"/>
            <w:lang w:eastAsia="zh-CN"/>
          </w:rPr>
          <w:t>十一、人参项目财务管理</w:t>
        </w:r>
        <w:r>
          <w:tab/>
        </w:r>
        <w:r>
          <w:fldChar w:fldCharType="begin"/>
        </w:r>
        <w:r>
          <w:instrText xml:space="preserve"> PAGEREF _Toc4811 \h </w:instrText>
        </w:r>
        <w:r>
          <w:fldChar w:fldCharType="separate"/>
        </w:r>
        <w:r>
          <w:t>37</w:t>
        </w:r>
        <w:r>
          <w:fldChar w:fldCharType="end"/>
        </w:r>
      </w:hyperlink>
    </w:p>
    <w:p>
      <w:pPr>
        <w:pStyle w:val="TOC2"/>
        <w:tabs>
          <w:tab w:val="right" w:leader="dot" w:pos="8306"/>
        </w:tabs>
      </w:pPr>
      <w:hyperlink w:anchor="_Toc23311" w:history="1">
        <w:r>
          <w:rPr>
            <w:rFonts w:ascii="仿宋" w:eastAsia="仿宋" w:hAnsi="仿宋" w:cs="仿宋" w:hint="eastAsia"/>
            <w:lang w:eastAsia="zh-CN"/>
          </w:rPr>
          <w:t>(一)、资金需求大</w:t>
        </w:r>
        <w:r>
          <w:tab/>
        </w:r>
        <w:r>
          <w:fldChar w:fldCharType="begin"/>
        </w:r>
        <w:r>
          <w:instrText xml:space="preserve"> PAGEREF _Toc23311 \h </w:instrText>
        </w:r>
        <w:r>
          <w:fldChar w:fldCharType="separate"/>
        </w:r>
        <w:r>
          <w:t>37</w:t>
        </w:r>
        <w:r>
          <w:fldChar w:fldCharType="end"/>
        </w:r>
      </w:hyperlink>
    </w:p>
    <w:p>
      <w:pPr>
        <w:pStyle w:val="TOC2"/>
        <w:tabs>
          <w:tab w:val="right" w:leader="dot" w:pos="8306"/>
        </w:tabs>
      </w:pPr>
      <w:hyperlink w:anchor="_Toc891" w:history="1">
        <w:r>
          <w:rPr>
            <w:rFonts w:ascii="仿宋" w:eastAsia="仿宋" w:hAnsi="仿宋" w:cs="仿宋" w:hint="eastAsia"/>
            <w:lang w:eastAsia="zh-CN"/>
          </w:rPr>
          <w:t>(二)、研发周期长</w:t>
        </w:r>
        <w:r>
          <w:tab/>
        </w:r>
        <w:r>
          <w:fldChar w:fldCharType="begin"/>
        </w:r>
        <w:r>
          <w:instrText xml:space="preserve"> PAGEREF _Toc891 \h </w:instrText>
        </w:r>
        <w:r>
          <w:fldChar w:fldCharType="separate"/>
        </w:r>
        <w:r>
          <w:t>38</w:t>
        </w:r>
        <w:r>
          <w:fldChar w:fldCharType="end"/>
        </w:r>
      </w:hyperlink>
    </w:p>
    <w:p>
      <w:pPr>
        <w:pStyle w:val="TOC2"/>
        <w:tabs>
          <w:tab w:val="right" w:leader="dot" w:pos="8306"/>
        </w:tabs>
      </w:pPr>
      <w:hyperlink w:anchor="_Toc28927" w:history="1">
        <w:r>
          <w:rPr>
            <w:rFonts w:ascii="仿宋" w:eastAsia="仿宋" w:hAnsi="仿宋" w:cs="仿宋" w:hint="eastAsia"/>
            <w:lang w:eastAsia="zh-CN"/>
          </w:rPr>
          <w:t>(三)、市场风险大</w:t>
        </w:r>
        <w:r>
          <w:tab/>
        </w:r>
        <w:r>
          <w:fldChar w:fldCharType="begin"/>
        </w:r>
        <w:r>
          <w:instrText xml:space="preserve"> PAGEREF _Toc28927 \h </w:instrText>
        </w:r>
        <w:r>
          <w:fldChar w:fldCharType="separate"/>
        </w:r>
        <w:r>
          <w:t>39</w:t>
        </w:r>
        <w:r>
          <w:fldChar w:fldCharType="end"/>
        </w:r>
      </w:hyperlink>
    </w:p>
    <w:p>
      <w:pPr>
        <w:pStyle w:val="TOC2"/>
        <w:tabs>
          <w:tab w:val="right" w:leader="dot" w:pos="8306"/>
        </w:tabs>
      </w:pPr>
      <w:hyperlink w:anchor="_Toc29899" w:history="1">
        <w:r>
          <w:rPr>
            <w:rFonts w:ascii="仿宋" w:eastAsia="仿宋" w:hAnsi="仿宋" w:cs="仿宋" w:hint="eastAsia"/>
            <w:lang w:eastAsia="zh-CN"/>
          </w:rPr>
          <w:t>(四)、利润率高</w:t>
        </w:r>
        <w:r>
          <w:tab/>
        </w:r>
        <w:r>
          <w:fldChar w:fldCharType="begin"/>
        </w:r>
        <w:r>
          <w:instrText xml:space="preserve"> PAGEREF _Toc29899 \h </w:instrText>
        </w:r>
        <w:r>
          <w:fldChar w:fldCharType="separate"/>
        </w:r>
        <w:r>
          <w:t>42</w:t>
        </w:r>
        <w:r>
          <w:fldChar w:fldCharType="end"/>
        </w:r>
      </w:hyperlink>
    </w:p>
    <w:p>
      <w:pPr>
        <w:pStyle w:val="TOC1"/>
        <w:tabs>
          <w:tab w:val="right" w:leader="dot" w:pos="8306"/>
        </w:tabs>
      </w:pPr>
      <w:hyperlink w:anchor="_Toc16977" w:history="1">
        <w:r>
          <w:rPr>
            <w:rFonts w:ascii="仿宋" w:eastAsia="仿宋" w:hAnsi="仿宋" w:cs="仿宋" w:hint="eastAsia"/>
            <w:lang w:eastAsia="zh-CN"/>
          </w:rPr>
          <w:t>十二、人参项目环境影响分析</w:t>
        </w:r>
        <w:r>
          <w:tab/>
        </w:r>
        <w:r>
          <w:fldChar w:fldCharType="begin"/>
        </w:r>
        <w:r>
          <w:instrText xml:space="preserve"> PAGEREF _Toc16977 \h </w:instrText>
        </w:r>
        <w:r>
          <w:fldChar w:fldCharType="separate"/>
        </w:r>
        <w:r>
          <w:t>44</w:t>
        </w:r>
        <w:r>
          <w:fldChar w:fldCharType="end"/>
        </w:r>
      </w:hyperlink>
    </w:p>
    <w:p>
      <w:pPr>
        <w:pStyle w:val="TOC2"/>
        <w:tabs>
          <w:tab w:val="right" w:leader="dot" w:pos="8306"/>
        </w:tabs>
      </w:pPr>
      <w:hyperlink w:anchor="_Toc21805" w:history="1">
        <w:r>
          <w:rPr>
            <w:rFonts w:ascii="仿宋" w:eastAsia="仿宋" w:hAnsi="仿宋" w:cs="仿宋" w:hint="eastAsia"/>
            <w:lang w:eastAsia="zh-CN"/>
          </w:rPr>
          <w:t>(一)、建设区域环境质量现状</w:t>
        </w:r>
        <w:r>
          <w:tab/>
        </w:r>
        <w:r>
          <w:fldChar w:fldCharType="begin"/>
        </w:r>
        <w:r>
          <w:instrText xml:space="preserve"> PAGEREF _Toc21805 \h </w:instrText>
        </w:r>
        <w:r>
          <w:fldChar w:fldCharType="separate"/>
        </w:r>
        <w:r>
          <w:t>44</w:t>
        </w:r>
        <w:r>
          <w:fldChar w:fldCharType="end"/>
        </w:r>
      </w:hyperlink>
    </w:p>
    <w:p>
      <w:pPr>
        <w:pStyle w:val="TOC2"/>
        <w:tabs>
          <w:tab w:val="right" w:leader="dot" w:pos="8306"/>
        </w:tabs>
      </w:pPr>
      <w:hyperlink w:anchor="_Toc22466" w:history="1">
        <w:r>
          <w:rPr>
            <w:rFonts w:ascii="仿宋" w:eastAsia="仿宋" w:hAnsi="仿宋" w:cs="仿宋" w:hint="eastAsia"/>
            <w:lang w:eastAsia="zh-CN"/>
          </w:rPr>
          <w:t>(二)、建设期环境保护</w:t>
        </w:r>
        <w:r>
          <w:tab/>
        </w:r>
        <w:r>
          <w:fldChar w:fldCharType="begin"/>
        </w:r>
        <w:r>
          <w:instrText xml:space="preserve"> PAGEREF _Toc22466 \h </w:instrText>
        </w:r>
        <w:r>
          <w:fldChar w:fldCharType="separate"/>
        </w:r>
        <w:r>
          <w:t>45</w:t>
        </w:r>
        <w:r>
          <w:fldChar w:fldCharType="end"/>
        </w:r>
      </w:hyperlink>
    </w:p>
    <w:p>
      <w:pPr>
        <w:pStyle w:val="TOC2"/>
        <w:tabs>
          <w:tab w:val="right" w:leader="dot" w:pos="8306"/>
        </w:tabs>
      </w:pPr>
      <w:hyperlink w:anchor="_Toc22070" w:history="1">
        <w:r>
          <w:rPr>
            <w:rFonts w:ascii="仿宋" w:eastAsia="仿宋" w:hAnsi="仿宋" w:cs="仿宋" w:hint="eastAsia"/>
            <w:lang w:eastAsia="zh-CN"/>
          </w:rPr>
          <w:t>(三)、运营期环境保护</w:t>
        </w:r>
        <w:r>
          <w:tab/>
        </w:r>
        <w:r>
          <w:fldChar w:fldCharType="begin"/>
        </w:r>
        <w:r>
          <w:instrText xml:space="preserve"> PAGEREF _Toc22070 \h </w:instrText>
        </w:r>
        <w:r>
          <w:fldChar w:fldCharType="separate"/>
        </w:r>
        <w:r>
          <w:t>46</w:t>
        </w:r>
        <w:r>
          <w:fldChar w:fldCharType="end"/>
        </w:r>
      </w:hyperlink>
    </w:p>
    <w:p>
      <w:pPr>
        <w:pStyle w:val="TOC2"/>
        <w:tabs>
          <w:tab w:val="right" w:leader="dot" w:pos="8306"/>
        </w:tabs>
      </w:pPr>
      <w:hyperlink w:anchor="_Toc24885" w:history="1">
        <w:r>
          <w:rPr>
            <w:rFonts w:ascii="仿宋" w:eastAsia="仿宋" w:hAnsi="仿宋" w:cs="仿宋" w:hint="eastAsia"/>
            <w:lang w:eastAsia="zh-CN"/>
          </w:rPr>
          <w:t>(四)、人参项目建设对区域经济的影响</w:t>
        </w:r>
        <w:r>
          <w:tab/>
        </w:r>
        <w:r>
          <w:fldChar w:fldCharType="begin"/>
        </w:r>
        <w:r>
          <w:instrText xml:space="preserve"> PAGEREF _Toc24885 \h </w:instrText>
        </w:r>
        <w:r>
          <w:fldChar w:fldCharType="separate"/>
        </w:r>
        <w:r>
          <w:t>48</w:t>
        </w:r>
        <w:r>
          <w:fldChar w:fldCharType="end"/>
        </w:r>
      </w:hyperlink>
    </w:p>
    <w:p>
      <w:pPr>
        <w:pStyle w:val="TOC2"/>
        <w:tabs>
          <w:tab w:val="right" w:leader="dot" w:pos="8306"/>
        </w:tabs>
      </w:pPr>
      <w:hyperlink w:anchor="_Toc8787" w:history="1">
        <w:r>
          <w:rPr>
            <w:rFonts w:ascii="仿宋" w:eastAsia="仿宋" w:hAnsi="仿宋" w:cs="仿宋" w:hint="eastAsia"/>
            <w:lang w:eastAsia="zh-CN"/>
          </w:rPr>
          <w:t>(五)、废弃物处理</w:t>
        </w:r>
        <w:r>
          <w:tab/>
        </w:r>
        <w:r>
          <w:fldChar w:fldCharType="begin"/>
        </w:r>
        <w:r>
          <w:instrText xml:space="preserve"> PAGEREF _Toc8787 \h </w:instrText>
        </w:r>
        <w:r>
          <w:fldChar w:fldCharType="separate"/>
        </w:r>
        <w:r>
          <w:t>49</w:t>
        </w:r>
        <w:r>
          <w:fldChar w:fldCharType="end"/>
        </w:r>
      </w:hyperlink>
    </w:p>
    <w:p>
      <w:pPr>
        <w:pStyle w:val="TOC2"/>
        <w:tabs>
          <w:tab w:val="right" w:leader="dot" w:pos="8306"/>
        </w:tabs>
      </w:pPr>
      <w:hyperlink w:anchor="_Toc6418" w:history="1">
        <w:r>
          <w:rPr>
            <w:rFonts w:ascii="仿宋" w:eastAsia="仿宋" w:hAnsi="仿宋" w:cs="仿宋" w:hint="eastAsia"/>
            <w:lang w:eastAsia="zh-CN"/>
          </w:rPr>
          <w:t>(六)、特殊环境影响分析</w:t>
        </w:r>
        <w:r>
          <w:tab/>
        </w:r>
        <w:r>
          <w:fldChar w:fldCharType="begin"/>
        </w:r>
        <w:r>
          <w:instrText xml:space="preserve"> PAGEREF _Toc6418 \h </w:instrText>
        </w:r>
        <w:r>
          <w:fldChar w:fldCharType="separate"/>
        </w:r>
        <w:r>
          <w:t>51</w:t>
        </w:r>
        <w:r>
          <w:fldChar w:fldCharType="end"/>
        </w:r>
      </w:hyperlink>
    </w:p>
    <w:p>
      <w:pPr>
        <w:pStyle w:val="TOC2"/>
        <w:tabs>
          <w:tab w:val="right" w:leader="dot" w:pos="8306"/>
        </w:tabs>
      </w:pPr>
      <w:hyperlink w:anchor="_Toc9535" w:history="1">
        <w:r>
          <w:rPr>
            <w:rFonts w:ascii="仿宋" w:eastAsia="仿宋" w:hAnsi="仿宋" w:cs="仿宋" w:hint="eastAsia"/>
            <w:lang w:eastAsia="zh-CN"/>
          </w:rPr>
          <w:t>(七)、清洁生产</w:t>
        </w:r>
        <w:r>
          <w:tab/>
        </w:r>
        <w:r>
          <w:fldChar w:fldCharType="begin"/>
        </w:r>
        <w:r>
          <w:instrText xml:space="preserve"> PAGEREF _Toc9535 \h </w:instrText>
        </w:r>
        <w:r>
          <w:fldChar w:fldCharType="separate"/>
        </w:r>
        <w:r>
          <w:t>52</w:t>
        </w:r>
        <w:r>
          <w:fldChar w:fldCharType="end"/>
        </w:r>
      </w:hyperlink>
    </w:p>
    <w:p>
      <w:pPr>
        <w:pStyle w:val="TOC2"/>
        <w:tabs>
          <w:tab w:val="right" w:leader="dot" w:pos="8306"/>
        </w:tabs>
      </w:pPr>
      <w:hyperlink w:anchor="_Toc4973" w:history="1">
        <w:r>
          <w:rPr>
            <w:rFonts w:ascii="仿宋" w:eastAsia="仿宋" w:hAnsi="仿宋" w:cs="仿宋" w:hint="eastAsia"/>
            <w:lang w:eastAsia="zh-CN"/>
          </w:rPr>
          <w:t>(八)、环境保护综合评价</w:t>
        </w:r>
        <w:r>
          <w:tab/>
        </w:r>
        <w:r>
          <w:fldChar w:fldCharType="begin"/>
        </w:r>
        <w:r>
          <w:instrText xml:space="preserve"> PAGEREF _Toc4973 \h </w:instrText>
        </w:r>
        <w:r>
          <w:fldChar w:fldCharType="separate"/>
        </w:r>
        <w:r>
          <w:t>53</w:t>
        </w:r>
        <w:r>
          <w:fldChar w:fldCharType="end"/>
        </w:r>
      </w:hyperlink>
    </w:p>
    <w:p>
      <w:pPr>
        <w:pStyle w:val="TOC1"/>
        <w:tabs>
          <w:tab w:val="right" w:leader="dot" w:pos="8306"/>
        </w:tabs>
      </w:pPr>
      <w:hyperlink w:anchor="_Toc9454" w:history="1">
        <w:r>
          <w:rPr>
            <w:rFonts w:ascii="仿宋" w:eastAsia="仿宋" w:hAnsi="仿宋" w:cs="仿宋" w:hint="eastAsia"/>
            <w:lang w:eastAsia="zh-CN"/>
          </w:rPr>
          <w:t>十三、人参项目实施时间节点</w:t>
        </w:r>
        <w:r>
          <w:tab/>
        </w:r>
        <w:r>
          <w:fldChar w:fldCharType="begin"/>
        </w:r>
        <w:r>
          <w:instrText xml:space="preserve"> PAGEREF _Toc9454 \h </w:instrText>
        </w:r>
        <w:r>
          <w:fldChar w:fldCharType="separate"/>
        </w:r>
        <w:r>
          <w:t>54</w:t>
        </w:r>
        <w:r>
          <w:fldChar w:fldCharType="end"/>
        </w:r>
      </w:hyperlink>
    </w:p>
    <w:p>
      <w:pPr>
        <w:pStyle w:val="TOC2"/>
        <w:tabs>
          <w:tab w:val="right" w:leader="dot" w:pos="8306"/>
        </w:tabs>
      </w:pPr>
      <w:hyperlink w:anchor="_Toc24510" w:history="1">
        <w:r>
          <w:rPr>
            <w:rFonts w:ascii="仿宋" w:eastAsia="仿宋" w:hAnsi="仿宋" w:cs="仿宋" w:hint="eastAsia"/>
            <w:lang w:eastAsia="zh-CN"/>
          </w:rPr>
          <w:t>(一)、人参项目启动阶段时间节点</w:t>
        </w:r>
        <w:r>
          <w:tab/>
        </w:r>
        <w:r>
          <w:fldChar w:fldCharType="begin"/>
        </w:r>
        <w:r>
          <w:instrText xml:space="preserve"> PAGEREF _Toc24510 \h </w:instrText>
        </w:r>
        <w:r>
          <w:fldChar w:fldCharType="separate"/>
        </w:r>
        <w:r>
          <w:t>54</w:t>
        </w:r>
        <w:r>
          <w:fldChar w:fldCharType="end"/>
        </w:r>
      </w:hyperlink>
    </w:p>
    <w:p>
      <w:pPr>
        <w:pStyle w:val="TOC2"/>
        <w:tabs>
          <w:tab w:val="right" w:leader="dot" w:pos="8306"/>
        </w:tabs>
      </w:pPr>
      <w:hyperlink w:anchor="_Toc5896" w:history="1">
        <w:r>
          <w:rPr>
            <w:rFonts w:ascii="仿宋" w:eastAsia="仿宋" w:hAnsi="仿宋" w:cs="仿宋" w:hint="eastAsia"/>
            <w:lang w:eastAsia="zh-CN"/>
          </w:rPr>
          <w:t>(二)、人参项目执行阶段时间节点</w:t>
        </w:r>
        <w:r>
          <w:tab/>
        </w:r>
        <w:r>
          <w:fldChar w:fldCharType="begin"/>
        </w:r>
        <w:r>
          <w:instrText xml:space="preserve"> PAGEREF _Toc5896 \h </w:instrText>
        </w:r>
        <w:r>
          <w:fldChar w:fldCharType="separate"/>
        </w:r>
        <w:r>
          <w:t>55</w:t>
        </w:r>
        <w:r>
          <w:fldChar w:fldCharType="end"/>
        </w:r>
      </w:hyperlink>
    </w:p>
    <w:p>
      <w:pPr>
        <w:pStyle w:val="TOC2"/>
        <w:tabs>
          <w:tab w:val="right" w:leader="dot" w:pos="8306"/>
        </w:tabs>
      </w:pPr>
      <w:hyperlink w:anchor="_Toc22761" w:history="1">
        <w:r>
          <w:rPr>
            <w:rFonts w:ascii="仿宋" w:eastAsia="仿宋" w:hAnsi="仿宋" w:cs="仿宋" w:hint="eastAsia"/>
            <w:lang w:eastAsia="zh-CN"/>
          </w:rPr>
          <w:t>(三)、人参项目完成阶段时间节点</w:t>
        </w:r>
        <w:r>
          <w:tab/>
        </w:r>
        <w:r>
          <w:fldChar w:fldCharType="begin"/>
        </w:r>
        <w:r>
          <w:instrText xml:space="preserve"> PAGEREF _Toc22761 \h </w:instrText>
        </w:r>
        <w:r>
          <w:fldChar w:fldCharType="separate"/>
        </w:r>
        <w:r>
          <w:t>56</w:t>
        </w:r>
        <w:r>
          <w:fldChar w:fldCharType="end"/>
        </w:r>
      </w:hyperlink>
    </w:p>
    <w:p>
      <w:pPr>
        <w:pStyle w:val="TOC1"/>
        <w:tabs>
          <w:tab w:val="right" w:leader="dot" w:pos="8306"/>
        </w:tabs>
      </w:pPr>
      <w:hyperlink w:anchor="_Toc16184" w:history="1">
        <w:r>
          <w:rPr>
            <w:rFonts w:ascii="仿宋" w:eastAsia="仿宋" w:hAnsi="仿宋" w:cs="仿宋" w:hint="eastAsia"/>
            <w:lang w:eastAsia="zh-CN"/>
          </w:rPr>
          <w:t>十四、人参项目变更管理</w:t>
        </w:r>
        <w:r>
          <w:tab/>
        </w:r>
        <w:r>
          <w:fldChar w:fldCharType="begin"/>
        </w:r>
        <w:r>
          <w:instrText xml:space="preserve"> PAGEREF _Toc16184 \h </w:instrText>
        </w:r>
        <w:r>
          <w:fldChar w:fldCharType="separate"/>
        </w:r>
        <w:r>
          <w:t>57</w:t>
        </w:r>
        <w:r>
          <w:fldChar w:fldCharType="end"/>
        </w:r>
      </w:hyperlink>
    </w:p>
    <w:p>
      <w:pPr>
        <w:pStyle w:val="TOC2"/>
        <w:tabs>
          <w:tab w:val="right" w:leader="dot" w:pos="8306"/>
        </w:tabs>
      </w:pPr>
      <w:hyperlink w:anchor="_Toc7907" w:history="1">
        <w:r>
          <w:rPr>
            <w:rFonts w:ascii="仿宋" w:eastAsia="仿宋" w:hAnsi="仿宋" w:cs="仿宋" w:hint="eastAsia"/>
            <w:lang w:eastAsia="zh-CN"/>
          </w:rPr>
          <w:t>(一)、变更申请与评估</w:t>
        </w:r>
        <w:r>
          <w:tab/>
        </w:r>
        <w:r>
          <w:fldChar w:fldCharType="begin"/>
        </w:r>
        <w:r>
          <w:instrText xml:space="preserve"> PAGEREF _Toc7907 \h </w:instrText>
        </w:r>
        <w:r>
          <w:fldChar w:fldCharType="separate"/>
        </w:r>
        <w:r>
          <w:t>57</w:t>
        </w:r>
        <w:r>
          <w:fldChar w:fldCharType="end"/>
        </w:r>
      </w:hyperlink>
    </w:p>
    <w:p>
      <w:pPr>
        <w:pStyle w:val="TOC2"/>
        <w:tabs>
          <w:tab w:val="right" w:leader="dot" w:pos="8306"/>
        </w:tabs>
      </w:pPr>
      <w:hyperlink w:anchor="_Toc17613" w:history="1">
        <w:r>
          <w:rPr>
            <w:rFonts w:ascii="仿宋" w:eastAsia="仿宋" w:hAnsi="仿宋" w:cs="仿宋" w:hint="eastAsia"/>
            <w:lang w:eastAsia="zh-CN"/>
          </w:rPr>
          <w:t>(二)、变更实施与控制</w:t>
        </w:r>
        <w:r>
          <w:tab/>
        </w:r>
        <w:r>
          <w:fldChar w:fldCharType="begin"/>
        </w:r>
        <w:r>
          <w:instrText xml:space="preserve"> PAGEREF _Toc17613 \h </w:instrText>
        </w:r>
        <w:r>
          <w:fldChar w:fldCharType="separate"/>
        </w:r>
        <w:r>
          <w:t>58</w:t>
        </w:r>
        <w:r>
          <w:fldChar w:fldCharType="end"/>
        </w:r>
      </w:hyperlink>
    </w:p>
    <w:p>
      <w:pPr>
        <w:pStyle w:val="TOC1"/>
        <w:tabs>
          <w:tab w:val="right" w:leader="dot" w:pos="8306"/>
        </w:tabs>
      </w:pPr>
      <w:hyperlink w:anchor="_Toc20032" w:history="1">
        <w:r>
          <w:rPr>
            <w:rFonts w:ascii="仿宋" w:eastAsia="仿宋" w:hAnsi="仿宋" w:cs="仿宋" w:hint="eastAsia"/>
            <w:lang w:eastAsia="zh-CN"/>
          </w:rPr>
          <w:t>十五、供应链管理</w:t>
        </w:r>
        <w:r>
          <w:tab/>
        </w:r>
        <w:r>
          <w:fldChar w:fldCharType="begin"/>
        </w:r>
        <w:r>
          <w:instrText xml:space="preserve"> PAGEREF _Toc20032 \h </w:instrText>
        </w:r>
        <w:r>
          <w:fldChar w:fldCharType="separate"/>
        </w:r>
        <w:r>
          <w:t>58</w:t>
        </w:r>
        <w:r>
          <w:fldChar w:fldCharType="end"/>
        </w:r>
      </w:hyperlink>
    </w:p>
    <w:p>
      <w:pPr>
        <w:pStyle w:val="TOC2"/>
        <w:tabs>
          <w:tab w:val="right" w:leader="dot" w:pos="8306"/>
        </w:tabs>
      </w:pPr>
      <w:hyperlink w:anchor="_Toc8832" w:history="1">
        <w:r>
          <w:rPr>
            <w:rFonts w:ascii="仿宋" w:eastAsia="仿宋" w:hAnsi="仿宋" w:cs="仿宋" w:hint="eastAsia"/>
            <w:lang w:eastAsia="zh-CN"/>
          </w:rPr>
          <w:t>(一)、供应链战略规划</w:t>
        </w:r>
        <w:r>
          <w:tab/>
        </w:r>
        <w:r>
          <w:fldChar w:fldCharType="begin"/>
        </w:r>
        <w:r>
          <w:instrText xml:space="preserve"> PAGEREF _Toc8832 \h </w:instrText>
        </w:r>
        <w:r>
          <w:fldChar w:fldCharType="separate"/>
        </w:r>
        <w:r>
          <w:t>58</w:t>
        </w:r>
        <w:r>
          <w:fldChar w:fldCharType="end"/>
        </w:r>
      </w:hyperlink>
    </w:p>
    <w:p>
      <w:pPr>
        <w:pStyle w:val="TOC2"/>
        <w:tabs>
          <w:tab w:val="right" w:leader="dot" w:pos="8306"/>
        </w:tabs>
      </w:pPr>
      <w:hyperlink w:anchor="_Toc28010" w:history="1">
        <w:r>
          <w:rPr>
            <w:rFonts w:ascii="仿宋" w:eastAsia="仿宋" w:hAnsi="仿宋" w:cs="仿宋" w:hint="eastAsia"/>
            <w:lang w:eastAsia="zh-CN"/>
          </w:rPr>
          <w:t>(二)、供应商选择与合作</w:t>
        </w:r>
        <w:r>
          <w:tab/>
        </w:r>
        <w:r>
          <w:fldChar w:fldCharType="begin"/>
        </w:r>
        <w:r>
          <w:instrText xml:space="preserve"> PAGEREF _Toc28010 \h </w:instrText>
        </w:r>
        <w:r>
          <w:fldChar w:fldCharType="separate"/>
        </w:r>
        <w:r>
          <w:t>60</w:t>
        </w:r>
        <w:r>
          <w:fldChar w:fldCharType="end"/>
        </w:r>
      </w:hyperlink>
    </w:p>
    <w:p>
      <w:pPr>
        <w:pStyle w:val="TOC2"/>
        <w:tabs>
          <w:tab w:val="right" w:leader="dot" w:pos="8306"/>
        </w:tabs>
      </w:pPr>
      <w:hyperlink w:anchor="_Toc10592" w:history="1">
        <w:r>
          <w:rPr>
            <w:rFonts w:ascii="仿宋" w:eastAsia="仿宋" w:hAnsi="仿宋" w:cs="仿宋" w:hint="eastAsia"/>
            <w:lang w:eastAsia="zh-CN"/>
          </w:rPr>
          <w:t>(三)、物流与库存管理</w:t>
        </w:r>
        <w:r>
          <w:tab/>
        </w:r>
        <w:r>
          <w:fldChar w:fldCharType="begin"/>
        </w:r>
        <w:r>
          <w:instrText xml:space="preserve"> PAGEREF _Toc10592 \h </w:instrText>
        </w:r>
        <w:r>
          <w:fldChar w:fldCharType="separate"/>
        </w:r>
        <w:r>
          <w:t>61</w:t>
        </w:r>
        <w:r>
          <w:fldChar w:fldCharType="end"/>
        </w:r>
      </w:hyperlink>
    </w:p>
    <w:p>
      <w:pPr>
        <w:pStyle w:val="TOC1"/>
        <w:tabs>
          <w:tab w:val="right" w:leader="dot" w:pos="8306"/>
        </w:tabs>
      </w:pPr>
      <w:hyperlink w:anchor="_Toc1105" w:history="1">
        <w:r>
          <w:rPr>
            <w:rFonts w:ascii="仿宋" w:eastAsia="仿宋" w:hAnsi="仿宋" w:cs="仿宋" w:hint="eastAsia"/>
            <w:lang w:eastAsia="zh-CN"/>
          </w:rPr>
          <w:t>十六、利益相关者分析与沟通计划</w:t>
        </w:r>
        <w:r>
          <w:tab/>
        </w:r>
        <w:r>
          <w:fldChar w:fldCharType="begin"/>
        </w:r>
        <w:r>
          <w:instrText xml:space="preserve"> PAGEREF _Toc1105 \h </w:instrText>
        </w:r>
        <w:r>
          <w:fldChar w:fldCharType="separate"/>
        </w:r>
        <w:r>
          <w:t>62</w:t>
        </w:r>
        <w:r>
          <w:fldChar w:fldCharType="end"/>
        </w:r>
      </w:hyperlink>
    </w:p>
    <w:p>
      <w:pPr>
        <w:pStyle w:val="TOC2"/>
        <w:tabs>
          <w:tab w:val="right" w:leader="dot" w:pos="8306"/>
        </w:tabs>
      </w:pPr>
      <w:hyperlink w:anchor="_Toc22580" w:history="1">
        <w:r>
          <w:rPr>
            <w:rFonts w:ascii="仿宋" w:eastAsia="仿宋" w:hAnsi="仿宋" w:cs="仿宋" w:hint="eastAsia"/>
            <w:lang w:eastAsia="zh-CN"/>
          </w:rPr>
          <w:t>(一)、利益相关者分析</w:t>
        </w:r>
        <w:r>
          <w:tab/>
        </w:r>
        <w:r>
          <w:fldChar w:fldCharType="begin"/>
        </w:r>
        <w:r>
          <w:instrText xml:space="preserve"> PAGEREF _Toc22580 \h </w:instrText>
        </w:r>
        <w:r>
          <w:fldChar w:fldCharType="separate"/>
        </w:r>
        <w:r>
          <w:t>62</w:t>
        </w:r>
        <w:r>
          <w:fldChar w:fldCharType="end"/>
        </w:r>
      </w:hyperlink>
    </w:p>
    <w:p>
      <w:pPr>
        <w:pStyle w:val="TOC2"/>
        <w:tabs>
          <w:tab w:val="right" w:leader="dot" w:pos="8306"/>
        </w:tabs>
      </w:pPr>
      <w:hyperlink w:anchor="_Toc15058" w:history="1">
        <w:r>
          <w:rPr>
            <w:rFonts w:ascii="仿宋" w:eastAsia="仿宋" w:hAnsi="仿宋" w:cs="仿宋" w:hint="eastAsia"/>
            <w:lang w:eastAsia="zh-CN"/>
          </w:rPr>
          <w:t>(二)、沟通计划</w:t>
        </w:r>
        <w:r>
          <w:tab/>
        </w:r>
        <w:r>
          <w:fldChar w:fldCharType="begin"/>
        </w:r>
        <w:r>
          <w:instrText xml:space="preserve"> PAGEREF _Toc15058 \h </w:instrText>
        </w:r>
        <w:r>
          <w:fldChar w:fldCharType="separate"/>
        </w:r>
        <w:r>
          <w:t>64</w:t>
        </w:r>
        <w:r>
          <w:fldChar w:fldCharType="end"/>
        </w:r>
      </w:hyperlink>
    </w:p>
    <w:p>
      <w:pPr>
        <w:pStyle w:val="TOC1"/>
        <w:tabs>
          <w:tab w:val="right" w:leader="dot" w:pos="8306"/>
        </w:tabs>
      </w:pPr>
      <w:hyperlink w:anchor="_Toc4821" w:history="1">
        <w:r>
          <w:rPr>
            <w:rFonts w:ascii="仿宋" w:eastAsia="仿宋" w:hAnsi="仿宋" w:cs="仿宋" w:hint="eastAsia"/>
            <w:lang w:eastAsia="zh-CN"/>
          </w:rPr>
          <w:t>十七、营销与推广策略</w:t>
        </w:r>
        <w:r>
          <w:tab/>
        </w:r>
        <w:r>
          <w:fldChar w:fldCharType="begin"/>
        </w:r>
        <w:r>
          <w:instrText xml:space="preserve"> PAGEREF _Toc4821 \h </w:instrText>
        </w:r>
        <w:r>
          <w:fldChar w:fldCharType="separate"/>
        </w:r>
        <w:r>
          <w:t>65</w:t>
        </w:r>
        <w:r>
          <w:fldChar w:fldCharType="end"/>
        </w:r>
      </w:hyperlink>
    </w:p>
    <w:p>
      <w:pPr>
        <w:pStyle w:val="TOC2"/>
        <w:tabs>
          <w:tab w:val="right" w:leader="dot" w:pos="8306"/>
        </w:tabs>
      </w:pPr>
      <w:hyperlink w:anchor="_Toc31530" w:history="1">
        <w:r>
          <w:rPr>
            <w:rFonts w:ascii="仿宋" w:eastAsia="仿宋" w:hAnsi="仿宋" w:cs="仿宋" w:hint="eastAsia"/>
            <w:lang w:eastAsia="zh-CN"/>
          </w:rPr>
          <w:t>(一)、产品/服务定位与特点</w:t>
        </w:r>
        <w:r>
          <w:tab/>
        </w:r>
        <w:r>
          <w:fldChar w:fldCharType="begin"/>
        </w:r>
        <w:r>
          <w:instrText xml:space="preserve"> PAGEREF _Toc31530 \h </w:instrText>
        </w:r>
        <w:r>
          <w:fldChar w:fldCharType="separate"/>
        </w:r>
        <w:r>
          <w:t>65</w:t>
        </w:r>
        <w:r>
          <w:fldChar w:fldCharType="end"/>
        </w:r>
      </w:hyperlink>
    </w:p>
    <w:p>
      <w:pPr>
        <w:pStyle w:val="TOC2"/>
        <w:tabs>
          <w:tab w:val="right" w:leader="dot" w:pos="8306"/>
        </w:tabs>
      </w:pPr>
      <w:hyperlink w:anchor="_Toc24896" w:history="1">
        <w:r>
          <w:rPr>
            <w:rFonts w:ascii="仿宋" w:eastAsia="仿宋" w:hAnsi="仿宋" w:cs="仿宋" w:hint="eastAsia"/>
            <w:lang w:eastAsia="zh-CN"/>
          </w:rPr>
          <w:t>(二)、市场定位与竞争分析</w:t>
        </w:r>
        <w:r>
          <w:tab/>
        </w:r>
        <w:r>
          <w:fldChar w:fldCharType="begin"/>
        </w:r>
        <w:r>
          <w:instrText xml:space="preserve"> PAGEREF _Toc24896 \h </w:instrText>
        </w:r>
        <w:r>
          <w:fldChar w:fldCharType="separate"/>
        </w:r>
        <w:r>
          <w:t>66</w:t>
        </w:r>
        <w:r>
          <w:fldChar w:fldCharType="end"/>
        </w:r>
      </w:hyperlink>
    </w:p>
    <w:p>
      <w:pPr>
        <w:pStyle w:val="TOC2"/>
        <w:tabs>
          <w:tab w:val="right" w:leader="dot" w:pos="8306"/>
        </w:tabs>
      </w:pPr>
      <w:hyperlink w:anchor="_Toc16687" w:history="1">
        <w:r>
          <w:rPr>
            <w:rFonts w:ascii="仿宋" w:eastAsia="仿宋" w:hAnsi="仿宋" w:cs="仿宋" w:hint="eastAsia"/>
            <w:lang w:eastAsia="zh-CN"/>
          </w:rPr>
          <w:t>(三)、营销渠道与策略</w:t>
        </w:r>
        <w:r>
          <w:tab/>
        </w:r>
        <w:r>
          <w:fldChar w:fldCharType="begin"/>
        </w:r>
        <w:r>
          <w:instrText xml:space="preserve"> PAGEREF _Toc16687 \h </w:instrText>
        </w:r>
        <w:r>
          <w:fldChar w:fldCharType="separate"/>
        </w:r>
        <w:r>
          <w:t>67</w:t>
        </w:r>
        <w:r>
          <w:fldChar w:fldCharType="end"/>
        </w:r>
      </w:hyperlink>
    </w:p>
    <w:p>
      <w:pPr>
        <w:pStyle w:val="TOC2"/>
        <w:tabs>
          <w:tab w:val="right" w:leader="dot" w:pos="8306"/>
        </w:tabs>
      </w:pPr>
      <w:hyperlink w:anchor="_Toc23678" w:history="1">
        <w:r>
          <w:rPr>
            <w:rFonts w:ascii="仿宋" w:eastAsia="仿宋" w:hAnsi="仿宋" w:cs="仿宋" w:hint="eastAsia"/>
            <w:lang w:eastAsia="zh-CN"/>
          </w:rPr>
          <w:t>(四)、推广与宣传活动</w:t>
        </w:r>
        <w:r>
          <w:tab/>
        </w:r>
        <w:r>
          <w:fldChar w:fldCharType="begin"/>
        </w:r>
        <w:r>
          <w:instrText xml:space="preserve"> PAGEREF _Toc23678 \h </w:instrText>
        </w:r>
        <w:r>
          <w:fldChar w:fldCharType="separate"/>
        </w:r>
        <w:r>
          <w:t>68</w:t>
        </w:r>
        <w:r>
          <w:fldChar w:fldCharType="end"/>
        </w:r>
      </w:hyperlink>
    </w:p>
    <w:p>
      <w:pPr>
        <w:pStyle w:val="TOC1"/>
        <w:tabs>
          <w:tab w:val="right" w:leader="dot" w:pos="8306"/>
        </w:tabs>
      </w:pPr>
      <w:hyperlink w:anchor="_Toc17449" w:history="1">
        <w:r>
          <w:rPr>
            <w:rFonts w:ascii="仿宋" w:eastAsia="仿宋" w:hAnsi="仿宋" w:cs="仿宋" w:hint="eastAsia"/>
            <w:lang w:eastAsia="zh-CN"/>
          </w:rPr>
          <w:t>十八、人参项目实施保障措施</w:t>
        </w:r>
        <w:r>
          <w:tab/>
        </w:r>
        <w:r>
          <w:fldChar w:fldCharType="begin"/>
        </w:r>
        <w:r>
          <w:instrText xml:space="preserve"> PAGEREF _Toc17449 \h </w:instrText>
        </w:r>
        <w:r>
          <w:fldChar w:fldCharType="separate"/>
        </w:r>
        <w:r>
          <w:t>74</w:t>
        </w:r>
        <w:r>
          <w:fldChar w:fldCharType="end"/>
        </w:r>
      </w:hyperlink>
    </w:p>
    <w:p>
      <w:pPr>
        <w:pStyle w:val="TOC2"/>
        <w:tabs>
          <w:tab w:val="right" w:leader="dot" w:pos="8306"/>
        </w:tabs>
      </w:pPr>
      <w:hyperlink w:anchor="_Toc24470" w:history="1">
        <w:r>
          <w:rPr>
            <w:rFonts w:ascii="仿宋" w:eastAsia="仿宋" w:hAnsi="仿宋" w:cs="仿宋" w:hint="eastAsia"/>
            <w:lang w:eastAsia="zh-CN"/>
          </w:rPr>
          <w:t>(一)、人参项目实施保障机制</w:t>
        </w:r>
        <w:r>
          <w:tab/>
        </w:r>
        <w:r>
          <w:fldChar w:fldCharType="begin"/>
        </w:r>
        <w:r>
          <w:instrText xml:space="preserve"> PAGEREF _Toc24470 \h </w:instrText>
        </w:r>
        <w:r>
          <w:fldChar w:fldCharType="separate"/>
        </w:r>
        <w:r>
          <w:t>74</w:t>
        </w:r>
        <w:r>
          <w:fldChar w:fldCharType="end"/>
        </w:r>
      </w:hyperlink>
    </w:p>
    <w:p>
      <w:pPr>
        <w:pStyle w:val="TOC2"/>
        <w:tabs>
          <w:tab w:val="right" w:leader="dot" w:pos="8306"/>
        </w:tabs>
      </w:pPr>
      <w:hyperlink w:anchor="_Toc22643" w:history="1">
        <w:r>
          <w:rPr>
            <w:rFonts w:ascii="仿宋" w:eastAsia="仿宋" w:hAnsi="仿宋" w:cs="仿宋" w:hint="eastAsia"/>
            <w:lang w:eastAsia="zh-CN"/>
          </w:rPr>
          <w:t>(二)、人参项目法律合规要求</w:t>
        </w:r>
        <w:r>
          <w:tab/>
        </w:r>
        <w:r>
          <w:fldChar w:fldCharType="begin"/>
        </w:r>
        <w:r>
          <w:instrText xml:space="preserve"> PAGEREF _Toc22643 \h </w:instrText>
        </w:r>
        <w:r>
          <w:fldChar w:fldCharType="separate"/>
        </w:r>
        <w:r>
          <w:t>77</w:t>
        </w:r>
        <w:r>
          <w:fldChar w:fldCharType="end"/>
        </w:r>
      </w:hyperlink>
    </w:p>
    <w:p>
      <w:pPr>
        <w:pStyle w:val="TOC2"/>
        <w:tabs>
          <w:tab w:val="right" w:leader="dot" w:pos="8306"/>
        </w:tabs>
      </w:pPr>
      <w:hyperlink w:anchor="_Toc1306" w:history="1">
        <w:r>
          <w:rPr>
            <w:rFonts w:ascii="仿宋" w:eastAsia="仿宋" w:hAnsi="仿宋" w:cs="仿宋" w:hint="eastAsia"/>
            <w:lang w:eastAsia="zh-CN"/>
          </w:rPr>
          <w:t>(三)、人参项目合同管理与法律事务</w:t>
        </w:r>
        <w:r>
          <w:tab/>
        </w:r>
        <w:r>
          <w:fldChar w:fldCharType="begin"/>
        </w:r>
        <w:r>
          <w:instrText xml:space="preserve"> PAGEREF _Toc1306 \h </w:instrText>
        </w:r>
        <w:r>
          <w:fldChar w:fldCharType="separate"/>
        </w:r>
        <w:r>
          <w:t>81</w:t>
        </w:r>
        <w:r>
          <w:fldChar w:fldCharType="end"/>
        </w:r>
      </w:hyperlink>
    </w:p>
    <w:p>
      <w:pPr>
        <w:pStyle w:val="TOC2"/>
        <w:tabs>
          <w:tab w:val="right" w:leader="dot" w:pos="8306"/>
        </w:tabs>
      </w:pPr>
      <w:hyperlink w:anchor="_Toc3936" w:history="1">
        <w:r>
          <w:rPr>
            <w:rFonts w:ascii="仿宋" w:eastAsia="仿宋" w:hAnsi="仿宋" w:cs="仿宋" w:hint="eastAsia"/>
            <w:lang w:eastAsia="zh-CN"/>
          </w:rPr>
          <w:t>(四)、人参项目知识产权保护策略</w:t>
        </w:r>
        <w:r>
          <w:tab/>
        </w:r>
        <w:r>
          <w:fldChar w:fldCharType="begin"/>
        </w:r>
        <w:r>
          <w:instrText xml:space="preserve"> PAGEREF _Toc3936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5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059"/>
      <w:r>
        <w:rPr>
          <w:rFonts w:ascii="仿宋" w:eastAsia="仿宋" w:hAnsi="仿宋" w:cs="仿宋" w:hint="eastAsia"/>
          <w:sz w:val="28"/>
          <w:lang w:eastAsia="zh-CN"/>
        </w:rPr>
        <w:t>一、人参项目选址可行性分析</w:t>
      </w:r>
      <w:bookmarkEnd w:id="2"/>
    </w:p>
    <w:p>
      <w:pPr>
        <w:pStyle w:val="Heading2"/>
        <w:rPr>
          <w:rFonts w:ascii="仿宋" w:eastAsia="仿宋" w:hAnsi="仿宋" w:cs="仿宋" w:hint="eastAsia"/>
          <w:lang w:eastAsia="zh-CN"/>
        </w:rPr>
      </w:pPr>
      <w:bookmarkStart w:id="3" w:name="_Toc13745"/>
      <w:r>
        <w:rPr>
          <w:rFonts w:ascii="仿宋" w:eastAsia="仿宋" w:hAnsi="仿宋" w:cs="仿宋" w:hint="eastAsia"/>
          <w:lang w:eastAsia="zh-CN"/>
        </w:rPr>
        <w:t>(一)、人参项目选址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该人参项目选址位于XX省XX市XX区XXX街道</w:t>
      </w:r>
    </w:p>
    <w:p>
      <w:pPr>
        <w:pStyle w:val="Heading2"/>
        <w:ind w:firstLine="560" w:firstLineChars="200"/>
        <w:rPr>
          <w:rFonts w:ascii="仿宋" w:eastAsia="仿宋" w:hAnsi="仿宋" w:cs="仿宋" w:hint="eastAsia"/>
          <w:sz w:val="28"/>
          <w:lang w:eastAsia="zh-CN"/>
        </w:rPr>
      </w:pPr>
      <w:bookmarkStart w:id="4" w:name="_Toc2256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人参项目的征地面积将根据人参项目的实际规模和需求进行精确规划。具体面积XXX平方米，旨在确保人参项目不仅能够满足当前的发展需求，还能够预留空间以适应未来的扩展。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净用地面积是在征地面积基础上去除不可利用面积后的实际可开发用地。具体面积XXX平方米，考虑到环保、交通、安全等多方面因素，以确保人参项目在整体利用效率上达到最优。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人参项目计划建设的建筑总规模具体面积XXX平方米。这一规模的确定综合考虑了人参项目的性质、规模，以及城市规划的相关要求，确保建筑布局与周边环境协调一致。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绿地率是人参项目用地中被规划为绿地的比例。具体面积XXX平方米，旨在通过合理规划绿地，改善人参项目周边环境，提升居民生活质量，并符合城市整体绿化规划。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容积率是用地上可以建设的建筑总体积与用地面积之比。具体面积XXX，通过合理的容积率规划，确保人参项目建筑规模与周边环境和谐共生。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确保人参项目选址与当地城市规划相一致，具体面积XXX平方米。通过与城市规划部门深入沟通，确保人参项目不仅符合城市的整体发展方向，还能够融入城市的发展布局，为城市的长远发展贡献力量。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充分了解并确保人参项目选址符合当地产业政策，具体面积XXX平方米。这包括人参项目对当地经济的促进作用，以及对相关产业的带动效应，确保人参项目与地方政府的产业政策保持一致，促进共赢合作。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用地总体要求必须符合环保和可持续发展的原则，具体面积XXX平方米。通过采用绿色建筑设计、节能减排等措施，确保人参项目在建设和运营过程中对环境的影响最小化，达到可持续发展的要求。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确保人参项目选址具备必要的公共设施配套，具体面积XXX平方米。这包括交通便利性、教育、医疗等基础设施，以提高居民生活品质，使得人参项目选址更具吸引力。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考虑用地总体要求对当地社会稳定性的影响，具体面积XXX平方米。通过深入了解当地社区反馈，确保人参项目的选址和建设过程对当地社会和谐稳定产生积极作用。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人参项目选址不仅符合法规和规划，还在实际操作中具有可行性。这一全面规划将为人参项目的成功实施提供坚实的基础，确保人参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144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人参项目的设备规划和空间设计中，我们将采取灵活设备布局的措施。设备布局将根据实际需求进行灵活设计，避免不必要的浪费。通过合理规划设备摆放位置，我们将提高设备的利用率，减少设备间距，以确保人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人参项目内部引入共享设施的概念，例如共享会议室、办公区等。通过这种方式，我们可以减少对资源的重复建设，提高资源共享效率，从而减小人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801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人参项目的总图布置中，我们将不同功能区域进行明确的规划，以最大程度满足人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948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我们首先关注市场因素，包括潜在客户分布、竞争对手位置、市场需求等。通过深入的市场调研，我们能够更准确地评估选址对于市场开拓和产品销售的影响，确保人参项目能够在有利的市场环境中蓬勃发展。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人参项目对环境的影响是综合评价的重要因素之一。我们将详细考虑选址周边的自然环境、生态保护区、水源地等情况，确保人参项目的建设和运营对环境影响最小化，并符合当地的环保法规标准。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对选址的评价还需充分考虑当地政府的产业政策和法规。我们将详细了解人参项目所在地的相关政策，确保人参项目的规划和运营与当地法规相符，降低不必要的法律风险。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考虑到社会稳定性对企业运营的重要性，我们将评估选址地区的社会安全情况、劳工关系、社区反馈等方面，以确保人参项目的建设和运营不会受到社会稳定性的负面影响。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最后，我们将综合考虑用地成本，包括土地购置费用、土地开发成本等。通过对用地成本的详细评估，我们能够做出更为精确的经济效益分析，为人参项目的投资决策提供有力支持。</w:t>
      </w:r>
    </w:p>
    <w:p>
      <w:pPr>
        <w:pStyle w:val="Heading1"/>
        <w:ind w:firstLine="560" w:firstLineChars="200"/>
        <w:rPr>
          <w:rFonts w:ascii="仿宋" w:eastAsia="仿宋" w:hAnsi="仿宋" w:cs="仿宋" w:hint="eastAsia"/>
          <w:sz w:val="28"/>
          <w:lang w:eastAsia="zh-CN"/>
        </w:rPr>
      </w:pPr>
      <w:bookmarkStart w:id="8" w:name="_Toc30495"/>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8532"/>
      <w:r>
        <w:rPr>
          <w:rFonts w:ascii="仿宋" w:eastAsia="仿宋" w:hAnsi="仿宋" w:cs="仿宋" w:hint="eastAsia"/>
          <w:lang w:eastAsia="zh-CN"/>
        </w:rPr>
        <w:t>(一)、人参行业分析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人参行业一直以来都是市场的关注焦点。行业内的发展趋势、竞争态势以及潜在机会都对人参项目的推进产生深远的影响。通过深入研究行业的整体概貌，我们将更好地理解行业的核心特征，为人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人参行业，技术一直是推动创新和发展的关键因素。我们将对当前技术趋势进行详尽分析，包括但不限于人工智能、大数据应用、先进制造技术等。这有助于人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人参项目成功的基础。我们将对主要竞争对手进行深入研究，包括其市场份额、产品特点、市场定位等。通过全面了解竞争对手的优势和劣势，人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8904"/>
      <w:r>
        <w:rPr>
          <w:rFonts w:ascii="仿宋" w:eastAsia="仿宋" w:hAnsi="仿宋" w:cs="仿宋" w:hint="eastAsia"/>
          <w:sz w:val="28"/>
          <w:lang w:eastAsia="zh-CN"/>
        </w:rPr>
        <w:t>(二)、人参市场分析预测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通过对市场规模的深入调研，我们将预测人参市场未来的增长趋势。这包括市场的整体规模、各细分领域的发展趋势等。人参项目可以根据市场的扩张速度和潜在机会，制定更符合市场需求的发展策略。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了解消费者的需求是市场分析的核心。我们将通过调查研究，深入挖掘目标消费者的需求特点、购买习惯以及对产品和服务的期望。这有助于人参项目更好地定位目标市场，提供更符合消费者期待的解决方案。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是人参项目实施过程中需要充分考虑的因素。我们将对市场风险进行全面评估，包括但不限于政策法规风险、市场竞争风险、技术变革风险等。通过对潜在风险的深入分析，人参项目可以制定相应的风险缓解策略，降低不确定性对人参项目的影响。</w:t>
      </w:r>
    </w:p>
    <w:p>
      <w:pPr>
        <w:pStyle w:val="Heading1"/>
        <w:ind w:firstLine="560" w:firstLineChars="200"/>
        <w:rPr>
          <w:rFonts w:ascii="仿宋" w:eastAsia="仿宋" w:hAnsi="仿宋" w:cs="仿宋" w:hint="eastAsia"/>
          <w:sz w:val="28"/>
          <w:lang w:eastAsia="zh-CN"/>
        </w:rPr>
      </w:pPr>
      <w:bookmarkStart w:id="11" w:name="_Toc22821"/>
      <w:r>
        <w:rPr>
          <w:rFonts w:ascii="仿宋" w:eastAsia="仿宋" w:hAnsi="仿宋" w:cs="仿宋" w:hint="eastAsia"/>
          <w:sz w:val="28"/>
          <w:lang w:eastAsia="zh-CN"/>
        </w:rPr>
        <w:t>三、人参项目文档管理</w:t>
      </w:r>
      <w:bookmarkEnd w:id="11"/>
    </w:p>
    <w:p>
      <w:pPr>
        <w:pStyle w:val="Heading2"/>
        <w:rPr>
          <w:rFonts w:ascii="仿宋" w:eastAsia="仿宋" w:hAnsi="仿宋" w:cs="仿宋" w:hint="eastAsia"/>
          <w:lang w:eastAsia="zh-CN"/>
        </w:rPr>
      </w:pPr>
      <w:bookmarkStart w:id="12" w:name="_Toc5393"/>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人参项目高度重视文档的质量和准确性，以支持人参项目的各项活动和决策。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人参项目文档的编制始于人参项目计划的初期，我们制定了详细的文档编制计划，明确了每个文档的内容、格式和编写责任人。在人参项目启动阶段，我们首先编制了人参项目章程，明确定义了人参项目的目标、范围、风险等关键要素。随后，人参项目团队根据计划陆续编制了需求文档、设计文档、测试文档等各类文档，确保人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审查是人参项目管理中的重要环节，旨在确保人参项目文档符合质量标准和人参项目需求。在人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除了内部审查，我们还进行了外部审查，邀请人参项目相关利益方和专业领域的专家对文档进行独立审查。这有助于获取更全面、客观的反馈，确保人参项目文档不仅符合内部标准，也满足外部需求。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人参项目在文档编制与审查方面建立了严格的管理机制，通过规范的流程和多维度的审查，确保人参项目文档的质量、准确性和可靠性，为人参项目的顺利推进提供了有力支持。</w:t>
      </w:r>
    </w:p>
    <w:p>
      <w:pPr>
        <w:pStyle w:val="Heading2"/>
        <w:ind w:firstLine="560" w:firstLineChars="200"/>
        <w:rPr>
          <w:rFonts w:ascii="仿宋" w:eastAsia="仿宋" w:hAnsi="仿宋" w:cs="仿宋" w:hint="eastAsia"/>
          <w:sz w:val="28"/>
          <w:lang w:eastAsia="zh-CN"/>
        </w:rPr>
      </w:pPr>
      <w:bookmarkStart w:id="13" w:name="_Toc22200"/>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在人参项目中，我们致力于优化文档发布与分发过程，以确保信息的高效传递和团队间协作的顺畅进行。以下是我们采取的关键优化策略：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我们通过多渠道发布文档，包括电子邮件、人参项目管理平台、内部网站等，以满足不同团队成员的偏好和需求。多渠道发布确保了信息的全面覆盖。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我们采用了精细的权限控制，确保只有授权人员可以访问敏感信息。这种安全措施保护了人参项目文档的机密性，防止了未经授权的信息泄露。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4898"/>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文档存档与归档是人参项目生命周期中一个至关重要的环节，直接关系到人参项目信息的长期保存和历史记录的完整性。在人参项目中，我们实施了一系列有效的文档存档与归档管理策略：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5458"/>
      <w:r>
        <w:rPr>
          <w:rFonts w:ascii="仿宋" w:eastAsia="仿宋" w:hAnsi="仿宋" w:cs="仿宋" w:hint="eastAsia"/>
          <w:sz w:val="28"/>
          <w:lang w:eastAsia="zh-CN"/>
        </w:rPr>
        <w:t>四、人参项目建设单位说明</w:t>
      </w:r>
      <w:bookmarkEnd w:id="15"/>
    </w:p>
    <w:p>
      <w:pPr>
        <w:pStyle w:val="Heading2"/>
        <w:rPr>
          <w:rFonts w:ascii="仿宋" w:eastAsia="仿宋" w:hAnsi="仿宋" w:cs="仿宋" w:hint="eastAsia"/>
          <w:lang w:eastAsia="zh-CN"/>
        </w:rPr>
      </w:pPr>
      <w:bookmarkStart w:id="16" w:name="_Toc32298"/>
      <w:r>
        <w:rPr>
          <w:rFonts w:ascii="仿宋" w:eastAsia="仿宋" w:hAnsi="仿宋" w:cs="仿宋" w:hint="eastAsia"/>
          <w:lang w:eastAsia="zh-CN"/>
        </w:rPr>
        <w:t>(一)、人参项目承办单位基本情况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3630"/>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人参项目承办单位的XXXX，我们着眼于实现可持续的经济效益。通过技术创新和解决方案的提供，公司预计在人参项目执行期间将获得可观的收入增长。这一收入来源主要包括人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同时，我们注重成本控制和效率提升，以确保人参项目的可持续盈利。透过精细的管理和资源优化，公司期望实现人参项目利润最大化。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人参项目实施进行全面的投资评估，包括人参项目启动阶段的资金投入和后续运营成本。通过对人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为确保公司在人参项目实施过程中具备足够的资金流动性，公司将进行详尽的现金流分析。这包括资金需求的合理预测、人参项目周期内的资金峰谷分析以及灵活的财务管理策略，以应对各种潜在的经济变动。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3149"/>
      <w:r>
        <w:rPr>
          <w:rFonts w:ascii="仿宋" w:eastAsia="仿宋" w:hAnsi="仿宋" w:cs="仿宋" w:hint="eastAsia"/>
          <w:sz w:val="28"/>
          <w:lang w:eastAsia="zh-CN"/>
        </w:rPr>
        <w:t>五、人参项目概论</w:t>
      </w:r>
      <w:bookmarkEnd w:id="18"/>
    </w:p>
    <w:p>
      <w:pPr>
        <w:pStyle w:val="Heading2"/>
        <w:rPr>
          <w:rFonts w:ascii="仿宋" w:eastAsia="仿宋" w:hAnsi="仿宋" w:cs="仿宋" w:hint="eastAsia"/>
          <w:lang w:eastAsia="zh-CN"/>
        </w:rPr>
      </w:pPr>
      <w:bookmarkStart w:id="19" w:name="_Toc3214"/>
      <w:r>
        <w:rPr>
          <w:rFonts w:ascii="仿宋" w:eastAsia="仿宋" w:hAnsi="仿宋" w:cs="仿宋" w:hint="eastAsia"/>
          <w:lang w:eastAsia="zh-CN"/>
        </w:rPr>
        <w:t>(一)、人参项目概况</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人参项目的起源追溯至对市场的深入洞察。市场的不断演变与变革为人参项目提供了难得的机遇。当前市场存在的需求缺口和变革的大环境共同构成了人参项目的背景。这个人参项目旨在充分利用市场机遇，填补行业中尚未满足的需求，为客户提供全新的解决方案。市场的变革和需求的增长使得这个人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人参项目名称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人参项目正式命名为人参。这个名称不仅仅是一个标识，更代表了人参项目的核心理念和愿景。它蕴含着人参项目所要解决问题的关键字，具有强烈的表达和辨识度，为人参项目树立了鲜明的品牌形象。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人参项目目标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人参项目的核心目标是提供一种全新、高效的解决方案，满足客户日益增长的需求。人参项目追求的不仅仅是满足市场需求，更是在市场中获得卓越的竞争优势。通过不断提升产品或服务的质量和创新水平，人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人参项目范围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人参项目全面涵盖了产品研发、制造、市场推广和售后服务，确保从产品设计到最终用户体验的全方位关注。这一全面的人参项目范围是为了确保人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人参项目时间表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人参项目计划在未来18个月内完成，包括研发、测试、市场试点和正式推出等不同阶段。这个时间表的合理设计是为了确保人参项目各个阶段的顺利推进，以便按时交付高质量的成果。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人参项目预算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人参项目总预算估算为XX百万美元，主要分配在研发、市场推广、人员培训和运营等方面。这一充足的预算为人参项目提供了充足的资源，确保人参项目在各个方面都能取得优异的表现。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人参项目风险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人参项目可能面临的风险包括市场接受度低、技术难题、竞争激烈等。人参项目团队已经制定了相应的风险应对计划，通过前瞻性的风险管理，确保人参项目在面对不确定性时能够迅速做出应对。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人参项目团队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人参项目汇聚了一支经验丰富、多领域专业素养的核心团队，确保人参项目在各个方面都能拥有高水平的执行力。团队的协同作战是人参项目成功的关键因素之一。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人参项目背景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人参项目的背景根植于市场对更高效、创新产品的渴望，同时也受到科技发展对行业格局的深刻改变的影响。这为人参项目提供了广阔的发展空间和市场需求。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人参项目现状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截至目前，人参项目已完成市场调研和技术验证，取得了初步的成功。这为人参项目在未来的发展奠定了坚实的基础，为更远大的目标打下了坚实的基石。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https://d.book118.com/007151134045006034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E353C1"/>
    <w:rsid w:val="75E353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7151134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2023-12-29T16:41:00Z</dcterms:created>
  <dcterms:modified xsi:type="dcterms:W3CDTF">2023-12-29T16:41:46Z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2921152C328B497DAF80167076E4A7CC_11</vt:lpwstr>
  </property>
  <property fmtid="{D5CDD505-2E9C-101B-9397-08002B2CF9AE}" pid="3" name="KSOProductBuildVer">
    <vt:lpwstr>2052-12.1.0.16120</vt:lpwstr>
  </property>
</Properties>
</file>