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书法项目建设方案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45" w:history="1">
        <w:r>
          <w:rPr>
            <w:rFonts w:ascii="仿宋" w:eastAsia="仿宋" w:hAnsi="仿宋" w:cs="仿宋" w:hint="eastAsia"/>
            <w:lang w:eastAsia="zh-CN"/>
          </w:rPr>
          <w:t>前言</w:t>
        </w:r>
        <w:r>
          <w:tab/>
        </w:r>
        <w:r>
          <w:fldChar w:fldCharType="begin"/>
        </w:r>
        <w:r>
          <w:instrText xml:space="preserve"> PAGEREF _Toc25545 \h </w:instrText>
        </w:r>
        <w:r>
          <w:fldChar w:fldCharType="separate"/>
        </w:r>
        <w:r>
          <w:t>3</w:t>
        </w:r>
        <w:r>
          <w:fldChar w:fldCharType="end"/>
        </w:r>
      </w:hyperlink>
    </w:p>
    <w:p>
      <w:pPr>
        <w:pStyle w:val="TOC1"/>
        <w:tabs>
          <w:tab w:val="right" w:leader="dot" w:pos="8306"/>
        </w:tabs>
      </w:pPr>
      <w:hyperlink w:anchor="_Toc22694" w:history="1">
        <w:r>
          <w:rPr>
            <w:rFonts w:ascii="仿宋" w:eastAsia="仿宋" w:hAnsi="仿宋" w:cs="仿宋" w:hint="eastAsia"/>
            <w:lang w:eastAsia="zh-CN"/>
          </w:rPr>
          <w:t>一、资源开发及综合利用分析</w:t>
        </w:r>
        <w:r>
          <w:tab/>
        </w:r>
        <w:r>
          <w:fldChar w:fldCharType="begin"/>
        </w:r>
        <w:r>
          <w:instrText xml:space="preserve"> PAGEREF _Toc22694 \h </w:instrText>
        </w:r>
        <w:r>
          <w:fldChar w:fldCharType="separate"/>
        </w:r>
        <w:r>
          <w:t>3</w:t>
        </w:r>
        <w:r>
          <w:fldChar w:fldCharType="end"/>
        </w:r>
      </w:hyperlink>
    </w:p>
    <w:p>
      <w:pPr>
        <w:pStyle w:val="TOC2"/>
        <w:tabs>
          <w:tab w:val="right" w:leader="dot" w:pos="8306"/>
        </w:tabs>
      </w:pPr>
      <w:hyperlink w:anchor="_Toc18291" w:history="1">
        <w:r>
          <w:rPr>
            <w:rFonts w:ascii="仿宋" w:eastAsia="仿宋" w:hAnsi="仿宋" w:cs="仿宋" w:hint="eastAsia"/>
            <w:lang w:eastAsia="zh-CN"/>
          </w:rPr>
          <w:t>(一)、资源开发方案</w:t>
        </w:r>
        <w:r>
          <w:tab/>
        </w:r>
        <w:r>
          <w:fldChar w:fldCharType="begin"/>
        </w:r>
        <w:r>
          <w:instrText xml:space="preserve"> PAGEREF _Toc18291 \h </w:instrText>
        </w:r>
        <w:r>
          <w:fldChar w:fldCharType="separate"/>
        </w:r>
        <w:r>
          <w:t>3</w:t>
        </w:r>
        <w:r>
          <w:fldChar w:fldCharType="end"/>
        </w:r>
      </w:hyperlink>
    </w:p>
    <w:p>
      <w:pPr>
        <w:pStyle w:val="TOC2"/>
        <w:tabs>
          <w:tab w:val="right" w:leader="dot" w:pos="8306"/>
        </w:tabs>
      </w:pPr>
      <w:hyperlink w:anchor="_Toc912" w:history="1">
        <w:r>
          <w:rPr>
            <w:rFonts w:ascii="仿宋" w:eastAsia="仿宋" w:hAnsi="仿宋" w:cs="仿宋" w:hint="eastAsia"/>
            <w:lang w:eastAsia="zh-CN"/>
          </w:rPr>
          <w:t>(二)、资源利用方案</w:t>
        </w:r>
        <w:r>
          <w:tab/>
        </w:r>
        <w:r>
          <w:fldChar w:fldCharType="begin"/>
        </w:r>
        <w:r>
          <w:instrText xml:space="preserve"> PAGEREF _Toc912 \h </w:instrText>
        </w:r>
        <w:r>
          <w:fldChar w:fldCharType="separate"/>
        </w:r>
        <w:r>
          <w:t>4</w:t>
        </w:r>
        <w:r>
          <w:fldChar w:fldCharType="end"/>
        </w:r>
      </w:hyperlink>
    </w:p>
    <w:p>
      <w:pPr>
        <w:pStyle w:val="TOC2"/>
        <w:tabs>
          <w:tab w:val="right" w:leader="dot" w:pos="8306"/>
        </w:tabs>
      </w:pPr>
      <w:hyperlink w:anchor="_Toc9119" w:history="1">
        <w:r>
          <w:rPr>
            <w:rFonts w:ascii="仿宋" w:eastAsia="仿宋" w:hAnsi="仿宋" w:cs="仿宋" w:hint="eastAsia"/>
            <w:lang w:eastAsia="zh-CN"/>
          </w:rPr>
          <w:t>(三)、资源节约措施</w:t>
        </w:r>
        <w:r>
          <w:tab/>
        </w:r>
        <w:r>
          <w:fldChar w:fldCharType="begin"/>
        </w:r>
        <w:r>
          <w:instrText xml:space="preserve"> PAGEREF _Toc9119 \h </w:instrText>
        </w:r>
        <w:r>
          <w:fldChar w:fldCharType="separate"/>
        </w:r>
        <w:r>
          <w:t>5</w:t>
        </w:r>
        <w:r>
          <w:fldChar w:fldCharType="end"/>
        </w:r>
      </w:hyperlink>
    </w:p>
    <w:p>
      <w:pPr>
        <w:pStyle w:val="TOC1"/>
        <w:tabs>
          <w:tab w:val="right" w:leader="dot" w:pos="8306"/>
        </w:tabs>
      </w:pPr>
      <w:hyperlink w:anchor="_Toc15466" w:history="1">
        <w:r>
          <w:rPr>
            <w:rFonts w:ascii="仿宋" w:eastAsia="仿宋" w:hAnsi="仿宋" w:cs="仿宋" w:hint="eastAsia"/>
            <w:lang w:eastAsia="zh-CN"/>
          </w:rPr>
          <w:t>二、经济影响分析</w:t>
        </w:r>
        <w:r>
          <w:tab/>
        </w:r>
        <w:r>
          <w:fldChar w:fldCharType="begin"/>
        </w:r>
        <w:r>
          <w:instrText xml:space="preserve"> PAGEREF _Toc15466 \h </w:instrText>
        </w:r>
        <w:r>
          <w:fldChar w:fldCharType="separate"/>
        </w:r>
        <w:r>
          <w:t>6</w:t>
        </w:r>
        <w:r>
          <w:fldChar w:fldCharType="end"/>
        </w:r>
      </w:hyperlink>
    </w:p>
    <w:p>
      <w:pPr>
        <w:pStyle w:val="TOC2"/>
        <w:tabs>
          <w:tab w:val="right" w:leader="dot" w:pos="8306"/>
        </w:tabs>
      </w:pPr>
      <w:hyperlink w:anchor="_Toc25744" w:history="1">
        <w:r>
          <w:rPr>
            <w:rFonts w:ascii="仿宋" w:eastAsia="仿宋" w:hAnsi="仿宋" w:cs="仿宋" w:hint="eastAsia"/>
            <w:lang w:eastAsia="zh-CN"/>
          </w:rPr>
          <w:t>(一)、经济费用效益或费用效果分析</w:t>
        </w:r>
        <w:r>
          <w:tab/>
        </w:r>
        <w:r>
          <w:fldChar w:fldCharType="begin"/>
        </w:r>
        <w:r>
          <w:instrText xml:space="preserve"> PAGEREF _Toc25744 \h </w:instrText>
        </w:r>
        <w:r>
          <w:fldChar w:fldCharType="separate"/>
        </w:r>
        <w:r>
          <w:t>6</w:t>
        </w:r>
        <w:r>
          <w:fldChar w:fldCharType="end"/>
        </w:r>
      </w:hyperlink>
    </w:p>
    <w:p>
      <w:pPr>
        <w:pStyle w:val="TOC2"/>
        <w:tabs>
          <w:tab w:val="right" w:leader="dot" w:pos="8306"/>
        </w:tabs>
      </w:pPr>
      <w:hyperlink w:anchor="_Toc15419" w:history="1">
        <w:r>
          <w:rPr>
            <w:rFonts w:ascii="仿宋" w:eastAsia="仿宋" w:hAnsi="仿宋" w:cs="仿宋" w:hint="eastAsia"/>
            <w:lang w:eastAsia="zh-CN"/>
          </w:rPr>
          <w:t>(二)、行业影响分析</w:t>
        </w:r>
        <w:r>
          <w:tab/>
        </w:r>
        <w:r>
          <w:fldChar w:fldCharType="begin"/>
        </w:r>
        <w:r>
          <w:instrText xml:space="preserve"> PAGEREF _Toc15419 \h </w:instrText>
        </w:r>
        <w:r>
          <w:fldChar w:fldCharType="separate"/>
        </w:r>
        <w:r>
          <w:t>9</w:t>
        </w:r>
        <w:r>
          <w:fldChar w:fldCharType="end"/>
        </w:r>
      </w:hyperlink>
    </w:p>
    <w:p>
      <w:pPr>
        <w:pStyle w:val="TOC2"/>
        <w:tabs>
          <w:tab w:val="right" w:leader="dot" w:pos="8306"/>
        </w:tabs>
      </w:pPr>
      <w:hyperlink w:anchor="_Toc3537" w:history="1">
        <w:r>
          <w:rPr>
            <w:rFonts w:ascii="仿宋" w:eastAsia="仿宋" w:hAnsi="仿宋" w:cs="仿宋" w:hint="eastAsia"/>
            <w:lang w:eastAsia="zh-CN"/>
          </w:rPr>
          <w:t>(三)、区域经济影响分析</w:t>
        </w:r>
        <w:r>
          <w:tab/>
        </w:r>
        <w:r>
          <w:fldChar w:fldCharType="begin"/>
        </w:r>
        <w:r>
          <w:instrText xml:space="preserve"> PAGEREF _Toc3537 \h </w:instrText>
        </w:r>
        <w:r>
          <w:fldChar w:fldCharType="separate"/>
        </w:r>
        <w:r>
          <w:t>10</w:t>
        </w:r>
        <w:r>
          <w:fldChar w:fldCharType="end"/>
        </w:r>
      </w:hyperlink>
    </w:p>
    <w:p>
      <w:pPr>
        <w:pStyle w:val="TOC2"/>
        <w:tabs>
          <w:tab w:val="right" w:leader="dot" w:pos="8306"/>
        </w:tabs>
      </w:pPr>
      <w:hyperlink w:anchor="_Toc29817" w:history="1">
        <w:r>
          <w:rPr>
            <w:rFonts w:ascii="仿宋" w:eastAsia="仿宋" w:hAnsi="仿宋" w:cs="仿宋" w:hint="eastAsia"/>
            <w:lang w:eastAsia="zh-CN"/>
          </w:rPr>
          <w:t>(四)、宏观经济影响分析</w:t>
        </w:r>
        <w:r>
          <w:tab/>
        </w:r>
        <w:r>
          <w:fldChar w:fldCharType="begin"/>
        </w:r>
        <w:r>
          <w:instrText xml:space="preserve"> PAGEREF _Toc29817 \h </w:instrText>
        </w:r>
        <w:r>
          <w:fldChar w:fldCharType="separate"/>
        </w:r>
        <w:r>
          <w:t>11</w:t>
        </w:r>
        <w:r>
          <w:fldChar w:fldCharType="end"/>
        </w:r>
      </w:hyperlink>
    </w:p>
    <w:p>
      <w:pPr>
        <w:pStyle w:val="TOC1"/>
        <w:tabs>
          <w:tab w:val="right" w:leader="dot" w:pos="8306"/>
        </w:tabs>
      </w:pPr>
      <w:hyperlink w:anchor="_Toc16053" w:history="1">
        <w:r>
          <w:rPr>
            <w:rFonts w:ascii="仿宋" w:eastAsia="仿宋" w:hAnsi="仿宋" w:cs="仿宋" w:hint="eastAsia"/>
            <w:lang w:eastAsia="zh-CN"/>
          </w:rPr>
          <w:t>三、社会影响分析</w:t>
        </w:r>
        <w:r>
          <w:tab/>
        </w:r>
        <w:r>
          <w:fldChar w:fldCharType="begin"/>
        </w:r>
        <w:r>
          <w:instrText xml:space="preserve"> PAGEREF _Toc16053 \h </w:instrText>
        </w:r>
        <w:r>
          <w:fldChar w:fldCharType="separate"/>
        </w:r>
        <w:r>
          <w:t>13</w:t>
        </w:r>
        <w:r>
          <w:fldChar w:fldCharType="end"/>
        </w:r>
      </w:hyperlink>
    </w:p>
    <w:p>
      <w:pPr>
        <w:pStyle w:val="TOC2"/>
        <w:tabs>
          <w:tab w:val="right" w:leader="dot" w:pos="8306"/>
        </w:tabs>
      </w:pPr>
      <w:hyperlink w:anchor="_Toc29719" w:history="1">
        <w:r>
          <w:rPr>
            <w:rFonts w:ascii="仿宋" w:eastAsia="仿宋" w:hAnsi="仿宋" w:cs="仿宋" w:hint="eastAsia"/>
            <w:lang w:eastAsia="zh-CN"/>
          </w:rPr>
          <w:t>(一)、社会影响效果分析</w:t>
        </w:r>
        <w:r>
          <w:tab/>
        </w:r>
        <w:r>
          <w:fldChar w:fldCharType="begin"/>
        </w:r>
        <w:r>
          <w:instrText xml:space="preserve"> PAGEREF _Toc29719 \h </w:instrText>
        </w:r>
        <w:r>
          <w:fldChar w:fldCharType="separate"/>
        </w:r>
        <w:r>
          <w:t>13</w:t>
        </w:r>
        <w:r>
          <w:fldChar w:fldCharType="end"/>
        </w:r>
      </w:hyperlink>
    </w:p>
    <w:p>
      <w:pPr>
        <w:pStyle w:val="TOC2"/>
        <w:tabs>
          <w:tab w:val="right" w:leader="dot" w:pos="8306"/>
        </w:tabs>
      </w:pPr>
      <w:hyperlink w:anchor="_Toc11170" w:history="1">
        <w:r>
          <w:rPr>
            <w:rFonts w:ascii="仿宋" w:eastAsia="仿宋" w:hAnsi="仿宋" w:cs="仿宋" w:hint="eastAsia"/>
            <w:lang w:eastAsia="zh-CN"/>
          </w:rPr>
          <w:t>(二)、社会适应性分析</w:t>
        </w:r>
        <w:r>
          <w:tab/>
        </w:r>
        <w:r>
          <w:fldChar w:fldCharType="begin"/>
        </w:r>
        <w:r>
          <w:instrText xml:space="preserve"> PAGEREF _Toc11170 \h </w:instrText>
        </w:r>
        <w:r>
          <w:fldChar w:fldCharType="separate"/>
        </w:r>
        <w:r>
          <w:t>15</w:t>
        </w:r>
        <w:r>
          <w:fldChar w:fldCharType="end"/>
        </w:r>
      </w:hyperlink>
    </w:p>
    <w:p>
      <w:pPr>
        <w:pStyle w:val="TOC2"/>
        <w:tabs>
          <w:tab w:val="right" w:leader="dot" w:pos="8306"/>
        </w:tabs>
      </w:pPr>
      <w:hyperlink w:anchor="_Toc536" w:history="1">
        <w:r>
          <w:rPr>
            <w:rFonts w:ascii="仿宋" w:eastAsia="仿宋" w:hAnsi="仿宋" w:cs="仿宋" w:hint="eastAsia"/>
            <w:lang w:eastAsia="zh-CN"/>
          </w:rPr>
          <w:t>(三)、社会风险及对策分析</w:t>
        </w:r>
        <w:r>
          <w:tab/>
        </w:r>
        <w:r>
          <w:fldChar w:fldCharType="begin"/>
        </w:r>
        <w:r>
          <w:instrText xml:space="preserve"> PAGEREF _Toc536 \h </w:instrText>
        </w:r>
        <w:r>
          <w:fldChar w:fldCharType="separate"/>
        </w:r>
        <w:r>
          <w:t>16</w:t>
        </w:r>
        <w:r>
          <w:fldChar w:fldCharType="end"/>
        </w:r>
      </w:hyperlink>
    </w:p>
    <w:p>
      <w:pPr>
        <w:pStyle w:val="TOC1"/>
        <w:tabs>
          <w:tab w:val="right" w:leader="dot" w:pos="8306"/>
        </w:tabs>
      </w:pPr>
      <w:hyperlink w:anchor="_Toc15076" w:history="1">
        <w:r>
          <w:rPr>
            <w:rFonts w:ascii="仿宋" w:eastAsia="仿宋" w:hAnsi="仿宋" w:cs="仿宋" w:hint="eastAsia"/>
            <w:lang w:eastAsia="zh-CN"/>
          </w:rPr>
          <w:t>四、背景、必要性分析</w:t>
        </w:r>
        <w:r>
          <w:tab/>
        </w:r>
        <w:r>
          <w:fldChar w:fldCharType="begin"/>
        </w:r>
        <w:r>
          <w:instrText xml:space="preserve"> PAGEREF _Toc15076 \h </w:instrText>
        </w:r>
        <w:r>
          <w:fldChar w:fldCharType="separate"/>
        </w:r>
        <w:r>
          <w:t>20</w:t>
        </w:r>
        <w:r>
          <w:fldChar w:fldCharType="end"/>
        </w:r>
      </w:hyperlink>
    </w:p>
    <w:p>
      <w:pPr>
        <w:pStyle w:val="TOC2"/>
        <w:tabs>
          <w:tab w:val="right" w:leader="dot" w:pos="8306"/>
        </w:tabs>
      </w:pPr>
      <w:hyperlink w:anchor="_Toc424" w:history="1">
        <w:r>
          <w:rPr>
            <w:rFonts w:ascii="仿宋" w:eastAsia="仿宋" w:hAnsi="仿宋" w:cs="仿宋" w:hint="eastAsia"/>
            <w:lang w:eastAsia="zh-CN"/>
          </w:rPr>
          <w:t>(一)、项目建设背景</w:t>
        </w:r>
        <w:r>
          <w:tab/>
        </w:r>
        <w:r>
          <w:fldChar w:fldCharType="begin"/>
        </w:r>
        <w:r>
          <w:instrText xml:space="preserve"> PAGEREF _Toc424 \h </w:instrText>
        </w:r>
        <w:r>
          <w:fldChar w:fldCharType="separate"/>
        </w:r>
        <w:r>
          <w:t>20</w:t>
        </w:r>
        <w:r>
          <w:fldChar w:fldCharType="end"/>
        </w:r>
      </w:hyperlink>
    </w:p>
    <w:p>
      <w:pPr>
        <w:pStyle w:val="TOC2"/>
        <w:tabs>
          <w:tab w:val="right" w:leader="dot" w:pos="8306"/>
        </w:tabs>
      </w:pPr>
      <w:hyperlink w:anchor="_Toc10456" w:history="1">
        <w:r>
          <w:rPr>
            <w:rFonts w:ascii="仿宋" w:eastAsia="仿宋" w:hAnsi="仿宋" w:cs="仿宋" w:hint="eastAsia"/>
            <w:lang w:eastAsia="zh-CN"/>
          </w:rPr>
          <w:t>(二)、必要性分析</w:t>
        </w:r>
        <w:r>
          <w:tab/>
        </w:r>
        <w:r>
          <w:fldChar w:fldCharType="begin"/>
        </w:r>
        <w:r>
          <w:instrText xml:space="preserve"> PAGEREF _Toc10456 \h </w:instrText>
        </w:r>
        <w:r>
          <w:fldChar w:fldCharType="separate"/>
        </w:r>
        <w:r>
          <w:t>21</w:t>
        </w:r>
        <w:r>
          <w:fldChar w:fldCharType="end"/>
        </w:r>
      </w:hyperlink>
    </w:p>
    <w:p>
      <w:pPr>
        <w:pStyle w:val="TOC2"/>
        <w:tabs>
          <w:tab w:val="right" w:leader="dot" w:pos="8306"/>
        </w:tabs>
      </w:pPr>
      <w:hyperlink w:anchor="_Toc5126" w:history="1">
        <w:r>
          <w:rPr>
            <w:rFonts w:ascii="仿宋" w:eastAsia="仿宋" w:hAnsi="仿宋" w:cs="仿宋" w:hint="eastAsia"/>
            <w:lang w:eastAsia="zh-CN"/>
          </w:rPr>
          <w:t>(三)、项目建设有利条件</w:t>
        </w:r>
        <w:r>
          <w:tab/>
        </w:r>
        <w:r>
          <w:fldChar w:fldCharType="begin"/>
        </w:r>
        <w:r>
          <w:instrText xml:space="preserve"> PAGEREF _Toc5126 \h </w:instrText>
        </w:r>
        <w:r>
          <w:fldChar w:fldCharType="separate"/>
        </w:r>
        <w:r>
          <w:t>22</w:t>
        </w:r>
        <w:r>
          <w:fldChar w:fldCharType="end"/>
        </w:r>
      </w:hyperlink>
    </w:p>
    <w:p>
      <w:pPr>
        <w:pStyle w:val="TOC1"/>
        <w:tabs>
          <w:tab w:val="right" w:leader="dot" w:pos="8306"/>
        </w:tabs>
      </w:pPr>
      <w:hyperlink w:anchor="_Toc30381" w:history="1">
        <w:r>
          <w:rPr>
            <w:rFonts w:ascii="仿宋" w:eastAsia="仿宋" w:hAnsi="仿宋" w:cs="仿宋" w:hint="eastAsia"/>
            <w:lang w:eastAsia="zh-CN"/>
          </w:rPr>
          <w:t>五、环境和生态影响分析</w:t>
        </w:r>
        <w:r>
          <w:tab/>
        </w:r>
        <w:r>
          <w:fldChar w:fldCharType="begin"/>
        </w:r>
        <w:r>
          <w:instrText xml:space="preserve"> PAGEREF _Toc30381 \h </w:instrText>
        </w:r>
        <w:r>
          <w:fldChar w:fldCharType="separate"/>
        </w:r>
        <w:r>
          <w:t>24</w:t>
        </w:r>
        <w:r>
          <w:fldChar w:fldCharType="end"/>
        </w:r>
      </w:hyperlink>
    </w:p>
    <w:p>
      <w:pPr>
        <w:pStyle w:val="TOC2"/>
        <w:tabs>
          <w:tab w:val="right" w:leader="dot" w:pos="8306"/>
        </w:tabs>
      </w:pPr>
      <w:hyperlink w:anchor="_Toc20174" w:history="1">
        <w:r>
          <w:rPr>
            <w:rFonts w:ascii="仿宋" w:eastAsia="仿宋" w:hAnsi="仿宋" w:cs="仿宋" w:hint="eastAsia"/>
            <w:lang w:eastAsia="zh-CN"/>
          </w:rPr>
          <w:t>(一)、环境和生态现状</w:t>
        </w:r>
        <w:r>
          <w:tab/>
        </w:r>
        <w:r>
          <w:fldChar w:fldCharType="begin"/>
        </w:r>
        <w:r>
          <w:instrText xml:space="preserve"> PAGEREF _Toc20174 \h </w:instrText>
        </w:r>
        <w:r>
          <w:fldChar w:fldCharType="separate"/>
        </w:r>
        <w:r>
          <w:t>24</w:t>
        </w:r>
        <w:r>
          <w:fldChar w:fldCharType="end"/>
        </w:r>
      </w:hyperlink>
    </w:p>
    <w:p>
      <w:pPr>
        <w:pStyle w:val="TOC2"/>
        <w:tabs>
          <w:tab w:val="right" w:leader="dot" w:pos="8306"/>
        </w:tabs>
      </w:pPr>
      <w:hyperlink w:anchor="_Toc16412" w:history="1">
        <w:r>
          <w:rPr>
            <w:rFonts w:ascii="仿宋" w:eastAsia="仿宋" w:hAnsi="仿宋" w:cs="仿宋" w:hint="eastAsia"/>
            <w:lang w:eastAsia="zh-CN"/>
          </w:rPr>
          <w:t>(二)、生态环境影响分析</w:t>
        </w:r>
        <w:r>
          <w:tab/>
        </w:r>
        <w:r>
          <w:fldChar w:fldCharType="begin"/>
        </w:r>
        <w:r>
          <w:instrText xml:space="preserve"> PAGEREF _Toc16412 \h </w:instrText>
        </w:r>
        <w:r>
          <w:fldChar w:fldCharType="separate"/>
        </w:r>
        <w:r>
          <w:t>25</w:t>
        </w:r>
        <w:r>
          <w:fldChar w:fldCharType="end"/>
        </w:r>
      </w:hyperlink>
    </w:p>
    <w:p>
      <w:pPr>
        <w:pStyle w:val="TOC2"/>
        <w:tabs>
          <w:tab w:val="right" w:leader="dot" w:pos="8306"/>
        </w:tabs>
      </w:pPr>
      <w:hyperlink w:anchor="_Toc20821" w:history="1">
        <w:r>
          <w:rPr>
            <w:rFonts w:ascii="仿宋" w:eastAsia="仿宋" w:hAnsi="仿宋" w:cs="仿宋" w:hint="eastAsia"/>
            <w:lang w:eastAsia="zh-CN"/>
          </w:rPr>
          <w:t>(三)、生态环境保护措施</w:t>
        </w:r>
        <w:r>
          <w:tab/>
        </w:r>
        <w:r>
          <w:fldChar w:fldCharType="begin"/>
        </w:r>
        <w:r>
          <w:instrText xml:space="preserve"> PAGEREF _Toc20821 \h </w:instrText>
        </w:r>
        <w:r>
          <w:fldChar w:fldCharType="separate"/>
        </w:r>
        <w:r>
          <w:t>27</w:t>
        </w:r>
        <w:r>
          <w:fldChar w:fldCharType="end"/>
        </w:r>
      </w:hyperlink>
    </w:p>
    <w:p>
      <w:pPr>
        <w:pStyle w:val="TOC2"/>
        <w:tabs>
          <w:tab w:val="right" w:leader="dot" w:pos="8306"/>
        </w:tabs>
      </w:pPr>
      <w:hyperlink w:anchor="_Toc14256" w:history="1">
        <w:r>
          <w:rPr>
            <w:rFonts w:ascii="仿宋" w:eastAsia="仿宋" w:hAnsi="仿宋" w:cs="仿宋" w:hint="eastAsia"/>
            <w:lang w:eastAsia="zh-CN"/>
          </w:rPr>
          <w:t>(四)、地质灾害影响分析</w:t>
        </w:r>
        <w:r>
          <w:tab/>
        </w:r>
        <w:r>
          <w:fldChar w:fldCharType="begin"/>
        </w:r>
        <w:r>
          <w:instrText xml:space="preserve"> PAGEREF _Toc14256 \h </w:instrText>
        </w:r>
        <w:r>
          <w:fldChar w:fldCharType="separate"/>
        </w:r>
        <w:r>
          <w:t>28</w:t>
        </w:r>
        <w:r>
          <w:fldChar w:fldCharType="end"/>
        </w:r>
      </w:hyperlink>
    </w:p>
    <w:p>
      <w:pPr>
        <w:pStyle w:val="TOC2"/>
        <w:tabs>
          <w:tab w:val="right" w:leader="dot" w:pos="8306"/>
        </w:tabs>
      </w:pPr>
      <w:hyperlink w:anchor="_Toc6718" w:history="1">
        <w:r>
          <w:rPr>
            <w:rFonts w:ascii="仿宋" w:eastAsia="仿宋" w:hAnsi="仿宋" w:cs="仿宋" w:hint="eastAsia"/>
            <w:lang w:eastAsia="zh-CN"/>
          </w:rPr>
          <w:t>(五)、特殊环境影响</w:t>
        </w:r>
        <w:r>
          <w:tab/>
        </w:r>
        <w:r>
          <w:fldChar w:fldCharType="begin"/>
        </w:r>
        <w:r>
          <w:instrText xml:space="preserve"> PAGEREF _Toc6718 \h </w:instrText>
        </w:r>
        <w:r>
          <w:fldChar w:fldCharType="separate"/>
        </w:r>
        <w:r>
          <w:t>30</w:t>
        </w:r>
        <w:r>
          <w:fldChar w:fldCharType="end"/>
        </w:r>
      </w:hyperlink>
    </w:p>
    <w:p>
      <w:pPr>
        <w:pStyle w:val="TOC1"/>
        <w:tabs>
          <w:tab w:val="right" w:leader="dot" w:pos="8306"/>
        </w:tabs>
      </w:pPr>
      <w:hyperlink w:anchor="_Toc18083" w:history="1">
        <w:r>
          <w:rPr>
            <w:rFonts w:ascii="仿宋" w:eastAsia="仿宋" w:hAnsi="仿宋" w:cs="仿宋" w:hint="eastAsia"/>
            <w:lang w:eastAsia="zh-CN"/>
          </w:rPr>
          <w:t>六、项目选址研究</w:t>
        </w:r>
        <w:r>
          <w:tab/>
        </w:r>
        <w:r>
          <w:fldChar w:fldCharType="begin"/>
        </w:r>
        <w:r>
          <w:instrText xml:space="preserve"> PAGEREF _Toc18083 \h </w:instrText>
        </w:r>
        <w:r>
          <w:fldChar w:fldCharType="separate"/>
        </w:r>
        <w:r>
          <w:t>31</w:t>
        </w:r>
        <w:r>
          <w:fldChar w:fldCharType="end"/>
        </w:r>
      </w:hyperlink>
    </w:p>
    <w:p>
      <w:pPr>
        <w:pStyle w:val="TOC2"/>
        <w:tabs>
          <w:tab w:val="right" w:leader="dot" w:pos="8306"/>
        </w:tabs>
      </w:pPr>
      <w:hyperlink w:anchor="_Toc18039" w:history="1">
        <w:r>
          <w:rPr>
            <w:rFonts w:ascii="仿宋" w:eastAsia="仿宋" w:hAnsi="仿宋" w:cs="仿宋" w:hint="eastAsia"/>
            <w:lang w:eastAsia="zh-CN"/>
          </w:rPr>
          <w:t>(一)、项目选址原则</w:t>
        </w:r>
        <w:r>
          <w:tab/>
        </w:r>
        <w:r>
          <w:fldChar w:fldCharType="begin"/>
        </w:r>
        <w:r>
          <w:instrText xml:space="preserve"> PAGEREF _Toc18039 \h </w:instrText>
        </w:r>
        <w:r>
          <w:fldChar w:fldCharType="separate"/>
        </w:r>
        <w:r>
          <w:t>31</w:t>
        </w:r>
        <w:r>
          <w:fldChar w:fldCharType="end"/>
        </w:r>
      </w:hyperlink>
    </w:p>
    <w:p>
      <w:pPr>
        <w:pStyle w:val="TOC2"/>
        <w:tabs>
          <w:tab w:val="right" w:leader="dot" w:pos="8306"/>
        </w:tabs>
      </w:pPr>
      <w:hyperlink w:anchor="_Toc29790" w:history="1">
        <w:r>
          <w:rPr>
            <w:rFonts w:ascii="仿宋" w:eastAsia="仿宋" w:hAnsi="仿宋" w:cs="仿宋" w:hint="eastAsia"/>
            <w:lang w:eastAsia="zh-CN"/>
          </w:rPr>
          <w:t>(二)、项目选址</w:t>
        </w:r>
        <w:r>
          <w:tab/>
        </w:r>
        <w:r>
          <w:fldChar w:fldCharType="begin"/>
        </w:r>
        <w:r>
          <w:instrText xml:space="preserve"> PAGEREF _Toc29790 \h </w:instrText>
        </w:r>
        <w:r>
          <w:fldChar w:fldCharType="separate"/>
        </w:r>
        <w:r>
          <w:t>34</w:t>
        </w:r>
        <w:r>
          <w:fldChar w:fldCharType="end"/>
        </w:r>
      </w:hyperlink>
    </w:p>
    <w:p>
      <w:pPr>
        <w:pStyle w:val="TOC2"/>
        <w:tabs>
          <w:tab w:val="right" w:leader="dot" w:pos="8306"/>
        </w:tabs>
      </w:pPr>
      <w:hyperlink w:anchor="_Toc27954" w:history="1">
        <w:r>
          <w:rPr>
            <w:rFonts w:ascii="仿宋" w:eastAsia="仿宋" w:hAnsi="仿宋" w:cs="仿宋" w:hint="eastAsia"/>
            <w:lang w:eastAsia="zh-CN"/>
          </w:rPr>
          <w:t>(三)、建设条件分析</w:t>
        </w:r>
        <w:r>
          <w:tab/>
        </w:r>
        <w:r>
          <w:fldChar w:fldCharType="begin"/>
        </w:r>
        <w:r>
          <w:instrText xml:space="preserve"> PAGEREF _Toc27954 \h </w:instrText>
        </w:r>
        <w:r>
          <w:fldChar w:fldCharType="separate"/>
        </w:r>
        <w:r>
          <w:t>36</w:t>
        </w:r>
        <w:r>
          <w:fldChar w:fldCharType="end"/>
        </w:r>
      </w:hyperlink>
    </w:p>
    <w:p>
      <w:pPr>
        <w:pStyle w:val="TOC2"/>
        <w:tabs>
          <w:tab w:val="right" w:leader="dot" w:pos="8306"/>
        </w:tabs>
      </w:pPr>
      <w:hyperlink w:anchor="_Toc6926" w:history="1">
        <w:r>
          <w:rPr>
            <w:rFonts w:ascii="仿宋" w:eastAsia="仿宋" w:hAnsi="仿宋" w:cs="仿宋" w:hint="eastAsia"/>
            <w:lang w:eastAsia="zh-CN"/>
          </w:rPr>
          <w:t>(四)、用地控制指标</w:t>
        </w:r>
        <w:r>
          <w:tab/>
        </w:r>
        <w:r>
          <w:fldChar w:fldCharType="begin"/>
        </w:r>
        <w:r>
          <w:instrText xml:space="preserve"> PAGEREF _Toc6926 \h </w:instrText>
        </w:r>
        <w:r>
          <w:fldChar w:fldCharType="separate"/>
        </w:r>
        <w:r>
          <w:t>37</w:t>
        </w:r>
        <w:r>
          <w:fldChar w:fldCharType="end"/>
        </w:r>
      </w:hyperlink>
    </w:p>
    <w:p>
      <w:pPr>
        <w:pStyle w:val="TOC2"/>
        <w:tabs>
          <w:tab w:val="right" w:leader="dot" w:pos="8306"/>
        </w:tabs>
      </w:pPr>
      <w:hyperlink w:anchor="_Toc10396" w:history="1">
        <w:r>
          <w:rPr>
            <w:rFonts w:ascii="仿宋" w:eastAsia="仿宋" w:hAnsi="仿宋" w:cs="仿宋" w:hint="eastAsia"/>
            <w:lang w:eastAsia="zh-CN"/>
          </w:rPr>
          <w:t>(五)、地总体要求</w:t>
        </w:r>
        <w:r>
          <w:tab/>
        </w:r>
        <w:r>
          <w:fldChar w:fldCharType="begin"/>
        </w:r>
        <w:r>
          <w:instrText xml:space="preserve"> PAGEREF _Toc10396 \h </w:instrText>
        </w:r>
        <w:r>
          <w:fldChar w:fldCharType="separate"/>
        </w:r>
        <w:r>
          <w:t>39</w:t>
        </w:r>
        <w:r>
          <w:fldChar w:fldCharType="end"/>
        </w:r>
      </w:hyperlink>
    </w:p>
    <w:p>
      <w:pPr>
        <w:pStyle w:val="TOC2"/>
        <w:tabs>
          <w:tab w:val="right" w:leader="dot" w:pos="8306"/>
        </w:tabs>
      </w:pPr>
      <w:hyperlink w:anchor="_Toc23039" w:history="1">
        <w:r>
          <w:rPr>
            <w:rFonts w:ascii="仿宋" w:eastAsia="仿宋" w:hAnsi="仿宋" w:cs="仿宋" w:hint="eastAsia"/>
            <w:lang w:eastAsia="zh-CN"/>
          </w:rPr>
          <w:t>(六)、节约用地措施</w:t>
        </w:r>
        <w:r>
          <w:tab/>
        </w:r>
        <w:r>
          <w:fldChar w:fldCharType="begin"/>
        </w:r>
        <w:r>
          <w:instrText xml:space="preserve"> PAGEREF _Toc23039 \h </w:instrText>
        </w:r>
        <w:r>
          <w:fldChar w:fldCharType="separate"/>
        </w:r>
        <w:r>
          <w:t>40</w:t>
        </w:r>
        <w:r>
          <w:fldChar w:fldCharType="end"/>
        </w:r>
      </w:hyperlink>
    </w:p>
    <w:p>
      <w:pPr>
        <w:pStyle w:val="TOC2"/>
        <w:tabs>
          <w:tab w:val="right" w:leader="dot" w:pos="8306"/>
        </w:tabs>
      </w:pPr>
      <w:hyperlink w:anchor="_Toc6496" w:history="1">
        <w:r>
          <w:rPr>
            <w:rFonts w:ascii="仿宋" w:eastAsia="仿宋" w:hAnsi="仿宋" w:cs="仿宋" w:hint="eastAsia"/>
            <w:lang w:eastAsia="zh-CN"/>
          </w:rPr>
          <w:t>(七)、选址综合评价</w:t>
        </w:r>
        <w:r>
          <w:tab/>
        </w:r>
        <w:r>
          <w:fldChar w:fldCharType="begin"/>
        </w:r>
        <w:r>
          <w:instrText xml:space="preserve"> PAGEREF _Toc6496 \h </w:instrText>
        </w:r>
        <w:r>
          <w:fldChar w:fldCharType="separate"/>
        </w:r>
        <w:r>
          <w:t>42</w:t>
        </w:r>
        <w:r>
          <w:fldChar w:fldCharType="end"/>
        </w:r>
      </w:hyperlink>
    </w:p>
    <w:p>
      <w:pPr>
        <w:pStyle w:val="TOC1"/>
        <w:tabs>
          <w:tab w:val="right" w:leader="dot" w:pos="8306"/>
        </w:tabs>
      </w:pPr>
      <w:hyperlink w:anchor="_Toc31631" w:history="1">
        <w:r>
          <w:rPr>
            <w:rFonts w:ascii="仿宋" w:eastAsia="仿宋" w:hAnsi="仿宋" w:cs="仿宋" w:hint="eastAsia"/>
            <w:lang w:eastAsia="zh-CN"/>
          </w:rPr>
          <w:t>七、土地利用与规划方案</w:t>
        </w:r>
        <w:r>
          <w:tab/>
        </w:r>
        <w:r>
          <w:fldChar w:fldCharType="begin"/>
        </w:r>
        <w:r>
          <w:instrText xml:space="preserve"> PAGEREF _Toc31631 \h </w:instrText>
        </w:r>
        <w:r>
          <w:fldChar w:fldCharType="separate"/>
        </w:r>
        <w:r>
          <w:t>43</w:t>
        </w:r>
        <w:r>
          <w:fldChar w:fldCharType="end"/>
        </w:r>
      </w:hyperlink>
    </w:p>
    <w:p>
      <w:pPr>
        <w:pStyle w:val="TOC2"/>
        <w:tabs>
          <w:tab w:val="right" w:leader="dot" w:pos="8306"/>
        </w:tabs>
      </w:pPr>
      <w:hyperlink w:anchor="_Toc25404" w:history="1">
        <w:r>
          <w:rPr>
            <w:rFonts w:ascii="仿宋" w:eastAsia="仿宋" w:hAnsi="仿宋" w:cs="仿宋" w:hint="eastAsia"/>
            <w:lang w:eastAsia="zh-CN"/>
          </w:rPr>
          <w:t>(一)、项目用地情况分析</w:t>
        </w:r>
        <w:r>
          <w:tab/>
        </w:r>
        <w:r>
          <w:fldChar w:fldCharType="begin"/>
        </w:r>
        <w:r>
          <w:instrText xml:space="preserve"> PAGEREF _Toc25404 \h </w:instrText>
        </w:r>
        <w:r>
          <w:fldChar w:fldCharType="separate"/>
        </w:r>
        <w:r>
          <w:t>43</w:t>
        </w:r>
        <w:r>
          <w:fldChar w:fldCharType="end"/>
        </w:r>
      </w:hyperlink>
    </w:p>
    <w:p>
      <w:pPr>
        <w:pStyle w:val="TOC2"/>
        <w:tabs>
          <w:tab w:val="right" w:leader="dot" w:pos="8306"/>
        </w:tabs>
      </w:pPr>
      <w:hyperlink w:anchor="_Toc29689" w:history="1">
        <w:r>
          <w:rPr>
            <w:rFonts w:ascii="仿宋" w:eastAsia="仿宋" w:hAnsi="仿宋" w:cs="仿宋" w:hint="eastAsia"/>
            <w:lang w:eastAsia="zh-CN"/>
          </w:rPr>
          <w:t>(二)、土地利用规划方案</w:t>
        </w:r>
        <w:r>
          <w:tab/>
        </w:r>
        <w:r>
          <w:fldChar w:fldCharType="begin"/>
        </w:r>
        <w:r>
          <w:instrText xml:space="preserve"> PAGEREF _Toc29689 \h </w:instrText>
        </w:r>
        <w:r>
          <w:fldChar w:fldCharType="separate"/>
        </w:r>
        <w:r>
          <w:t>44</w:t>
        </w:r>
        <w:r>
          <w:fldChar w:fldCharType="end"/>
        </w:r>
      </w:hyperlink>
    </w:p>
    <w:p>
      <w:pPr>
        <w:pStyle w:val="TOC1"/>
        <w:tabs>
          <w:tab w:val="right" w:leader="dot" w:pos="8306"/>
        </w:tabs>
      </w:pPr>
      <w:hyperlink w:anchor="_Toc21289" w:history="1">
        <w:r>
          <w:rPr>
            <w:rFonts w:ascii="仿宋" w:eastAsia="仿宋" w:hAnsi="仿宋" w:cs="仿宋" w:hint="eastAsia"/>
            <w:lang w:eastAsia="zh-CN"/>
          </w:rPr>
          <w:t>八、项目变更管理</w:t>
        </w:r>
        <w:r>
          <w:tab/>
        </w:r>
        <w:r>
          <w:fldChar w:fldCharType="begin"/>
        </w:r>
        <w:r>
          <w:instrText xml:space="preserve"> PAGEREF _Toc21289 \h </w:instrText>
        </w:r>
        <w:r>
          <w:fldChar w:fldCharType="separate"/>
        </w:r>
        <w:r>
          <w:t>45</w:t>
        </w:r>
        <w:r>
          <w:fldChar w:fldCharType="end"/>
        </w:r>
      </w:hyperlink>
    </w:p>
    <w:p>
      <w:pPr>
        <w:pStyle w:val="TOC2"/>
        <w:tabs>
          <w:tab w:val="right" w:leader="dot" w:pos="8306"/>
        </w:tabs>
      </w:pPr>
      <w:hyperlink w:anchor="_Toc1870" w:history="1">
        <w:r>
          <w:rPr>
            <w:rFonts w:ascii="仿宋" w:eastAsia="仿宋" w:hAnsi="仿宋" w:cs="仿宋" w:hint="eastAsia"/>
            <w:lang w:eastAsia="zh-CN"/>
          </w:rPr>
          <w:t>(一)、变更控制流程</w:t>
        </w:r>
        <w:r>
          <w:tab/>
        </w:r>
        <w:r>
          <w:fldChar w:fldCharType="begin"/>
        </w:r>
        <w:r>
          <w:instrText xml:space="preserve"> PAGEREF _Toc1870 \h </w:instrText>
        </w:r>
        <w:r>
          <w:fldChar w:fldCharType="separate"/>
        </w:r>
        <w:r>
          <w:t>45</w:t>
        </w:r>
        <w:r>
          <w:fldChar w:fldCharType="end"/>
        </w:r>
      </w:hyperlink>
    </w:p>
    <w:p>
      <w:pPr>
        <w:pStyle w:val="TOC2"/>
        <w:tabs>
          <w:tab w:val="right" w:leader="dot" w:pos="8306"/>
        </w:tabs>
      </w:pPr>
      <w:hyperlink w:anchor="_Toc9199" w:history="1">
        <w:r>
          <w:rPr>
            <w:rFonts w:ascii="仿宋" w:eastAsia="仿宋" w:hAnsi="仿宋" w:cs="仿宋" w:hint="eastAsia"/>
            <w:lang w:eastAsia="zh-CN"/>
          </w:rPr>
          <w:t>(二)、影响评估与处理</w:t>
        </w:r>
        <w:r>
          <w:tab/>
        </w:r>
        <w:r>
          <w:fldChar w:fldCharType="begin"/>
        </w:r>
        <w:r>
          <w:instrText xml:space="preserve"> PAGEREF _Toc9199 \h </w:instrText>
        </w:r>
        <w:r>
          <w:fldChar w:fldCharType="separate"/>
        </w:r>
        <w:r>
          <w:t>46</w:t>
        </w:r>
        <w:r>
          <w:fldChar w:fldCharType="end"/>
        </w:r>
      </w:hyperlink>
    </w:p>
    <w:p>
      <w:pPr>
        <w:pStyle w:val="TOC2"/>
        <w:tabs>
          <w:tab w:val="right" w:leader="dot" w:pos="8306"/>
        </w:tabs>
      </w:pPr>
      <w:hyperlink w:anchor="_Toc22607" w:history="1">
        <w:r>
          <w:rPr>
            <w:rFonts w:ascii="仿宋" w:eastAsia="仿宋" w:hAnsi="仿宋" w:cs="仿宋" w:hint="eastAsia"/>
            <w:lang w:eastAsia="zh-CN"/>
          </w:rPr>
          <w:t>(三)、变更记录与追踪</w:t>
        </w:r>
        <w:r>
          <w:tab/>
        </w:r>
        <w:r>
          <w:fldChar w:fldCharType="begin"/>
        </w:r>
        <w:r>
          <w:instrText xml:space="preserve"> PAGEREF _Toc22607 \h </w:instrText>
        </w:r>
        <w:r>
          <w:fldChar w:fldCharType="separate"/>
        </w:r>
        <w:r>
          <w:t>47</w:t>
        </w:r>
        <w:r>
          <w:fldChar w:fldCharType="end"/>
        </w:r>
      </w:hyperlink>
    </w:p>
    <w:p>
      <w:pPr>
        <w:pStyle w:val="TOC2"/>
        <w:tabs>
          <w:tab w:val="right" w:leader="dot" w:pos="8306"/>
        </w:tabs>
      </w:pPr>
      <w:hyperlink w:anchor="_Toc15380" w:history="1">
        <w:r>
          <w:rPr>
            <w:rFonts w:ascii="仿宋" w:eastAsia="仿宋" w:hAnsi="仿宋" w:cs="仿宋" w:hint="eastAsia"/>
            <w:lang w:eastAsia="zh-CN"/>
          </w:rPr>
          <w:t>(四)、变更管理策略</w:t>
        </w:r>
        <w:r>
          <w:tab/>
        </w:r>
        <w:r>
          <w:fldChar w:fldCharType="begin"/>
        </w:r>
        <w:r>
          <w:instrText xml:space="preserve"> PAGEREF _Toc15380 \h </w:instrText>
        </w:r>
        <w:r>
          <w:fldChar w:fldCharType="separate"/>
        </w:r>
        <w:r>
          <w:t>49</w:t>
        </w:r>
        <w:r>
          <w:fldChar w:fldCharType="end"/>
        </w:r>
      </w:hyperlink>
    </w:p>
    <w:p>
      <w:pPr>
        <w:pStyle w:val="TOC1"/>
        <w:tabs>
          <w:tab w:val="right" w:leader="dot" w:pos="8306"/>
        </w:tabs>
      </w:pPr>
      <w:hyperlink w:anchor="_Toc28427" w:history="1">
        <w:r>
          <w:rPr>
            <w:rFonts w:ascii="仿宋" w:eastAsia="仿宋" w:hAnsi="仿宋" w:cs="仿宋" w:hint="eastAsia"/>
            <w:lang w:eastAsia="zh-CN"/>
          </w:rPr>
          <w:t>九、技术创新与产业升级</w:t>
        </w:r>
        <w:r>
          <w:tab/>
        </w:r>
        <w:r>
          <w:fldChar w:fldCharType="begin"/>
        </w:r>
        <w:r>
          <w:instrText xml:space="preserve"> PAGEREF _Toc28427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61" w:history="1">
        <w:r>
          <w:rPr>
            <w:rFonts w:ascii="仿宋" w:eastAsia="仿宋" w:hAnsi="仿宋" w:cs="仿宋" w:hint="eastAsia"/>
            <w:lang w:eastAsia="zh-CN"/>
          </w:rPr>
          <w:t>(一)、技术创新方向与目标</w:t>
        </w:r>
        <w:r>
          <w:tab/>
        </w:r>
        <w:r>
          <w:fldChar w:fldCharType="begin"/>
        </w:r>
        <w:r>
          <w:instrText xml:space="preserve"> PAGEREF _Toc22661 \h </w:instrText>
        </w:r>
        <w:r>
          <w:fldChar w:fldCharType="separate"/>
        </w:r>
        <w:r>
          <w:t>51</w:t>
        </w:r>
        <w:r>
          <w:fldChar w:fldCharType="end"/>
        </w:r>
      </w:hyperlink>
    </w:p>
    <w:p>
      <w:pPr>
        <w:pStyle w:val="TOC2"/>
        <w:tabs>
          <w:tab w:val="right" w:leader="dot" w:pos="8306"/>
        </w:tabs>
      </w:pPr>
      <w:hyperlink w:anchor="_Toc32104" w:history="1">
        <w:r>
          <w:rPr>
            <w:rFonts w:ascii="仿宋" w:eastAsia="仿宋" w:hAnsi="仿宋" w:cs="仿宋" w:hint="eastAsia"/>
            <w:lang w:eastAsia="zh-CN"/>
          </w:rPr>
          <w:t>(二)、产业升级路径与措施</w:t>
        </w:r>
        <w:r>
          <w:tab/>
        </w:r>
        <w:r>
          <w:fldChar w:fldCharType="begin"/>
        </w:r>
        <w:r>
          <w:instrText xml:space="preserve"> PAGEREF _Toc32104 \h </w:instrText>
        </w:r>
        <w:r>
          <w:fldChar w:fldCharType="separate"/>
        </w:r>
        <w:r>
          <w:t>52</w:t>
        </w:r>
        <w:r>
          <w:fldChar w:fldCharType="end"/>
        </w:r>
      </w:hyperlink>
    </w:p>
    <w:p>
      <w:pPr>
        <w:pStyle w:val="TOC1"/>
        <w:tabs>
          <w:tab w:val="right" w:leader="dot" w:pos="8306"/>
        </w:tabs>
      </w:pPr>
      <w:hyperlink w:anchor="_Toc29050" w:history="1">
        <w:r>
          <w:rPr>
            <w:rFonts w:ascii="仿宋" w:eastAsia="仿宋" w:hAnsi="仿宋" w:cs="仿宋" w:hint="eastAsia"/>
            <w:lang w:eastAsia="zh-CN"/>
          </w:rPr>
          <w:t>十、项目质量与标准</w:t>
        </w:r>
        <w:r>
          <w:tab/>
        </w:r>
        <w:r>
          <w:fldChar w:fldCharType="begin"/>
        </w:r>
        <w:r>
          <w:instrText xml:space="preserve"> PAGEREF _Toc29050 \h </w:instrText>
        </w:r>
        <w:r>
          <w:fldChar w:fldCharType="separate"/>
        </w:r>
        <w:r>
          <w:t>53</w:t>
        </w:r>
        <w:r>
          <w:fldChar w:fldCharType="end"/>
        </w:r>
      </w:hyperlink>
    </w:p>
    <w:p>
      <w:pPr>
        <w:pStyle w:val="TOC2"/>
        <w:tabs>
          <w:tab w:val="right" w:leader="dot" w:pos="8306"/>
        </w:tabs>
      </w:pPr>
      <w:hyperlink w:anchor="_Toc6404" w:history="1">
        <w:r>
          <w:rPr>
            <w:rFonts w:ascii="仿宋" w:eastAsia="仿宋" w:hAnsi="仿宋" w:cs="仿宋" w:hint="eastAsia"/>
            <w:lang w:eastAsia="zh-CN"/>
          </w:rPr>
          <w:t>(一)、质量保障体系</w:t>
        </w:r>
        <w:r>
          <w:tab/>
        </w:r>
        <w:r>
          <w:fldChar w:fldCharType="begin"/>
        </w:r>
        <w:r>
          <w:instrText xml:space="preserve"> PAGEREF _Toc6404 \h </w:instrText>
        </w:r>
        <w:r>
          <w:fldChar w:fldCharType="separate"/>
        </w:r>
        <w:r>
          <w:t>53</w:t>
        </w:r>
        <w:r>
          <w:fldChar w:fldCharType="end"/>
        </w:r>
      </w:hyperlink>
    </w:p>
    <w:p>
      <w:pPr>
        <w:pStyle w:val="TOC2"/>
        <w:tabs>
          <w:tab w:val="right" w:leader="dot" w:pos="8306"/>
        </w:tabs>
      </w:pPr>
      <w:hyperlink w:anchor="_Toc21331" w:history="1">
        <w:r>
          <w:rPr>
            <w:rFonts w:ascii="仿宋" w:eastAsia="仿宋" w:hAnsi="仿宋" w:cs="仿宋" w:hint="eastAsia"/>
            <w:lang w:eastAsia="zh-CN"/>
          </w:rPr>
          <w:t>(二)、标准化作业流程</w:t>
        </w:r>
        <w:r>
          <w:tab/>
        </w:r>
        <w:r>
          <w:fldChar w:fldCharType="begin"/>
        </w:r>
        <w:r>
          <w:instrText xml:space="preserve"> PAGEREF _Toc21331 \h </w:instrText>
        </w:r>
        <w:r>
          <w:fldChar w:fldCharType="separate"/>
        </w:r>
        <w:r>
          <w:t>55</w:t>
        </w:r>
        <w:r>
          <w:fldChar w:fldCharType="end"/>
        </w:r>
      </w:hyperlink>
    </w:p>
    <w:p>
      <w:pPr>
        <w:pStyle w:val="TOC2"/>
        <w:tabs>
          <w:tab w:val="right" w:leader="dot" w:pos="8306"/>
        </w:tabs>
      </w:pPr>
      <w:hyperlink w:anchor="_Toc7442" w:history="1">
        <w:r>
          <w:rPr>
            <w:rFonts w:ascii="仿宋" w:eastAsia="仿宋" w:hAnsi="仿宋" w:cs="仿宋" w:hint="eastAsia"/>
            <w:lang w:eastAsia="zh-CN"/>
          </w:rPr>
          <w:t>(三)、质量监控与评估</w:t>
        </w:r>
        <w:r>
          <w:tab/>
        </w:r>
        <w:r>
          <w:fldChar w:fldCharType="begin"/>
        </w:r>
        <w:r>
          <w:instrText xml:space="preserve"> PAGEREF _Toc7442 \h </w:instrText>
        </w:r>
        <w:r>
          <w:fldChar w:fldCharType="separate"/>
        </w:r>
        <w:r>
          <w:t>56</w:t>
        </w:r>
        <w:r>
          <w:fldChar w:fldCharType="end"/>
        </w:r>
      </w:hyperlink>
    </w:p>
    <w:p>
      <w:pPr>
        <w:pStyle w:val="TOC2"/>
        <w:tabs>
          <w:tab w:val="right" w:leader="dot" w:pos="8306"/>
        </w:tabs>
      </w:pPr>
      <w:hyperlink w:anchor="_Toc29571" w:history="1">
        <w:r>
          <w:rPr>
            <w:rFonts w:ascii="仿宋" w:eastAsia="仿宋" w:hAnsi="仿宋" w:cs="仿宋" w:hint="eastAsia"/>
            <w:lang w:eastAsia="zh-CN"/>
          </w:rPr>
          <w:t>(四)、质量改进计划</w:t>
        </w:r>
        <w:r>
          <w:tab/>
        </w:r>
        <w:r>
          <w:fldChar w:fldCharType="begin"/>
        </w:r>
        <w:r>
          <w:instrText xml:space="preserve"> PAGEREF _Toc29571 \h </w:instrText>
        </w:r>
        <w:r>
          <w:fldChar w:fldCharType="separate"/>
        </w:r>
        <w:r>
          <w:t>57</w:t>
        </w:r>
        <w:r>
          <w:fldChar w:fldCharType="end"/>
        </w:r>
      </w:hyperlink>
    </w:p>
    <w:p>
      <w:pPr>
        <w:pStyle w:val="TOC1"/>
        <w:tabs>
          <w:tab w:val="right" w:leader="dot" w:pos="8306"/>
        </w:tabs>
      </w:pPr>
      <w:hyperlink w:anchor="_Toc15385" w:history="1">
        <w:r>
          <w:rPr>
            <w:rFonts w:ascii="仿宋" w:eastAsia="仿宋" w:hAnsi="仿宋" w:cs="仿宋" w:hint="eastAsia"/>
            <w:lang w:eastAsia="zh-CN"/>
          </w:rPr>
          <w:t>十一、安全与应急管理</w:t>
        </w:r>
        <w:r>
          <w:tab/>
        </w:r>
        <w:r>
          <w:fldChar w:fldCharType="begin"/>
        </w:r>
        <w:r>
          <w:instrText xml:space="preserve"> PAGEREF _Toc15385 \h </w:instrText>
        </w:r>
        <w:r>
          <w:fldChar w:fldCharType="separate"/>
        </w:r>
        <w:r>
          <w:t>58</w:t>
        </w:r>
        <w:r>
          <w:fldChar w:fldCharType="end"/>
        </w:r>
      </w:hyperlink>
    </w:p>
    <w:p>
      <w:pPr>
        <w:pStyle w:val="TOC2"/>
        <w:tabs>
          <w:tab w:val="right" w:leader="dot" w:pos="8306"/>
        </w:tabs>
      </w:pPr>
      <w:hyperlink w:anchor="_Toc2507" w:history="1">
        <w:r>
          <w:rPr>
            <w:rFonts w:ascii="仿宋" w:eastAsia="仿宋" w:hAnsi="仿宋" w:cs="仿宋" w:hint="eastAsia"/>
            <w:lang w:eastAsia="zh-CN"/>
          </w:rPr>
          <w:t>(一)、安全生产管理</w:t>
        </w:r>
        <w:r>
          <w:tab/>
        </w:r>
        <w:r>
          <w:fldChar w:fldCharType="begin"/>
        </w:r>
        <w:r>
          <w:instrText xml:space="preserve"> PAGEREF _Toc2507 \h </w:instrText>
        </w:r>
        <w:r>
          <w:fldChar w:fldCharType="separate"/>
        </w:r>
        <w:r>
          <w:t>58</w:t>
        </w:r>
        <w:r>
          <w:fldChar w:fldCharType="end"/>
        </w:r>
      </w:hyperlink>
    </w:p>
    <w:p>
      <w:pPr>
        <w:pStyle w:val="TOC2"/>
        <w:tabs>
          <w:tab w:val="right" w:leader="dot" w:pos="8306"/>
        </w:tabs>
      </w:pPr>
      <w:hyperlink w:anchor="_Toc18630" w:history="1">
        <w:r>
          <w:rPr>
            <w:rFonts w:ascii="仿宋" w:eastAsia="仿宋" w:hAnsi="仿宋" w:cs="仿宋" w:hint="eastAsia"/>
            <w:lang w:eastAsia="zh-CN"/>
          </w:rPr>
          <w:t>(二)、应急预案与响应</w:t>
        </w:r>
        <w:r>
          <w:tab/>
        </w:r>
        <w:r>
          <w:fldChar w:fldCharType="begin"/>
        </w:r>
        <w:r>
          <w:instrText xml:space="preserve"> PAGEREF _Toc18630 \h </w:instrText>
        </w:r>
        <w:r>
          <w:fldChar w:fldCharType="separate"/>
        </w:r>
        <w:r>
          <w:t>60</w:t>
        </w:r>
        <w:r>
          <w:fldChar w:fldCharType="end"/>
        </w:r>
      </w:hyperlink>
    </w:p>
    <w:p>
      <w:pPr>
        <w:pStyle w:val="TOC1"/>
        <w:tabs>
          <w:tab w:val="right" w:leader="dot" w:pos="8306"/>
        </w:tabs>
      </w:pPr>
      <w:hyperlink w:anchor="_Toc30801" w:history="1">
        <w:r>
          <w:rPr>
            <w:rFonts w:ascii="仿宋" w:eastAsia="仿宋" w:hAnsi="仿宋" w:cs="仿宋" w:hint="eastAsia"/>
            <w:lang w:eastAsia="zh-CN"/>
          </w:rPr>
          <w:t>十二、环境保护与治理方案</w:t>
        </w:r>
        <w:r>
          <w:tab/>
        </w:r>
        <w:r>
          <w:fldChar w:fldCharType="begin"/>
        </w:r>
        <w:r>
          <w:instrText xml:space="preserve"> PAGEREF _Toc30801 \h </w:instrText>
        </w:r>
        <w:r>
          <w:fldChar w:fldCharType="separate"/>
        </w:r>
        <w:r>
          <w:t>62</w:t>
        </w:r>
        <w:r>
          <w:fldChar w:fldCharType="end"/>
        </w:r>
      </w:hyperlink>
    </w:p>
    <w:p>
      <w:pPr>
        <w:pStyle w:val="TOC2"/>
        <w:tabs>
          <w:tab w:val="right" w:leader="dot" w:pos="8306"/>
        </w:tabs>
      </w:pPr>
      <w:hyperlink w:anchor="_Toc13870" w:history="1">
        <w:r>
          <w:rPr>
            <w:rFonts w:ascii="仿宋" w:eastAsia="仿宋" w:hAnsi="仿宋" w:cs="仿宋" w:hint="eastAsia"/>
            <w:lang w:eastAsia="zh-CN"/>
          </w:rPr>
          <w:t>(一)、项目环境影响评估</w:t>
        </w:r>
        <w:r>
          <w:tab/>
        </w:r>
        <w:r>
          <w:fldChar w:fldCharType="begin"/>
        </w:r>
        <w:r>
          <w:instrText xml:space="preserve"> PAGEREF _Toc13870 \h </w:instrText>
        </w:r>
        <w:r>
          <w:fldChar w:fldCharType="separate"/>
        </w:r>
        <w:r>
          <w:t>62</w:t>
        </w:r>
        <w:r>
          <w:fldChar w:fldCharType="end"/>
        </w:r>
      </w:hyperlink>
    </w:p>
    <w:p>
      <w:pPr>
        <w:pStyle w:val="TOC2"/>
        <w:tabs>
          <w:tab w:val="right" w:leader="dot" w:pos="8306"/>
        </w:tabs>
      </w:pPr>
      <w:hyperlink w:anchor="_Toc8528" w:history="1">
        <w:r>
          <w:rPr>
            <w:rFonts w:ascii="仿宋" w:eastAsia="仿宋" w:hAnsi="仿宋" w:cs="仿宋" w:hint="eastAsia"/>
            <w:lang w:eastAsia="zh-CN"/>
          </w:rPr>
          <w:t>(二)、环境保护措施与治理方案</w:t>
        </w:r>
        <w:r>
          <w:tab/>
        </w:r>
        <w:r>
          <w:fldChar w:fldCharType="begin"/>
        </w:r>
        <w:r>
          <w:instrText xml:space="preserve"> PAGEREF _Toc8528 \h </w:instrText>
        </w:r>
        <w:r>
          <w:fldChar w:fldCharType="separate"/>
        </w:r>
        <w:r>
          <w:t>62</w:t>
        </w:r>
        <w:r>
          <w:fldChar w:fldCharType="end"/>
        </w:r>
      </w:hyperlink>
    </w:p>
    <w:p>
      <w:pPr>
        <w:pStyle w:val="TOC1"/>
        <w:tabs>
          <w:tab w:val="right" w:leader="dot" w:pos="8306"/>
        </w:tabs>
      </w:pPr>
      <w:hyperlink w:anchor="_Toc4910" w:history="1">
        <w:r>
          <w:rPr>
            <w:rFonts w:ascii="仿宋" w:eastAsia="仿宋" w:hAnsi="仿宋" w:cs="仿宋" w:hint="eastAsia"/>
            <w:lang w:eastAsia="zh-CN"/>
          </w:rPr>
          <w:t>十三、项目施工方案</w:t>
        </w:r>
        <w:r>
          <w:tab/>
        </w:r>
        <w:r>
          <w:fldChar w:fldCharType="begin"/>
        </w:r>
        <w:r>
          <w:instrText xml:space="preserve"> PAGEREF _Toc4910 \h </w:instrText>
        </w:r>
        <w:r>
          <w:fldChar w:fldCharType="separate"/>
        </w:r>
        <w:r>
          <w:t>63</w:t>
        </w:r>
        <w:r>
          <w:fldChar w:fldCharType="end"/>
        </w:r>
      </w:hyperlink>
    </w:p>
    <w:p>
      <w:pPr>
        <w:pStyle w:val="TOC2"/>
        <w:tabs>
          <w:tab w:val="right" w:leader="dot" w:pos="8306"/>
        </w:tabs>
      </w:pPr>
      <w:hyperlink w:anchor="_Toc32634" w:history="1">
        <w:r>
          <w:rPr>
            <w:rFonts w:ascii="仿宋" w:eastAsia="仿宋" w:hAnsi="仿宋" w:cs="仿宋" w:hint="eastAsia"/>
            <w:lang w:eastAsia="zh-CN"/>
          </w:rPr>
          <w:t>(一)、施工组织设计</w:t>
        </w:r>
        <w:r>
          <w:tab/>
        </w:r>
        <w:r>
          <w:fldChar w:fldCharType="begin"/>
        </w:r>
        <w:r>
          <w:instrText xml:space="preserve"> PAGEREF _Toc32634 \h </w:instrText>
        </w:r>
        <w:r>
          <w:fldChar w:fldCharType="separate"/>
        </w:r>
        <w:r>
          <w:t>63</w:t>
        </w:r>
        <w:r>
          <w:fldChar w:fldCharType="end"/>
        </w:r>
      </w:hyperlink>
    </w:p>
    <w:p>
      <w:pPr>
        <w:pStyle w:val="TOC2"/>
        <w:tabs>
          <w:tab w:val="right" w:leader="dot" w:pos="8306"/>
        </w:tabs>
      </w:pPr>
      <w:hyperlink w:anchor="_Toc8657" w:history="1">
        <w:r>
          <w:rPr>
            <w:rFonts w:ascii="仿宋" w:eastAsia="仿宋" w:hAnsi="仿宋" w:cs="仿宋" w:hint="eastAsia"/>
            <w:lang w:eastAsia="zh-CN"/>
          </w:rPr>
          <w:t>(二)、施工工艺与技术路线</w:t>
        </w:r>
        <w:r>
          <w:tab/>
        </w:r>
        <w:r>
          <w:fldChar w:fldCharType="begin"/>
        </w:r>
        <w:r>
          <w:instrText xml:space="preserve"> PAGEREF _Toc8657 \h </w:instrText>
        </w:r>
        <w:r>
          <w:fldChar w:fldCharType="separate"/>
        </w:r>
        <w:r>
          <w:t>64</w:t>
        </w:r>
        <w:r>
          <w:fldChar w:fldCharType="end"/>
        </w:r>
      </w:hyperlink>
    </w:p>
    <w:p>
      <w:pPr>
        <w:pStyle w:val="TOC2"/>
        <w:tabs>
          <w:tab w:val="right" w:leader="dot" w:pos="8306"/>
        </w:tabs>
      </w:pPr>
      <w:hyperlink w:anchor="_Toc15944" w:history="1">
        <w:r>
          <w:rPr>
            <w:rFonts w:ascii="仿宋" w:eastAsia="仿宋" w:hAnsi="仿宋" w:cs="仿宋" w:hint="eastAsia"/>
            <w:lang w:eastAsia="zh-CN"/>
          </w:rPr>
          <w:t>(三)、关键节点施工计划</w:t>
        </w:r>
        <w:r>
          <w:tab/>
        </w:r>
        <w:r>
          <w:fldChar w:fldCharType="begin"/>
        </w:r>
        <w:r>
          <w:instrText xml:space="preserve"> PAGEREF _Toc15944 \h </w:instrText>
        </w:r>
        <w:r>
          <w:fldChar w:fldCharType="separate"/>
        </w:r>
        <w:r>
          <w:t>66</w:t>
        </w:r>
        <w:r>
          <w:fldChar w:fldCharType="end"/>
        </w:r>
      </w:hyperlink>
    </w:p>
    <w:p>
      <w:pPr>
        <w:pStyle w:val="TOC2"/>
        <w:tabs>
          <w:tab w:val="right" w:leader="dot" w:pos="8306"/>
        </w:tabs>
      </w:pPr>
      <w:hyperlink w:anchor="_Toc29412" w:history="1">
        <w:r>
          <w:rPr>
            <w:rFonts w:ascii="仿宋" w:eastAsia="仿宋" w:hAnsi="仿宋" w:cs="仿宋" w:hint="eastAsia"/>
            <w:lang w:eastAsia="zh-CN"/>
          </w:rPr>
          <w:t>(四)、施工现场管理</w:t>
        </w:r>
        <w:r>
          <w:tab/>
        </w:r>
        <w:r>
          <w:fldChar w:fldCharType="begin"/>
        </w:r>
        <w:r>
          <w:instrText xml:space="preserve"> PAGEREF _Toc29412 \h </w:instrText>
        </w:r>
        <w:r>
          <w:fldChar w:fldCharType="separate"/>
        </w:r>
        <w:r>
          <w:t>67</w:t>
        </w:r>
        <w:r>
          <w:fldChar w:fldCharType="end"/>
        </w:r>
      </w:hyperlink>
    </w:p>
    <w:p>
      <w:pPr>
        <w:pStyle w:val="TOC1"/>
        <w:tabs>
          <w:tab w:val="right" w:leader="dot" w:pos="8306"/>
        </w:tabs>
      </w:pPr>
      <w:hyperlink w:anchor="_Toc14780" w:history="1">
        <w:r>
          <w:rPr>
            <w:rFonts w:ascii="仿宋" w:eastAsia="仿宋" w:hAnsi="仿宋" w:cs="仿宋" w:hint="eastAsia"/>
            <w:lang w:eastAsia="zh-CN"/>
          </w:rPr>
          <w:t>十四、人力资源管理与开发</w:t>
        </w:r>
        <w:r>
          <w:tab/>
        </w:r>
        <w:r>
          <w:fldChar w:fldCharType="begin"/>
        </w:r>
        <w:r>
          <w:instrText xml:space="preserve"> PAGEREF _Toc14780 \h </w:instrText>
        </w:r>
        <w:r>
          <w:fldChar w:fldCharType="separate"/>
        </w:r>
        <w:r>
          <w:t>69</w:t>
        </w:r>
        <w:r>
          <w:fldChar w:fldCharType="end"/>
        </w:r>
      </w:hyperlink>
    </w:p>
    <w:p>
      <w:pPr>
        <w:pStyle w:val="TOC2"/>
        <w:tabs>
          <w:tab w:val="right" w:leader="dot" w:pos="8306"/>
        </w:tabs>
      </w:pPr>
      <w:hyperlink w:anchor="_Toc28444" w:history="1">
        <w:r>
          <w:rPr>
            <w:rFonts w:ascii="仿宋" w:eastAsia="仿宋" w:hAnsi="仿宋" w:cs="仿宋" w:hint="eastAsia"/>
            <w:lang w:eastAsia="zh-CN"/>
          </w:rPr>
          <w:t>(一)、人力资源规划</w:t>
        </w:r>
        <w:r>
          <w:tab/>
        </w:r>
        <w:r>
          <w:fldChar w:fldCharType="begin"/>
        </w:r>
        <w:r>
          <w:instrText xml:space="preserve"> PAGEREF _Toc28444 \h </w:instrText>
        </w:r>
        <w:r>
          <w:fldChar w:fldCharType="separate"/>
        </w:r>
        <w:r>
          <w:t>69</w:t>
        </w:r>
        <w:r>
          <w:fldChar w:fldCharType="end"/>
        </w:r>
      </w:hyperlink>
    </w:p>
    <w:p>
      <w:pPr>
        <w:pStyle w:val="TOC2"/>
        <w:tabs>
          <w:tab w:val="right" w:leader="dot" w:pos="8306"/>
        </w:tabs>
      </w:pPr>
      <w:hyperlink w:anchor="_Toc18802" w:history="1">
        <w:r>
          <w:rPr>
            <w:rFonts w:ascii="仿宋" w:eastAsia="仿宋" w:hAnsi="仿宋" w:cs="仿宋" w:hint="eastAsia"/>
            <w:lang w:eastAsia="zh-CN"/>
          </w:rPr>
          <w:t>(二)、人力资源开发与培训</w:t>
        </w:r>
        <w:r>
          <w:tab/>
        </w:r>
        <w:r>
          <w:fldChar w:fldCharType="begin"/>
        </w:r>
        <w:r>
          <w:instrText xml:space="preserve"> PAGEREF _Toc18802 \h </w:instrText>
        </w:r>
        <w:r>
          <w:fldChar w:fldCharType="separate"/>
        </w:r>
        <w:r>
          <w:t>71</w:t>
        </w:r>
        <w:r>
          <w:fldChar w:fldCharType="end"/>
        </w:r>
      </w:hyperlink>
    </w:p>
    <w:p>
      <w:pPr>
        <w:pStyle w:val="TOC1"/>
        <w:tabs>
          <w:tab w:val="right" w:leader="dot" w:pos="8306"/>
        </w:tabs>
      </w:pPr>
      <w:hyperlink w:anchor="_Toc17021" w:history="1">
        <w:r>
          <w:rPr>
            <w:rFonts w:ascii="仿宋" w:eastAsia="仿宋" w:hAnsi="仿宋" w:cs="仿宋" w:hint="eastAsia"/>
            <w:lang w:eastAsia="zh-CN"/>
          </w:rPr>
          <w:t>十五、法律法规与政策遵循</w:t>
        </w:r>
        <w:r>
          <w:tab/>
        </w:r>
        <w:r>
          <w:fldChar w:fldCharType="begin"/>
        </w:r>
        <w:r>
          <w:instrText xml:space="preserve"> PAGEREF _Toc17021 \h </w:instrText>
        </w:r>
        <w:r>
          <w:fldChar w:fldCharType="separate"/>
        </w:r>
        <w:r>
          <w:t>73</w:t>
        </w:r>
        <w:r>
          <w:fldChar w:fldCharType="end"/>
        </w:r>
      </w:hyperlink>
    </w:p>
    <w:p>
      <w:pPr>
        <w:pStyle w:val="TOC2"/>
        <w:tabs>
          <w:tab w:val="right" w:leader="dot" w:pos="8306"/>
        </w:tabs>
      </w:pPr>
      <w:hyperlink w:anchor="_Toc6380" w:history="1">
        <w:r>
          <w:rPr>
            <w:rFonts w:ascii="仿宋" w:eastAsia="仿宋" w:hAnsi="仿宋" w:cs="仿宋" w:hint="eastAsia"/>
            <w:lang w:eastAsia="zh-CN"/>
          </w:rPr>
          <w:t>(一)、法律法规遵守</w:t>
        </w:r>
        <w:r>
          <w:tab/>
        </w:r>
        <w:r>
          <w:fldChar w:fldCharType="begin"/>
        </w:r>
        <w:r>
          <w:instrText xml:space="preserve"> PAGEREF _Toc6380 \h </w:instrText>
        </w:r>
        <w:r>
          <w:fldChar w:fldCharType="separate"/>
        </w:r>
        <w:r>
          <w:t>73</w:t>
        </w:r>
        <w:r>
          <w:fldChar w:fldCharType="end"/>
        </w:r>
      </w:hyperlink>
    </w:p>
    <w:p>
      <w:pPr>
        <w:pStyle w:val="TOC2"/>
        <w:tabs>
          <w:tab w:val="right" w:leader="dot" w:pos="8306"/>
        </w:tabs>
      </w:pPr>
      <w:hyperlink w:anchor="_Toc989" w:history="1">
        <w:r>
          <w:rPr>
            <w:rFonts w:ascii="仿宋" w:eastAsia="仿宋" w:hAnsi="仿宋" w:cs="仿宋" w:hint="eastAsia"/>
            <w:lang w:eastAsia="zh-CN"/>
          </w:rPr>
          <w:t>(二)、政策导向与利用</w:t>
        </w:r>
        <w:r>
          <w:tab/>
        </w:r>
        <w:r>
          <w:fldChar w:fldCharType="begin"/>
        </w:r>
        <w:r>
          <w:instrText xml:space="preserve"> PAGEREF _Toc989 \h </w:instrText>
        </w:r>
        <w:r>
          <w:fldChar w:fldCharType="separate"/>
        </w:r>
        <w:r>
          <w:t>74</w:t>
        </w:r>
        <w:r>
          <w:fldChar w:fldCharType="end"/>
        </w:r>
      </w:hyperlink>
    </w:p>
    <w:p>
      <w:pPr>
        <w:pStyle w:val="TOC1"/>
        <w:tabs>
          <w:tab w:val="right" w:leader="dot" w:pos="8306"/>
        </w:tabs>
      </w:pPr>
      <w:hyperlink w:anchor="_Toc8057" w:history="1">
        <w:r>
          <w:rPr>
            <w:rFonts w:ascii="仿宋" w:eastAsia="仿宋" w:hAnsi="仿宋" w:cs="仿宋" w:hint="eastAsia"/>
            <w:lang w:eastAsia="zh-CN"/>
          </w:rPr>
          <w:t>十六、企业合规与伦理</w:t>
        </w:r>
        <w:r>
          <w:tab/>
        </w:r>
        <w:r>
          <w:fldChar w:fldCharType="begin"/>
        </w:r>
        <w:r>
          <w:instrText xml:space="preserve"> PAGEREF _Toc8057 \h </w:instrText>
        </w:r>
        <w:r>
          <w:fldChar w:fldCharType="separate"/>
        </w:r>
        <w:r>
          <w:t>75</w:t>
        </w:r>
        <w:r>
          <w:fldChar w:fldCharType="end"/>
        </w:r>
      </w:hyperlink>
    </w:p>
    <w:p>
      <w:pPr>
        <w:pStyle w:val="TOC2"/>
        <w:tabs>
          <w:tab w:val="right" w:leader="dot" w:pos="8306"/>
        </w:tabs>
      </w:pPr>
      <w:hyperlink w:anchor="_Toc454" w:history="1">
        <w:r>
          <w:rPr>
            <w:rFonts w:ascii="仿宋" w:eastAsia="仿宋" w:hAnsi="仿宋" w:cs="仿宋" w:hint="eastAsia"/>
            <w:lang w:eastAsia="zh-CN"/>
          </w:rPr>
          <w:t>(一)、合规政策与程序</w:t>
        </w:r>
        <w:r>
          <w:tab/>
        </w:r>
        <w:r>
          <w:fldChar w:fldCharType="begin"/>
        </w:r>
        <w:r>
          <w:instrText xml:space="preserve"> PAGEREF _Toc454 \h </w:instrText>
        </w:r>
        <w:r>
          <w:fldChar w:fldCharType="separate"/>
        </w:r>
        <w:r>
          <w:t>75</w:t>
        </w:r>
        <w:r>
          <w:fldChar w:fldCharType="end"/>
        </w:r>
      </w:hyperlink>
    </w:p>
    <w:p>
      <w:pPr>
        <w:pStyle w:val="TOC2"/>
        <w:tabs>
          <w:tab w:val="right" w:leader="dot" w:pos="8306"/>
        </w:tabs>
      </w:pPr>
      <w:hyperlink w:anchor="_Toc7216" w:history="1">
        <w:r>
          <w:rPr>
            <w:rFonts w:ascii="仿宋" w:eastAsia="仿宋" w:hAnsi="仿宋" w:cs="仿宋" w:hint="eastAsia"/>
            <w:lang w:eastAsia="zh-CN"/>
          </w:rPr>
          <w:t>(二)、伦理规范与培训</w:t>
        </w:r>
        <w:r>
          <w:tab/>
        </w:r>
        <w:r>
          <w:fldChar w:fldCharType="begin"/>
        </w:r>
        <w:r>
          <w:instrText xml:space="preserve"> PAGEREF _Toc7216 \h </w:instrText>
        </w:r>
        <w:r>
          <w:fldChar w:fldCharType="separate"/>
        </w:r>
        <w:r>
          <w:t>77</w:t>
        </w:r>
        <w:r>
          <w:fldChar w:fldCharType="end"/>
        </w:r>
      </w:hyperlink>
    </w:p>
    <w:p>
      <w:pPr>
        <w:pStyle w:val="TOC2"/>
        <w:tabs>
          <w:tab w:val="right" w:leader="dot" w:pos="8306"/>
        </w:tabs>
      </w:pPr>
      <w:hyperlink w:anchor="_Toc9973" w:history="1">
        <w:r>
          <w:rPr>
            <w:rFonts w:ascii="仿宋" w:eastAsia="仿宋" w:hAnsi="仿宋" w:cs="仿宋" w:hint="eastAsia"/>
            <w:lang w:eastAsia="zh-CN"/>
          </w:rPr>
          <w:t>(三)、合规风险评估</w:t>
        </w:r>
        <w:r>
          <w:tab/>
        </w:r>
        <w:r>
          <w:fldChar w:fldCharType="begin"/>
        </w:r>
        <w:r>
          <w:instrText xml:space="preserve"> PAGEREF _Toc9973 \h </w:instrText>
        </w:r>
        <w:r>
          <w:fldChar w:fldCharType="separate"/>
        </w:r>
        <w:r>
          <w:t>77</w:t>
        </w:r>
        <w:r>
          <w:fldChar w:fldCharType="end"/>
        </w:r>
      </w:hyperlink>
    </w:p>
    <w:p>
      <w:pPr>
        <w:pStyle w:val="TOC2"/>
        <w:tabs>
          <w:tab w:val="right" w:leader="dot" w:pos="8306"/>
        </w:tabs>
      </w:pPr>
      <w:hyperlink w:anchor="_Toc24266" w:history="1">
        <w:r>
          <w:rPr>
            <w:rFonts w:ascii="仿宋" w:eastAsia="仿宋" w:hAnsi="仿宋" w:cs="仿宋" w:hint="eastAsia"/>
            <w:lang w:eastAsia="zh-CN"/>
          </w:rPr>
          <w:t>(四)、合规监督与执行</w:t>
        </w:r>
        <w:r>
          <w:tab/>
        </w:r>
        <w:r>
          <w:fldChar w:fldCharType="begin"/>
        </w:r>
        <w:r>
          <w:instrText xml:space="preserve"> PAGEREF _Toc24266 \h </w:instrText>
        </w:r>
        <w:r>
          <w:fldChar w:fldCharType="separate"/>
        </w:r>
        <w:r>
          <w:t>79</w:t>
        </w:r>
        <w:r>
          <w:fldChar w:fldCharType="end"/>
        </w:r>
      </w:hyperlink>
    </w:p>
    <w:p>
      <w:pPr>
        <w:pStyle w:val="TOC1"/>
        <w:tabs>
          <w:tab w:val="right" w:leader="dot" w:pos="8306"/>
        </w:tabs>
      </w:pPr>
      <w:hyperlink w:anchor="_Toc15437" w:history="1">
        <w:r>
          <w:rPr>
            <w:rFonts w:ascii="仿宋" w:eastAsia="仿宋" w:hAnsi="仿宋" w:cs="仿宋" w:hint="eastAsia"/>
            <w:lang w:eastAsia="zh-CN"/>
          </w:rPr>
          <w:t>十七、合作与交流机制建立</w:t>
        </w:r>
        <w:r>
          <w:tab/>
        </w:r>
        <w:r>
          <w:fldChar w:fldCharType="begin"/>
        </w:r>
        <w:r>
          <w:instrText xml:space="preserve"> PAGEREF _Toc15437 \h </w:instrText>
        </w:r>
        <w:r>
          <w:fldChar w:fldCharType="separate"/>
        </w:r>
        <w:r>
          <w:t>79</w:t>
        </w:r>
        <w:r>
          <w:fldChar w:fldCharType="end"/>
        </w:r>
      </w:hyperlink>
    </w:p>
    <w:p>
      <w:pPr>
        <w:pStyle w:val="TOC2"/>
        <w:tabs>
          <w:tab w:val="right" w:leader="dot" w:pos="8306"/>
        </w:tabs>
      </w:pPr>
      <w:hyperlink w:anchor="_Toc11374" w:history="1">
        <w:r>
          <w:rPr>
            <w:rFonts w:ascii="仿宋" w:eastAsia="仿宋" w:hAnsi="仿宋" w:cs="仿宋" w:hint="eastAsia"/>
            <w:lang w:eastAsia="zh-CN"/>
          </w:rPr>
          <w:t>(一)、合作伙伴选择与合作方式</w:t>
        </w:r>
        <w:r>
          <w:tab/>
        </w:r>
        <w:r>
          <w:fldChar w:fldCharType="begin"/>
        </w:r>
        <w:r>
          <w:instrText xml:space="preserve"> PAGEREF _Toc11374 \h </w:instrText>
        </w:r>
        <w:r>
          <w:fldChar w:fldCharType="separate"/>
        </w:r>
        <w:r>
          <w:t>79</w:t>
        </w:r>
        <w:r>
          <w:fldChar w:fldCharType="end"/>
        </w:r>
      </w:hyperlink>
    </w:p>
    <w:p>
      <w:pPr>
        <w:pStyle w:val="TOC2"/>
        <w:tabs>
          <w:tab w:val="right" w:leader="dot" w:pos="8306"/>
        </w:tabs>
      </w:pPr>
      <w:hyperlink w:anchor="_Toc15102" w:history="1">
        <w:r>
          <w:rPr>
            <w:rFonts w:ascii="仿宋" w:eastAsia="仿宋" w:hAnsi="仿宋" w:cs="仿宋" w:hint="eastAsia"/>
            <w:lang w:eastAsia="zh-CN"/>
          </w:rPr>
          <w:t>(二)、交流与合作平台搭建</w:t>
        </w:r>
        <w:r>
          <w:tab/>
        </w:r>
        <w:r>
          <w:fldChar w:fldCharType="begin"/>
        </w:r>
        <w:r>
          <w:instrText xml:space="preserve"> PAGEREF _Toc15102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2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一、书法项目的技术资源开发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二、书法项目的人力资源管理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书法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三、书法项目的资金资源筹措与优化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书法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1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书法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书法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书法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1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书法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书法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智能技术的应用：书法项目将利用智能技术，如物联网（IoT）和大数据分析，来监控和优化资源使用。通过实时数据分析，项目可以更有效地管理能源消耗、减少原材料浪费，并提高生产过程的整体效率。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46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74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直接收益：假设书法项目的产品或服务年销售收入为XX万元。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41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若书法项目成功推广新型环保产品，比如采用可回收材料的包装，可能会激发消费者对可持续产品的需求。这种需求的增长可能迫使整个行业转向更环保的产品设计和生产方法。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53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981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书法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https://d.book118.com/007153010144006041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书法项目建设方案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F11CC"/>
    <w:rsid w:val="269F11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53010144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2024-02-02T05:42:00Z</dcterms:created>
  <dcterms:modified xsi:type="dcterms:W3CDTF">2024-02-02T05:43:16Z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B7AB6B250E1842A2A0400B28BB02E871_11</vt:lpwstr>
  </property>
  <property fmtid="{D5CDD505-2E9C-101B-9397-08002B2CF9AE}" pid="3" name="KSOProductBuildVer">
    <vt:lpwstr>2052-12.1.0.16250</vt:lpwstr>
  </property>
</Properties>
</file>