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before="9"/>
        <w:ind w:right="2077"/>
      </w:pPr>
      <w:r>
        <w:rPr>
          <w:w w:val="95"/>
        </w:rPr>
        <w:t>多功能厅设计方案</w:t>
      </w:r>
    </w:p>
    <w:p>
      <w:pPr>
        <w:pStyle w:val="BodyText"/>
        <w:spacing w:before="7"/>
        <w:rPr>
          <w:b/>
          <w:sz w:val="61"/>
        </w:rPr>
      </w:pPr>
    </w:p>
    <w:p>
      <w:pPr>
        <w:pStyle w:val="Title"/>
      </w:pPr>
      <w:r>
        <w:rPr>
          <w:w w:val="95"/>
        </w:rPr>
        <w:t>名目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03"/>
        <w:ind w:left="400"/>
      </w:pPr>
      <w:r>
        <w:rPr>
          <w:spacing w:val="8"/>
        </w:rPr>
        <w:t>一． 设计公司简介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400"/>
      </w:pPr>
      <w:r>
        <w:rPr>
          <w:spacing w:val="4"/>
        </w:rPr>
        <w:t>二． 多功能厅扩声系统设计</w:t>
      </w:r>
    </w:p>
    <w:p>
      <w:pPr>
        <w:pStyle w:val="BodyText"/>
        <w:rPr>
          <w:sz w:val="34"/>
        </w:rPr>
      </w:pPr>
    </w:p>
    <w:p>
      <w:pPr>
        <w:pStyle w:val="BodyText"/>
        <w:spacing w:before="1" w:line="448" w:lineRule="auto"/>
        <w:ind w:left="400" w:right="5846"/>
      </w:pPr>
      <w:r>
        <w:t>三． 多功能厅争论及电子表决系统设计</w:t>
      </w:r>
      <w:r>
        <w:rPr>
          <w:spacing w:val="5"/>
        </w:rPr>
        <w:t>四． 多功能厅投影系统设计</w:t>
      </w:r>
    </w:p>
    <w:p>
      <w:pPr>
        <w:pStyle w:val="BodyText"/>
        <w:spacing w:before="4"/>
        <w:ind w:left="400"/>
      </w:pPr>
      <w:r>
        <w:rPr>
          <w:spacing w:val="6"/>
        </w:rPr>
        <w:t>五． 视频会议系统设计</w:t>
      </w:r>
    </w:p>
    <w:p>
      <w:pPr>
        <w:spacing w:after="0"/>
        <w:sectPr>
          <w:type w:val="continuous"/>
          <w:pgSz w:w="17860" w:h="25260"/>
          <w:pgMar w:top="1880" w:right="2400" w:bottom="280" w:left="2300" w:header="708" w:footer="708"/>
          <w:cols w:space="708"/>
        </w:sectPr>
      </w:pPr>
    </w:p>
    <w:p>
      <w:pPr>
        <w:spacing w:before="27"/>
        <w:ind w:left="400" w:right="0" w:firstLine="0"/>
        <w:jc w:val="left"/>
        <w:rPr>
          <w:b/>
          <w:sz w:val="39"/>
        </w:rPr>
      </w:pPr>
      <w:r>
        <w:rPr>
          <w:sz w:val="39"/>
        </w:rPr>
        <w:t>一．</w:t>
      </w:r>
      <w:r>
        <w:rPr>
          <w:b/>
          <w:sz w:val="39"/>
        </w:rPr>
        <w:t>设计公司简介</w:t>
      </w:r>
    </w:p>
    <w:p>
      <w:pPr>
        <w:pStyle w:val="BodyText"/>
        <w:spacing w:before="2"/>
        <w:rPr>
          <w:b/>
          <w:sz w:val="32"/>
        </w:rPr>
      </w:pPr>
    </w:p>
    <w:p>
      <w:pPr>
        <w:spacing w:before="0" w:line="343" w:lineRule="auto"/>
        <w:ind w:left="400" w:right="120" w:firstLine="1079"/>
        <w:jc w:val="left"/>
        <w:rPr>
          <w:sz w:val="36"/>
        </w:rPr>
      </w:pPr>
      <w:r>
        <w:rPr>
          <w:spacing w:val="28"/>
          <w:w w:val="95"/>
          <w:sz w:val="36"/>
        </w:rPr>
        <w:t xml:space="preserve">深圳市 </w:t>
      </w:r>
      <w:r>
        <w:rPr>
          <w:rFonts w:ascii="Times New Roman" w:eastAsia="Times New Roman" w:hAnsi="Times New Roman"/>
          <w:w w:val="95"/>
          <w:sz w:val="36"/>
        </w:rPr>
        <w:t>XX</w:t>
      </w:r>
      <w:r>
        <w:rPr>
          <w:rFonts w:ascii="Times New Roman" w:eastAsia="Times New Roman" w:hAnsi="Times New Roman"/>
          <w:spacing w:val="192"/>
          <w:sz w:val="36"/>
        </w:rPr>
        <w:t xml:space="preserve"> </w:t>
      </w:r>
      <w:r>
        <w:rPr>
          <w:spacing w:val="-6"/>
          <w:w w:val="95"/>
          <w:sz w:val="36"/>
        </w:rPr>
        <w:t>设备是一家以多媒体会议系统设备的销售、设计、安</w:t>
      </w:r>
      <w:r>
        <w:rPr>
          <w:spacing w:val="-1"/>
          <w:sz w:val="36"/>
        </w:rPr>
        <w:t>装、调试、维护和租赁为中心的深圳市高科技系统集成公司。主要从事多媒体会议</w:t>
      </w:r>
      <w:r>
        <w:rPr>
          <w:spacing w:val="-21"/>
          <w:sz w:val="36"/>
        </w:rPr>
        <w:t>灯光、音响、大屏幕投影、会议发言系统和同声传译、摄录像、中心掌握系统、多</w:t>
      </w:r>
      <w:r>
        <w:rPr>
          <w:spacing w:val="-1"/>
          <w:sz w:val="36"/>
        </w:rPr>
        <w:t>图像拼接、图像掌握器、电视   会议系统设备的工程设计、设备销售和工程安</w:t>
      </w:r>
      <w:r>
        <w:rPr>
          <w:spacing w:val="-11"/>
          <w:sz w:val="36"/>
        </w:rPr>
        <w:t xml:space="preserve">装。公司成立于 </w:t>
      </w:r>
      <w:r>
        <w:rPr>
          <w:rFonts w:ascii="Times New Roman" w:eastAsia="Times New Roman" w:hAnsi="Times New Roman"/>
          <w:sz w:val="36"/>
        </w:rPr>
        <w:t>1999</w:t>
      </w:r>
      <w:r>
        <w:rPr>
          <w:rFonts w:ascii="Times New Roman" w:eastAsia="Times New Roman" w:hAnsi="Times New Roman"/>
          <w:spacing w:val="7"/>
          <w:sz w:val="36"/>
        </w:rPr>
        <w:t xml:space="preserve"> </w:t>
      </w:r>
      <w:r>
        <w:rPr>
          <w:spacing w:val="-42"/>
          <w:sz w:val="36"/>
        </w:rPr>
        <w:t xml:space="preserve">年 </w:t>
      </w:r>
      <w:r>
        <w:rPr>
          <w:rFonts w:ascii="Times New Roman" w:eastAsia="Times New Roman" w:hAnsi="Times New Roman"/>
          <w:sz w:val="36"/>
        </w:rPr>
        <w:t>1</w:t>
      </w:r>
      <w:r>
        <w:rPr>
          <w:rFonts w:ascii="Times New Roman" w:eastAsia="Times New Roman" w:hAnsi="Times New Roman"/>
          <w:spacing w:val="7"/>
          <w:sz w:val="36"/>
        </w:rPr>
        <w:t xml:space="preserve"> </w:t>
      </w:r>
      <w:r>
        <w:rPr>
          <w:spacing w:val="-42"/>
          <w:sz w:val="36"/>
        </w:rPr>
        <w:t xml:space="preserve">月 </w:t>
      </w:r>
      <w:r>
        <w:rPr>
          <w:rFonts w:ascii="Times New Roman" w:eastAsia="Times New Roman" w:hAnsi="Times New Roman"/>
          <w:sz w:val="36"/>
        </w:rPr>
        <w:t>1</w:t>
      </w:r>
      <w:r>
        <w:rPr>
          <w:rFonts w:ascii="Times New Roman" w:eastAsia="Times New Roman" w:hAnsi="Times New Roman"/>
          <w:spacing w:val="7"/>
          <w:sz w:val="36"/>
        </w:rPr>
        <w:t xml:space="preserve"> </w:t>
      </w:r>
      <w:r>
        <w:rPr>
          <w:sz w:val="36"/>
        </w:rPr>
        <w:t>日。一开头就制造出与众不同的全经营理念“</w:t>
      </w:r>
      <w:r>
        <w:rPr>
          <w:spacing w:val="-14"/>
          <w:sz w:val="36"/>
        </w:rPr>
        <w:t>用户是我，我是用户”。即要让客户像我一样了解如何选择产品，又要让我像客</w:t>
      </w:r>
      <w:r>
        <w:rPr>
          <w:spacing w:val="-3"/>
          <w:sz w:val="36"/>
        </w:rPr>
        <w:t xml:space="preserve">户一样苛求产品的性价比。于是本公司就成为 </w:t>
      </w:r>
      <w:r>
        <w:rPr>
          <w:rFonts w:ascii="Times New Roman" w:eastAsia="Times New Roman" w:hAnsi="Times New Roman"/>
          <w:sz w:val="36"/>
        </w:rPr>
        <w:t>IT</w:t>
      </w:r>
      <w:r>
        <w:rPr>
          <w:rFonts w:ascii="Times New Roman" w:eastAsia="Times New Roman" w:hAnsi="Times New Roman"/>
          <w:spacing w:val="23"/>
          <w:sz w:val="36"/>
        </w:rPr>
        <w:t xml:space="preserve"> </w:t>
      </w:r>
      <w:r>
        <w:rPr>
          <w:sz w:val="36"/>
        </w:rPr>
        <w:t>产业中第一家承受网络在线</w:t>
      </w:r>
      <w:r>
        <w:rPr>
          <w:w w:val="95"/>
          <w:sz w:val="36"/>
        </w:rPr>
        <w:t>效劳</w:t>
      </w:r>
      <w:r>
        <w:rPr>
          <w:spacing w:val="12"/>
          <w:w w:val="95"/>
          <w:sz w:val="36"/>
        </w:rPr>
        <w:t xml:space="preserve"> </w:t>
      </w:r>
      <w:r>
        <w:rPr>
          <w:rFonts w:ascii="Times New Roman" w:eastAsia="Times New Roman" w:hAnsi="Times New Roman"/>
          <w:w w:val="95"/>
          <w:sz w:val="36"/>
        </w:rPr>
        <w:t>FREE</w:t>
      </w:r>
      <w:r>
        <w:rPr>
          <w:rFonts w:ascii="Times New Roman" w:eastAsia="Times New Roman" w:hAnsi="Times New Roman"/>
          <w:spacing w:val="110"/>
          <w:sz w:val="36"/>
        </w:rPr>
        <w:t xml:space="preserve"> </w:t>
      </w:r>
      <w:r>
        <w:rPr>
          <w:rFonts w:ascii="Times New Roman" w:eastAsia="Times New Roman" w:hAnsi="Times New Roman"/>
          <w:w w:val="95"/>
          <w:sz w:val="36"/>
        </w:rPr>
        <w:t>MARKET</w:t>
      </w:r>
      <w:r>
        <w:rPr>
          <w:rFonts w:ascii="Times New Roman" w:eastAsia="Times New Roman" w:hAnsi="Times New Roman"/>
          <w:spacing w:val="109"/>
          <w:sz w:val="36"/>
        </w:rPr>
        <w:t xml:space="preserve"> </w:t>
      </w:r>
      <w:r>
        <w:rPr>
          <w:rFonts w:ascii="Times New Roman" w:eastAsia="Times New Roman" w:hAnsi="Times New Roman"/>
          <w:w w:val="95"/>
          <w:sz w:val="36"/>
        </w:rPr>
        <w:t>ON-LINE</w:t>
      </w:r>
      <w:r>
        <w:rPr>
          <w:rFonts w:ascii="Times New Roman" w:eastAsia="Times New Roman" w:hAnsi="Times New Roman"/>
          <w:spacing w:val="85"/>
          <w:sz w:val="36"/>
        </w:rPr>
        <w:t xml:space="preserve"> </w:t>
      </w:r>
      <w:r>
        <w:rPr>
          <w:w w:val="95"/>
          <w:sz w:val="36"/>
        </w:rPr>
        <w:t>的系统集成商。我们在网上供给优质效劳包括几</w:t>
      </w:r>
      <w:r>
        <w:rPr>
          <w:sz w:val="36"/>
        </w:rPr>
        <w:t>十个国际标准工程工程设计方案、为用户介绍世界最著名设备制造商最产品、最价格、最消息供给在线或上门技术培训、设备修理保养。总之，我们想客户</w:t>
      </w:r>
      <w:r>
        <w:rPr>
          <w:spacing w:val="-10"/>
          <w:sz w:val="36"/>
        </w:rPr>
        <w:t>不出门就可以科学设计、准确预算自己的工程工程，我们保证每一个用户可以找</w:t>
      </w:r>
      <w:r>
        <w:rPr>
          <w:spacing w:val="-1"/>
          <w:sz w:val="36"/>
        </w:rPr>
        <w:t>到适用的产品，只要承受我公司网站的访问，就可以得到客观的、准确的产品数</w:t>
      </w:r>
      <w:r>
        <w:rPr>
          <w:sz w:val="36"/>
        </w:rPr>
        <w:t>据。我们供给的信息不带任何颜色，我们的效劳是中性、免费的。因此我们的客</w:t>
      </w:r>
      <w:r>
        <w:rPr>
          <w:spacing w:val="-8"/>
          <w:sz w:val="36"/>
        </w:rPr>
        <w:t>户得到的是一位全方位的合作伙伴。同时本公司网页连接全球本行业网络，用户</w:t>
      </w:r>
      <w:r>
        <w:rPr>
          <w:sz w:val="36"/>
        </w:rPr>
        <w:t>也可直接与制造商联系和选购。</w:t>
      </w:r>
    </w:p>
    <w:p>
      <w:pPr>
        <w:spacing w:before="8" w:line="343" w:lineRule="auto"/>
        <w:ind w:left="400" w:right="305" w:firstLine="719"/>
        <w:jc w:val="left"/>
        <w:rPr>
          <w:sz w:val="36"/>
        </w:rPr>
      </w:pPr>
      <w:r>
        <w:rPr>
          <w:spacing w:val="2"/>
          <w:sz w:val="36"/>
        </w:rPr>
        <w:t>我们供给的是一套完整的技术方案，并非简洁的设备组合。</w:t>
      </w:r>
      <w:r>
        <w:rPr>
          <w:rFonts w:ascii="Times New Roman" w:eastAsia="Times New Roman"/>
          <w:sz w:val="36"/>
        </w:rPr>
        <w:t>“</w:t>
      </w:r>
      <w:r>
        <w:rPr>
          <w:sz w:val="36"/>
        </w:rPr>
        <w:t>确保客户工程</w:t>
      </w:r>
      <w:r>
        <w:rPr>
          <w:spacing w:val="2"/>
          <w:sz w:val="36"/>
        </w:rPr>
        <w:t>可行，给客户投资带来回报</w:t>
      </w:r>
      <w:r>
        <w:rPr>
          <w:rFonts w:ascii="Times New Roman" w:eastAsia="Times New Roman"/>
          <w:sz w:val="36"/>
        </w:rPr>
        <w:t>“</w:t>
      </w:r>
      <w:r>
        <w:rPr>
          <w:sz w:val="36"/>
        </w:rPr>
        <w:t>是我们的准则，也给我们提出了更高的要求，我们必需把握此领域的最尖端科技和了解用户所处的使用环境，提出可行性解决方案。</w:t>
      </w:r>
    </w:p>
    <w:p>
      <w:pPr>
        <w:spacing w:before="0" w:line="343" w:lineRule="auto"/>
        <w:ind w:left="400" w:right="295" w:firstLine="719"/>
        <w:jc w:val="both"/>
        <w:rPr>
          <w:sz w:val="36"/>
        </w:rPr>
      </w:pPr>
      <w:r>
        <w:rPr>
          <w:spacing w:val="-6"/>
          <w:sz w:val="36"/>
        </w:rPr>
        <w:t>我公司技术人员完成了深圳市政府会议楼常委会议厅工程、市政府应急指挥</w:t>
      </w:r>
      <w:r>
        <w:rPr>
          <w:spacing w:val="-13"/>
          <w:sz w:val="36"/>
        </w:rPr>
        <w:t>中心、中国人民银行深圳分行会议中心、深圳市民防指挥中心、润迅总部监控中心工程、特区报大厦会议中心、长城证券多功能厅、深圳市高技术成果交易会</w:t>
      </w:r>
    </w:p>
    <w:p>
      <w:pPr>
        <w:spacing w:before="1"/>
        <w:ind w:left="400" w:right="0" w:firstLine="0"/>
        <w:jc w:val="left"/>
        <w:rPr>
          <w:sz w:val="36"/>
        </w:rPr>
      </w:pPr>
      <w:r>
        <w:rPr>
          <w:sz w:val="36"/>
        </w:rPr>
        <w:t>世纪论坛工程工程效劳。</w:t>
      </w:r>
    </w:p>
    <w:p>
      <w:pPr>
        <w:spacing w:before="32" w:line="244" w:lineRule="auto"/>
        <w:ind w:left="3281" w:right="338" w:hanging="1981"/>
        <w:jc w:val="left"/>
        <w:rPr>
          <w:sz w:val="36"/>
        </w:rPr>
      </w:pPr>
      <w:r>
        <w:rPr>
          <w:spacing w:val="-1"/>
          <w:sz w:val="36"/>
        </w:rPr>
        <w:t>我们真诚感谢宽阔用户的支持，我们将不懈努力，为宽阔用户供给最正确增</w:t>
      </w:r>
      <w:r>
        <w:rPr>
          <w:sz w:val="36"/>
        </w:rPr>
        <w:t>值效劳。</w:t>
      </w:r>
    </w:p>
    <w:p>
      <w:pPr>
        <w:spacing w:after="0" w:line="244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https://d.book118.com/008003022100006023</w:t>
        </w:r>
      </w:hyperlink>
    </w:p>
    <w:p>
      <w:pPr>
        <w:spacing w:after="0" w:line="244" w:lineRule="auto"/>
        <w:jc w:val="left"/>
        <w:rPr>
          <w:sz w:val="36"/>
        </w:rPr>
      </w:pPr>
    </w:p>
    <w:sectPr>
      <w:pgSz w:w="17860" w:h="25260"/>
      <w:pgMar w:top="2000" w:right="2400" w:bottom="280" w:left="23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67D21"/>
    <w:multiLevelType w:val="hybridMultilevel"/>
    <w:tmpl w:val="00000000"/>
    <w:lvl w:ilvl="0">
      <w:start w:val="0"/>
      <w:numFmt w:val="bullet"/>
      <w:lvlText w:val=""/>
      <w:lvlJc w:val="left"/>
      <w:pPr>
        <w:ind w:left="1183" w:hanging="541"/>
      </w:pPr>
      <w:rPr>
        <w:rFonts w:ascii="Wingdings" w:eastAsia="Wingdings" w:hAnsi="Wingdings" w:cs="Wingdings" w:hint="default"/>
        <w:w w:val="99"/>
        <w:sz w:val="39"/>
        <w:szCs w:val="39"/>
      </w:rPr>
    </w:lvl>
    <w:lvl w:ilvl="1">
      <w:start w:val="0"/>
      <w:numFmt w:val="bullet"/>
      <w:lvlText w:val=""/>
      <w:lvlJc w:val="left"/>
      <w:pPr>
        <w:ind w:left="2831" w:hanging="541"/>
      </w:pPr>
      <w:rPr>
        <w:rFonts w:ascii="Wingdings" w:eastAsia="Wingdings" w:hAnsi="Wingdings" w:cs="Wingdings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3776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5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96" w:hanging="541"/>
      </w:pPr>
      <w:rPr>
        <w:rFonts w:hint="default"/>
      </w:rPr>
    </w:lvl>
  </w:abstractNum>
  <w:abstractNum w:abstractNumId="1">
    <w:nsid w:val="0BDBF1A2"/>
    <w:multiLevelType w:val="hybridMultilevel"/>
    <w:tmpl w:val="00000000"/>
    <w:lvl w:ilvl="0">
      <w:start w:val="2"/>
      <w:numFmt w:val="decimal"/>
      <w:lvlText w:val="%1"/>
      <w:lvlJc w:val="left"/>
      <w:pPr>
        <w:ind w:left="1210" w:hanging="117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0" w:hanging="1178"/>
        <w:jc w:val="left"/>
      </w:pPr>
      <w:rPr>
        <w:rFonts w:ascii="Arial Narrow" w:eastAsia="Arial Narrow" w:hAnsi="Arial Narrow" w:cs="Arial Narrow" w:hint="default"/>
        <w:b/>
        <w:bCs/>
        <w:w w:val="131"/>
        <w:sz w:val="39"/>
        <w:szCs w:val="39"/>
      </w:rPr>
    </w:lvl>
    <w:lvl w:ilvl="2">
      <w:start w:val="0"/>
      <w:numFmt w:val="bullet"/>
      <w:lvlText w:val="•"/>
      <w:lvlJc w:val="left"/>
      <w:pPr>
        <w:ind w:left="3607" w:hanging="11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11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11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11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3" w:hanging="11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7" w:hanging="11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1178"/>
      </w:pPr>
      <w:rPr>
        <w:rFonts w:hint="default"/>
      </w:rPr>
    </w:lvl>
  </w:abstractNum>
  <w:abstractNum w:abstractNumId="2">
    <w:nsid w:val="35670D8F"/>
    <w:multiLevelType w:val="hybridMultilevel"/>
    <w:tmpl w:val="00000000"/>
    <w:lvl w:ilvl="0">
      <w:start w:val="0"/>
      <w:numFmt w:val="bullet"/>
      <w:lvlText w:val=""/>
      <w:lvlJc w:val="left"/>
      <w:pPr>
        <w:ind w:left="3072" w:hanging="541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408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3" w:hanging="541"/>
      </w:pPr>
      <w:rPr>
        <w:rFonts w:hint="default"/>
      </w:rPr>
    </w:lvl>
  </w:abstractNum>
  <w:abstractNum w:abstractNumId="3">
    <w:nsid w:val="3D977E91"/>
    <w:multiLevelType w:val="hybridMultilevel"/>
    <w:tmpl w:val="00000000"/>
    <w:lvl w:ilvl="0">
      <w:start w:val="0"/>
      <w:numFmt w:val="bullet"/>
      <w:lvlText w:val=""/>
      <w:lvlJc w:val="left"/>
      <w:pPr>
        <w:ind w:left="940" w:hanging="540"/>
      </w:pPr>
      <w:rPr>
        <w:rFonts w:ascii="Symbol" w:eastAsia="Symbol" w:hAnsi="Symbol" w:cs="Symbol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16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5" w:hanging="540"/>
      </w:pPr>
      <w:rPr>
        <w:rFonts w:hint="default"/>
      </w:rPr>
    </w:lvl>
  </w:abstractNum>
  <w:abstractNum w:abstractNumId="4">
    <w:nsid w:val="7343A7D7"/>
    <w:multiLevelType w:val="hybridMultilevel"/>
    <w:tmpl w:val="00000000"/>
    <w:lvl w:ilvl="0">
      <w:start w:val="5"/>
      <w:numFmt w:val="decimal"/>
      <w:lvlText w:val="%1"/>
      <w:lvlJc w:val="left"/>
      <w:pPr>
        <w:ind w:left="1876" w:hanging="6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76" w:hanging="692"/>
        <w:jc w:val="right"/>
      </w:pPr>
      <w:rPr>
        <w:rFonts w:hint="default"/>
        <w:b/>
        <w:bCs/>
        <w:w w:val="131"/>
      </w:rPr>
    </w:lvl>
    <w:lvl w:ilvl="2">
      <w:start w:val="0"/>
      <w:numFmt w:val="bullet"/>
      <w:lvlText w:val="•"/>
      <w:lvlJc w:val="left"/>
      <w:pPr>
        <w:ind w:left="4135" w:hanging="6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3" w:hanging="6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1" w:hanging="6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6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6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5" w:hanging="6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3" w:hanging="692"/>
      </w:pPr>
      <w:rPr>
        <w:rFonts w:hint="default"/>
      </w:rPr>
    </w:lvl>
  </w:abstractNum>
  <w:abstractNum w:abstractNumId="5">
    <w:nsid w:val="7488CCF5"/>
    <w:multiLevelType w:val="hybridMultilevel"/>
    <w:tmpl w:val="00000000"/>
    <w:lvl w:ilvl="0">
      <w:start w:val="0"/>
      <w:numFmt w:val="bullet"/>
      <w:lvlText w:val=""/>
      <w:lvlJc w:val="left"/>
      <w:pPr>
        <w:ind w:left="3072" w:hanging="541"/>
      </w:pPr>
      <w:rPr>
        <w:rFonts w:ascii="Wingdings" w:eastAsia="Wingdings" w:hAnsi="Wingdings" w:cs="Wingdings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408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3" w:hanging="541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9"/>
      <w:szCs w:val="39"/>
    </w:rPr>
  </w:style>
  <w:style w:type="paragraph" w:customStyle="1" w:styleId="Heading1">
    <w:name w:val="Heading 1"/>
    <w:basedOn w:val="Normal"/>
    <w:uiPriority w:val="1"/>
    <w:qFormat/>
    <w:pPr>
      <w:ind w:left="400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2">
    <w:name w:val="Heading 2"/>
    <w:basedOn w:val="Normal"/>
    <w:uiPriority w:val="1"/>
    <w:qFormat/>
    <w:pPr>
      <w:ind w:left="400"/>
      <w:outlineLvl w:val="2"/>
    </w:pPr>
    <w:rPr>
      <w:rFonts w:ascii="宋体" w:eastAsia="宋体" w:hAnsi="宋体" w:cs="宋体"/>
      <w:b/>
      <w:bCs/>
      <w:sz w:val="39"/>
      <w:szCs w:val="39"/>
    </w:rPr>
  </w:style>
  <w:style w:type="paragraph" w:styleId="Title">
    <w:name w:val="Title"/>
    <w:basedOn w:val="Normal"/>
    <w:uiPriority w:val="1"/>
    <w:qFormat/>
    <w:pPr>
      <w:ind w:left="2154" w:right="2061"/>
      <w:jc w:val="center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2831" w:hanging="5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0800302210000602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2023-10-19T09:54:12Z</dcterms:created>
  <dcterms:modified xsi:type="dcterms:W3CDTF">2023-10-19T09:54:12Z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2022-12-26T00:00:00Z</vt:filetime>
  </property>
  <property fmtid="{D5CDD505-2E9C-101B-9397-08002B2CF9AE}" pid="3" name="LastSaved">
    <vt:filetime>2023-10-19T00:00:00Z</vt:filetime>
  </property>
</Properties>
</file>