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0" w:history="1">
        <w:r>
          <w:rPr>
            <w:rFonts w:ascii="仿宋" w:eastAsia="仿宋" w:hAnsi="仿宋" w:cs="仿宋" w:hint="eastAsia"/>
            <w:lang w:eastAsia="zh-CN"/>
          </w:rPr>
          <w:t>序言</w:t>
        </w:r>
        <w:r>
          <w:tab/>
        </w:r>
        <w:r>
          <w:fldChar w:fldCharType="begin"/>
        </w:r>
        <w:r>
          <w:instrText xml:space="preserve"> PAGEREF _Toc15680 \h </w:instrText>
        </w:r>
        <w:r>
          <w:fldChar w:fldCharType="separate"/>
        </w:r>
        <w:r>
          <w:t>3</w:t>
        </w:r>
        <w:r>
          <w:fldChar w:fldCharType="end"/>
        </w:r>
      </w:hyperlink>
    </w:p>
    <w:p>
      <w:pPr>
        <w:pStyle w:val="TOC1"/>
        <w:tabs>
          <w:tab w:val="right" w:leader="dot" w:pos="8306"/>
        </w:tabs>
      </w:pPr>
      <w:hyperlink w:anchor="_Toc30287" w:history="1">
        <w:r>
          <w:rPr>
            <w:rFonts w:ascii="仿宋" w:eastAsia="仿宋" w:hAnsi="仿宋" w:cs="仿宋" w:hint="eastAsia"/>
            <w:lang w:eastAsia="zh-CN"/>
          </w:rPr>
          <w:t>一、财务管理与成本控制</w:t>
        </w:r>
        <w:r>
          <w:tab/>
        </w:r>
        <w:r>
          <w:fldChar w:fldCharType="begin"/>
        </w:r>
        <w:r>
          <w:instrText xml:space="preserve"> PAGEREF _Toc30287 \h </w:instrText>
        </w:r>
        <w:r>
          <w:fldChar w:fldCharType="separate"/>
        </w:r>
        <w:r>
          <w:t>3</w:t>
        </w:r>
        <w:r>
          <w:fldChar w:fldCharType="end"/>
        </w:r>
      </w:hyperlink>
    </w:p>
    <w:p>
      <w:pPr>
        <w:pStyle w:val="TOC2"/>
        <w:tabs>
          <w:tab w:val="right" w:leader="dot" w:pos="8306"/>
        </w:tabs>
      </w:pPr>
      <w:hyperlink w:anchor="_Toc2274" w:history="1">
        <w:r>
          <w:rPr>
            <w:rFonts w:ascii="仿宋" w:eastAsia="仿宋" w:hAnsi="仿宋" w:cs="仿宋" w:hint="eastAsia"/>
            <w:lang w:eastAsia="zh-CN"/>
          </w:rPr>
          <w:t>(一)、财务管理体系建设</w:t>
        </w:r>
        <w:r>
          <w:tab/>
        </w:r>
        <w:r>
          <w:fldChar w:fldCharType="begin"/>
        </w:r>
        <w:r>
          <w:instrText xml:space="preserve"> PAGEREF _Toc2274 \h </w:instrText>
        </w:r>
        <w:r>
          <w:fldChar w:fldCharType="separate"/>
        </w:r>
        <w:r>
          <w:t>3</w:t>
        </w:r>
        <w:r>
          <w:fldChar w:fldCharType="end"/>
        </w:r>
      </w:hyperlink>
    </w:p>
    <w:p>
      <w:pPr>
        <w:pStyle w:val="TOC2"/>
        <w:tabs>
          <w:tab w:val="right" w:leader="dot" w:pos="8306"/>
        </w:tabs>
      </w:pPr>
      <w:hyperlink w:anchor="_Toc26199" w:history="1">
        <w:r>
          <w:rPr>
            <w:rFonts w:ascii="仿宋" w:eastAsia="仿宋" w:hAnsi="仿宋" w:cs="仿宋" w:hint="eastAsia"/>
            <w:lang w:eastAsia="zh-CN"/>
          </w:rPr>
          <w:t>(二)、成本控制措施</w:t>
        </w:r>
        <w:r>
          <w:tab/>
        </w:r>
        <w:r>
          <w:fldChar w:fldCharType="begin"/>
        </w:r>
        <w:r>
          <w:instrText xml:space="preserve"> PAGEREF _Toc26199 \h </w:instrText>
        </w:r>
        <w:r>
          <w:fldChar w:fldCharType="separate"/>
        </w:r>
        <w:r>
          <w:t>4</w:t>
        </w:r>
        <w:r>
          <w:fldChar w:fldCharType="end"/>
        </w:r>
      </w:hyperlink>
    </w:p>
    <w:p>
      <w:pPr>
        <w:pStyle w:val="TOC1"/>
        <w:tabs>
          <w:tab w:val="right" w:leader="dot" w:pos="8306"/>
        </w:tabs>
      </w:pPr>
      <w:hyperlink w:anchor="_Toc25375" w:history="1">
        <w:r>
          <w:rPr>
            <w:rFonts w:ascii="仿宋" w:eastAsia="仿宋" w:hAnsi="仿宋" w:cs="仿宋" w:hint="eastAsia"/>
            <w:lang w:eastAsia="zh-CN"/>
          </w:rPr>
          <w:t>二、经济影响分析</w:t>
        </w:r>
        <w:r>
          <w:tab/>
        </w:r>
        <w:r>
          <w:fldChar w:fldCharType="begin"/>
        </w:r>
        <w:r>
          <w:instrText xml:space="preserve"> PAGEREF _Toc25375 \h </w:instrText>
        </w:r>
        <w:r>
          <w:fldChar w:fldCharType="separate"/>
        </w:r>
        <w:r>
          <w:t>5</w:t>
        </w:r>
        <w:r>
          <w:fldChar w:fldCharType="end"/>
        </w:r>
      </w:hyperlink>
    </w:p>
    <w:p>
      <w:pPr>
        <w:pStyle w:val="TOC2"/>
        <w:tabs>
          <w:tab w:val="right" w:leader="dot" w:pos="8306"/>
        </w:tabs>
      </w:pPr>
      <w:hyperlink w:anchor="_Toc28480" w:history="1">
        <w:r>
          <w:rPr>
            <w:rFonts w:ascii="仿宋" w:eastAsia="仿宋" w:hAnsi="仿宋" w:cs="仿宋" w:hint="eastAsia"/>
            <w:lang w:eastAsia="zh-CN"/>
          </w:rPr>
          <w:t>(一)、经济费用效益或费用效果分析</w:t>
        </w:r>
        <w:r>
          <w:tab/>
        </w:r>
        <w:r>
          <w:fldChar w:fldCharType="begin"/>
        </w:r>
        <w:r>
          <w:instrText xml:space="preserve"> PAGEREF _Toc28480 \h </w:instrText>
        </w:r>
        <w:r>
          <w:fldChar w:fldCharType="separate"/>
        </w:r>
        <w:r>
          <w:t>5</w:t>
        </w:r>
        <w:r>
          <w:fldChar w:fldCharType="end"/>
        </w:r>
      </w:hyperlink>
    </w:p>
    <w:p>
      <w:pPr>
        <w:pStyle w:val="TOC2"/>
        <w:tabs>
          <w:tab w:val="right" w:leader="dot" w:pos="8306"/>
        </w:tabs>
      </w:pPr>
      <w:hyperlink w:anchor="_Toc15778" w:history="1">
        <w:r>
          <w:rPr>
            <w:rFonts w:ascii="仿宋" w:eastAsia="仿宋" w:hAnsi="仿宋" w:cs="仿宋" w:hint="eastAsia"/>
            <w:lang w:eastAsia="zh-CN"/>
          </w:rPr>
          <w:t>(二)、行业影响分析</w:t>
        </w:r>
        <w:r>
          <w:tab/>
        </w:r>
        <w:r>
          <w:fldChar w:fldCharType="begin"/>
        </w:r>
        <w:r>
          <w:instrText xml:space="preserve"> PAGEREF _Toc15778 \h </w:instrText>
        </w:r>
        <w:r>
          <w:fldChar w:fldCharType="separate"/>
        </w:r>
        <w:r>
          <w:t>8</w:t>
        </w:r>
        <w:r>
          <w:fldChar w:fldCharType="end"/>
        </w:r>
      </w:hyperlink>
    </w:p>
    <w:p>
      <w:pPr>
        <w:pStyle w:val="TOC2"/>
        <w:tabs>
          <w:tab w:val="right" w:leader="dot" w:pos="8306"/>
        </w:tabs>
      </w:pPr>
      <w:hyperlink w:anchor="_Toc19356" w:history="1">
        <w:r>
          <w:rPr>
            <w:rFonts w:ascii="仿宋" w:eastAsia="仿宋" w:hAnsi="仿宋" w:cs="仿宋" w:hint="eastAsia"/>
            <w:lang w:eastAsia="zh-CN"/>
          </w:rPr>
          <w:t>(三)、区域经济影响分析</w:t>
        </w:r>
        <w:r>
          <w:tab/>
        </w:r>
        <w:r>
          <w:fldChar w:fldCharType="begin"/>
        </w:r>
        <w:r>
          <w:instrText xml:space="preserve"> PAGEREF _Toc19356 \h </w:instrText>
        </w:r>
        <w:r>
          <w:fldChar w:fldCharType="separate"/>
        </w:r>
        <w:r>
          <w:t>9</w:t>
        </w:r>
        <w:r>
          <w:fldChar w:fldCharType="end"/>
        </w:r>
      </w:hyperlink>
    </w:p>
    <w:p>
      <w:pPr>
        <w:pStyle w:val="TOC2"/>
        <w:tabs>
          <w:tab w:val="right" w:leader="dot" w:pos="8306"/>
        </w:tabs>
      </w:pPr>
      <w:hyperlink w:anchor="_Toc511" w:history="1">
        <w:r>
          <w:rPr>
            <w:rFonts w:ascii="仿宋" w:eastAsia="仿宋" w:hAnsi="仿宋" w:cs="仿宋" w:hint="eastAsia"/>
            <w:lang w:eastAsia="zh-CN"/>
          </w:rPr>
          <w:t>(四)、宏观经济影响分析</w:t>
        </w:r>
        <w:r>
          <w:tab/>
        </w:r>
        <w:r>
          <w:fldChar w:fldCharType="begin"/>
        </w:r>
        <w:r>
          <w:instrText xml:space="preserve"> PAGEREF _Toc511 \h </w:instrText>
        </w:r>
        <w:r>
          <w:fldChar w:fldCharType="separate"/>
        </w:r>
        <w:r>
          <w:t>10</w:t>
        </w:r>
        <w:r>
          <w:fldChar w:fldCharType="end"/>
        </w:r>
      </w:hyperlink>
    </w:p>
    <w:p>
      <w:pPr>
        <w:pStyle w:val="TOC1"/>
        <w:tabs>
          <w:tab w:val="right" w:leader="dot" w:pos="8306"/>
        </w:tabs>
      </w:pPr>
      <w:hyperlink w:anchor="_Toc6863" w:history="1">
        <w:r>
          <w:rPr>
            <w:rFonts w:ascii="仿宋" w:eastAsia="仿宋" w:hAnsi="仿宋" w:cs="仿宋" w:hint="eastAsia"/>
            <w:lang w:eastAsia="zh-CN"/>
          </w:rPr>
          <w:t>三、发展规划、产业政策和行业准入分析</w:t>
        </w:r>
        <w:r>
          <w:tab/>
        </w:r>
        <w:r>
          <w:fldChar w:fldCharType="begin"/>
        </w:r>
        <w:r>
          <w:instrText xml:space="preserve"> PAGEREF _Toc6863 \h </w:instrText>
        </w:r>
        <w:r>
          <w:fldChar w:fldCharType="separate"/>
        </w:r>
        <w:r>
          <w:t>12</w:t>
        </w:r>
        <w:r>
          <w:fldChar w:fldCharType="end"/>
        </w:r>
      </w:hyperlink>
    </w:p>
    <w:p>
      <w:pPr>
        <w:pStyle w:val="TOC2"/>
        <w:tabs>
          <w:tab w:val="right" w:leader="dot" w:pos="8306"/>
        </w:tabs>
      </w:pPr>
      <w:hyperlink w:anchor="_Toc17828" w:history="1">
        <w:r>
          <w:rPr>
            <w:rFonts w:ascii="仿宋" w:eastAsia="仿宋" w:hAnsi="仿宋" w:cs="仿宋" w:hint="eastAsia"/>
            <w:lang w:eastAsia="zh-CN"/>
          </w:rPr>
          <w:t>(一)、发展规划分析</w:t>
        </w:r>
        <w:r>
          <w:tab/>
        </w:r>
        <w:r>
          <w:fldChar w:fldCharType="begin"/>
        </w:r>
        <w:r>
          <w:instrText xml:space="preserve"> PAGEREF _Toc17828 \h </w:instrText>
        </w:r>
        <w:r>
          <w:fldChar w:fldCharType="separate"/>
        </w:r>
        <w:r>
          <w:t>12</w:t>
        </w:r>
        <w:r>
          <w:fldChar w:fldCharType="end"/>
        </w:r>
      </w:hyperlink>
    </w:p>
    <w:p>
      <w:pPr>
        <w:pStyle w:val="TOC2"/>
        <w:tabs>
          <w:tab w:val="right" w:leader="dot" w:pos="8306"/>
        </w:tabs>
      </w:pPr>
      <w:hyperlink w:anchor="_Toc10691" w:history="1">
        <w:r>
          <w:rPr>
            <w:rFonts w:ascii="仿宋" w:eastAsia="仿宋" w:hAnsi="仿宋" w:cs="仿宋" w:hint="eastAsia"/>
            <w:lang w:eastAsia="zh-CN"/>
          </w:rPr>
          <w:t>(二)、产业政策分析</w:t>
        </w:r>
        <w:r>
          <w:tab/>
        </w:r>
        <w:r>
          <w:fldChar w:fldCharType="begin"/>
        </w:r>
        <w:r>
          <w:instrText xml:space="preserve"> PAGEREF _Toc10691 \h </w:instrText>
        </w:r>
        <w:r>
          <w:fldChar w:fldCharType="separate"/>
        </w:r>
        <w:r>
          <w:t>13</w:t>
        </w:r>
        <w:r>
          <w:fldChar w:fldCharType="end"/>
        </w:r>
      </w:hyperlink>
    </w:p>
    <w:p>
      <w:pPr>
        <w:pStyle w:val="TOC2"/>
        <w:tabs>
          <w:tab w:val="right" w:leader="dot" w:pos="8306"/>
        </w:tabs>
      </w:pPr>
      <w:hyperlink w:anchor="_Toc16960" w:history="1">
        <w:r>
          <w:rPr>
            <w:rFonts w:ascii="仿宋" w:eastAsia="仿宋" w:hAnsi="仿宋" w:cs="仿宋" w:hint="eastAsia"/>
            <w:lang w:eastAsia="zh-CN"/>
          </w:rPr>
          <w:t>(三)、行业准入分析</w:t>
        </w:r>
        <w:r>
          <w:tab/>
        </w:r>
        <w:r>
          <w:fldChar w:fldCharType="begin"/>
        </w:r>
        <w:r>
          <w:instrText xml:space="preserve"> PAGEREF _Toc16960 \h </w:instrText>
        </w:r>
        <w:r>
          <w:fldChar w:fldCharType="separate"/>
        </w:r>
        <w:r>
          <w:t>15</w:t>
        </w:r>
        <w:r>
          <w:fldChar w:fldCharType="end"/>
        </w:r>
      </w:hyperlink>
    </w:p>
    <w:p>
      <w:pPr>
        <w:pStyle w:val="TOC1"/>
        <w:tabs>
          <w:tab w:val="right" w:leader="dot" w:pos="8306"/>
        </w:tabs>
      </w:pPr>
      <w:hyperlink w:anchor="_Toc4652" w:history="1">
        <w:r>
          <w:rPr>
            <w:rFonts w:ascii="仿宋" w:eastAsia="仿宋" w:hAnsi="仿宋" w:cs="仿宋" w:hint="eastAsia"/>
            <w:lang w:eastAsia="zh-CN"/>
          </w:rPr>
          <w:t>四、环境和生态影响分析</w:t>
        </w:r>
        <w:r>
          <w:tab/>
        </w:r>
        <w:r>
          <w:fldChar w:fldCharType="begin"/>
        </w:r>
        <w:r>
          <w:instrText xml:space="preserve"> PAGEREF _Toc4652 \h </w:instrText>
        </w:r>
        <w:r>
          <w:fldChar w:fldCharType="separate"/>
        </w:r>
        <w:r>
          <w:t>16</w:t>
        </w:r>
        <w:r>
          <w:fldChar w:fldCharType="end"/>
        </w:r>
      </w:hyperlink>
    </w:p>
    <w:p>
      <w:pPr>
        <w:pStyle w:val="TOC2"/>
        <w:tabs>
          <w:tab w:val="right" w:leader="dot" w:pos="8306"/>
        </w:tabs>
      </w:pPr>
      <w:hyperlink w:anchor="_Toc24172" w:history="1">
        <w:r>
          <w:rPr>
            <w:rFonts w:ascii="仿宋" w:eastAsia="仿宋" w:hAnsi="仿宋" w:cs="仿宋" w:hint="eastAsia"/>
            <w:lang w:eastAsia="zh-CN"/>
          </w:rPr>
          <w:t>(一)、环境和生态现状</w:t>
        </w:r>
        <w:r>
          <w:tab/>
        </w:r>
        <w:r>
          <w:fldChar w:fldCharType="begin"/>
        </w:r>
        <w:r>
          <w:instrText xml:space="preserve"> PAGEREF _Toc24172 \h </w:instrText>
        </w:r>
        <w:r>
          <w:fldChar w:fldCharType="separate"/>
        </w:r>
        <w:r>
          <w:t>16</w:t>
        </w:r>
        <w:r>
          <w:fldChar w:fldCharType="end"/>
        </w:r>
      </w:hyperlink>
    </w:p>
    <w:p>
      <w:pPr>
        <w:pStyle w:val="TOC2"/>
        <w:tabs>
          <w:tab w:val="right" w:leader="dot" w:pos="8306"/>
        </w:tabs>
      </w:pPr>
      <w:hyperlink w:anchor="_Toc27922" w:history="1">
        <w:r>
          <w:rPr>
            <w:rFonts w:ascii="仿宋" w:eastAsia="仿宋" w:hAnsi="仿宋" w:cs="仿宋" w:hint="eastAsia"/>
            <w:lang w:eastAsia="zh-CN"/>
          </w:rPr>
          <w:t>(二)、生态环境影响分析</w:t>
        </w:r>
        <w:r>
          <w:tab/>
        </w:r>
        <w:r>
          <w:fldChar w:fldCharType="begin"/>
        </w:r>
        <w:r>
          <w:instrText xml:space="preserve"> PAGEREF _Toc27922 \h </w:instrText>
        </w:r>
        <w:r>
          <w:fldChar w:fldCharType="separate"/>
        </w:r>
        <w:r>
          <w:t>18</w:t>
        </w:r>
        <w:r>
          <w:fldChar w:fldCharType="end"/>
        </w:r>
      </w:hyperlink>
    </w:p>
    <w:p>
      <w:pPr>
        <w:pStyle w:val="TOC2"/>
        <w:tabs>
          <w:tab w:val="right" w:leader="dot" w:pos="8306"/>
        </w:tabs>
      </w:pPr>
      <w:hyperlink w:anchor="_Toc12446" w:history="1">
        <w:r>
          <w:rPr>
            <w:rFonts w:ascii="仿宋" w:eastAsia="仿宋" w:hAnsi="仿宋" w:cs="仿宋" w:hint="eastAsia"/>
            <w:lang w:eastAsia="zh-CN"/>
          </w:rPr>
          <w:t>(三)、生态环境保护措施</w:t>
        </w:r>
        <w:r>
          <w:tab/>
        </w:r>
        <w:r>
          <w:fldChar w:fldCharType="begin"/>
        </w:r>
        <w:r>
          <w:instrText xml:space="preserve"> PAGEREF _Toc12446 \h </w:instrText>
        </w:r>
        <w:r>
          <w:fldChar w:fldCharType="separate"/>
        </w:r>
        <w:r>
          <w:t>19</w:t>
        </w:r>
        <w:r>
          <w:fldChar w:fldCharType="end"/>
        </w:r>
      </w:hyperlink>
    </w:p>
    <w:p>
      <w:pPr>
        <w:pStyle w:val="TOC2"/>
        <w:tabs>
          <w:tab w:val="right" w:leader="dot" w:pos="8306"/>
        </w:tabs>
      </w:pPr>
      <w:hyperlink w:anchor="_Toc31350" w:history="1">
        <w:r>
          <w:rPr>
            <w:rFonts w:ascii="仿宋" w:eastAsia="仿宋" w:hAnsi="仿宋" w:cs="仿宋" w:hint="eastAsia"/>
            <w:lang w:eastAsia="zh-CN"/>
          </w:rPr>
          <w:t>(四)、地质灾害影响分析</w:t>
        </w:r>
        <w:r>
          <w:tab/>
        </w:r>
        <w:r>
          <w:fldChar w:fldCharType="begin"/>
        </w:r>
        <w:r>
          <w:instrText xml:space="preserve"> PAGEREF _Toc31350 \h </w:instrText>
        </w:r>
        <w:r>
          <w:fldChar w:fldCharType="separate"/>
        </w:r>
        <w:r>
          <w:t>21</w:t>
        </w:r>
        <w:r>
          <w:fldChar w:fldCharType="end"/>
        </w:r>
      </w:hyperlink>
    </w:p>
    <w:p>
      <w:pPr>
        <w:pStyle w:val="TOC2"/>
        <w:tabs>
          <w:tab w:val="right" w:leader="dot" w:pos="8306"/>
        </w:tabs>
      </w:pPr>
      <w:hyperlink w:anchor="_Toc30377" w:history="1">
        <w:r>
          <w:rPr>
            <w:rFonts w:ascii="仿宋" w:eastAsia="仿宋" w:hAnsi="仿宋" w:cs="仿宋" w:hint="eastAsia"/>
            <w:lang w:eastAsia="zh-CN"/>
          </w:rPr>
          <w:t>(五)、特殊环境影响</w:t>
        </w:r>
        <w:r>
          <w:tab/>
        </w:r>
        <w:r>
          <w:fldChar w:fldCharType="begin"/>
        </w:r>
        <w:r>
          <w:instrText xml:space="preserve"> PAGEREF _Toc30377 \h </w:instrText>
        </w:r>
        <w:r>
          <w:fldChar w:fldCharType="separate"/>
        </w:r>
        <w:r>
          <w:t>22</w:t>
        </w:r>
        <w:r>
          <w:fldChar w:fldCharType="end"/>
        </w:r>
      </w:hyperlink>
    </w:p>
    <w:p>
      <w:pPr>
        <w:pStyle w:val="TOC1"/>
        <w:tabs>
          <w:tab w:val="right" w:leader="dot" w:pos="8306"/>
        </w:tabs>
      </w:pPr>
      <w:hyperlink w:anchor="_Toc28491" w:history="1">
        <w:r>
          <w:rPr>
            <w:rFonts w:ascii="仿宋" w:eastAsia="仿宋" w:hAnsi="仿宋" w:cs="仿宋" w:hint="eastAsia"/>
            <w:lang w:eastAsia="zh-CN"/>
          </w:rPr>
          <w:t>五、资源开发及综合利用分析</w:t>
        </w:r>
        <w:r>
          <w:tab/>
        </w:r>
        <w:r>
          <w:fldChar w:fldCharType="begin"/>
        </w:r>
        <w:r>
          <w:instrText xml:space="preserve"> PAGEREF _Toc28491 \h </w:instrText>
        </w:r>
        <w:r>
          <w:fldChar w:fldCharType="separate"/>
        </w:r>
        <w:r>
          <w:t>23</w:t>
        </w:r>
        <w:r>
          <w:fldChar w:fldCharType="end"/>
        </w:r>
      </w:hyperlink>
    </w:p>
    <w:p>
      <w:pPr>
        <w:pStyle w:val="TOC2"/>
        <w:tabs>
          <w:tab w:val="right" w:leader="dot" w:pos="8306"/>
        </w:tabs>
      </w:pPr>
      <w:hyperlink w:anchor="_Toc3680" w:history="1">
        <w:r>
          <w:rPr>
            <w:rFonts w:ascii="仿宋" w:eastAsia="仿宋" w:hAnsi="仿宋" w:cs="仿宋" w:hint="eastAsia"/>
            <w:lang w:eastAsia="zh-CN"/>
          </w:rPr>
          <w:t>(一)、资源开发方案</w:t>
        </w:r>
        <w:r>
          <w:tab/>
        </w:r>
        <w:r>
          <w:fldChar w:fldCharType="begin"/>
        </w:r>
        <w:r>
          <w:instrText xml:space="preserve"> PAGEREF _Toc3680 \h </w:instrText>
        </w:r>
        <w:r>
          <w:fldChar w:fldCharType="separate"/>
        </w:r>
        <w:r>
          <w:t>23</w:t>
        </w:r>
        <w:r>
          <w:fldChar w:fldCharType="end"/>
        </w:r>
      </w:hyperlink>
    </w:p>
    <w:p>
      <w:pPr>
        <w:pStyle w:val="TOC2"/>
        <w:tabs>
          <w:tab w:val="right" w:leader="dot" w:pos="8306"/>
        </w:tabs>
      </w:pPr>
      <w:hyperlink w:anchor="_Toc25635" w:history="1">
        <w:r>
          <w:rPr>
            <w:rFonts w:ascii="仿宋" w:eastAsia="仿宋" w:hAnsi="仿宋" w:cs="仿宋" w:hint="eastAsia"/>
            <w:lang w:eastAsia="zh-CN"/>
          </w:rPr>
          <w:t>(二)、资源利用方案</w:t>
        </w:r>
        <w:r>
          <w:tab/>
        </w:r>
        <w:r>
          <w:fldChar w:fldCharType="begin"/>
        </w:r>
        <w:r>
          <w:instrText xml:space="preserve"> PAGEREF _Toc25635 \h </w:instrText>
        </w:r>
        <w:r>
          <w:fldChar w:fldCharType="separate"/>
        </w:r>
        <w:r>
          <w:t>24</w:t>
        </w:r>
        <w:r>
          <w:fldChar w:fldCharType="end"/>
        </w:r>
      </w:hyperlink>
    </w:p>
    <w:p>
      <w:pPr>
        <w:pStyle w:val="TOC2"/>
        <w:tabs>
          <w:tab w:val="right" w:leader="dot" w:pos="8306"/>
        </w:tabs>
      </w:pPr>
      <w:hyperlink w:anchor="_Toc8202" w:history="1">
        <w:r>
          <w:rPr>
            <w:rFonts w:ascii="仿宋" w:eastAsia="仿宋" w:hAnsi="仿宋" w:cs="仿宋" w:hint="eastAsia"/>
            <w:lang w:eastAsia="zh-CN"/>
          </w:rPr>
          <w:t>(三)、资源节约措施</w:t>
        </w:r>
        <w:r>
          <w:tab/>
        </w:r>
        <w:r>
          <w:fldChar w:fldCharType="begin"/>
        </w:r>
        <w:r>
          <w:instrText xml:space="preserve"> PAGEREF _Toc8202 \h </w:instrText>
        </w:r>
        <w:r>
          <w:fldChar w:fldCharType="separate"/>
        </w:r>
        <w:r>
          <w:t>26</w:t>
        </w:r>
        <w:r>
          <w:fldChar w:fldCharType="end"/>
        </w:r>
      </w:hyperlink>
    </w:p>
    <w:p>
      <w:pPr>
        <w:pStyle w:val="TOC1"/>
        <w:tabs>
          <w:tab w:val="right" w:leader="dot" w:pos="8306"/>
        </w:tabs>
      </w:pPr>
      <w:hyperlink w:anchor="_Toc29234" w:history="1">
        <w:r>
          <w:rPr>
            <w:rFonts w:ascii="仿宋" w:eastAsia="仿宋" w:hAnsi="仿宋" w:cs="仿宋" w:hint="eastAsia"/>
            <w:lang w:eastAsia="zh-CN"/>
          </w:rPr>
          <w:t>六、社会影响分析</w:t>
        </w:r>
        <w:r>
          <w:tab/>
        </w:r>
        <w:r>
          <w:fldChar w:fldCharType="begin"/>
        </w:r>
        <w:r>
          <w:instrText xml:space="preserve"> PAGEREF _Toc29234 \h </w:instrText>
        </w:r>
        <w:r>
          <w:fldChar w:fldCharType="separate"/>
        </w:r>
        <w:r>
          <w:t>27</w:t>
        </w:r>
        <w:r>
          <w:fldChar w:fldCharType="end"/>
        </w:r>
      </w:hyperlink>
    </w:p>
    <w:p>
      <w:pPr>
        <w:pStyle w:val="TOC2"/>
        <w:tabs>
          <w:tab w:val="right" w:leader="dot" w:pos="8306"/>
        </w:tabs>
      </w:pPr>
      <w:hyperlink w:anchor="_Toc29137" w:history="1">
        <w:r>
          <w:rPr>
            <w:rFonts w:ascii="仿宋" w:eastAsia="仿宋" w:hAnsi="仿宋" w:cs="仿宋" w:hint="eastAsia"/>
            <w:lang w:eastAsia="zh-CN"/>
          </w:rPr>
          <w:t>(一)、社会影响效果分析</w:t>
        </w:r>
        <w:r>
          <w:tab/>
        </w:r>
        <w:r>
          <w:fldChar w:fldCharType="begin"/>
        </w:r>
        <w:r>
          <w:instrText xml:space="preserve"> PAGEREF _Toc29137 \h </w:instrText>
        </w:r>
        <w:r>
          <w:fldChar w:fldCharType="separate"/>
        </w:r>
        <w:r>
          <w:t>27</w:t>
        </w:r>
        <w:r>
          <w:fldChar w:fldCharType="end"/>
        </w:r>
      </w:hyperlink>
    </w:p>
    <w:p>
      <w:pPr>
        <w:pStyle w:val="TOC2"/>
        <w:tabs>
          <w:tab w:val="right" w:leader="dot" w:pos="8306"/>
        </w:tabs>
      </w:pPr>
      <w:hyperlink w:anchor="_Toc14753" w:history="1">
        <w:r>
          <w:rPr>
            <w:rFonts w:ascii="仿宋" w:eastAsia="仿宋" w:hAnsi="仿宋" w:cs="仿宋" w:hint="eastAsia"/>
            <w:lang w:eastAsia="zh-CN"/>
          </w:rPr>
          <w:t>(二)、社会适应性分析</w:t>
        </w:r>
        <w:r>
          <w:tab/>
        </w:r>
        <w:r>
          <w:fldChar w:fldCharType="begin"/>
        </w:r>
        <w:r>
          <w:instrText xml:space="preserve"> PAGEREF _Toc14753 \h </w:instrText>
        </w:r>
        <w:r>
          <w:fldChar w:fldCharType="separate"/>
        </w:r>
        <w:r>
          <w:t>29</w:t>
        </w:r>
        <w:r>
          <w:fldChar w:fldCharType="end"/>
        </w:r>
      </w:hyperlink>
    </w:p>
    <w:p>
      <w:pPr>
        <w:pStyle w:val="TOC2"/>
        <w:tabs>
          <w:tab w:val="right" w:leader="dot" w:pos="8306"/>
        </w:tabs>
      </w:pPr>
      <w:hyperlink w:anchor="_Toc21331" w:history="1">
        <w:r>
          <w:rPr>
            <w:rFonts w:ascii="仿宋" w:eastAsia="仿宋" w:hAnsi="仿宋" w:cs="仿宋" w:hint="eastAsia"/>
            <w:lang w:eastAsia="zh-CN"/>
          </w:rPr>
          <w:t>(三)、社会风险及对策分析</w:t>
        </w:r>
        <w:r>
          <w:tab/>
        </w:r>
        <w:r>
          <w:fldChar w:fldCharType="begin"/>
        </w:r>
        <w:r>
          <w:instrText xml:space="preserve"> PAGEREF _Toc21331 \h </w:instrText>
        </w:r>
        <w:r>
          <w:fldChar w:fldCharType="separate"/>
        </w:r>
        <w:r>
          <w:t>31</w:t>
        </w:r>
        <w:r>
          <w:fldChar w:fldCharType="end"/>
        </w:r>
      </w:hyperlink>
    </w:p>
    <w:p>
      <w:pPr>
        <w:pStyle w:val="TOC1"/>
        <w:tabs>
          <w:tab w:val="right" w:leader="dot" w:pos="8306"/>
        </w:tabs>
      </w:pPr>
      <w:hyperlink w:anchor="_Toc9033" w:history="1">
        <w:r>
          <w:rPr>
            <w:rFonts w:ascii="仿宋" w:eastAsia="仿宋" w:hAnsi="仿宋" w:cs="仿宋" w:hint="eastAsia"/>
            <w:lang w:eastAsia="zh-CN"/>
          </w:rPr>
          <w:t>七、项目变更管理</w:t>
        </w:r>
        <w:r>
          <w:tab/>
        </w:r>
        <w:r>
          <w:fldChar w:fldCharType="begin"/>
        </w:r>
        <w:r>
          <w:instrText xml:space="preserve"> PAGEREF _Toc9033 \h </w:instrText>
        </w:r>
        <w:r>
          <w:fldChar w:fldCharType="separate"/>
        </w:r>
        <w:r>
          <w:t>34</w:t>
        </w:r>
        <w:r>
          <w:fldChar w:fldCharType="end"/>
        </w:r>
      </w:hyperlink>
    </w:p>
    <w:p>
      <w:pPr>
        <w:pStyle w:val="TOC2"/>
        <w:tabs>
          <w:tab w:val="right" w:leader="dot" w:pos="8306"/>
        </w:tabs>
      </w:pPr>
      <w:hyperlink w:anchor="_Toc19188" w:history="1">
        <w:r>
          <w:rPr>
            <w:rFonts w:ascii="仿宋" w:eastAsia="仿宋" w:hAnsi="仿宋" w:cs="仿宋" w:hint="eastAsia"/>
            <w:lang w:eastAsia="zh-CN"/>
          </w:rPr>
          <w:t>(一)、变更控制流程</w:t>
        </w:r>
        <w:r>
          <w:tab/>
        </w:r>
        <w:r>
          <w:fldChar w:fldCharType="begin"/>
        </w:r>
        <w:r>
          <w:instrText xml:space="preserve"> PAGEREF _Toc19188 \h </w:instrText>
        </w:r>
        <w:r>
          <w:fldChar w:fldCharType="separate"/>
        </w:r>
        <w:r>
          <w:t>34</w:t>
        </w:r>
        <w:r>
          <w:fldChar w:fldCharType="end"/>
        </w:r>
      </w:hyperlink>
    </w:p>
    <w:p>
      <w:pPr>
        <w:pStyle w:val="TOC2"/>
        <w:tabs>
          <w:tab w:val="right" w:leader="dot" w:pos="8306"/>
        </w:tabs>
      </w:pPr>
      <w:hyperlink w:anchor="_Toc317" w:history="1">
        <w:r>
          <w:rPr>
            <w:rFonts w:ascii="仿宋" w:eastAsia="仿宋" w:hAnsi="仿宋" w:cs="仿宋" w:hint="eastAsia"/>
            <w:lang w:eastAsia="zh-CN"/>
          </w:rPr>
          <w:t>(二)、影响评估与处理</w:t>
        </w:r>
        <w:r>
          <w:tab/>
        </w:r>
        <w:r>
          <w:fldChar w:fldCharType="begin"/>
        </w:r>
        <w:r>
          <w:instrText xml:space="preserve"> PAGEREF _Toc317 \h </w:instrText>
        </w:r>
        <w:r>
          <w:fldChar w:fldCharType="separate"/>
        </w:r>
        <w:r>
          <w:t>35</w:t>
        </w:r>
        <w:r>
          <w:fldChar w:fldCharType="end"/>
        </w:r>
      </w:hyperlink>
    </w:p>
    <w:p>
      <w:pPr>
        <w:pStyle w:val="TOC2"/>
        <w:tabs>
          <w:tab w:val="right" w:leader="dot" w:pos="8306"/>
        </w:tabs>
      </w:pPr>
      <w:hyperlink w:anchor="_Toc15024" w:history="1">
        <w:r>
          <w:rPr>
            <w:rFonts w:ascii="仿宋" w:eastAsia="仿宋" w:hAnsi="仿宋" w:cs="仿宋" w:hint="eastAsia"/>
            <w:lang w:eastAsia="zh-CN"/>
          </w:rPr>
          <w:t>(三)、变更记录与追踪</w:t>
        </w:r>
        <w:r>
          <w:tab/>
        </w:r>
        <w:r>
          <w:fldChar w:fldCharType="begin"/>
        </w:r>
        <w:r>
          <w:instrText xml:space="preserve"> PAGEREF _Toc15024 \h </w:instrText>
        </w:r>
        <w:r>
          <w:fldChar w:fldCharType="separate"/>
        </w:r>
        <w:r>
          <w:t>36</w:t>
        </w:r>
        <w:r>
          <w:fldChar w:fldCharType="end"/>
        </w:r>
      </w:hyperlink>
    </w:p>
    <w:p>
      <w:pPr>
        <w:pStyle w:val="TOC2"/>
        <w:tabs>
          <w:tab w:val="right" w:leader="dot" w:pos="8306"/>
        </w:tabs>
      </w:pPr>
      <w:hyperlink w:anchor="_Toc3294" w:history="1">
        <w:r>
          <w:rPr>
            <w:rFonts w:ascii="仿宋" w:eastAsia="仿宋" w:hAnsi="仿宋" w:cs="仿宋" w:hint="eastAsia"/>
            <w:lang w:eastAsia="zh-CN"/>
          </w:rPr>
          <w:t>(四)、变更管理策略</w:t>
        </w:r>
        <w:r>
          <w:tab/>
        </w:r>
        <w:r>
          <w:fldChar w:fldCharType="begin"/>
        </w:r>
        <w:r>
          <w:instrText xml:space="preserve"> PAGEREF _Toc3294 \h </w:instrText>
        </w:r>
        <w:r>
          <w:fldChar w:fldCharType="separate"/>
        </w:r>
        <w:r>
          <w:t>38</w:t>
        </w:r>
        <w:r>
          <w:fldChar w:fldCharType="end"/>
        </w:r>
      </w:hyperlink>
    </w:p>
    <w:p>
      <w:pPr>
        <w:pStyle w:val="TOC1"/>
        <w:tabs>
          <w:tab w:val="right" w:leader="dot" w:pos="8306"/>
        </w:tabs>
      </w:pPr>
      <w:hyperlink w:anchor="_Toc8308" w:history="1">
        <w:r>
          <w:rPr>
            <w:rFonts w:ascii="仿宋" w:eastAsia="仿宋" w:hAnsi="仿宋" w:cs="仿宋" w:hint="eastAsia"/>
            <w:lang w:eastAsia="zh-CN"/>
          </w:rPr>
          <w:t>八、环境保护与治理方案</w:t>
        </w:r>
        <w:r>
          <w:tab/>
        </w:r>
        <w:r>
          <w:fldChar w:fldCharType="begin"/>
        </w:r>
        <w:r>
          <w:instrText xml:space="preserve"> PAGEREF _Toc8308 \h </w:instrText>
        </w:r>
        <w:r>
          <w:fldChar w:fldCharType="separate"/>
        </w:r>
        <w:r>
          <w:t>40</w:t>
        </w:r>
        <w:r>
          <w:fldChar w:fldCharType="end"/>
        </w:r>
      </w:hyperlink>
    </w:p>
    <w:p>
      <w:pPr>
        <w:pStyle w:val="TOC2"/>
        <w:tabs>
          <w:tab w:val="right" w:leader="dot" w:pos="8306"/>
        </w:tabs>
      </w:pPr>
      <w:hyperlink w:anchor="_Toc30277" w:history="1">
        <w:r>
          <w:rPr>
            <w:rFonts w:ascii="仿宋" w:eastAsia="仿宋" w:hAnsi="仿宋" w:cs="仿宋" w:hint="eastAsia"/>
            <w:lang w:eastAsia="zh-CN"/>
          </w:rPr>
          <w:t>(一)、项目环境影响评估</w:t>
        </w:r>
        <w:r>
          <w:tab/>
        </w:r>
        <w:r>
          <w:fldChar w:fldCharType="begin"/>
        </w:r>
        <w:r>
          <w:instrText xml:space="preserve"> PAGEREF _Toc30277 \h </w:instrText>
        </w:r>
        <w:r>
          <w:fldChar w:fldCharType="separate"/>
        </w:r>
        <w:r>
          <w:t>40</w:t>
        </w:r>
        <w:r>
          <w:fldChar w:fldCharType="end"/>
        </w:r>
      </w:hyperlink>
    </w:p>
    <w:p>
      <w:pPr>
        <w:pStyle w:val="TOC2"/>
        <w:tabs>
          <w:tab w:val="right" w:leader="dot" w:pos="8306"/>
        </w:tabs>
      </w:pPr>
      <w:hyperlink w:anchor="_Toc30281" w:history="1">
        <w:r>
          <w:rPr>
            <w:rFonts w:ascii="仿宋" w:eastAsia="仿宋" w:hAnsi="仿宋" w:cs="仿宋" w:hint="eastAsia"/>
            <w:lang w:eastAsia="zh-CN"/>
          </w:rPr>
          <w:t>(二)、环境保护措施与治理方案</w:t>
        </w:r>
        <w:r>
          <w:tab/>
        </w:r>
        <w:r>
          <w:fldChar w:fldCharType="begin"/>
        </w:r>
        <w:r>
          <w:instrText xml:space="preserve"> PAGEREF _Toc30281 \h </w:instrText>
        </w:r>
        <w:r>
          <w:fldChar w:fldCharType="separate"/>
        </w:r>
        <w:r>
          <w:t>40</w:t>
        </w:r>
        <w:r>
          <w:fldChar w:fldCharType="end"/>
        </w:r>
      </w:hyperlink>
    </w:p>
    <w:p>
      <w:pPr>
        <w:pStyle w:val="TOC1"/>
        <w:tabs>
          <w:tab w:val="right" w:leader="dot" w:pos="8306"/>
        </w:tabs>
      </w:pPr>
      <w:hyperlink w:anchor="_Toc6215" w:history="1">
        <w:r>
          <w:rPr>
            <w:rFonts w:ascii="仿宋" w:eastAsia="仿宋" w:hAnsi="仿宋" w:cs="仿宋" w:hint="eastAsia"/>
            <w:lang w:eastAsia="zh-CN"/>
          </w:rPr>
          <w:t>九、经济效益与社会效益优化</w:t>
        </w:r>
        <w:r>
          <w:tab/>
        </w:r>
        <w:r>
          <w:fldChar w:fldCharType="begin"/>
        </w:r>
        <w:r>
          <w:instrText xml:space="preserve"> PAGEREF _Toc6215 \h </w:instrText>
        </w:r>
        <w:r>
          <w:fldChar w:fldCharType="separate"/>
        </w:r>
        <w:r>
          <w:t>41</w:t>
        </w:r>
        <w:r>
          <w:fldChar w:fldCharType="end"/>
        </w:r>
      </w:hyperlink>
    </w:p>
    <w:p>
      <w:pPr>
        <w:pStyle w:val="TOC2"/>
        <w:tabs>
          <w:tab w:val="right" w:leader="dot" w:pos="8306"/>
        </w:tabs>
      </w:pPr>
      <w:hyperlink w:anchor="_Toc6362" w:history="1">
        <w:r>
          <w:rPr>
            <w:rFonts w:ascii="仿宋" w:eastAsia="仿宋" w:hAnsi="仿宋" w:cs="仿宋" w:hint="eastAsia"/>
            <w:lang w:eastAsia="zh-CN"/>
          </w:rPr>
          <w:t>(一)、经济效益提升策略</w:t>
        </w:r>
        <w:r>
          <w:tab/>
        </w:r>
        <w:r>
          <w:fldChar w:fldCharType="begin"/>
        </w:r>
        <w:r>
          <w:instrText xml:space="preserve"> PAGEREF _Toc6362 \h </w:instrText>
        </w:r>
        <w:r>
          <w:fldChar w:fldCharType="separate"/>
        </w:r>
        <w:r>
          <w:t>41</w:t>
        </w:r>
        <w:r>
          <w:fldChar w:fldCharType="end"/>
        </w:r>
      </w:hyperlink>
    </w:p>
    <w:p>
      <w:pPr>
        <w:pStyle w:val="TOC2"/>
        <w:tabs>
          <w:tab w:val="right" w:leader="dot" w:pos="8306"/>
        </w:tabs>
      </w:pPr>
      <w:hyperlink w:anchor="_Toc15721" w:history="1">
        <w:r>
          <w:rPr>
            <w:rFonts w:ascii="仿宋" w:eastAsia="仿宋" w:hAnsi="仿宋" w:cs="仿宋" w:hint="eastAsia"/>
            <w:lang w:eastAsia="zh-CN"/>
          </w:rPr>
          <w:t>(二)、社会效益增强方案</w:t>
        </w:r>
        <w:r>
          <w:tab/>
        </w:r>
        <w:r>
          <w:fldChar w:fldCharType="begin"/>
        </w:r>
        <w:r>
          <w:instrText xml:space="preserve"> PAGEREF _Toc15721 \h </w:instrText>
        </w:r>
        <w:r>
          <w:fldChar w:fldCharType="separate"/>
        </w:r>
        <w:r>
          <w:t>42</w:t>
        </w:r>
        <w:r>
          <w:fldChar w:fldCharType="end"/>
        </w:r>
      </w:hyperlink>
    </w:p>
    <w:p>
      <w:pPr>
        <w:pStyle w:val="TOC1"/>
        <w:tabs>
          <w:tab w:val="right" w:leader="dot" w:pos="8306"/>
        </w:tabs>
      </w:pPr>
      <w:hyperlink w:anchor="_Toc3862" w:history="1">
        <w:r>
          <w:rPr>
            <w:rFonts w:ascii="仿宋" w:eastAsia="仿宋" w:hAnsi="仿宋" w:cs="仿宋" w:hint="eastAsia"/>
            <w:lang w:eastAsia="zh-CN"/>
          </w:rPr>
          <w:t>十、资金管理与财务规划</w:t>
        </w:r>
        <w:r>
          <w:tab/>
        </w:r>
        <w:r>
          <w:fldChar w:fldCharType="begin"/>
        </w:r>
        <w:r>
          <w:instrText xml:space="preserve"> PAGEREF _Toc3862 \h </w:instrText>
        </w:r>
        <w:r>
          <w:fldChar w:fldCharType="separate"/>
        </w:r>
        <w:r>
          <w:t>43</w:t>
        </w:r>
        <w:r>
          <w:fldChar w:fldCharType="end"/>
        </w:r>
      </w:hyperlink>
    </w:p>
    <w:p>
      <w:pPr>
        <w:pStyle w:val="TOC2"/>
        <w:tabs>
          <w:tab w:val="right" w:leader="dot" w:pos="8306"/>
        </w:tabs>
      </w:pPr>
      <w:hyperlink w:anchor="_Toc1389" w:history="1">
        <w:r>
          <w:rPr>
            <w:rFonts w:ascii="仿宋" w:eastAsia="仿宋" w:hAnsi="仿宋" w:cs="仿宋" w:hint="eastAsia"/>
            <w:lang w:eastAsia="zh-CN"/>
          </w:rPr>
          <w:t>(一)、项目资金来源与筹措</w:t>
        </w:r>
        <w:r>
          <w:tab/>
        </w:r>
        <w:r>
          <w:fldChar w:fldCharType="begin"/>
        </w:r>
        <w:r>
          <w:instrText xml:space="preserve"> PAGEREF _Toc1389 \h </w:instrText>
        </w:r>
        <w:r>
          <w:fldChar w:fldCharType="separate"/>
        </w:r>
        <w:r>
          <w:t>43</w:t>
        </w:r>
        <w:r>
          <w:fldChar w:fldCharType="end"/>
        </w:r>
      </w:hyperlink>
    </w:p>
    <w:p>
      <w:pPr>
        <w:pStyle w:val="TOC2"/>
        <w:tabs>
          <w:tab w:val="right" w:leader="dot" w:pos="8306"/>
        </w:tabs>
      </w:pPr>
      <w:hyperlink w:anchor="_Toc9218" w:history="1">
        <w:r>
          <w:rPr>
            <w:rFonts w:ascii="仿宋" w:eastAsia="仿宋" w:hAnsi="仿宋" w:cs="仿宋" w:hint="eastAsia"/>
            <w:lang w:eastAsia="zh-CN"/>
          </w:rPr>
          <w:t>(二)、资金使用与监管</w:t>
        </w:r>
        <w:r>
          <w:tab/>
        </w:r>
        <w:r>
          <w:fldChar w:fldCharType="begin"/>
        </w:r>
        <w:r>
          <w:instrText xml:space="preserve"> PAGEREF _Toc9218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9" w:history="1">
        <w:r>
          <w:rPr>
            <w:rFonts w:ascii="仿宋" w:eastAsia="仿宋" w:hAnsi="仿宋" w:cs="仿宋" w:hint="eastAsia"/>
            <w:lang w:eastAsia="zh-CN"/>
          </w:rPr>
          <w:t>(三)、财务规划与预测</w:t>
        </w:r>
        <w:r>
          <w:tab/>
        </w:r>
        <w:r>
          <w:fldChar w:fldCharType="begin"/>
        </w:r>
        <w:r>
          <w:instrText xml:space="preserve"> PAGEREF _Toc14439 \h </w:instrText>
        </w:r>
        <w:r>
          <w:fldChar w:fldCharType="separate"/>
        </w:r>
        <w:r>
          <w:t>46</w:t>
        </w:r>
        <w:r>
          <w:fldChar w:fldCharType="end"/>
        </w:r>
      </w:hyperlink>
    </w:p>
    <w:p>
      <w:pPr>
        <w:pStyle w:val="TOC1"/>
        <w:tabs>
          <w:tab w:val="right" w:leader="dot" w:pos="8306"/>
        </w:tabs>
      </w:pPr>
      <w:hyperlink w:anchor="_Toc3061" w:history="1">
        <w:r>
          <w:rPr>
            <w:rFonts w:ascii="仿宋" w:eastAsia="仿宋" w:hAnsi="仿宋" w:cs="仿宋" w:hint="eastAsia"/>
            <w:lang w:eastAsia="zh-CN"/>
          </w:rPr>
          <w:t>十一、土地利用与规划方案</w:t>
        </w:r>
        <w:r>
          <w:tab/>
        </w:r>
        <w:r>
          <w:fldChar w:fldCharType="begin"/>
        </w:r>
        <w:r>
          <w:instrText xml:space="preserve"> PAGEREF _Toc3061 \h </w:instrText>
        </w:r>
        <w:r>
          <w:fldChar w:fldCharType="separate"/>
        </w:r>
        <w:r>
          <w:t>47</w:t>
        </w:r>
        <w:r>
          <w:fldChar w:fldCharType="end"/>
        </w:r>
      </w:hyperlink>
    </w:p>
    <w:p>
      <w:pPr>
        <w:pStyle w:val="TOC2"/>
        <w:tabs>
          <w:tab w:val="right" w:leader="dot" w:pos="8306"/>
        </w:tabs>
      </w:pPr>
      <w:hyperlink w:anchor="_Toc31623" w:history="1">
        <w:r>
          <w:rPr>
            <w:rFonts w:ascii="仿宋" w:eastAsia="仿宋" w:hAnsi="仿宋" w:cs="仿宋" w:hint="eastAsia"/>
            <w:lang w:eastAsia="zh-CN"/>
          </w:rPr>
          <w:t>(一)、项目用地情况分析</w:t>
        </w:r>
        <w:r>
          <w:tab/>
        </w:r>
        <w:r>
          <w:fldChar w:fldCharType="begin"/>
        </w:r>
        <w:r>
          <w:instrText xml:space="preserve"> PAGEREF _Toc31623 \h </w:instrText>
        </w:r>
        <w:r>
          <w:fldChar w:fldCharType="separate"/>
        </w:r>
        <w:r>
          <w:t>47</w:t>
        </w:r>
        <w:r>
          <w:fldChar w:fldCharType="end"/>
        </w:r>
      </w:hyperlink>
    </w:p>
    <w:p>
      <w:pPr>
        <w:pStyle w:val="TOC2"/>
        <w:tabs>
          <w:tab w:val="right" w:leader="dot" w:pos="8306"/>
        </w:tabs>
      </w:pPr>
      <w:hyperlink w:anchor="_Toc22736" w:history="1">
        <w:r>
          <w:rPr>
            <w:rFonts w:ascii="仿宋" w:eastAsia="仿宋" w:hAnsi="仿宋" w:cs="仿宋" w:hint="eastAsia"/>
            <w:lang w:eastAsia="zh-CN"/>
          </w:rPr>
          <w:t>(二)、土地利用规划方案</w:t>
        </w:r>
        <w:r>
          <w:tab/>
        </w:r>
        <w:r>
          <w:fldChar w:fldCharType="begin"/>
        </w:r>
        <w:r>
          <w:instrText xml:space="preserve"> PAGEREF _Toc22736 \h </w:instrText>
        </w:r>
        <w:r>
          <w:fldChar w:fldCharType="separate"/>
        </w:r>
        <w:r>
          <w:t>48</w:t>
        </w:r>
        <w:r>
          <w:fldChar w:fldCharType="end"/>
        </w:r>
      </w:hyperlink>
    </w:p>
    <w:p>
      <w:pPr>
        <w:pStyle w:val="TOC1"/>
        <w:tabs>
          <w:tab w:val="right" w:leader="dot" w:pos="8306"/>
        </w:tabs>
      </w:pPr>
      <w:hyperlink w:anchor="_Toc15592" w:history="1">
        <w:r>
          <w:rPr>
            <w:rFonts w:ascii="仿宋" w:eastAsia="仿宋" w:hAnsi="仿宋" w:cs="仿宋" w:hint="eastAsia"/>
            <w:lang w:eastAsia="zh-CN"/>
          </w:rPr>
          <w:t>十二、客户关系管理与市场拓展</w:t>
        </w:r>
        <w:r>
          <w:tab/>
        </w:r>
        <w:r>
          <w:fldChar w:fldCharType="begin"/>
        </w:r>
        <w:r>
          <w:instrText xml:space="preserve"> PAGEREF _Toc15592 \h </w:instrText>
        </w:r>
        <w:r>
          <w:fldChar w:fldCharType="separate"/>
        </w:r>
        <w:r>
          <w:t>49</w:t>
        </w:r>
        <w:r>
          <w:fldChar w:fldCharType="end"/>
        </w:r>
      </w:hyperlink>
    </w:p>
    <w:p>
      <w:pPr>
        <w:pStyle w:val="TOC2"/>
        <w:tabs>
          <w:tab w:val="right" w:leader="dot" w:pos="8306"/>
        </w:tabs>
      </w:pPr>
      <w:hyperlink w:anchor="_Toc23802" w:history="1">
        <w:r>
          <w:rPr>
            <w:rFonts w:ascii="仿宋" w:eastAsia="仿宋" w:hAnsi="仿宋" w:cs="仿宋" w:hint="eastAsia"/>
            <w:lang w:eastAsia="zh-CN"/>
          </w:rPr>
          <w:t>(一)、客户关系管理策略</w:t>
        </w:r>
        <w:r>
          <w:tab/>
        </w:r>
        <w:r>
          <w:fldChar w:fldCharType="begin"/>
        </w:r>
        <w:r>
          <w:instrText xml:space="preserve"> PAGEREF _Toc23802 \h </w:instrText>
        </w:r>
        <w:r>
          <w:fldChar w:fldCharType="separate"/>
        </w:r>
        <w:r>
          <w:t>49</w:t>
        </w:r>
        <w:r>
          <w:fldChar w:fldCharType="end"/>
        </w:r>
      </w:hyperlink>
    </w:p>
    <w:p>
      <w:pPr>
        <w:pStyle w:val="TOC2"/>
        <w:tabs>
          <w:tab w:val="right" w:leader="dot" w:pos="8306"/>
        </w:tabs>
      </w:pPr>
      <w:hyperlink w:anchor="_Toc5928" w:history="1">
        <w:r>
          <w:rPr>
            <w:rFonts w:ascii="仿宋" w:eastAsia="仿宋" w:hAnsi="仿宋" w:cs="仿宋" w:hint="eastAsia"/>
            <w:lang w:eastAsia="zh-CN"/>
          </w:rPr>
          <w:t>(二)、市场拓展方案</w:t>
        </w:r>
        <w:r>
          <w:tab/>
        </w:r>
        <w:r>
          <w:fldChar w:fldCharType="begin"/>
        </w:r>
        <w:r>
          <w:instrText xml:space="preserve"> PAGEREF _Toc5928 \h </w:instrText>
        </w:r>
        <w:r>
          <w:fldChar w:fldCharType="separate"/>
        </w:r>
        <w:r>
          <w:t>50</w:t>
        </w:r>
        <w:r>
          <w:fldChar w:fldCharType="end"/>
        </w:r>
      </w:hyperlink>
    </w:p>
    <w:p>
      <w:pPr>
        <w:pStyle w:val="TOC1"/>
        <w:tabs>
          <w:tab w:val="right" w:leader="dot" w:pos="8306"/>
        </w:tabs>
      </w:pPr>
      <w:hyperlink w:anchor="_Toc23327" w:history="1">
        <w:r>
          <w:rPr>
            <w:rFonts w:ascii="仿宋" w:eastAsia="仿宋" w:hAnsi="仿宋" w:cs="仿宋" w:hint="eastAsia"/>
            <w:lang w:eastAsia="zh-CN"/>
          </w:rPr>
          <w:t>十三、企业合规与伦理</w:t>
        </w:r>
        <w:r>
          <w:tab/>
        </w:r>
        <w:r>
          <w:fldChar w:fldCharType="begin"/>
        </w:r>
        <w:r>
          <w:instrText xml:space="preserve"> PAGEREF _Toc23327 \h </w:instrText>
        </w:r>
        <w:r>
          <w:fldChar w:fldCharType="separate"/>
        </w:r>
        <w:r>
          <w:t>51</w:t>
        </w:r>
        <w:r>
          <w:fldChar w:fldCharType="end"/>
        </w:r>
      </w:hyperlink>
    </w:p>
    <w:p>
      <w:pPr>
        <w:pStyle w:val="TOC2"/>
        <w:tabs>
          <w:tab w:val="right" w:leader="dot" w:pos="8306"/>
        </w:tabs>
      </w:pPr>
      <w:hyperlink w:anchor="_Toc12964" w:history="1">
        <w:r>
          <w:rPr>
            <w:rFonts w:ascii="仿宋" w:eastAsia="仿宋" w:hAnsi="仿宋" w:cs="仿宋" w:hint="eastAsia"/>
            <w:lang w:eastAsia="zh-CN"/>
          </w:rPr>
          <w:t>(一)、合规政策与程序</w:t>
        </w:r>
        <w:r>
          <w:tab/>
        </w:r>
        <w:r>
          <w:fldChar w:fldCharType="begin"/>
        </w:r>
        <w:r>
          <w:instrText xml:space="preserve"> PAGEREF _Toc12964 \h </w:instrText>
        </w:r>
        <w:r>
          <w:fldChar w:fldCharType="separate"/>
        </w:r>
        <w:r>
          <w:t>51</w:t>
        </w:r>
        <w:r>
          <w:fldChar w:fldCharType="end"/>
        </w:r>
      </w:hyperlink>
    </w:p>
    <w:p>
      <w:pPr>
        <w:pStyle w:val="TOC2"/>
        <w:tabs>
          <w:tab w:val="right" w:leader="dot" w:pos="8306"/>
        </w:tabs>
      </w:pPr>
      <w:hyperlink w:anchor="_Toc4358" w:history="1">
        <w:r>
          <w:rPr>
            <w:rFonts w:ascii="仿宋" w:eastAsia="仿宋" w:hAnsi="仿宋" w:cs="仿宋" w:hint="eastAsia"/>
            <w:lang w:eastAsia="zh-CN"/>
          </w:rPr>
          <w:t>(二)、伦理规范与培训</w:t>
        </w:r>
        <w:r>
          <w:tab/>
        </w:r>
        <w:r>
          <w:fldChar w:fldCharType="begin"/>
        </w:r>
        <w:r>
          <w:instrText xml:space="preserve"> PAGEREF _Toc4358 \h </w:instrText>
        </w:r>
        <w:r>
          <w:fldChar w:fldCharType="separate"/>
        </w:r>
        <w:r>
          <w:t>52</w:t>
        </w:r>
        <w:r>
          <w:fldChar w:fldCharType="end"/>
        </w:r>
      </w:hyperlink>
    </w:p>
    <w:p>
      <w:pPr>
        <w:pStyle w:val="TOC2"/>
        <w:tabs>
          <w:tab w:val="right" w:leader="dot" w:pos="8306"/>
        </w:tabs>
      </w:pPr>
      <w:hyperlink w:anchor="_Toc6524" w:history="1">
        <w:r>
          <w:rPr>
            <w:rFonts w:ascii="仿宋" w:eastAsia="仿宋" w:hAnsi="仿宋" w:cs="仿宋" w:hint="eastAsia"/>
            <w:lang w:eastAsia="zh-CN"/>
          </w:rPr>
          <w:t>(三)、合规风险评估</w:t>
        </w:r>
        <w:r>
          <w:tab/>
        </w:r>
        <w:r>
          <w:fldChar w:fldCharType="begin"/>
        </w:r>
        <w:r>
          <w:instrText xml:space="preserve"> PAGEREF _Toc6524 \h </w:instrText>
        </w:r>
        <w:r>
          <w:fldChar w:fldCharType="separate"/>
        </w:r>
        <w:r>
          <w:t>53</w:t>
        </w:r>
        <w:r>
          <w:fldChar w:fldCharType="end"/>
        </w:r>
      </w:hyperlink>
    </w:p>
    <w:p>
      <w:pPr>
        <w:pStyle w:val="TOC2"/>
        <w:tabs>
          <w:tab w:val="right" w:leader="dot" w:pos="8306"/>
        </w:tabs>
      </w:pPr>
      <w:hyperlink w:anchor="_Toc24058" w:history="1">
        <w:r>
          <w:rPr>
            <w:rFonts w:ascii="仿宋" w:eastAsia="仿宋" w:hAnsi="仿宋" w:cs="仿宋" w:hint="eastAsia"/>
            <w:lang w:eastAsia="zh-CN"/>
          </w:rPr>
          <w:t>(四)、合规监督与执行</w:t>
        </w:r>
        <w:r>
          <w:tab/>
        </w:r>
        <w:r>
          <w:fldChar w:fldCharType="begin"/>
        </w:r>
        <w:r>
          <w:instrText xml:space="preserve"> PAGEREF _Toc24058 \h </w:instrText>
        </w:r>
        <w:r>
          <w:fldChar w:fldCharType="separate"/>
        </w:r>
        <w:r>
          <w:t>55</w:t>
        </w:r>
        <w:r>
          <w:fldChar w:fldCharType="end"/>
        </w:r>
      </w:hyperlink>
    </w:p>
    <w:p>
      <w:pPr>
        <w:pStyle w:val="TOC1"/>
        <w:tabs>
          <w:tab w:val="right" w:leader="dot" w:pos="8306"/>
        </w:tabs>
      </w:pPr>
      <w:hyperlink w:anchor="_Toc23757" w:history="1">
        <w:r>
          <w:rPr>
            <w:rFonts w:ascii="仿宋" w:eastAsia="仿宋" w:hAnsi="仿宋" w:cs="仿宋" w:hint="eastAsia"/>
            <w:lang w:eastAsia="zh-CN"/>
          </w:rPr>
          <w:t>十四、合作与交流机制建立</w:t>
        </w:r>
        <w:r>
          <w:tab/>
        </w:r>
        <w:r>
          <w:fldChar w:fldCharType="begin"/>
        </w:r>
        <w:r>
          <w:instrText xml:space="preserve"> PAGEREF _Toc23757 \h </w:instrText>
        </w:r>
        <w:r>
          <w:fldChar w:fldCharType="separate"/>
        </w:r>
        <w:r>
          <w:t>55</w:t>
        </w:r>
        <w:r>
          <w:fldChar w:fldCharType="end"/>
        </w:r>
      </w:hyperlink>
    </w:p>
    <w:p>
      <w:pPr>
        <w:pStyle w:val="TOC2"/>
        <w:tabs>
          <w:tab w:val="right" w:leader="dot" w:pos="8306"/>
        </w:tabs>
      </w:pPr>
      <w:hyperlink w:anchor="_Toc2459" w:history="1">
        <w:r>
          <w:rPr>
            <w:rFonts w:ascii="仿宋" w:eastAsia="仿宋" w:hAnsi="仿宋" w:cs="仿宋" w:hint="eastAsia"/>
            <w:lang w:eastAsia="zh-CN"/>
          </w:rPr>
          <w:t>(一)、合作伙伴选择与合作方式</w:t>
        </w:r>
        <w:r>
          <w:tab/>
        </w:r>
        <w:r>
          <w:fldChar w:fldCharType="begin"/>
        </w:r>
        <w:r>
          <w:instrText xml:space="preserve"> PAGEREF _Toc2459 \h </w:instrText>
        </w:r>
        <w:r>
          <w:fldChar w:fldCharType="separate"/>
        </w:r>
        <w:r>
          <w:t>55</w:t>
        </w:r>
        <w:r>
          <w:fldChar w:fldCharType="end"/>
        </w:r>
      </w:hyperlink>
    </w:p>
    <w:p>
      <w:pPr>
        <w:pStyle w:val="TOC2"/>
        <w:tabs>
          <w:tab w:val="right" w:leader="dot" w:pos="8306"/>
        </w:tabs>
      </w:pPr>
      <w:hyperlink w:anchor="_Toc7374" w:history="1">
        <w:r>
          <w:rPr>
            <w:rFonts w:ascii="仿宋" w:eastAsia="仿宋" w:hAnsi="仿宋" w:cs="仿宋" w:hint="eastAsia"/>
            <w:lang w:eastAsia="zh-CN"/>
          </w:rPr>
          <w:t>(二)、交流与合作平台搭建</w:t>
        </w:r>
        <w:r>
          <w:tab/>
        </w:r>
        <w:r>
          <w:fldChar w:fldCharType="begin"/>
        </w:r>
        <w:r>
          <w:instrText xml:space="preserve"> PAGEREF _Toc7374 \h </w:instrText>
        </w:r>
        <w:r>
          <w:fldChar w:fldCharType="separate"/>
        </w:r>
        <w:r>
          <w:t>57</w:t>
        </w:r>
        <w:r>
          <w:fldChar w:fldCharType="end"/>
        </w:r>
      </w:hyperlink>
    </w:p>
    <w:p>
      <w:pPr>
        <w:pStyle w:val="TOC1"/>
        <w:tabs>
          <w:tab w:val="right" w:leader="dot" w:pos="8306"/>
        </w:tabs>
      </w:pPr>
      <w:hyperlink w:anchor="_Toc5647" w:history="1">
        <w:r>
          <w:rPr>
            <w:rFonts w:ascii="仿宋" w:eastAsia="仿宋" w:hAnsi="仿宋" w:cs="仿宋" w:hint="eastAsia"/>
            <w:lang w:eastAsia="zh-CN"/>
          </w:rPr>
          <w:t>十五、质量管理与控制</w:t>
        </w:r>
        <w:r>
          <w:tab/>
        </w:r>
        <w:r>
          <w:fldChar w:fldCharType="begin"/>
        </w:r>
        <w:r>
          <w:instrText xml:space="preserve"> PAGEREF _Toc5647 \h </w:instrText>
        </w:r>
        <w:r>
          <w:fldChar w:fldCharType="separate"/>
        </w:r>
        <w:r>
          <w:t>58</w:t>
        </w:r>
        <w:r>
          <w:fldChar w:fldCharType="end"/>
        </w:r>
      </w:hyperlink>
    </w:p>
    <w:p>
      <w:pPr>
        <w:pStyle w:val="TOC2"/>
        <w:tabs>
          <w:tab w:val="right" w:leader="dot" w:pos="8306"/>
        </w:tabs>
      </w:pPr>
      <w:hyperlink w:anchor="_Toc21163" w:history="1">
        <w:r>
          <w:rPr>
            <w:rFonts w:ascii="仿宋" w:eastAsia="仿宋" w:hAnsi="仿宋" w:cs="仿宋" w:hint="eastAsia"/>
            <w:lang w:eastAsia="zh-CN"/>
          </w:rPr>
          <w:t>(一)、质量管理体系建设</w:t>
        </w:r>
        <w:r>
          <w:tab/>
        </w:r>
        <w:r>
          <w:fldChar w:fldCharType="begin"/>
        </w:r>
        <w:r>
          <w:instrText xml:space="preserve"> PAGEREF _Toc21163 \h </w:instrText>
        </w:r>
        <w:r>
          <w:fldChar w:fldCharType="separate"/>
        </w:r>
        <w:r>
          <w:t>58</w:t>
        </w:r>
        <w:r>
          <w:fldChar w:fldCharType="end"/>
        </w:r>
      </w:hyperlink>
    </w:p>
    <w:p>
      <w:pPr>
        <w:pStyle w:val="TOC2"/>
        <w:tabs>
          <w:tab w:val="right" w:leader="dot" w:pos="8306"/>
        </w:tabs>
      </w:pPr>
      <w:hyperlink w:anchor="_Toc8430" w:history="1">
        <w:r>
          <w:rPr>
            <w:rFonts w:ascii="仿宋" w:eastAsia="仿宋" w:hAnsi="仿宋" w:cs="仿宋" w:hint="eastAsia"/>
            <w:lang w:eastAsia="zh-CN"/>
          </w:rPr>
          <w:t>(二)、质量控制措施</w:t>
        </w:r>
        <w:r>
          <w:tab/>
        </w:r>
        <w:r>
          <w:fldChar w:fldCharType="begin"/>
        </w:r>
        <w:r>
          <w:instrText xml:space="preserve"> PAGEREF _Toc8430 \h </w:instrText>
        </w:r>
        <w:r>
          <w:fldChar w:fldCharType="separate"/>
        </w:r>
        <w:r>
          <w:t>60</w:t>
        </w:r>
        <w:r>
          <w:fldChar w:fldCharType="end"/>
        </w:r>
      </w:hyperlink>
    </w:p>
    <w:p>
      <w:pPr>
        <w:pStyle w:val="TOC1"/>
        <w:tabs>
          <w:tab w:val="right" w:leader="dot" w:pos="8306"/>
        </w:tabs>
      </w:pPr>
      <w:hyperlink w:anchor="_Toc29262" w:history="1">
        <w:r>
          <w:rPr>
            <w:rFonts w:ascii="仿宋" w:eastAsia="仿宋" w:hAnsi="仿宋" w:cs="仿宋" w:hint="eastAsia"/>
            <w:lang w:eastAsia="zh-CN"/>
          </w:rPr>
          <w:t>十六、设施与设备管理</w:t>
        </w:r>
        <w:r>
          <w:tab/>
        </w:r>
        <w:r>
          <w:fldChar w:fldCharType="begin"/>
        </w:r>
        <w:r>
          <w:instrText xml:space="preserve"> PAGEREF _Toc29262 \h </w:instrText>
        </w:r>
        <w:r>
          <w:fldChar w:fldCharType="separate"/>
        </w:r>
        <w:r>
          <w:t>61</w:t>
        </w:r>
        <w:r>
          <w:fldChar w:fldCharType="end"/>
        </w:r>
      </w:hyperlink>
    </w:p>
    <w:p>
      <w:pPr>
        <w:pStyle w:val="TOC2"/>
        <w:tabs>
          <w:tab w:val="right" w:leader="dot" w:pos="8306"/>
        </w:tabs>
      </w:pPr>
      <w:hyperlink w:anchor="_Toc12384" w:history="1">
        <w:r>
          <w:rPr>
            <w:rFonts w:ascii="仿宋" w:eastAsia="仿宋" w:hAnsi="仿宋" w:cs="仿宋" w:hint="eastAsia"/>
            <w:lang w:eastAsia="zh-CN"/>
          </w:rPr>
          <w:t>(一)、设施规划与配置</w:t>
        </w:r>
        <w:r>
          <w:tab/>
        </w:r>
        <w:r>
          <w:fldChar w:fldCharType="begin"/>
        </w:r>
        <w:r>
          <w:instrText xml:space="preserve"> PAGEREF _Toc12384 \h </w:instrText>
        </w:r>
        <w:r>
          <w:fldChar w:fldCharType="separate"/>
        </w:r>
        <w:r>
          <w:t>61</w:t>
        </w:r>
        <w:r>
          <w:fldChar w:fldCharType="end"/>
        </w:r>
      </w:hyperlink>
    </w:p>
    <w:p>
      <w:pPr>
        <w:pStyle w:val="TOC2"/>
        <w:tabs>
          <w:tab w:val="right" w:leader="dot" w:pos="8306"/>
        </w:tabs>
      </w:pPr>
      <w:hyperlink w:anchor="_Toc27524" w:history="1">
        <w:r>
          <w:rPr>
            <w:rFonts w:ascii="仿宋" w:eastAsia="仿宋" w:hAnsi="仿宋" w:cs="仿宋" w:hint="eastAsia"/>
            <w:lang w:eastAsia="zh-CN"/>
          </w:rPr>
          <w:t>(二)、设备采购与维护管理</w:t>
        </w:r>
        <w:r>
          <w:tab/>
        </w:r>
        <w:r>
          <w:fldChar w:fldCharType="begin"/>
        </w:r>
        <w:r>
          <w:instrText xml:space="preserve"> PAGEREF _Toc27524 \h </w:instrText>
        </w:r>
        <w:r>
          <w:fldChar w:fldCharType="separate"/>
        </w:r>
        <w:r>
          <w:t>61</w:t>
        </w:r>
        <w:r>
          <w:fldChar w:fldCharType="end"/>
        </w:r>
      </w:hyperlink>
    </w:p>
    <w:p>
      <w:pPr>
        <w:pStyle w:val="TOC2"/>
        <w:tabs>
          <w:tab w:val="right" w:leader="dot" w:pos="8306"/>
        </w:tabs>
      </w:pPr>
      <w:hyperlink w:anchor="_Toc30270" w:history="1">
        <w:r>
          <w:rPr>
            <w:rFonts w:ascii="仿宋" w:eastAsia="仿宋" w:hAnsi="仿宋" w:cs="仿宋" w:hint="eastAsia"/>
            <w:lang w:eastAsia="zh-CN"/>
          </w:rPr>
          <w:t>(三)、设施设备升级策略</w:t>
        </w:r>
        <w:r>
          <w:tab/>
        </w:r>
        <w:r>
          <w:fldChar w:fldCharType="begin"/>
        </w:r>
        <w:r>
          <w:instrText xml:space="preserve"> PAGEREF _Toc30270 \h </w:instrText>
        </w:r>
        <w:r>
          <w:fldChar w:fldCharType="separate"/>
        </w:r>
        <w:r>
          <w:t>62</w:t>
        </w:r>
        <w:r>
          <w:fldChar w:fldCharType="end"/>
        </w:r>
      </w:hyperlink>
    </w:p>
    <w:p>
      <w:pPr>
        <w:pStyle w:val="TOC1"/>
        <w:tabs>
          <w:tab w:val="right" w:leader="dot" w:pos="8306"/>
        </w:tabs>
      </w:pPr>
      <w:hyperlink w:anchor="_Toc3346" w:history="1">
        <w:r>
          <w:rPr>
            <w:rFonts w:ascii="仿宋" w:eastAsia="仿宋" w:hAnsi="仿宋" w:cs="仿宋" w:hint="eastAsia"/>
            <w:lang w:eastAsia="zh-CN"/>
          </w:rPr>
          <w:t>十七、创新驱动与持续发展</w:t>
        </w:r>
        <w:r>
          <w:tab/>
        </w:r>
        <w:r>
          <w:fldChar w:fldCharType="begin"/>
        </w:r>
        <w:r>
          <w:instrText xml:space="preserve"> PAGEREF _Toc3346 \h </w:instrText>
        </w:r>
        <w:r>
          <w:fldChar w:fldCharType="separate"/>
        </w:r>
        <w:r>
          <w:t>63</w:t>
        </w:r>
        <w:r>
          <w:fldChar w:fldCharType="end"/>
        </w:r>
      </w:hyperlink>
    </w:p>
    <w:p>
      <w:pPr>
        <w:pStyle w:val="TOC2"/>
        <w:tabs>
          <w:tab w:val="right" w:leader="dot" w:pos="8306"/>
        </w:tabs>
      </w:pPr>
      <w:hyperlink w:anchor="_Toc8508" w:history="1">
        <w:r>
          <w:rPr>
            <w:rFonts w:ascii="仿宋" w:eastAsia="仿宋" w:hAnsi="仿宋" w:cs="仿宋" w:hint="eastAsia"/>
            <w:lang w:eastAsia="zh-CN"/>
          </w:rPr>
          <w:t>(一)、创新驱动战略实施</w:t>
        </w:r>
        <w:r>
          <w:tab/>
        </w:r>
        <w:r>
          <w:fldChar w:fldCharType="begin"/>
        </w:r>
        <w:r>
          <w:instrText xml:space="preserve"> PAGEREF _Toc8508 \h </w:instrText>
        </w:r>
        <w:r>
          <w:fldChar w:fldCharType="separate"/>
        </w:r>
        <w:r>
          <w:t>63</w:t>
        </w:r>
        <w:r>
          <w:fldChar w:fldCharType="end"/>
        </w:r>
      </w:hyperlink>
    </w:p>
    <w:p>
      <w:pPr>
        <w:pStyle w:val="TOC2"/>
        <w:tabs>
          <w:tab w:val="right" w:leader="dot" w:pos="8306"/>
        </w:tabs>
      </w:pPr>
      <w:hyperlink w:anchor="_Toc8638" w:history="1">
        <w:r>
          <w:rPr>
            <w:rFonts w:ascii="仿宋" w:eastAsia="仿宋" w:hAnsi="仿宋" w:cs="仿宋" w:hint="eastAsia"/>
            <w:lang w:eastAsia="zh-CN"/>
          </w:rPr>
          <w:t>(二)、持续发展路径探索</w:t>
        </w:r>
        <w:r>
          <w:tab/>
        </w:r>
        <w:r>
          <w:fldChar w:fldCharType="begin"/>
        </w:r>
        <w:r>
          <w:instrText xml:space="preserve"> PAGEREF _Toc8638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强化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37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48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直接收益：假设强化瓷项目的产品或服务年销售收入为XX万元。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77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若强化瓷项目成功推广新型环保产品，比如采用可回收材料的包装，可能会激发消费者对可持续产品的需求。这种需求的增长可能迫使整个行业转向更环保的产品设计和生产方法。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35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51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强化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强化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https://d.book118.com/008003023065006046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75AD7"/>
    <w:rsid w:val="6E575A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03023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2024-03-02T19:38:00Z</dcterms:created>
  <dcterms:modified xsi:type="dcterms:W3CDTF">2024-03-02T19:39:13Z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8D2206B933F04BC39CEF1C4E25379F13_11</vt:lpwstr>
  </property>
  <property fmtid="{D5CDD505-2E9C-101B-9397-08002B2CF9AE}" pid="3" name="KSOProductBuildVer">
    <vt:lpwstr>2052-12.1.0.16250</vt:lpwstr>
  </property>
</Properties>
</file>