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30665" w14:paraId="3A603B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0665" w14:paraId="6297F2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0665" w14:paraId="431397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0665" w:rsidRPr="00730665" w14:paraId="556FE030" w14:textId="4AB2510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30665">
        <w:rPr>
          <w:rFonts w:ascii="宋体" w:eastAsia="宋体" w:hAnsi="宋体" w:hint="eastAsia"/>
          <w:b/>
          <w:sz w:val="60"/>
        </w:rPr>
        <w:t>年暖通项目风险评估报告</w:t>
      </w:r>
    </w:p>
    <w:p w:rsidR="00730665" w:rsidP="00730665" w14:paraId="3AF91CC5" w14:textId="24C9312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30665">
        <w:rPr>
          <w:rFonts w:ascii="仿宋" w:eastAsia="仿宋" w:hAnsi="仿宋" w:hint="eastAsia"/>
          <w:b/>
          <w:sz w:val="40"/>
        </w:rPr>
        <w:t>目录</w:t>
      </w:r>
    </w:p>
    <w:p w:rsidR="00730665" w14:paraId="4C5987F5" w14:textId="142CE93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_Toc160138179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30665" w14:paraId="21C18EE2" w14:textId="08D3FF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30665" w14:paraId="19933584" w14:textId="714DCB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30665" w14:paraId="3F78D262" w14:textId="1A650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_Toc160138182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30665" w14:paraId="192BD3BE" w14:textId="181C1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0665" w14:paraId="4166E735" w14:textId="5A828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0665" w14:paraId="23C0A529" w14:textId="6FC52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0665" w14:paraId="308CE59F" w14:textId="304FA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30665" w14:paraId="2851C26E" w14:textId="50ABF7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30665" w14:paraId="639CBC3E" w14:textId="4E6971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30665" w14:paraId="0EEE7EE7" w14:textId="19C33B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(二)、评价年暖通项目概况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30665" w14:paraId="6E87185E" w14:textId="136C2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30665" w14:paraId="4FBEADAE" w14:textId="1E9D5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30665" w14:paraId="6119DCD4" w14:textId="41DDC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_Toc160138192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30665" w14:paraId="38398B15" w14:textId="27B64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_Toc160138193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30665" w14:paraId="129964D8" w14:textId="4ED7E1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30665" w14:paraId="21BE7F7F" w14:textId="6D257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30665" w14:paraId="242DFA7D" w14:textId="73F53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30665" w14:paraId="12EF4E9A" w14:textId="0DD358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_Toc160138197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30665" w14:paraId="01A71E79" w14:textId="424ADC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30665" w14:paraId="0348C81A" w14:textId="4E47E64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_Toc160138199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30665" w14:paraId="1A312D25" w14:textId="2EB3B4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30665" w14:paraId="6B9D9D0C" w14:textId="57785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30665" w14:paraId="189EB42F" w14:textId="1AB18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_Toc160138202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30665" w14:paraId="1B7330A4" w14:textId="66F7B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30665" w14:paraId="2D1DB495" w14:textId="6E4756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_Toc160138204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30665" w14:paraId="67A58A06" w14:textId="474FB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_Toc160138205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30665" w14:paraId="54ACF679" w14:textId="54300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_Toc160138206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30665" w14:paraId="0A786830" w14:textId="7CC7E6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30665" w14:paraId="48419FF3" w14:textId="06929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30665" w14:paraId="18A2150E" w14:textId="29F22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30665" w14:paraId="1D0E8385" w14:textId="4B56E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_Toc160138210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30665" w14:paraId="50D83917" w14:textId="10B818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_Toc160138211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30665" w14:paraId="121314E7" w14:textId="73935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_Toc160138212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30665" w14:paraId="0115AAD4" w14:textId="4A3FF4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_Toc160138213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30665" w14:paraId="37473060" w14:textId="6990C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30665" w14:paraId="4117B6E8" w14:textId="00434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30665" w14:paraId="45D0B407" w14:textId="3659D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_Toc160138216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30665" w14:paraId="729750E6" w14:textId="54B63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30665" w14:paraId="32077806" w14:textId="38455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_Toc160138218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30665" w14:paraId="63944A61" w14:textId="68D46D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_Toc160138219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30665" w14:paraId="4AF66106" w14:textId="1CBCE4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_Toc160138220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30665" w14:paraId="68F511B2" w14:textId="34F67C8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(二)、评价年暖通项目风险分析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30665" w14:paraId="1CB4D6CC" w14:textId="3E1B2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30665" w14:paraId="60A1109F" w14:textId="6C3018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_Toc160138223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30665" w14:paraId="1E078CAA" w14:textId="25227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_Toc160138224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30665" w14:paraId="22AC14A0" w14:textId="7A1A24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_Toc160138225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30665" w14:paraId="3EA000D0" w14:textId="6EE7A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_Toc160138226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30665" w14:paraId="1B4BF85E" w14:textId="47AD82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_Toc160138227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30665" w14:paraId="4C83E898" w14:textId="6F7E8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_Toc160138228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30665" w14:paraId="7B7EDCC4" w14:textId="372A4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_Toc160138229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30665" w14:paraId="4CE84B54" w14:textId="22B069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_Toc160138230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730665" w14:paraId="069EC6BC" w14:textId="6CDDD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_Toc160138231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730665" w14:paraId="143ADF62" w14:textId="2F3592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_Toc160138232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730665" w14:paraId="31987836" w14:textId="2E4DDC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十、年暖通项目安全现状评价报告的审核与批准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_Toc160138233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30665" w14:paraId="41487FA4" w14:textId="5A7C7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_Toc160138234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730665" w14:paraId="1555901F" w14:textId="30EC10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_Toc160138235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730665" w14:paraId="0E86AB10" w14:textId="75ADB1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_Toc160138236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730665" w14:paraId="5F5D4852" w14:textId="5BBE5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_Toc160138237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730665" w14:paraId="18AC64E2" w14:textId="7E1121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_Toc160138238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30665" w14:paraId="28A6E594" w14:textId="6D084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_Toc160138239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730665" w14:paraId="25C23070" w14:textId="4FA86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_Toc160138240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730665" w14:paraId="25C91214" w14:textId="5699B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_Toc160138241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730665" w14:paraId="2DC7577E" w14:textId="384634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十二、年暖通项目安全现状评价报告的存档与发布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_Toc160138242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30665" w14:paraId="53744886" w14:textId="36529C0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_Toc160138243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730665" w14:paraId="2F0F2F06" w14:textId="5BA3B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_Toc160138244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30665" w14:paraId="748BB3B2" w14:textId="72491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_Toc160138245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30665" w14:paraId="2E79AE8C" w14:textId="3DF2E8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_Toc160138246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730665" w14:paraId="0D2A0681" w14:textId="59C9AA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十三、年暖通项目安全现状评价报告的后续管理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_Toc160138247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30665" w14:paraId="20484DF2" w14:textId="2B726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_Toc160138248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730665" w14:paraId="10E2F08B" w14:textId="473C2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_Toc160138249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730665" w14:paraId="6D32BDBD" w14:textId="247A3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_Toc160138250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730665" w14:paraId="4EA5F32C" w14:textId="19B05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_Toc160138251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730665" w14:paraId="4F6EAE08" w14:textId="6463DF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_Toc160138252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730665" w14:paraId="64175AF2" w14:textId="46075C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_Toc160138253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730665" w14:paraId="6F08E149" w14:textId="2EEAA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_Toc160138254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30665" w14:paraId="42B79286" w14:textId="6D5CD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_Toc160138255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730665" w14:paraId="177CF2D4" w14:textId="25517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_Toc160138256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730665" w14:paraId="2F7C61D1" w14:textId="7613B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_Toc160138257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730665" w14:paraId="51C16E9C" w14:textId="63976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_Toc160138258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730665" w14:paraId="04BD2ECB" w14:textId="421AD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_Toc160138259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730665" w14:paraId="68B8C63C" w14:textId="046B5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_Toc160138260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730665" w14:paraId="1399D73F" w14:textId="0556A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_Toc160138261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730665" w14:paraId="0FE35180" w14:textId="1150A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_Toc160138262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730665" w14:paraId="1EBA452A" w14:textId="3648E0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_Toc160138263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730665" w:rsidP="00730665" w14:paraId="2D7D9C45" w14:textId="6AFC0F6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https://d.book118.com/008016123020006044</w:t>
        </w:r>
      </w:hyperlink>
    </w:p>
    <w:p w:rsidR="00730665" w:rsidP="0073066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P="00966842" w14:paraId="142C44D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665" w14:paraId="310A70E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P="00966842" w14:paraId="01599D0A" w14:textId="63D4C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0665" w14:paraId="79B00BE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paraId="2D7461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P="009668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6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P="00966842" w14:textId="63D4C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06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P="009668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6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P="00966842" w14:textId="63D4C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306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P="009668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66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P="00966842" w14:textId="63D4C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3066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P="0096684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066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P="00966842" w14:textId="63D4C9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3066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paraId="4EA6F5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RPr="00730665" w:rsidP="00730665" w14:paraId="35F561F3" w14:textId="64BB5A61">
    <w:pPr>
      <w:pStyle w:val="Header"/>
      <w:rPr>
        <w:rFonts w:ascii="仿宋" w:eastAsia="仿宋" w:hAnsi="仿宋"/>
      </w:rPr>
    </w:pPr>
    <w:r w:rsidRPr="00730665">
      <w:rPr>
        <w:rFonts w:ascii="仿宋" w:eastAsia="仿宋" w:hAnsi="仿宋" w:hint="eastAsia"/>
      </w:rPr>
      <w:t>年暖通项目风险评估报告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paraId="50CB7A0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RPr="00730665" w:rsidP="00730665" w14:textId="64BB5A61">
    <w:pPr>
      <w:pStyle w:val="Header"/>
      <w:rPr>
        <w:rFonts w:ascii="仿宋" w:eastAsia="仿宋" w:hAnsi="仿宋"/>
      </w:rPr>
    </w:pPr>
    <w:r w:rsidRPr="00730665">
      <w:rPr>
        <w:rFonts w:ascii="仿宋" w:eastAsia="仿宋" w:hAnsi="仿宋" w:hint="eastAsia"/>
      </w:rPr>
      <w:t>年暖通项目风险评估报告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RPr="00730665" w:rsidP="00730665" w14:textId="64BB5A61">
    <w:pPr>
      <w:pStyle w:val="Header"/>
      <w:rPr>
        <w:rFonts w:ascii="仿宋" w:eastAsia="仿宋" w:hAnsi="仿宋"/>
      </w:rPr>
    </w:pPr>
    <w:r w:rsidRPr="00730665">
      <w:rPr>
        <w:rFonts w:ascii="仿宋" w:eastAsia="仿宋" w:hAnsi="仿宋" w:hint="eastAsia"/>
      </w:rPr>
      <w:t>年暖通项目风险评估报告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RPr="00730665" w:rsidP="00730665" w14:textId="64BB5A61">
    <w:pPr>
      <w:pStyle w:val="Header"/>
      <w:rPr>
        <w:rFonts w:ascii="仿宋" w:eastAsia="仿宋" w:hAnsi="仿宋"/>
      </w:rPr>
    </w:pPr>
    <w:r w:rsidRPr="00730665">
      <w:rPr>
        <w:rFonts w:ascii="仿宋" w:eastAsia="仿宋" w:hAnsi="仿宋" w:hint="eastAsia"/>
      </w:rPr>
      <w:t>年暖通项目风险评估报告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:rsidRPr="00730665" w:rsidP="00730665" w14:textId="64BB5A61">
    <w:pPr>
      <w:pStyle w:val="Header"/>
      <w:rPr>
        <w:rFonts w:ascii="仿宋" w:eastAsia="仿宋" w:hAnsi="仿宋"/>
      </w:rPr>
    </w:pPr>
    <w:r w:rsidRPr="00730665">
      <w:rPr>
        <w:rFonts w:ascii="仿宋" w:eastAsia="仿宋" w:hAnsi="仿宋" w:hint="eastAsia"/>
      </w:rPr>
      <w:t>年暖通项目风险评估报告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06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665"/>
    <w:rsid w:val="00730665"/>
    <w:rsid w:val="009668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F732D6"/>
  <w15:chartTrackingRefBased/>
  <w15:docId w15:val="{2B8CC06A-6A02-4B7D-BF6D-BA42A4EAF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306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306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306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306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306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306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306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306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30665"/>
  </w:style>
  <w:style w:type="paragraph" w:styleId="TOC1">
    <w:name w:val="toc 1"/>
    <w:basedOn w:val="Normal"/>
    <w:next w:val="Normal"/>
    <w:autoRedefine/>
    <w:uiPriority w:val="39"/>
    <w:unhideWhenUsed/>
    <w:rsid w:val="00730665"/>
  </w:style>
  <w:style w:type="paragraph" w:styleId="TOC2">
    <w:name w:val="toc 2"/>
    <w:basedOn w:val="Normal"/>
    <w:next w:val="Normal"/>
    <w:autoRedefine/>
    <w:uiPriority w:val="39"/>
    <w:unhideWhenUsed/>
    <w:rsid w:val="007306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0801612302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7177</Words>
  <Characters>40910</Characters>
  <Application>Microsoft Office Word</Application>
  <DocSecurity>0</DocSecurity>
  <Lines>340</Lines>
  <Paragraphs>95</Paragraphs>
  <ScaleCrop>false</ScaleCrop>
  <Company/>
  <LinksUpToDate>false</LinksUpToDate>
  <CharactersWithSpaces>47992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2024-02-29T14:28:00Z</dcterms:created>
  <dcterms:modified xsi:type="dcterms:W3CDTF">2024-02-29T14:29:00Z</dcterms:modified>
</cp:coreProperties>
</file>