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H型钢项目建设方案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99" w:history="1">
        <w:r>
          <w:rPr>
            <w:rFonts w:ascii="仿宋" w:eastAsia="仿宋" w:hAnsi="仿宋" w:cs="仿宋" w:hint="eastAsia"/>
            <w:lang w:eastAsia="zh-CN"/>
          </w:rPr>
          <w:t>前言</w:t>
        </w:r>
        <w:r>
          <w:tab/>
        </w:r>
        <w:r>
          <w:fldChar w:fldCharType="begin"/>
        </w:r>
        <w:r>
          <w:instrText xml:space="preserve"> PAGEREF _Toc16399 \h </w:instrText>
        </w:r>
        <w:r>
          <w:fldChar w:fldCharType="separate"/>
        </w:r>
        <w:r>
          <w:t>3</w:t>
        </w:r>
        <w:r>
          <w:fldChar w:fldCharType="end"/>
        </w:r>
      </w:hyperlink>
    </w:p>
    <w:p>
      <w:pPr>
        <w:pStyle w:val="TOC1"/>
        <w:tabs>
          <w:tab w:val="right" w:leader="dot" w:pos="8306"/>
        </w:tabs>
      </w:pPr>
      <w:hyperlink w:anchor="_Toc26290" w:history="1">
        <w:r>
          <w:rPr>
            <w:rFonts w:ascii="仿宋" w:eastAsia="仿宋" w:hAnsi="仿宋" w:cs="仿宋" w:hint="eastAsia"/>
            <w:lang w:eastAsia="zh-CN"/>
          </w:rPr>
          <w:t>一、经济影响分析</w:t>
        </w:r>
        <w:r>
          <w:tab/>
        </w:r>
        <w:r>
          <w:fldChar w:fldCharType="begin"/>
        </w:r>
        <w:r>
          <w:instrText xml:space="preserve"> PAGEREF _Toc26290 \h </w:instrText>
        </w:r>
        <w:r>
          <w:fldChar w:fldCharType="separate"/>
        </w:r>
        <w:r>
          <w:t>3</w:t>
        </w:r>
        <w:r>
          <w:fldChar w:fldCharType="end"/>
        </w:r>
      </w:hyperlink>
    </w:p>
    <w:p>
      <w:pPr>
        <w:pStyle w:val="TOC2"/>
        <w:tabs>
          <w:tab w:val="right" w:leader="dot" w:pos="8306"/>
        </w:tabs>
      </w:pPr>
      <w:hyperlink w:anchor="_Toc20832" w:history="1">
        <w:r>
          <w:rPr>
            <w:rFonts w:ascii="仿宋" w:eastAsia="仿宋" w:hAnsi="仿宋" w:cs="仿宋" w:hint="eastAsia"/>
            <w:lang w:eastAsia="zh-CN"/>
          </w:rPr>
          <w:t>(一)、经济费用效益或费用效果分析</w:t>
        </w:r>
        <w:r>
          <w:tab/>
        </w:r>
        <w:r>
          <w:fldChar w:fldCharType="begin"/>
        </w:r>
        <w:r>
          <w:instrText xml:space="preserve"> PAGEREF _Toc20832 \h </w:instrText>
        </w:r>
        <w:r>
          <w:fldChar w:fldCharType="separate"/>
        </w:r>
        <w:r>
          <w:t>3</w:t>
        </w:r>
        <w:r>
          <w:fldChar w:fldCharType="end"/>
        </w:r>
      </w:hyperlink>
    </w:p>
    <w:p>
      <w:pPr>
        <w:pStyle w:val="TOC2"/>
        <w:tabs>
          <w:tab w:val="right" w:leader="dot" w:pos="8306"/>
        </w:tabs>
      </w:pPr>
      <w:hyperlink w:anchor="_Toc13186" w:history="1">
        <w:r>
          <w:rPr>
            <w:rFonts w:ascii="仿宋" w:eastAsia="仿宋" w:hAnsi="仿宋" w:cs="仿宋" w:hint="eastAsia"/>
            <w:lang w:eastAsia="zh-CN"/>
          </w:rPr>
          <w:t>(二)、行业影响分析</w:t>
        </w:r>
        <w:r>
          <w:tab/>
        </w:r>
        <w:r>
          <w:fldChar w:fldCharType="begin"/>
        </w:r>
        <w:r>
          <w:instrText xml:space="preserve"> PAGEREF _Toc13186 \h </w:instrText>
        </w:r>
        <w:r>
          <w:fldChar w:fldCharType="separate"/>
        </w:r>
        <w:r>
          <w:t>5</w:t>
        </w:r>
        <w:r>
          <w:fldChar w:fldCharType="end"/>
        </w:r>
      </w:hyperlink>
    </w:p>
    <w:p>
      <w:pPr>
        <w:pStyle w:val="TOC2"/>
        <w:tabs>
          <w:tab w:val="right" w:leader="dot" w:pos="8306"/>
        </w:tabs>
      </w:pPr>
      <w:hyperlink w:anchor="_Toc11466" w:history="1">
        <w:r>
          <w:rPr>
            <w:rFonts w:ascii="仿宋" w:eastAsia="仿宋" w:hAnsi="仿宋" w:cs="仿宋" w:hint="eastAsia"/>
            <w:lang w:eastAsia="zh-CN"/>
          </w:rPr>
          <w:t>(三)、区域经济影响分析</w:t>
        </w:r>
        <w:r>
          <w:tab/>
        </w:r>
        <w:r>
          <w:fldChar w:fldCharType="begin"/>
        </w:r>
        <w:r>
          <w:instrText xml:space="preserve"> PAGEREF _Toc11466 \h </w:instrText>
        </w:r>
        <w:r>
          <w:fldChar w:fldCharType="separate"/>
        </w:r>
        <w:r>
          <w:t>7</w:t>
        </w:r>
        <w:r>
          <w:fldChar w:fldCharType="end"/>
        </w:r>
      </w:hyperlink>
    </w:p>
    <w:p>
      <w:pPr>
        <w:pStyle w:val="TOC2"/>
        <w:tabs>
          <w:tab w:val="right" w:leader="dot" w:pos="8306"/>
        </w:tabs>
      </w:pPr>
      <w:hyperlink w:anchor="_Toc3931" w:history="1">
        <w:r>
          <w:rPr>
            <w:rFonts w:ascii="仿宋" w:eastAsia="仿宋" w:hAnsi="仿宋" w:cs="仿宋" w:hint="eastAsia"/>
            <w:lang w:eastAsia="zh-CN"/>
          </w:rPr>
          <w:t>(四)、宏观经济影响分析</w:t>
        </w:r>
        <w:r>
          <w:tab/>
        </w:r>
        <w:r>
          <w:fldChar w:fldCharType="begin"/>
        </w:r>
        <w:r>
          <w:instrText xml:space="preserve"> PAGEREF _Toc3931 \h </w:instrText>
        </w:r>
        <w:r>
          <w:fldChar w:fldCharType="separate"/>
        </w:r>
        <w:r>
          <w:t>8</w:t>
        </w:r>
        <w:r>
          <w:fldChar w:fldCharType="end"/>
        </w:r>
      </w:hyperlink>
    </w:p>
    <w:p>
      <w:pPr>
        <w:pStyle w:val="TOC1"/>
        <w:tabs>
          <w:tab w:val="right" w:leader="dot" w:pos="8306"/>
        </w:tabs>
      </w:pPr>
      <w:hyperlink w:anchor="_Toc13337" w:history="1">
        <w:r>
          <w:rPr>
            <w:rFonts w:ascii="仿宋" w:eastAsia="仿宋" w:hAnsi="仿宋" w:cs="仿宋" w:hint="eastAsia"/>
            <w:lang w:eastAsia="zh-CN"/>
          </w:rPr>
          <w:t>二、发展规划、产业政策和行业准入分析</w:t>
        </w:r>
        <w:r>
          <w:tab/>
        </w:r>
        <w:r>
          <w:fldChar w:fldCharType="begin"/>
        </w:r>
        <w:r>
          <w:instrText xml:space="preserve"> PAGEREF _Toc13337 \h </w:instrText>
        </w:r>
        <w:r>
          <w:fldChar w:fldCharType="separate"/>
        </w:r>
        <w:r>
          <w:t>9</w:t>
        </w:r>
        <w:r>
          <w:fldChar w:fldCharType="end"/>
        </w:r>
      </w:hyperlink>
    </w:p>
    <w:p>
      <w:pPr>
        <w:pStyle w:val="TOC2"/>
        <w:tabs>
          <w:tab w:val="right" w:leader="dot" w:pos="8306"/>
        </w:tabs>
      </w:pPr>
      <w:hyperlink w:anchor="_Toc31098" w:history="1">
        <w:r>
          <w:rPr>
            <w:rFonts w:ascii="仿宋" w:eastAsia="仿宋" w:hAnsi="仿宋" w:cs="仿宋" w:hint="eastAsia"/>
            <w:lang w:eastAsia="zh-CN"/>
          </w:rPr>
          <w:t>(一)、发展规划分析</w:t>
        </w:r>
        <w:r>
          <w:tab/>
        </w:r>
        <w:r>
          <w:fldChar w:fldCharType="begin"/>
        </w:r>
        <w:r>
          <w:instrText xml:space="preserve"> PAGEREF _Toc31098 \h </w:instrText>
        </w:r>
        <w:r>
          <w:fldChar w:fldCharType="separate"/>
        </w:r>
        <w:r>
          <w:t>9</w:t>
        </w:r>
        <w:r>
          <w:fldChar w:fldCharType="end"/>
        </w:r>
      </w:hyperlink>
    </w:p>
    <w:p>
      <w:pPr>
        <w:pStyle w:val="TOC2"/>
        <w:tabs>
          <w:tab w:val="right" w:leader="dot" w:pos="8306"/>
        </w:tabs>
      </w:pPr>
      <w:hyperlink w:anchor="_Toc949" w:history="1">
        <w:r>
          <w:rPr>
            <w:rFonts w:ascii="仿宋" w:eastAsia="仿宋" w:hAnsi="仿宋" w:cs="仿宋" w:hint="eastAsia"/>
            <w:lang w:eastAsia="zh-CN"/>
          </w:rPr>
          <w:t>(二)、产业政策分析</w:t>
        </w:r>
        <w:r>
          <w:tab/>
        </w:r>
        <w:r>
          <w:fldChar w:fldCharType="begin"/>
        </w:r>
        <w:r>
          <w:instrText xml:space="preserve"> PAGEREF _Toc949 \h </w:instrText>
        </w:r>
        <w:r>
          <w:fldChar w:fldCharType="separate"/>
        </w:r>
        <w:r>
          <w:t>11</w:t>
        </w:r>
        <w:r>
          <w:fldChar w:fldCharType="end"/>
        </w:r>
      </w:hyperlink>
    </w:p>
    <w:p>
      <w:pPr>
        <w:pStyle w:val="TOC2"/>
        <w:tabs>
          <w:tab w:val="right" w:leader="dot" w:pos="8306"/>
        </w:tabs>
      </w:pPr>
      <w:hyperlink w:anchor="_Toc13917" w:history="1">
        <w:r>
          <w:rPr>
            <w:rFonts w:ascii="仿宋" w:eastAsia="仿宋" w:hAnsi="仿宋" w:cs="仿宋" w:hint="eastAsia"/>
            <w:lang w:eastAsia="zh-CN"/>
          </w:rPr>
          <w:t>(三)、行业准入分析</w:t>
        </w:r>
        <w:r>
          <w:tab/>
        </w:r>
        <w:r>
          <w:fldChar w:fldCharType="begin"/>
        </w:r>
        <w:r>
          <w:instrText xml:space="preserve"> PAGEREF _Toc13917 \h </w:instrText>
        </w:r>
        <w:r>
          <w:fldChar w:fldCharType="separate"/>
        </w:r>
        <w:r>
          <w:t>13</w:t>
        </w:r>
        <w:r>
          <w:fldChar w:fldCharType="end"/>
        </w:r>
      </w:hyperlink>
    </w:p>
    <w:p>
      <w:pPr>
        <w:pStyle w:val="TOC1"/>
        <w:tabs>
          <w:tab w:val="right" w:leader="dot" w:pos="8306"/>
        </w:tabs>
      </w:pPr>
      <w:hyperlink w:anchor="_Toc18702" w:history="1">
        <w:r>
          <w:rPr>
            <w:rFonts w:ascii="仿宋" w:eastAsia="仿宋" w:hAnsi="仿宋" w:cs="仿宋" w:hint="eastAsia"/>
            <w:lang w:eastAsia="zh-CN"/>
          </w:rPr>
          <w:t>三、财务管理与成本控制</w:t>
        </w:r>
        <w:r>
          <w:tab/>
        </w:r>
        <w:r>
          <w:fldChar w:fldCharType="begin"/>
        </w:r>
        <w:r>
          <w:instrText xml:space="preserve"> PAGEREF _Toc18702 \h </w:instrText>
        </w:r>
        <w:r>
          <w:fldChar w:fldCharType="separate"/>
        </w:r>
        <w:r>
          <w:t>14</w:t>
        </w:r>
        <w:r>
          <w:fldChar w:fldCharType="end"/>
        </w:r>
      </w:hyperlink>
    </w:p>
    <w:p>
      <w:pPr>
        <w:pStyle w:val="TOC2"/>
        <w:tabs>
          <w:tab w:val="right" w:leader="dot" w:pos="8306"/>
        </w:tabs>
      </w:pPr>
      <w:hyperlink w:anchor="_Toc29938" w:history="1">
        <w:r>
          <w:rPr>
            <w:rFonts w:ascii="仿宋" w:eastAsia="仿宋" w:hAnsi="仿宋" w:cs="仿宋" w:hint="eastAsia"/>
            <w:lang w:eastAsia="zh-CN"/>
          </w:rPr>
          <w:t>(一)、财务管理体系建设</w:t>
        </w:r>
        <w:r>
          <w:tab/>
        </w:r>
        <w:r>
          <w:fldChar w:fldCharType="begin"/>
        </w:r>
        <w:r>
          <w:instrText xml:space="preserve"> PAGEREF _Toc29938 \h </w:instrText>
        </w:r>
        <w:r>
          <w:fldChar w:fldCharType="separate"/>
        </w:r>
        <w:r>
          <w:t>14</w:t>
        </w:r>
        <w:r>
          <w:fldChar w:fldCharType="end"/>
        </w:r>
      </w:hyperlink>
    </w:p>
    <w:p>
      <w:pPr>
        <w:pStyle w:val="TOC2"/>
        <w:tabs>
          <w:tab w:val="right" w:leader="dot" w:pos="8306"/>
        </w:tabs>
      </w:pPr>
      <w:hyperlink w:anchor="_Toc22928" w:history="1">
        <w:r>
          <w:rPr>
            <w:rFonts w:ascii="仿宋" w:eastAsia="仿宋" w:hAnsi="仿宋" w:cs="仿宋" w:hint="eastAsia"/>
            <w:lang w:eastAsia="zh-CN"/>
          </w:rPr>
          <w:t>(二)、成本控制措施</w:t>
        </w:r>
        <w:r>
          <w:tab/>
        </w:r>
        <w:r>
          <w:fldChar w:fldCharType="begin"/>
        </w:r>
        <w:r>
          <w:instrText xml:space="preserve"> PAGEREF _Toc22928 \h </w:instrText>
        </w:r>
        <w:r>
          <w:fldChar w:fldCharType="separate"/>
        </w:r>
        <w:r>
          <w:t>15</w:t>
        </w:r>
        <w:r>
          <w:fldChar w:fldCharType="end"/>
        </w:r>
      </w:hyperlink>
    </w:p>
    <w:p>
      <w:pPr>
        <w:pStyle w:val="TOC1"/>
        <w:tabs>
          <w:tab w:val="right" w:leader="dot" w:pos="8306"/>
        </w:tabs>
      </w:pPr>
      <w:hyperlink w:anchor="_Toc30279" w:history="1">
        <w:r>
          <w:rPr>
            <w:rFonts w:ascii="仿宋" w:eastAsia="仿宋" w:hAnsi="仿宋" w:cs="仿宋" w:hint="eastAsia"/>
            <w:lang w:eastAsia="zh-CN"/>
          </w:rPr>
          <w:t>四、社会影响分析</w:t>
        </w:r>
        <w:r>
          <w:tab/>
        </w:r>
        <w:r>
          <w:fldChar w:fldCharType="begin"/>
        </w:r>
        <w:r>
          <w:instrText xml:space="preserve"> PAGEREF _Toc30279 \h </w:instrText>
        </w:r>
        <w:r>
          <w:fldChar w:fldCharType="separate"/>
        </w:r>
        <w:r>
          <w:t>16</w:t>
        </w:r>
        <w:r>
          <w:fldChar w:fldCharType="end"/>
        </w:r>
      </w:hyperlink>
    </w:p>
    <w:p>
      <w:pPr>
        <w:pStyle w:val="TOC2"/>
        <w:tabs>
          <w:tab w:val="right" w:leader="dot" w:pos="8306"/>
        </w:tabs>
      </w:pPr>
      <w:hyperlink w:anchor="_Toc30237" w:history="1">
        <w:r>
          <w:rPr>
            <w:rFonts w:ascii="仿宋" w:eastAsia="仿宋" w:hAnsi="仿宋" w:cs="仿宋" w:hint="eastAsia"/>
            <w:lang w:eastAsia="zh-CN"/>
          </w:rPr>
          <w:t>(一)、社会影响效果分析</w:t>
        </w:r>
        <w:r>
          <w:tab/>
        </w:r>
        <w:r>
          <w:fldChar w:fldCharType="begin"/>
        </w:r>
        <w:r>
          <w:instrText xml:space="preserve"> PAGEREF _Toc30237 \h </w:instrText>
        </w:r>
        <w:r>
          <w:fldChar w:fldCharType="separate"/>
        </w:r>
        <w:r>
          <w:t>16</w:t>
        </w:r>
        <w:r>
          <w:fldChar w:fldCharType="end"/>
        </w:r>
      </w:hyperlink>
    </w:p>
    <w:p>
      <w:pPr>
        <w:pStyle w:val="TOC2"/>
        <w:tabs>
          <w:tab w:val="right" w:leader="dot" w:pos="8306"/>
        </w:tabs>
      </w:pPr>
      <w:hyperlink w:anchor="_Toc5018" w:history="1">
        <w:r>
          <w:rPr>
            <w:rFonts w:ascii="仿宋" w:eastAsia="仿宋" w:hAnsi="仿宋" w:cs="仿宋" w:hint="eastAsia"/>
            <w:lang w:eastAsia="zh-CN"/>
          </w:rPr>
          <w:t>(二)、社会适应性分析</w:t>
        </w:r>
        <w:r>
          <w:tab/>
        </w:r>
        <w:r>
          <w:fldChar w:fldCharType="begin"/>
        </w:r>
        <w:r>
          <w:instrText xml:space="preserve"> PAGEREF _Toc5018 \h </w:instrText>
        </w:r>
        <w:r>
          <w:fldChar w:fldCharType="separate"/>
        </w:r>
        <w:r>
          <w:t>19</w:t>
        </w:r>
        <w:r>
          <w:fldChar w:fldCharType="end"/>
        </w:r>
      </w:hyperlink>
    </w:p>
    <w:p>
      <w:pPr>
        <w:pStyle w:val="TOC2"/>
        <w:tabs>
          <w:tab w:val="right" w:leader="dot" w:pos="8306"/>
        </w:tabs>
      </w:pPr>
      <w:hyperlink w:anchor="_Toc18263" w:history="1">
        <w:r>
          <w:rPr>
            <w:rFonts w:ascii="仿宋" w:eastAsia="仿宋" w:hAnsi="仿宋" w:cs="仿宋" w:hint="eastAsia"/>
            <w:lang w:eastAsia="zh-CN"/>
          </w:rPr>
          <w:t>(三)、社会风险及对策分析</w:t>
        </w:r>
        <w:r>
          <w:tab/>
        </w:r>
        <w:r>
          <w:fldChar w:fldCharType="begin"/>
        </w:r>
        <w:r>
          <w:instrText xml:space="preserve"> PAGEREF _Toc18263 \h </w:instrText>
        </w:r>
        <w:r>
          <w:fldChar w:fldCharType="separate"/>
        </w:r>
        <w:r>
          <w:t>20</w:t>
        </w:r>
        <w:r>
          <w:fldChar w:fldCharType="end"/>
        </w:r>
      </w:hyperlink>
    </w:p>
    <w:p>
      <w:pPr>
        <w:pStyle w:val="TOC1"/>
        <w:tabs>
          <w:tab w:val="right" w:leader="dot" w:pos="8306"/>
        </w:tabs>
      </w:pPr>
      <w:hyperlink w:anchor="_Toc7669" w:history="1">
        <w:r>
          <w:rPr>
            <w:rFonts w:ascii="仿宋" w:eastAsia="仿宋" w:hAnsi="仿宋" w:cs="仿宋" w:hint="eastAsia"/>
            <w:lang w:eastAsia="zh-CN"/>
          </w:rPr>
          <w:t>五、H型钢项目概论</w:t>
        </w:r>
        <w:r>
          <w:tab/>
        </w:r>
        <w:r>
          <w:fldChar w:fldCharType="begin"/>
        </w:r>
        <w:r>
          <w:instrText xml:space="preserve"> PAGEREF _Toc7669 \h </w:instrText>
        </w:r>
        <w:r>
          <w:fldChar w:fldCharType="separate"/>
        </w:r>
        <w:r>
          <w:t>24</w:t>
        </w:r>
        <w:r>
          <w:fldChar w:fldCharType="end"/>
        </w:r>
      </w:hyperlink>
    </w:p>
    <w:p>
      <w:pPr>
        <w:pStyle w:val="TOC2"/>
        <w:tabs>
          <w:tab w:val="right" w:leader="dot" w:pos="8306"/>
        </w:tabs>
      </w:pPr>
      <w:hyperlink w:anchor="_Toc16709" w:history="1">
        <w:r>
          <w:rPr>
            <w:rFonts w:ascii="仿宋" w:eastAsia="仿宋" w:hAnsi="仿宋" w:cs="仿宋" w:hint="eastAsia"/>
            <w:lang w:eastAsia="zh-CN"/>
          </w:rPr>
          <w:t>(一)、项目申报单位概况</w:t>
        </w:r>
        <w:r>
          <w:tab/>
        </w:r>
        <w:r>
          <w:fldChar w:fldCharType="begin"/>
        </w:r>
        <w:r>
          <w:instrText xml:space="preserve"> PAGEREF _Toc16709 \h </w:instrText>
        </w:r>
        <w:r>
          <w:fldChar w:fldCharType="separate"/>
        </w:r>
        <w:r>
          <w:t>24</w:t>
        </w:r>
        <w:r>
          <w:fldChar w:fldCharType="end"/>
        </w:r>
      </w:hyperlink>
    </w:p>
    <w:p>
      <w:pPr>
        <w:pStyle w:val="TOC2"/>
        <w:tabs>
          <w:tab w:val="right" w:leader="dot" w:pos="8306"/>
        </w:tabs>
      </w:pPr>
      <w:hyperlink w:anchor="_Toc11208" w:history="1">
        <w:r>
          <w:rPr>
            <w:rFonts w:ascii="仿宋" w:eastAsia="仿宋" w:hAnsi="仿宋" w:cs="仿宋" w:hint="eastAsia"/>
            <w:lang w:eastAsia="zh-CN"/>
          </w:rPr>
          <w:t>(二)、项目概况</w:t>
        </w:r>
        <w:r>
          <w:tab/>
        </w:r>
        <w:r>
          <w:fldChar w:fldCharType="begin"/>
        </w:r>
        <w:r>
          <w:instrText xml:space="preserve"> PAGEREF _Toc11208 \h </w:instrText>
        </w:r>
        <w:r>
          <w:fldChar w:fldCharType="separate"/>
        </w:r>
        <w:r>
          <w:t>25</w:t>
        </w:r>
        <w:r>
          <w:fldChar w:fldCharType="end"/>
        </w:r>
      </w:hyperlink>
    </w:p>
    <w:p>
      <w:pPr>
        <w:pStyle w:val="TOC1"/>
        <w:tabs>
          <w:tab w:val="right" w:leader="dot" w:pos="8306"/>
        </w:tabs>
      </w:pPr>
      <w:hyperlink w:anchor="_Toc20759" w:history="1">
        <w:r>
          <w:rPr>
            <w:rFonts w:ascii="仿宋" w:eastAsia="仿宋" w:hAnsi="仿宋" w:cs="仿宋" w:hint="eastAsia"/>
            <w:lang w:eastAsia="zh-CN"/>
          </w:rPr>
          <w:t>六、资源开发及综合利用分析</w:t>
        </w:r>
        <w:r>
          <w:tab/>
        </w:r>
        <w:r>
          <w:fldChar w:fldCharType="begin"/>
        </w:r>
        <w:r>
          <w:instrText xml:space="preserve"> PAGEREF _Toc20759 \h </w:instrText>
        </w:r>
        <w:r>
          <w:fldChar w:fldCharType="separate"/>
        </w:r>
        <w:r>
          <w:t>28</w:t>
        </w:r>
        <w:r>
          <w:fldChar w:fldCharType="end"/>
        </w:r>
      </w:hyperlink>
    </w:p>
    <w:p>
      <w:pPr>
        <w:pStyle w:val="TOC2"/>
        <w:tabs>
          <w:tab w:val="right" w:leader="dot" w:pos="8306"/>
        </w:tabs>
      </w:pPr>
      <w:hyperlink w:anchor="_Toc19474" w:history="1">
        <w:r>
          <w:rPr>
            <w:rFonts w:ascii="仿宋" w:eastAsia="仿宋" w:hAnsi="仿宋" w:cs="仿宋" w:hint="eastAsia"/>
            <w:lang w:eastAsia="zh-CN"/>
          </w:rPr>
          <w:t>(一)、资源开发方案</w:t>
        </w:r>
        <w:r>
          <w:tab/>
        </w:r>
        <w:r>
          <w:fldChar w:fldCharType="begin"/>
        </w:r>
        <w:r>
          <w:instrText xml:space="preserve"> PAGEREF _Toc19474 \h </w:instrText>
        </w:r>
        <w:r>
          <w:fldChar w:fldCharType="separate"/>
        </w:r>
        <w:r>
          <w:t>28</w:t>
        </w:r>
        <w:r>
          <w:fldChar w:fldCharType="end"/>
        </w:r>
      </w:hyperlink>
    </w:p>
    <w:p>
      <w:pPr>
        <w:pStyle w:val="TOC2"/>
        <w:tabs>
          <w:tab w:val="right" w:leader="dot" w:pos="8306"/>
        </w:tabs>
      </w:pPr>
      <w:hyperlink w:anchor="_Toc3606" w:history="1">
        <w:r>
          <w:rPr>
            <w:rFonts w:ascii="仿宋" w:eastAsia="仿宋" w:hAnsi="仿宋" w:cs="仿宋" w:hint="eastAsia"/>
            <w:lang w:eastAsia="zh-CN"/>
          </w:rPr>
          <w:t>(二)、资源利用方案</w:t>
        </w:r>
        <w:r>
          <w:tab/>
        </w:r>
        <w:r>
          <w:fldChar w:fldCharType="begin"/>
        </w:r>
        <w:r>
          <w:instrText xml:space="preserve"> PAGEREF _Toc3606 \h </w:instrText>
        </w:r>
        <w:r>
          <w:fldChar w:fldCharType="separate"/>
        </w:r>
        <w:r>
          <w:t>29</w:t>
        </w:r>
        <w:r>
          <w:fldChar w:fldCharType="end"/>
        </w:r>
      </w:hyperlink>
    </w:p>
    <w:p>
      <w:pPr>
        <w:pStyle w:val="TOC2"/>
        <w:tabs>
          <w:tab w:val="right" w:leader="dot" w:pos="8306"/>
        </w:tabs>
      </w:pPr>
      <w:hyperlink w:anchor="_Toc5149" w:history="1">
        <w:r>
          <w:rPr>
            <w:rFonts w:ascii="仿宋" w:eastAsia="仿宋" w:hAnsi="仿宋" w:cs="仿宋" w:hint="eastAsia"/>
            <w:lang w:eastAsia="zh-CN"/>
          </w:rPr>
          <w:t>(三)、资源节约措施</w:t>
        </w:r>
        <w:r>
          <w:tab/>
        </w:r>
        <w:r>
          <w:fldChar w:fldCharType="begin"/>
        </w:r>
        <w:r>
          <w:instrText xml:space="preserve"> PAGEREF _Toc5149 \h </w:instrText>
        </w:r>
        <w:r>
          <w:fldChar w:fldCharType="separate"/>
        </w:r>
        <w:r>
          <w:t>30</w:t>
        </w:r>
        <w:r>
          <w:fldChar w:fldCharType="end"/>
        </w:r>
      </w:hyperlink>
    </w:p>
    <w:p>
      <w:pPr>
        <w:pStyle w:val="TOC1"/>
        <w:tabs>
          <w:tab w:val="right" w:leader="dot" w:pos="8306"/>
        </w:tabs>
      </w:pPr>
      <w:hyperlink w:anchor="_Toc12033" w:history="1">
        <w:r>
          <w:rPr>
            <w:rFonts w:ascii="仿宋" w:eastAsia="仿宋" w:hAnsi="仿宋" w:cs="仿宋" w:hint="eastAsia"/>
            <w:lang w:eastAsia="zh-CN"/>
          </w:rPr>
          <w:t>七、项目实施与管理方案</w:t>
        </w:r>
        <w:r>
          <w:tab/>
        </w:r>
        <w:r>
          <w:fldChar w:fldCharType="begin"/>
        </w:r>
        <w:r>
          <w:instrText xml:space="preserve"> PAGEREF _Toc12033 \h </w:instrText>
        </w:r>
        <w:r>
          <w:fldChar w:fldCharType="separate"/>
        </w:r>
        <w:r>
          <w:t>31</w:t>
        </w:r>
        <w:r>
          <w:fldChar w:fldCharType="end"/>
        </w:r>
      </w:hyperlink>
    </w:p>
    <w:p>
      <w:pPr>
        <w:pStyle w:val="TOC2"/>
        <w:tabs>
          <w:tab w:val="right" w:leader="dot" w:pos="8306"/>
        </w:tabs>
      </w:pPr>
      <w:hyperlink w:anchor="_Toc25564" w:history="1">
        <w:r>
          <w:rPr>
            <w:rFonts w:ascii="仿宋" w:eastAsia="仿宋" w:hAnsi="仿宋" w:cs="仿宋" w:hint="eastAsia"/>
            <w:lang w:eastAsia="zh-CN"/>
          </w:rPr>
          <w:t>(一)、项目实施计划</w:t>
        </w:r>
        <w:r>
          <w:tab/>
        </w:r>
        <w:r>
          <w:fldChar w:fldCharType="begin"/>
        </w:r>
        <w:r>
          <w:instrText xml:space="preserve"> PAGEREF _Toc25564 \h </w:instrText>
        </w:r>
        <w:r>
          <w:fldChar w:fldCharType="separate"/>
        </w:r>
        <w:r>
          <w:t>31</w:t>
        </w:r>
        <w:r>
          <w:fldChar w:fldCharType="end"/>
        </w:r>
      </w:hyperlink>
    </w:p>
    <w:p>
      <w:pPr>
        <w:pStyle w:val="TOC2"/>
        <w:tabs>
          <w:tab w:val="right" w:leader="dot" w:pos="8306"/>
        </w:tabs>
      </w:pPr>
      <w:hyperlink w:anchor="_Toc20326" w:history="1">
        <w:r>
          <w:rPr>
            <w:rFonts w:ascii="仿宋" w:eastAsia="仿宋" w:hAnsi="仿宋" w:cs="仿宋" w:hint="eastAsia"/>
            <w:lang w:eastAsia="zh-CN"/>
          </w:rPr>
          <w:t>(二)、项目组织机构与职责</w:t>
        </w:r>
        <w:r>
          <w:tab/>
        </w:r>
        <w:r>
          <w:fldChar w:fldCharType="begin"/>
        </w:r>
        <w:r>
          <w:instrText xml:space="preserve"> PAGEREF _Toc20326 \h </w:instrText>
        </w:r>
        <w:r>
          <w:fldChar w:fldCharType="separate"/>
        </w:r>
        <w:r>
          <w:t>32</w:t>
        </w:r>
        <w:r>
          <w:fldChar w:fldCharType="end"/>
        </w:r>
      </w:hyperlink>
    </w:p>
    <w:p>
      <w:pPr>
        <w:pStyle w:val="TOC2"/>
        <w:tabs>
          <w:tab w:val="right" w:leader="dot" w:pos="8306"/>
        </w:tabs>
      </w:pPr>
      <w:hyperlink w:anchor="_Toc24166" w:history="1">
        <w:r>
          <w:rPr>
            <w:rFonts w:ascii="仿宋" w:eastAsia="仿宋" w:hAnsi="仿宋" w:cs="仿宋" w:hint="eastAsia"/>
            <w:lang w:eastAsia="zh-CN"/>
          </w:rPr>
          <w:t>(三)、项目管理与监控体系</w:t>
        </w:r>
        <w:r>
          <w:tab/>
        </w:r>
        <w:r>
          <w:fldChar w:fldCharType="begin"/>
        </w:r>
        <w:r>
          <w:instrText xml:space="preserve"> PAGEREF _Toc24166 \h </w:instrText>
        </w:r>
        <w:r>
          <w:fldChar w:fldCharType="separate"/>
        </w:r>
        <w:r>
          <w:t>35</w:t>
        </w:r>
        <w:r>
          <w:fldChar w:fldCharType="end"/>
        </w:r>
      </w:hyperlink>
    </w:p>
    <w:p>
      <w:pPr>
        <w:pStyle w:val="TOC1"/>
        <w:tabs>
          <w:tab w:val="right" w:leader="dot" w:pos="8306"/>
        </w:tabs>
      </w:pPr>
      <w:hyperlink w:anchor="_Toc11453" w:history="1">
        <w:r>
          <w:rPr>
            <w:rFonts w:ascii="仿宋" w:eastAsia="仿宋" w:hAnsi="仿宋" w:cs="仿宋" w:hint="eastAsia"/>
            <w:lang w:eastAsia="zh-CN"/>
          </w:rPr>
          <w:t>八、项目变更管理</w:t>
        </w:r>
        <w:r>
          <w:tab/>
        </w:r>
        <w:r>
          <w:fldChar w:fldCharType="begin"/>
        </w:r>
        <w:r>
          <w:instrText xml:space="preserve"> PAGEREF _Toc11453 \h </w:instrText>
        </w:r>
        <w:r>
          <w:fldChar w:fldCharType="separate"/>
        </w:r>
        <w:r>
          <w:t>37</w:t>
        </w:r>
        <w:r>
          <w:fldChar w:fldCharType="end"/>
        </w:r>
      </w:hyperlink>
    </w:p>
    <w:p>
      <w:pPr>
        <w:pStyle w:val="TOC2"/>
        <w:tabs>
          <w:tab w:val="right" w:leader="dot" w:pos="8306"/>
        </w:tabs>
      </w:pPr>
      <w:hyperlink w:anchor="_Toc16167" w:history="1">
        <w:r>
          <w:rPr>
            <w:rFonts w:ascii="仿宋" w:eastAsia="仿宋" w:hAnsi="仿宋" w:cs="仿宋" w:hint="eastAsia"/>
            <w:lang w:eastAsia="zh-CN"/>
          </w:rPr>
          <w:t>(一)、变更控制流程</w:t>
        </w:r>
        <w:r>
          <w:tab/>
        </w:r>
        <w:r>
          <w:fldChar w:fldCharType="begin"/>
        </w:r>
        <w:r>
          <w:instrText xml:space="preserve"> PAGEREF _Toc16167 \h </w:instrText>
        </w:r>
        <w:r>
          <w:fldChar w:fldCharType="separate"/>
        </w:r>
        <w:r>
          <w:t>37</w:t>
        </w:r>
        <w:r>
          <w:fldChar w:fldCharType="end"/>
        </w:r>
      </w:hyperlink>
    </w:p>
    <w:p>
      <w:pPr>
        <w:pStyle w:val="TOC2"/>
        <w:tabs>
          <w:tab w:val="right" w:leader="dot" w:pos="8306"/>
        </w:tabs>
      </w:pPr>
      <w:hyperlink w:anchor="_Toc326" w:history="1">
        <w:r>
          <w:rPr>
            <w:rFonts w:ascii="仿宋" w:eastAsia="仿宋" w:hAnsi="仿宋" w:cs="仿宋" w:hint="eastAsia"/>
            <w:lang w:eastAsia="zh-CN"/>
          </w:rPr>
          <w:t>(二)、影响评估与处理</w:t>
        </w:r>
        <w:r>
          <w:tab/>
        </w:r>
        <w:r>
          <w:fldChar w:fldCharType="begin"/>
        </w:r>
        <w:r>
          <w:instrText xml:space="preserve"> PAGEREF _Toc326 \h </w:instrText>
        </w:r>
        <w:r>
          <w:fldChar w:fldCharType="separate"/>
        </w:r>
        <w:r>
          <w:t>38</w:t>
        </w:r>
        <w:r>
          <w:fldChar w:fldCharType="end"/>
        </w:r>
      </w:hyperlink>
    </w:p>
    <w:p>
      <w:pPr>
        <w:pStyle w:val="TOC2"/>
        <w:tabs>
          <w:tab w:val="right" w:leader="dot" w:pos="8306"/>
        </w:tabs>
      </w:pPr>
      <w:hyperlink w:anchor="_Toc14784" w:history="1">
        <w:r>
          <w:rPr>
            <w:rFonts w:ascii="仿宋" w:eastAsia="仿宋" w:hAnsi="仿宋" w:cs="仿宋" w:hint="eastAsia"/>
            <w:lang w:eastAsia="zh-CN"/>
          </w:rPr>
          <w:t>(三)、变更记录与追踪</w:t>
        </w:r>
        <w:r>
          <w:tab/>
        </w:r>
        <w:r>
          <w:fldChar w:fldCharType="begin"/>
        </w:r>
        <w:r>
          <w:instrText xml:space="preserve"> PAGEREF _Toc14784 \h </w:instrText>
        </w:r>
        <w:r>
          <w:fldChar w:fldCharType="separate"/>
        </w:r>
        <w:r>
          <w:t>39</w:t>
        </w:r>
        <w:r>
          <w:fldChar w:fldCharType="end"/>
        </w:r>
      </w:hyperlink>
    </w:p>
    <w:p>
      <w:pPr>
        <w:pStyle w:val="TOC2"/>
        <w:tabs>
          <w:tab w:val="right" w:leader="dot" w:pos="8306"/>
        </w:tabs>
      </w:pPr>
      <w:hyperlink w:anchor="_Toc4865" w:history="1">
        <w:r>
          <w:rPr>
            <w:rFonts w:ascii="仿宋" w:eastAsia="仿宋" w:hAnsi="仿宋" w:cs="仿宋" w:hint="eastAsia"/>
            <w:lang w:eastAsia="zh-CN"/>
          </w:rPr>
          <w:t>(四)、变更管理策略</w:t>
        </w:r>
        <w:r>
          <w:tab/>
        </w:r>
        <w:r>
          <w:fldChar w:fldCharType="begin"/>
        </w:r>
        <w:r>
          <w:instrText xml:space="preserve"> PAGEREF _Toc4865 \h </w:instrText>
        </w:r>
        <w:r>
          <w:fldChar w:fldCharType="separate"/>
        </w:r>
        <w:r>
          <w:t>41</w:t>
        </w:r>
        <w:r>
          <w:fldChar w:fldCharType="end"/>
        </w:r>
      </w:hyperlink>
    </w:p>
    <w:p>
      <w:pPr>
        <w:pStyle w:val="TOC1"/>
        <w:tabs>
          <w:tab w:val="right" w:leader="dot" w:pos="8306"/>
        </w:tabs>
      </w:pPr>
      <w:hyperlink w:anchor="_Toc16805" w:history="1">
        <w:r>
          <w:rPr>
            <w:rFonts w:ascii="仿宋" w:eastAsia="仿宋" w:hAnsi="仿宋" w:cs="仿宋" w:hint="eastAsia"/>
            <w:lang w:eastAsia="zh-CN"/>
          </w:rPr>
          <w:t>九、技术创新与产业升级</w:t>
        </w:r>
        <w:r>
          <w:tab/>
        </w:r>
        <w:r>
          <w:fldChar w:fldCharType="begin"/>
        </w:r>
        <w:r>
          <w:instrText xml:space="preserve"> PAGEREF _Toc16805 \h </w:instrText>
        </w:r>
        <w:r>
          <w:fldChar w:fldCharType="separate"/>
        </w:r>
        <w:r>
          <w:t>43</w:t>
        </w:r>
        <w:r>
          <w:fldChar w:fldCharType="end"/>
        </w:r>
      </w:hyperlink>
    </w:p>
    <w:p>
      <w:pPr>
        <w:pStyle w:val="TOC2"/>
        <w:tabs>
          <w:tab w:val="right" w:leader="dot" w:pos="8306"/>
        </w:tabs>
      </w:pPr>
      <w:hyperlink w:anchor="_Toc32565" w:history="1">
        <w:r>
          <w:rPr>
            <w:rFonts w:ascii="仿宋" w:eastAsia="仿宋" w:hAnsi="仿宋" w:cs="仿宋" w:hint="eastAsia"/>
            <w:lang w:eastAsia="zh-CN"/>
          </w:rPr>
          <w:t>(一)、技术创新方向与目标</w:t>
        </w:r>
        <w:r>
          <w:tab/>
        </w:r>
        <w:r>
          <w:fldChar w:fldCharType="begin"/>
        </w:r>
        <w:r>
          <w:instrText xml:space="preserve"> PAGEREF _Toc32565 \h </w:instrText>
        </w:r>
        <w:r>
          <w:fldChar w:fldCharType="separate"/>
        </w:r>
        <w:r>
          <w:t>43</w:t>
        </w:r>
        <w:r>
          <w:fldChar w:fldCharType="end"/>
        </w:r>
      </w:hyperlink>
    </w:p>
    <w:p>
      <w:pPr>
        <w:pStyle w:val="TOC2"/>
        <w:tabs>
          <w:tab w:val="right" w:leader="dot" w:pos="8306"/>
        </w:tabs>
      </w:pPr>
      <w:hyperlink w:anchor="_Toc16384" w:history="1">
        <w:r>
          <w:rPr>
            <w:rFonts w:ascii="仿宋" w:eastAsia="仿宋" w:hAnsi="仿宋" w:cs="仿宋" w:hint="eastAsia"/>
            <w:lang w:eastAsia="zh-CN"/>
          </w:rPr>
          <w:t>(二)、产业升级路径与措施</w:t>
        </w:r>
        <w:r>
          <w:tab/>
        </w:r>
        <w:r>
          <w:fldChar w:fldCharType="begin"/>
        </w:r>
        <w:r>
          <w:instrText xml:space="preserve"> PAGEREF _Toc16384 \h </w:instrText>
        </w:r>
        <w:r>
          <w:fldChar w:fldCharType="separate"/>
        </w:r>
        <w:r>
          <w:t>44</w:t>
        </w:r>
        <w:r>
          <w:fldChar w:fldCharType="end"/>
        </w:r>
      </w:hyperlink>
    </w:p>
    <w:p>
      <w:pPr>
        <w:pStyle w:val="TOC1"/>
        <w:tabs>
          <w:tab w:val="right" w:leader="dot" w:pos="8306"/>
        </w:tabs>
      </w:pPr>
      <w:hyperlink w:anchor="_Toc20321" w:history="1">
        <w:r>
          <w:rPr>
            <w:rFonts w:ascii="仿宋" w:eastAsia="仿宋" w:hAnsi="仿宋" w:cs="仿宋" w:hint="eastAsia"/>
            <w:lang w:eastAsia="zh-CN"/>
          </w:rPr>
          <w:t>十、环境保护与治理方案</w:t>
        </w:r>
        <w:r>
          <w:tab/>
        </w:r>
        <w:r>
          <w:fldChar w:fldCharType="begin"/>
        </w:r>
        <w:r>
          <w:instrText xml:space="preserve"> PAGEREF _Toc20321 \h </w:instrText>
        </w:r>
        <w:r>
          <w:fldChar w:fldCharType="separate"/>
        </w:r>
        <w:r>
          <w:t>45</w:t>
        </w:r>
        <w:r>
          <w:fldChar w:fldCharType="end"/>
        </w:r>
      </w:hyperlink>
    </w:p>
    <w:p>
      <w:pPr>
        <w:pStyle w:val="TOC2"/>
        <w:tabs>
          <w:tab w:val="right" w:leader="dot" w:pos="8306"/>
        </w:tabs>
      </w:pPr>
      <w:hyperlink w:anchor="_Toc12644" w:history="1">
        <w:r>
          <w:rPr>
            <w:rFonts w:ascii="仿宋" w:eastAsia="仿宋" w:hAnsi="仿宋" w:cs="仿宋" w:hint="eastAsia"/>
            <w:lang w:eastAsia="zh-CN"/>
          </w:rPr>
          <w:t>(一)、项目环境影响评估</w:t>
        </w:r>
        <w:r>
          <w:tab/>
        </w:r>
        <w:r>
          <w:fldChar w:fldCharType="begin"/>
        </w:r>
        <w:r>
          <w:instrText xml:space="preserve"> PAGEREF _Toc12644 \h </w:instrText>
        </w:r>
        <w:r>
          <w:fldChar w:fldCharType="separate"/>
        </w:r>
        <w:r>
          <w:t>45</w:t>
        </w:r>
        <w:r>
          <w:fldChar w:fldCharType="end"/>
        </w:r>
      </w:hyperlink>
    </w:p>
    <w:p>
      <w:pPr>
        <w:pStyle w:val="TOC2"/>
        <w:tabs>
          <w:tab w:val="right" w:leader="dot" w:pos="8306"/>
        </w:tabs>
      </w:pPr>
      <w:hyperlink w:anchor="_Toc2707" w:history="1">
        <w:r>
          <w:rPr>
            <w:rFonts w:ascii="仿宋" w:eastAsia="仿宋" w:hAnsi="仿宋" w:cs="仿宋" w:hint="eastAsia"/>
            <w:lang w:eastAsia="zh-CN"/>
          </w:rPr>
          <w:t>(二)、环境保护措施与治理方案</w:t>
        </w:r>
        <w:r>
          <w:tab/>
        </w:r>
        <w:r>
          <w:fldChar w:fldCharType="begin"/>
        </w:r>
        <w:r>
          <w:instrText xml:space="preserve"> PAGEREF _Toc2707 \h </w:instrText>
        </w:r>
        <w:r>
          <w:fldChar w:fldCharType="separate"/>
        </w:r>
        <w:r>
          <w:t>46</w:t>
        </w:r>
        <w:r>
          <w:fldChar w:fldCharType="end"/>
        </w:r>
      </w:hyperlink>
    </w:p>
    <w:p>
      <w:pPr>
        <w:pStyle w:val="TOC1"/>
        <w:tabs>
          <w:tab w:val="right" w:leader="dot" w:pos="8306"/>
        </w:tabs>
      </w:pPr>
      <w:hyperlink w:anchor="_Toc12881" w:history="1">
        <w:r>
          <w:rPr>
            <w:rFonts w:ascii="仿宋" w:eastAsia="仿宋" w:hAnsi="仿宋" w:cs="仿宋" w:hint="eastAsia"/>
            <w:lang w:eastAsia="zh-CN"/>
          </w:rPr>
          <w:t>十一、项目质量与标准</w:t>
        </w:r>
        <w:r>
          <w:tab/>
        </w:r>
        <w:r>
          <w:fldChar w:fldCharType="begin"/>
        </w:r>
        <w:r>
          <w:instrText xml:space="preserve"> PAGEREF _Toc12881 \h </w:instrText>
        </w:r>
        <w:r>
          <w:fldChar w:fldCharType="separate"/>
        </w:r>
        <w:r>
          <w:t>46</w:t>
        </w:r>
        <w:r>
          <w:fldChar w:fldCharType="end"/>
        </w:r>
      </w:hyperlink>
    </w:p>
    <w:p>
      <w:pPr>
        <w:pStyle w:val="TOC2"/>
        <w:tabs>
          <w:tab w:val="right" w:leader="dot" w:pos="8306"/>
        </w:tabs>
      </w:pPr>
      <w:hyperlink w:anchor="_Toc20073" w:history="1">
        <w:r>
          <w:rPr>
            <w:rFonts w:ascii="仿宋" w:eastAsia="仿宋" w:hAnsi="仿宋" w:cs="仿宋" w:hint="eastAsia"/>
            <w:lang w:eastAsia="zh-CN"/>
          </w:rPr>
          <w:t>(一)、质量保障体系</w:t>
        </w:r>
        <w:r>
          <w:tab/>
        </w:r>
        <w:r>
          <w:fldChar w:fldCharType="begin"/>
        </w:r>
        <w:r>
          <w:instrText xml:space="preserve"> PAGEREF _Toc20073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72" w:history="1">
        <w:r>
          <w:rPr>
            <w:rFonts w:ascii="仿宋" w:eastAsia="仿宋" w:hAnsi="仿宋" w:cs="仿宋" w:hint="eastAsia"/>
            <w:lang w:eastAsia="zh-CN"/>
          </w:rPr>
          <w:t>(二)、标准化作业流程</w:t>
        </w:r>
        <w:r>
          <w:tab/>
        </w:r>
        <w:r>
          <w:fldChar w:fldCharType="begin"/>
        </w:r>
        <w:r>
          <w:instrText xml:space="preserve"> PAGEREF _Toc30872 \h </w:instrText>
        </w:r>
        <w:r>
          <w:fldChar w:fldCharType="separate"/>
        </w:r>
        <w:r>
          <w:t>48</w:t>
        </w:r>
        <w:r>
          <w:fldChar w:fldCharType="end"/>
        </w:r>
      </w:hyperlink>
    </w:p>
    <w:p>
      <w:pPr>
        <w:pStyle w:val="TOC2"/>
        <w:tabs>
          <w:tab w:val="right" w:leader="dot" w:pos="8306"/>
        </w:tabs>
      </w:pPr>
      <w:hyperlink w:anchor="_Toc5464" w:history="1">
        <w:r>
          <w:rPr>
            <w:rFonts w:ascii="仿宋" w:eastAsia="仿宋" w:hAnsi="仿宋" w:cs="仿宋" w:hint="eastAsia"/>
            <w:lang w:eastAsia="zh-CN"/>
          </w:rPr>
          <w:t>(三)、质量监控与评估</w:t>
        </w:r>
        <w:r>
          <w:tab/>
        </w:r>
        <w:r>
          <w:fldChar w:fldCharType="begin"/>
        </w:r>
        <w:r>
          <w:instrText xml:space="preserve"> PAGEREF _Toc5464 \h </w:instrText>
        </w:r>
        <w:r>
          <w:fldChar w:fldCharType="separate"/>
        </w:r>
        <w:r>
          <w:t>49</w:t>
        </w:r>
        <w:r>
          <w:fldChar w:fldCharType="end"/>
        </w:r>
      </w:hyperlink>
    </w:p>
    <w:p>
      <w:pPr>
        <w:pStyle w:val="TOC2"/>
        <w:tabs>
          <w:tab w:val="right" w:leader="dot" w:pos="8306"/>
        </w:tabs>
      </w:pPr>
      <w:hyperlink w:anchor="_Toc26911" w:history="1">
        <w:r>
          <w:rPr>
            <w:rFonts w:ascii="仿宋" w:eastAsia="仿宋" w:hAnsi="仿宋" w:cs="仿宋" w:hint="eastAsia"/>
            <w:lang w:eastAsia="zh-CN"/>
          </w:rPr>
          <w:t>(四)、质量改进计划</w:t>
        </w:r>
        <w:r>
          <w:tab/>
        </w:r>
        <w:r>
          <w:fldChar w:fldCharType="begin"/>
        </w:r>
        <w:r>
          <w:instrText xml:space="preserve"> PAGEREF _Toc26911 \h </w:instrText>
        </w:r>
        <w:r>
          <w:fldChar w:fldCharType="separate"/>
        </w:r>
        <w:r>
          <w:t>50</w:t>
        </w:r>
        <w:r>
          <w:fldChar w:fldCharType="end"/>
        </w:r>
      </w:hyperlink>
    </w:p>
    <w:p>
      <w:pPr>
        <w:pStyle w:val="TOC1"/>
        <w:tabs>
          <w:tab w:val="right" w:leader="dot" w:pos="8306"/>
        </w:tabs>
      </w:pPr>
      <w:hyperlink w:anchor="_Toc15337" w:history="1">
        <w:r>
          <w:rPr>
            <w:rFonts w:ascii="仿宋" w:eastAsia="仿宋" w:hAnsi="仿宋" w:cs="仿宋" w:hint="eastAsia"/>
            <w:lang w:eastAsia="zh-CN"/>
          </w:rPr>
          <w:t>十二、土地利用与规划方案</w:t>
        </w:r>
        <w:r>
          <w:tab/>
        </w:r>
        <w:r>
          <w:fldChar w:fldCharType="begin"/>
        </w:r>
        <w:r>
          <w:instrText xml:space="preserve"> PAGEREF _Toc15337 \h </w:instrText>
        </w:r>
        <w:r>
          <w:fldChar w:fldCharType="separate"/>
        </w:r>
        <w:r>
          <w:t>52</w:t>
        </w:r>
        <w:r>
          <w:fldChar w:fldCharType="end"/>
        </w:r>
      </w:hyperlink>
    </w:p>
    <w:p>
      <w:pPr>
        <w:pStyle w:val="TOC2"/>
        <w:tabs>
          <w:tab w:val="right" w:leader="dot" w:pos="8306"/>
        </w:tabs>
      </w:pPr>
      <w:hyperlink w:anchor="_Toc13467" w:history="1">
        <w:r>
          <w:rPr>
            <w:rFonts w:ascii="仿宋" w:eastAsia="仿宋" w:hAnsi="仿宋" w:cs="仿宋" w:hint="eastAsia"/>
            <w:lang w:eastAsia="zh-CN"/>
          </w:rPr>
          <w:t>(一)、项目用地情况分析</w:t>
        </w:r>
        <w:r>
          <w:tab/>
        </w:r>
        <w:r>
          <w:fldChar w:fldCharType="begin"/>
        </w:r>
        <w:r>
          <w:instrText xml:space="preserve"> PAGEREF _Toc13467 \h </w:instrText>
        </w:r>
        <w:r>
          <w:fldChar w:fldCharType="separate"/>
        </w:r>
        <w:r>
          <w:t>52</w:t>
        </w:r>
        <w:r>
          <w:fldChar w:fldCharType="end"/>
        </w:r>
      </w:hyperlink>
    </w:p>
    <w:p>
      <w:pPr>
        <w:pStyle w:val="TOC2"/>
        <w:tabs>
          <w:tab w:val="right" w:leader="dot" w:pos="8306"/>
        </w:tabs>
      </w:pPr>
      <w:hyperlink w:anchor="_Toc9477" w:history="1">
        <w:r>
          <w:rPr>
            <w:rFonts w:ascii="仿宋" w:eastAsia="仿宋" w:hAnsi="仿宋" w:cs="仿宋" w:hint="eastAsia"/>
            <w:lang w:eastAsia="zh-CN"/>
          </w:rPr>
          <w:t>(二)、土地利用规划方案</w:t>
        </w:r>
        <w:r>
          <w:tab/>
        </w:r>
        <w:r>
          <w:fldChar w:fldCharType="begin"/>
        </w:r>
        <w:r>
          <w:instrText xml:space="preserve"> PAGEREF _Toc9477 \h </w:instrText>
        </w:r>
        <w:r>
          <w:fldChar w:fldCharType="separate"/>
        </w:r>
        <w:r>
          <w:t>53</w:t>
        </w:r>
        <w:r>
          <w:fldChar w:fldCharType="end"/>
        </w:r>
      </w:hyperlink>
    </w:p>
    <w:p>
      <w:pPr>
        <w:pStyle w:val="TOC1"/>
        <w:tabs>
          <w:tab w:val="right" w:leader="dot" w:pos="8306"/>
        </w:tabs>
      </w:pPr>
      <w:hyperlink w:anchor="_Toc31540" w:history="1">
        <w:r>
          <w:rPr>
            <w:rFonts w:ascii="仿宋" w:eastAsia="仿宋" w:hAnsi="仿宋" w:cs="仿宋" w:hint="eastAsia"/>
            <w:lang w:eastAsia="zh-CN"/>
          </w:rPr>
          <w:t>十三、设施与设备管理</w:t>
        </w:r>
        <w:r>
          <w:tab/>
        </w:r>
        <w:r>
          <w:fldChar w:fldCharType="begin"/>
        </w:r>
        <w:r>
          <w:instrText xml:space="preserve"> PAGEREF _Toc31540 \h </w:instrText>
        </w:r>
        <w:r>
          <w:fldChar w:fldCharType="separate"/>
        </w:r>
        <w:r>
          <w:t>54</w:t>
        </w:r>
        <w:r>
          <w:fldChar w:fldCharType="end"/>
        </w:r>
      </w:hyperlink>
    </w:p>
    <w:p>
      <w:pPr>
        <w:pStyle w:val="TOC2"/>
        <w:tabs>
          <w:tab w:val="right" w:leader="dot" w:pos="8306"/>
        </w:tabs>
      </w:pPr>
      <w:hyperlink w:anchor="_Toc7568" w:history="1">
        <w:r>
          <w:rPr>
            <w:rFonts w:ascii="仿宋" w:eastAsia="仿宋" w:hAnsi="仿宋" w:cs="仿宋" w:hint="eastAsia"/>
            <w:lang w:eastAsia="zh-CN"/>
          </w:rPr>
          <w:t>(一)、设施规划与配置</w:t>
        </w:r>
        <w:r>
          <w:tab/>
        </w:r>
        <w:r>
          <w:fldChar w:fldCharType="begin"/>
        </w:r>
        <w:r>
          <w:instrText xml:space="preserve"> PAGEREF _Toc7568 \h </w:instrText>
        </w:r>
        <w:r>
          <w:fldChar w:fldCharType="separate"/>
        </w:r>
        <w:r>
          <w:t>54</w:t>
        </w:r>
        <w:r>
          <w:fldChar w:fldCharType="end"/>
        </w:r>
      </w:hyperlink>
    </w:p>
    <w:p>
      <w:pPr>
        <w:pStyle w:val="TOC2"/>
        <w:tabs>
          <w:tab w:val="right" w:leader="dot" w:pos="8306"/>
        </w:tabs>
      </w:pPr>
      <w:hyperlink w:anchor="_Toc13874" w:history="1">
        <w:r>
          <w:rPr>
            <w:rFonts w:ascii="仿宋" w:eastAsia="仿宋" w:hAnsi="仿宋" w:cs="仿宋" w:hint="eastAsia"/>
            <w:lang w:eastAsia="zh-CN"/>
          </w:rPr>
          <w:t>(二)、设备采购与维护管理</w:t>
        </w:r>
        <w:r>
          <w:tab/>
        </w:r>
        <w:r>
          <w:fldChar w:fldCharType="begin"/>
        </w:r>
        <w:r>
          <w:instrText xml:space="preserve"> PAGEREF _Toc13874 \h </w:instrText>
        </w:r>
        <w:r>
          <w:fldChar w:fldCharType="separate"/>
        </w:r>
        <w:r>
          <w:t>55</w:t>
        </w:r>
        <w:r>
          <w:fldChar w:fldCharType="end"/>
        </w:r>
      </w:hyperlink>
    </w:p>
    <w:p>
      <w:pPr>
        <w:pStyle w:val="TOC2"/>
        <w:tabs>
          <w:tab w:val="right" w:leader="dot" w:pos="8306"/>
        </w:tabs>
      </w:pPr>
      <w:hyperlink w:anchor="_Toc25051" w:history="1">
        <w:r>
          <w:rPr>
            <w:rFonts w:ascii="仿宋" w:eastAsia="仿宋" w:hAnsi="仿宋" w:cs="仿宋" w:hint="eastAsia"/>
            <w:lang w:eastAsia="zh-CN"/>
          </w:rPr>
          <w:t>(三)、设施设备升级策略</w:t>
        </w:r>
        <w:r>
          <w:tab/>
        </w:r>
        <w:r>
          <w:fldChar w:fldCharType="begin"/>
        </w:r>
        <w:r>
          <w:instrText xml:space="preserve"> PAGEREF _Toc25051 \h </w:instrText>
        </w:r>
        <w:r>
          <w:fldChar w:fldCharType="separate"/>
        </w:r>
        <w:r>
          <w:t>55</w:t>
        </w:r>
        <w:r>
          <w:fldChar w:fldCharType="end"/>
        </w:r>
      </w:hyperlink>
    </w:p>
    <w:p>
      <w:pPr>
        <w:pStyle w:val="TOC1"/>
        <w:tabs>
          <w:tab w:val="right" w:leader="dot" w:pos="8306"/>
        </w:tabs>
      </w:pPr>
      <w:hyperlink w:anchor="_Toc24609" w:history="1">
        <w:r>
          <w:rPr>
            <w:rFonts w:ascii="仿宋" w:eastAsia="仿宋" w:hAnsi="仿宋" w:cs="仿宋" w:hint="eastAsia"/>
            <w:lang w:eastAsia="zh-CN"/>
          </w:rPr>
          <w:t>十四、法律法规与政策遵循</w:t>
        </w:r>
        <w:r>
          <w:tab/>
        </w:r>
        <w:r>
          <w:fldChar w:fldCharType="begin"/>
        </w:r>
        <w:r>
          <w:instrText xml:space="preserve"> PAGEREF _Toc24609 \h </w:instrText>
        </w:r>
        <w:r>
          <w:fldChar w:fldCharType="separate"/>
        </w:r>
        <w:r>
          <w:t>56</w:t>
        </w:r>
        <w:r>
          <w:fldChar w:fldCharType="end"/>
        </w:r>
      </w:hyperlink>
    </w:p>
    <w:p>
      <w:pPr>
        <w:pStyle w:val="TOC2"/>
        <w:tabs>
          <w:tab w:val="right" w:leader="dot" w:pos="8306"/>
        </w:tabs>
      </w:pPr>
      <w:hyperlink w:anchor="_Toc31676" w:history="1">
        <w:r>
          <w:rPr>
            <w:rFonts w:ascii="仿宋" w:eastAsia="仿宋" w:hAnsi="仿宋" w:cs="仿宋" w:hint="eastAsia"/>
            <w:lang w:eastAsia="zh-CN"/>
          </w:rPr>
          <w:t>(一)、法律法规遵守</w:t>
        </w:r>
        <w:r>
          <w:tab/>
        </w:r>
        <w:r>
          <w:fldChar w:fldCharType="begin"/>
        </w:r>
        <w:r>
          <w:instrText xml:space="preserve"> PAGEREF _Toc31676 \h </w:instrText>
        </w:r>
        <w:r>
          <w:fldChar w:fldCharType="separate"/>
        </w:r>
        <w:r>
          <w:t>56</w:t>
        </w:r>
        <w:r>
          <w:fldChar w:fldCharType="end"/>
        </w:r>
      </w:hyperlink>
    </w:p>
    <w:p>
      <w:pPr>
        <w:pStyle w:val="TOC2"/>
        <w:tabs>
          <w:tab w:val="right" w:leader="dot" w:pos="8306"/>
        </w:tabs>
      </w:pPr>
      <w:hyperlink w:anchor="_Toc22290" w:history="1">
        <w:r>
          <w:rPr>
            <w:rFonts w:ascii="仿宋" w:eastAsia="仿宋" w:hAnsi="仿宋" w:cs="仿宋" w:hint="eastAsia"/>
            <w:lang w:eastAsia="zh-CN"/>
          </w:rPr>
          <w:t>(二)、政策导向与利用</w:t>
        </w:r>
        <w:r>
          <w:tab/>
        </w:r>
        <w:r>
          <w:fldChar w:fldCharType="begin"/>
        </w:r>
        <w:r>
          <w:instrText xml:space="preserve"> PAGEREF _Toc22290 \h </w:instrText>
        </w:r>
        <w:r>
          <w:fldChar w:fldCharType="separate"/>
        </w:r>
        <w:r>
          <w:t>57</w:t>
        </w:r>
        <w:r>
          <w:fldChar w:fldCharType="end"/>
        </w:r>
      </w:hyperlink>
    </w:p>
    <w:p>
      <w:pPr>
        <w:pStyle w:val="TOC1"/>
        <w:tabs>
          <w:tab w:val="right" w:leader="dot" w:pos="8306"/>
        </w:tabs>
      </w:pPr>
      <w:hyperlink w:anchor="_Toc9803" w:history="1">
        <w:r>
          <w:rPr>
            <w:rFonts w:ascii="仿宋" w:eastAsia="仿宋" w:hAnsi="仿宋" w:cs="仿宋" w:hint="eastAsia"/>
            <w:lang w:eastAsia="zh-CN"/>
          </w:rPr>
          <w:t>十五、企业合规与伦理</w:t>
        </w:r>
        <w:r>
          <w:tab/>
        </w:r>
        <w:r>
          <w:fldChar w:fldCharType="begin"/>
        </w:r>
        <w:r>
          <w:instrText xml:space="preserve"> PAGEREF _Toc9803 \h </w:instrText>
        </w:r>
        <w:r>
          <w:fldChar w:fldCharType="separate"/>
        </w:r>
        <w:r>
          <w:t>58</w:t>
        </w:r>
        <w:r>
          <w:fldChar w:fldCharType="end"/>
        </w:r>
      </w:hyperlink>
    </w:p>
    <w:p>
      <w:pPr>
        <w:pStyle w:val="TOC2"/>
        <w:tabs>
          <w:tab w:val="right" w:leader="dot" w:pos="8306"/>
        </w:tabs>
      </w:pPr>
      <w:hyperlink w:anchor="_Toc4576" w:history="1">
        <w:r>
          <w:rPr>
            <w:rFonts w:ascii="仿宋" w:eastAsia="仿宋" w:hAnsi="仿宋" w:cs="仿宋" w:hint="eastAsia"/>
            <w:lang w:eastAsia="zh-CN"/>
          </w:rPr>
          <w:t>(一)、合规政策与程序</w:t>
        </w:r>
        <w:r>
          <w:tab/>
        </w:r>
        <w:r>
          <w:fldChar w:fldCharType="begin"/>
        </w:r>
        <w:r>
          <w:instrText xml:space="preserve"> PAGEREF _Toc4576 \h </w:instrText>
        </w:r>
        <w:r>
          <w:fldChar w:fldCharType="separate"/>
        </w:r>
        <w:r>
          <w:t>58</w:t>
        </w:r>
        <w:r>
          <w:fldChar w:fldCharType="end"/>
        </w:r>
      </w:hyperlink>
    </w:p>
    <w:p>
      <w:pPr>
        <w:pStyle w:val="TOC2"/>
        <w:tabs>
          <w:tab w:val="right" w:leader="dot" w:pos="8306"/>
        </w:tabs>
      </w:pPr>
      <w:hyperlink w:anchor="_Toc3217" w:history="1">
        <w:r>
          <w:rPr>
            <w:rFonts w:ascii="仿宋" w:eastAsia="仿宋" w:hAnsi="仿宋" w:cs="仿宋" w:hint="eastAsia"/>
            <w:lang w:eastAsia="zh-CN"/>
          </w:rPr>
          <w:t>(二)、伦理规范与培训</w:t>
        </w:r>
        <w:r>
          <w:tab/>
        </w:r>
        <w:r>
          <w:fldChar w:fldCharType="begin"/>
        </w:r>
        <w:r>
          <w:instrText xml:space="preserve"> PAGEREF _Toc3217 \h </w:instrText>
        </w:r>
        <w:r>
          <w:fldChar w:fldCharType="separate"/>
        </w:r>
        <w:r>
          <w:t>59</w:t>
        </w:r>
        <w:r>
          <w:fldChar w:fldCharType="end"/>
        </w:r>
      </w:hyperlink>
    </w:p>
    <w:p>
      <w:pPr>
        <w:pStyle w:val="TOC2"/>
        <w:tabs>
          <w:tab w:val="right" w:leader="dot" w:pos="8306"/>
        </w:tabs>
      </w:pPr>
      <w:hyperlink w:anchor="_Toc18595" w:history="1">
        <w:r>
          <w:rPr>
            <w:rFonts w:ascii="仿宋" w:eastAsia="仿宋" w:hAnsi="仿宋" w:cs="仿宋" w:hint="eastAsia"/>
            <w:lang w:eastAsia="zh-CN"/>
          </w:rPr>
          <w:t>(三)、合规风险评估</w:t>
        </w:r>
        <w:r>
          <w:tab/>
        </w:r>
        <w:r>
          <w:fldChar w:fldCharType="begin"/>
        </w:r>
        <w:r>
          <w:instrText xml:space="preserve"> PAGEREF _Toc18595 \h </w:instrText>
        </w:r>
        <w:r>
          <w:fldChar w:fldCharType="separate"/>
        </w:r>
        <w:r>
          <w:t>60</w:t>
        </w:r>
        <w:r>
          <w:fldChar w:fldCharType="end"/>
        </w:r>
      </w:hyperlink>
    </w:p>
    <w:p>
      <w:pPr>
        <w:pStyle w:val="TOC2"/>
        <w:tabs>
          <w:tab w:val="right" w:leader="dot" w:pos="8306"/>
        </w:tabs>
      </w:pPr>
      <w:hyperlink w:anchor="_Toc8879" w:history="1">
        <w:r>
          <w:rPr>
            <w:rFonts w:ascii="仿宋" w:eastAsia="仿宋" w:hAnsi="仿宋" w:cs="仿宋" w:hint="eastAsia"/>
            <w:lang w:eastAsia="zh-CN"/>
          </w:rPr>
          <w:t>(四)、合规监督与执行</w:t>
        </w:r>
        <w:r>
          <w:tab/>
        </w:r>
        <w:r>
          <w:fldChar w:fldCharType="begin"/>
        </w:r>
        <w:r>
          <w:instrText xml:space="preserve"> PAGEREF _Toc8879 \h </w:instrText>
        </w:r>
        <w:r>
          <w:fldChar w:fldCharType="separate"/>
        </w:r>
        <w:r>
          <w:t>61</w:t>
        </w:r>
        <w:r>
          <w:fldChar w:fldCharType="end"/>
        </w:r>
      </w:hyperlink>
    </w:p>
    <w:p>
      <w:pPr>
        <w:pStyle w:val="TOC1"/>
        <w:tabs>
          <w:tab w:val="right" w:leader="dot" w:pos="8306"/>
        </w:tabs>
      </w:pPr>
      <w:hyperlink w:anchor="_Toc29111" w:history="1">
        <w:r>
          <w:rPr>
            <w:rFonts w:ascii="仿宋" w:eastAsia="仿宋" w:hAnsi="仿宋" w:cs="仿宋" w:hint="eastAsia"/>
            <w:lang w:eastAsia="zh-CN"/>
          </w:rPr>
          <w:t>十六、项目施工方案</w:t>
        </w:r>
        <w:r>
          <w:tab/>
        </w:r>
        <w:r>
          <w:fldChar w:fldCharType="begin"/>
        </w:r>
        <w:r>
          <w:instrText xml:space="preserve"> PAGEREF _Toc29111 \h </w:instrText>
        </w:r>
        <w:r>
          <w:fldChar w:fldCharType="separate"/>
        </w:r>
        <w:r>
          <w:t>62</w:t>
        </w:r>
        <w:r>
          <w:fldChar w:fldCharType="end"/>
        </w:r>
      </w:hyperlink>
    </w:p>
    <w:p>
      <w:pPr>
        <w:pStyle w:val="TOC2"/>
        <w:tabs>
          <w:tab w:val="right" w:leader="dot" w:pos="8306"/>
        </w:tabs>
      </w:pPr>
      <w:hyperlink w:anchor="_Toc5449" w:history="1">
        <w:r>
          <w:rPr>
            <w:rFonts w:ascii="仿宋" w:eastAsia="仿宋" w:hAnsi="仿宋" w:cs="仿宋" w:hint="eastAsia"/>
            <w:lang w:eastAsia="zh-CN"/>
          </w:rPr>
          <w:t>(一)、施工组织设计</w:t>
        </w:r>
        <w:r>
          <w:tab/>
        </w:r>
        <w:r>
          <w:fldChar w:fldCharType="begin"/>
        </w:r>
        <w:r>
          <w:instrText xml:space="preserve"> PAGEREF _Toc5449 \h </w:instrText>
        </w:r>
        <w:r>
          <w:fldChar w:fldCharType="separate"/>
        </w:r>
        <w:r>
          <w:t>62</w:t>
        </w:r>
        <w:r>
          <w:fldChar w:fldCharType="end"/>
        </w:r>
      </w:hyperlink>
    </w:p>
    <w:p>
      <w:pPr>
        <w:pStyle w:val="TOC2"/>
        <w:tabs>
          <w:tab w:val="right" w:leader="dot" w:pos="8306"/>
        </w:tabs>
      </w:pPr>
      <w:hyperlink w:anchor="_Toc16387" w:history="1">
        <w:r>
          <w:rPr>
            <w:rFonts w:ascii="仿宋" w:eastAsia="仿宋" w:hAnsi="仿宋" w:cs="仿宋" w:hint="eastAsia"/>
            <w:lang w:eastAsia="zh-CN"/>
          </w:rPr>
          <w:t>(二)、施工工艺与技术路线</w:t>
        </w:r>
        <w:r>
          <w:tab/>
        </w:r>
        <w:r>
          <w:fldChar w:fldCharType="begin"/>
        </w:r>
        <w:r>
          <w:instrText xml:space="preserve"> PAGEREF _Toc16387 \h </w:instrText>
        </w:r>
        <w:r>
          <w:fldChar w:fldCharType="separate"/>
        </w:r>
        <w:r>
          <w:t>64</w:t>
        </w:r>
        <w:r>
          <w:fldChar w:fldCharType="end"/>
        </w:r>
      </w:hyperlink>
    </w:p>
    <w:p>
      <w:pPr>
        <w:pStyle w:val="TOC2"/>
        <w:tabs>
          <w:tab w:val="right" w:leader="dot" w:pos="8306"/>
        </w:tabs>
      </w:pPr>
      <w:hyperlink w:anchor="_Toc26935" w:history="1">
        <w:r>
          <w:rPr>
            <w:rFonts w:ascii="仿宋" w:eastAsia="仿宋" w:hAnsi="仿宋" w:cs="仿宋" w:hint="eastAsia"/>
            <w:lang w:eastAsia="zh-CN"/>
          </w:rPr>
          <w:t>(三)、关键节点施工计划</w:t>
        </w:r>
        <w:r>
          <w:tab/>
        </w:r>
        <w:r>
          <w:fldChar w:fldCharType="begin"/>
        </w:r>
        <w:r>
          <w:instrText xml:space="preserve"> PAGEREF _Toc26935 \h </w:instrText>
        </w:r>
        <w:r>
          <w:fldChar w:fldCharType="separate"/>
        </w:r>
        <w:r>
          <w:t>65</w:t>
        </w:r>
        <w:r>
          <w:fldChar w:fldCharType="end"/>
        </w:r>
      </w:hyperlink>
    </w:p>
    <w:p>
      <w:pPr>
        <w:pStyle w:val="TOC2"/>
        <w:tabs>
          <w:tab w:val="right" w:leader="dot" w:pos="8306"/>
        </w:tabs>
      </w:pPr>
      <w:hyperlink w:anchor="_Toc29791" w:history="1">
        <w:r>
          <w:rPr>
            <w:rFonts w:ascii="仿宋" w:eastAsia="仿宋" w:hAnsi="仿宋" w:cs="仿宋" w:hint="eastAsia"/>
            <w:lang w:eastAsia="zh-CN"/>
          </w:rPr>
          <w:t>(四)、施工现场管理</w:t>
        </w:r>
        <w:r>
          <w:tab/>
        </w:r>
        <w:r>
          <w:fldChar w:fldCharType="begin"/>
        </w:r>
        <w:r>
          <w:instrText xml:space="preserve"> PAGEREF _Toc29791 \h </w:instrText>
        </w:r>
        <w:r>
          <w:fldChar w:fldCharType="separate"/>
        </w:r>
        <w:r>
          <w:t>66</w:t>
        </w:r>
        <w:r>
          <w:fldChar w:fldCharType="end"/>
        </w:r>
      </w:hyperlink>
    </w:p>
    <w:p>
      <w:pPr>
        <w:pStyle w:val="TOC1"/>
        <w:tabs>
          <w:tab w:val="right" w:leader="dot" w:pos="8306"/>
        </w:tabs>
      </w:pPr>
      <w:hyperlink w:anchor="_Toc30154" w:history="1">
        <w:r>
          <w:rPr>
            <w:rFonts w:ascii="仿宋" w:eastAsia="仿宋" w:hAnsi="仿宋" w:cs="仿宋" w:hint="eastAsia"/>
            <w:lang w:eastAsia="zh-CN"/>
          </w:rPr>
          <w:t>十七、创新驱动与持续发展</w:t>
        </w:r>
        <w:r>
          <w:tab/>
        </w:r>
        <w:r>
          <w:fldChar w:fldCharType="begin"/>
        </w:r>
        <w:r>
          <w:instrText xml:space="preserve"> PAGEREF _Toc30154 \h </w:instrText>
        </w:r>
        <w:r>
          <w:fldChar w:fldCharType="separate"/>
        </w:r>
        <w:r>
          <w:t>68</w:t>
        </w:r>
        <w:r>
          <w:fldChar w:fldCharType="end"/>
        </w:r>
      </w:hyperlink>
    </w:p>
    <w:p>
      <w:pPr>
        <w:pStyle w:val="TOC2"/>
        <w:tabs>
          <w:tab w:val="right" w:leader="dot" w:pos="8306"/>
        </w:tabs>
      </w:pPr>
      <w:hyperlink w:anchor="_Toc9038" w:history="1">
        <w:r>
          <w:rPr>
            <w:rFonts w:ascii="仿宋" w:eastAsia="仿宋" w:hAnsi="仿宋" w:cs="仿宋" w:hint="eastAsia"/>
            <w:lang w:eastAsia="zh-CN"/>
          </w:rPr>
          <w:t>(一)、创新驱动战略实施</w:t>
        </w:r>
        <w:r>
          <w:tab/>
        </w:r>
        <w:r>
          <w:fldChar w:fldCharType="begin"/>
        </w:r>
        <w:r>
          <w:instrText xml:space="preserve"> PAGEREF _Toc9038 \h </w:instrText>
        </w:r>
        <w:r>
          <w:fldChar w:fldCharType="separate"/>
        </w:r>
        <w:r>
          <w:t>68</w:t>
        </w:r>
        <w:r>
          <w:fldChar w:fldCharType="end"/>
        </w:r>
      </w:hyperlink>
    </w:p>
    <w:p>
      <w:pPr>
        <w:pStyle w:val="TOC2"/>
        <w:tabs>
          <w:tab w:val="right" w:leader="dot" w:pos="8306"/>
        </w:tabs>
      </w:pPr>
      <w:hyperlink w:anchor="_Toc30246" w:history="1">
        <w:r>
          <w:rPr>
            <w:rFonts w:ascii="仿宋" w:eastAsia="仿宋" w:hAnsi="仿宋" w:cs="仿宋" w:hint="eastAsia"/>
            <w:lang w:eastAsia="zh-CN"/>
          </w:rPr>
          <w:t>(二)、持续发展路径探索</w:t>
        </w:r>
        <w:r>
          <w:tab/>
        </w:r>
        <w:r>
          <w:fldChar w:fldCharType="begin"/>
        </w:r>
        <w:r>
          <w:instrText xml:space="preserve"> PAGEREF _Toc30246 \h </w:instrText>
        </w:r>
        <w:r>
          <w:fldChar w:fldCharType="separate"/>
        </w:r>
        <w:r>
          <w:t>70</w:t>
        </w:r>
        <w:r>
          <w:fldChar w:fldCharType="end"/>
        </w:r>
      </w:hyperlink>
    </w:p>
    <w:p>
      <w:pPr>
        <w:pStyle w:val="TOC1"/>
        <w:tabs>
          <w:tab w:val="right" w:leader="dot" w:pos="8306"/>
        </w:tabs>
      </w:pPr>
      <w:hyperlink w:anchor="_Toc22886" w:history="1">
        <w:r>
          <w:rPr>
            <w:rFonts w:ascii="仿宋" w:eastAsia="仿宋" w:hAnsi="仿宋" w:cs="仿宋" w:hint="eastAsia"/>
            <w:lang w:eastAsia="zh-CN"/>
          </w:rPr>
          <w:t>十八、成果转化与推广应用</w:t>
        </w:r>
        <w:r>
          <w:tab/>
        </w:r>
        <w:r>
          <w:fldChar w:fldCharType="begin"/>
        </w:r>
        <w:r>
          <w:instrText xml:space="preserve"> PAGEREF _Toc22886 \h </w:instrText>
        </w:r>
        <w:r>
          <w:fldChar w:fldCharType="separate"/>
        </w:r>
        <w:r>
          <w:t>74</w:t>
        </w:r>
        <w:r>
          <w:fldChar w:fldCharType="end"/>
        </w:r>
      </w:hyperlink>
    </w:p>
    <w:p>
      <w:pPr>
        <w:pStyle w:val="TOC2"/>
        <w:tabs>
          <w:tab w:val="right" w:leader="dot" w:pos="8306"/>
        </w:tabs>
      </w:pPr>
      <w:hyperlink w:anchor="_Toc4734" w:history="1">
        <w:r>
          <w:rPr>
            <w:rFonts w:ascii="仿宋" w:eastAsia="仿宋" w:hAnsi="仿宋" w:cs="仿宋" w:hint="eastAsia"/>
            <w:lang w:eastAsia="zh-CN"/>
          </w:rPr>
          <w:t>(一)、成果转化策略制定</w:t>
        </w:r>
        <w:r>
          <w:tab/>
        </w:r>
        <w:r>
          <w:fldChar w:fldCharType="begin"/>
        </w:r>
        <w:r>
          <w:instrText xml:space="preserve"> PAGEREF _Toc4734 \h </w:instrText>
        </w:r>
        <w:r>
          <w:fldChar w:fldCharType="separate"/>
        </w:r>
        <w:r>
          <w:t>74</w:t>
        </w:r>
        <w:r>
          <w:fldChar w:fldCharType="end"/>
        </w:r>
      </w:hyperlink>
    </w:p>
    <w:p>
      <w:pPr>
        <w:pStyle w:val="TOC2"/>
        <w:tabs>
          <w:tab w:val="right" w:leader="dot" w:pos="8306"/>
        </w:tabs>
      </w:pPr>
      <w:hyperlink w:anchor="_Toc7197" w:history="1">
        <w:r>
          <w:rPr>
            <w:rFonts w:ascii="仿宋" w:eastAsia="仿宋" w:hAnsi="仿宋" w:cs="仿宋" w:hint="eastAsia"/>
            <w:lang w:eastAsia="zh-CN"/>
          </w:rPr>
          <w:t>(二)、成果推广应用方案</w:t>
        </w:r>
        <w:r>
          <w:tab/>
        </w:r>
        <w:r>
          <w:fldChar w:fldCharType="begin"/>
        </w:r>
        <w:r>
          <w:instrText xml:space="preserve"> PAGEREF _Toc7197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9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83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直接收益：假设H型钢项目的产品或服务年销售收入为XX万元。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18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若H型钢项目成功推广新型环保产品，比如采用可回收材料的包装，可能会激发消费者对可持续产品的需求。这种需求的增长可能迫使整个行业转向更环保的产品设计和生产方法。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46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9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H型钢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H型钢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H型钢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337"/>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1098"/>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949"/>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https://d.book118.com/008024033027006024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11342"/>
    <w:rsid w:val="5CF113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24033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2024-01-06T00:42:00Z</dcterms:created>
  <dcterms:modified xsi:type="dcterms:W3CDTF">2024-01-06T00:42:34Z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2DA419D3E1BA40DDA899B17E6A613596_11</vt:lpwstr>
  </property>
  <property fmtid="{D5CDD505-2E9C-101B-9397-08002B2CF9AE}" pid="3" name="KSOProductBuildVer">
    <vt:lpwstr>2052-12.1.0.16120</vt:lpwstr>
  </property>
</Properties>
</file>