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spacing w:before="249" w:line="169" w:lineRule="auto"/>
        <w:ind w:left="1390"/>
        <w:outlineLvl w:val="0"/>
        <w:rPr>
          <w:rFonts w:ascii="Microsoft YaHei" w:eastAsia="Microsoft YaHei" w:hAnsi="Microsoft YaHei" w:cs="Microsoft YaHei"/>
          <w:sz w:val="58"/>
          <w:szCs w:val="58"/>
        </w:rPr>
      </w:pPr>
      <w:r>
        <w:rPr>
          <w:rFonts w:ascii="Microsoft YaHei" w:eastAsia="Microsoft YaHei" w:hAnsi="Microsoft YaHei" w:cs="Microsoft YaHei"/>
          <w:color w:val="454545"/>
          <w:spacing w:val="-33"/>
          <w:w w:val="99"/>
          <w:sz w:val="58"/>
          <w:szCs w:val="58"/>
        </w:rPr>
        <w:t>建设项目环境影响报告表</w:t>
      </w:r>
    </w:p>
    <w:p>
      <w:pPr>
        <w:spacing w:before="164" w:line="164" w:lineRule="auto"/>
        <w:ind w:left="3298"/>
        <w:outlineLvl w:val="0"/>
        <w:rPr>
          <w:rFonts w:ascii="Microsoft YaHei" w:eastAsia="Microsoft YaHei" w:hAnsi="Microsoft YaHei" w:cs="Microsoft YaHei"/>
          <w:sz w:val="40"/>
          <w:szCs w:val="40"/>
        </w:rPr>
      </w:pPr>
      <w:r>
        <w:rPr>
          <w:rFonts w:ascii="Microsoft YaHei" w:eastAsia="Microsoft YaHei" w:hAnsi="Microsoft YaHei" w:cs="Microsoft YaHei"/>
          <w:color w:val="676767"/>
          <w:spacing w:val="-10"/>
          <w:sz w:val="38"/>
          <w:szCs w:val="38"/>
        </w:rPr>
        <w:t>(污</w:t>
      </w:r>
      <w:r>
        <w:rPr>
          <w:rFonts w:ascii="Microsoft YaHei" w:eastAsia="Microsoft YaHei" w:hAnsi="Microsoft YaHei" w:cs="Microsoft YaHei"/>
          <w:color w:val="676767"/>
          <w:spacing w:val="-10"/>
          <w:sz w:val="39"/>
          <w:szCs w:val="39"/>
        </w:rPr>
        <w:t>染影</w:t>
      </w:r>
      <w:r>
        <w:rPr>
          <w:rFonts w:ascii="Microsoft YaHei" w:eastAsia="Microsoft YaHei" w:hAnsi="Microsoft YaHei" w:cs="Microsoft YaHei"/>
          <w:color w:val="676767"/>
          <w:spacing w:val="-10"/>
          <w:sz w:val="40"/>
          <w:szCs w:val="40"/>
        </w:rPr>
        <w:t>响类)</w:t>
      </w: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spacing w:before="112" w:line="201" w:lineRule="auto"/>
        <w:ind w:left="1211"/>
        <w:rPr>
          <w:rFonts w:ascii="Microsoft YaHei" w:eastAsia="Microsoft YaHei" w:hAnsi="Microsoft YaHei" w:cs="Microsoft YaHei"/>
          <w:sz w:val="26"/>
          <w:szCs w:val="26"/>
        </w:rPr>
      </w:pPr>
      <w:r>
        <w:rPr>
          <w:rFonts w:ascii="Microsoft YaHei" w:eastAsia="Microsoft YaHei" w:hAnsi="Microsoft YaHei" w:cs="Microsoft YaHei"/>
          <w:color w:val="666666"/>
          <w:spacing w:val="-21"/>
          <w:sz w:val="26"/>
          <w:szCs w:val="26"/>
        </w:rPr>
        <w:t>项 目</w:t>
      </w:r>
      <w:r>
        <w:rPr>
          <w:rFonts w:ascii="Microsoft YaHei" w:eastAsia="Microsoft YaHei" w:hAnsi="Microsoft YaHei" w:cs="Microsoft YaHei"/>
          <w:color w:val="666666"/>
          <w:spacing w:val="-7"/>
          <w:sz w:val="26"/>
          <w:szCs w:val="26"/>
        </w:rPr>
        <w:t xml:space="preserve"> </w:t>
      </w:r>
      <w:r>
        <w:rPr>
          <w:rFonts w:ascii="Microsoft YaHei" w:eastAsia="Microsoft YaHei" w:hAnsi="Microsoft YaHei" w:cs="Microsoft YaHei"/>
          <w:color w:val="666666"/>
          <w:spacing w:val="-21"/>
          <w:sz w:val="26"/>
          <w:szCs w:val="26"/>
        </w:rPr>
        <w:t>名称：年产1500套楼宇变频供水项目</w:t>
      </w:r>
    </w:p>
    <w:p>
      <w:pPr>
        <w:spacing w:before="103" w:line="196" w:lineRule="auto"/>
        <w:ind w:left="1207"/>
        <w:rPr>
          <w:rFonts w:ascii="Microsoft YaHei" w:eastAsia="Microsoft YaHei" w:hAnsi="Microsoft YaHei" w:cs="Microsoft YaHei"/>
          <w:sz w:val="27"/>
          <w:szCs w:val="27"/>
        </w:rPr>
      </w:pPr>
      <w:r>
        <w:rPr>
          <w:rFonts w:ascii="Microsoft YaHei" w:eastAsia="Microsoft YaHei" w:hAnsi="Microsoft YaHei" w:cs="Microsoft YaHei"/>
          <w:color w:val="919191"/>
          <w:spacing w:val="-6"/>
          <w:w w:val="97"/>
          <w:sz w:val="28"/>
          <w:szCs w:val="28"/>
        </w:rPr>
        <w:t>建设单位(盖章)</w:t>
      </w:r>
      <w:r>
        <w:rPr>
          <w:rFonts w:ascii="Microsoft YaHei" w:eastAsia="Microsoft YaHei" w:hAnsi="Microsoft YaHei" w:cs="Microsoft YaHei"/>
          <w:color w:val="919191"/>
          <w:spacing w:val="41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919191"/>
          <w:spacing w:val="-6"/>
          <w:w w:val="97"/>
          <w:sz w:val="28"/>
          <w:szCs w:val="28"/>
        </w:rPr>
        <w:t>:</w:t>
      </w:r>
      <w:r>
        <w:rPr>
          <w:rFonts w:ascii="Microsoft YaHei" w:eastAsia="Microsoft YaHei" w:hAnsi="Microsoft YaHei" w:cs="Microsoft YaHei"/>
          <w:color w:val="919191"/>
          <w:spacing w:val="35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919191"/>
          <w:spacing w:val="-6"/>
          <w:w w:val="97"/>
          <w:sz w:val="27"/>
          <w:szCs w:val="27"/>
        </w:rPr>
        <w:t>浙江辰腾科技有限公司</w:t>
      </w:r>
    </w:p>
    <w:p>
      <w:pPr>
        <w:spacing w:before="94" w:line="189" w:lineRule="auto"/>
        <w:ind w:left="1190"/>
        <w:rPr>
          <w:rFonts w:ascii="Microsoft YaHei" w:eastAsia="Microsoft YaHei" w:hAnsi="Microsoft YaHei" w:cs="Microsoft YaHei"/>
          <w:sz w:val="25"/>
          <w:szCs w:val="25"/>
        </w:rPr>
      </w:pPr>
      <w:r>
        <w:rPr>
          <w:rFonts w:ascii="Microsoft YaHei" w:eastAsia="Microsoft YaHei" w:hAnsi="Microsoft YaHei" w:cs="Microsoft YaHei"/>
          <w:color w:val="6C6C6C"/>
          <w:spacing w:val="-14"/>
          <w:sz w:val="27"/>
          <w:szCs w:val="27"/>
        </w:rPr>
        <w:t>编制</w:t>
      </w:r>
      <w:r>
        <w:rPr>
          <w:rFonts w:ascii="Microsoft YaHei" w:eastAsia="Microsoft YaHei" w:hAnsi="Microsoft YaHei" w:cs="Microsoft YaHei"/>
          <w:color w:val="6C6C6C"/>
          <w:spacing w:val="-14"/>
          <w:sz w:val="26"/>
          <w:szCs w:val="26"/>
        </w:rPr>
        <w:t>日期</w:t>
      </w:r>
      <w:r>
        <w:rPr>
          <w:rFonts w:ascii="Microsoft YaHei" w:eastAsia="Microsoft YaHei" w:hAnsi="Microsoft YaHei" w:cs="Microsoft YaHei"/>
          <w:color w:val="6C6C6C"/>
          <w:spacing w:val="-14"/>
          <w:position w:val="3"/>
          <w:sz w:val="25"/>
          <w:szCs w:val="25"/>
        </w:rPr>
        <w:t xml:space="preserve">： </w:t>
      </w:r>
      <w:r>
        <w:rPr>
          <w:rFonts w:ascii="Microsoft YaHei" w:eastAsia="Microsoft YaHei" w:hAnsi="Microsoft YaHei" w:cs="Microsoft YaHei"/>
          <w:color w:val="6C6C6C"/>
          <w:spacing w:val="-14"/>
          <w:position w:val="-2"/>
          <w:sz w:val="25"/>
          <w:szCs w:val="25"/>
        </w:rPr>
        <w:t>二</w:t>
      </w:r>
      <w:r>
        <w:rPr>
          <w:rFonts w:ascii="Microsoft YaHei" w:eastAsia="Microsoft YaHei" w:hAnsi="Microsoft YaHei" w:cs="Microsoft YaHei"/>
          <w:color w:val="6C6C6C"/>
          <w:spacing w:val="-14"/>
          <w:position w:val="-2"/>
          <w:sz w:val="26"/>
          <w:szCs w:val="26"/>
        </w:rPr>
        <w:t>零</w:t>
      </w:r>
      <w:r>
        <w:rPr>
          <w:rFonts w:ascii="Microsoft YaHei" w:eastAsia="Microsoft YaHei" w:hAnsi="Microsoft YaHei" w:cs="Microsoft YaHei"/>
          <w:color w:val="6C6C6C"/>
          <w:spacing w:val="-14"/>
          <w:position w:val="-2"/>
          <w:sz w:val="28"/>
          <w:szCs w:val="28"/>
        </w:rPr>
        <w:t>二一</w:t>
      </w:r>
      <w:r>
        <w:rPr>
          <w:rFonts w:ascii="Microsoft YaHei" w:eastAsia="Microsoft YaHei" w:hAnsi="Microsoft YaHei" w:cs="Microsoft YaHei"/>
          <w:color w:val="6C6C6C"/>
          <w:spacing w:val="-14"/>
          <w:sz w:val="26"/>
          <w:szCs w:val="26"/>
        </w:rPr>
        <w:t>年</w:t>
      </w:r>
      <w:r>
        <w:rPr>
          <w:rFonts w:ascii="Microsoft YaHei" w:eastAsia="Microsoft YaHei" w:hAnsi="Microsoft YaHei" w:cs="Microsoft YaHei"/>
          <w:color w:val="6C6C6C"/>
          <w:spacing w:val="-14"/>
          <w:sz w:val="25"/>
          <w:szCs w:val="25"/>
        </w:rPr>
        <w:t>十月</w:t>
      </w: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  <w:sectPr>
          <w:pgSz w:w="11906" w:h="16839"/>
          <w:pgMar w:top="1431" w:right="1785" w:bottom="0" w:left="1785" w:header="0" w:footer="0" w:gutter="0"/>
          <w:cols w:space="708"/>
        </w:sectPr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125" w:line="201" w:lineRule="auto"/>
        <w:ind w:left="2590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color w:val="747474"/>
          <w:spacing w:val="-13"/>
          <w:w w:val="99"/>
          <w:sz w:val="29"/>
          <w:szCs w:val="29"/>
        </w:rPr>
        <w:t>中华人民共和国</w:t>
      </w:r>
      <w:r>
        <w:rPr>
          <w:rFonts w:ascii="Microsoft YaHei" w:eastAsia="Microsoft YaHei" w:hAnsi="Microsoft YaHei" w:cs="Microsoft YaHei"/>
          <w:color w:val="747474"/>
          <w:spacing w:val="-13"/>
          <w:w w:val="99"/>
          <w:sz w:val="28"/>
          <w:szCs w:val="28"/>
        </w:rPr>
        <w:t>生态环境部制</w:t>
      </w:r>
    </w:p>
    <w:p>
      <w:pPr>
        <w:spacing w:line="201" w:lineRule="auto"/>
        <w:rPr>
          <w:rFonts w:ascii="Microsoft YaHei" w:eastAsia="Microsoft YaHei" w:hAnsi="Microsoft YaHei" w:cs="Microsoft YaHei"/>
          <w:sz w:val="28"/>
          <w:szCs w:val="28"/>
        </w:rPr>
        <w:sectPr>
          <w:type w:val="nextPage"/>
          <w:pgSz w:w="11906" w:h="16839"/>
          <w:pgMar w:top="1431" w:right="1785" w:bottom="0" w:left="1785" w:header="0" w:footer="0" w:gutter="0"/>
          <w:pgNumType w:start="2"/>
          <w:cols w:space="708"/>
          <w:titlePg w:val="0"/>
        </w:sectPr>
      </w:pPr>
    </w:p>
    <w:sdt>
      <w:sdtPr>
        <w:rPr>
          <w:rFonts w:ascii="Arial" w:eastAsia="Arial" w:hAnsi="Arial" w:cs="Arial"/>
          <w:sz w:val="21"/>
          <w:szCs w:val="21"/>
        </w:rPr>
        <w:id w:val="329802672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4"/>
          <w:szCs w:val="24"/>
        </w:rPr>
      </w:sdtEndPr>
      <w:sdtContent>
        <w:p>
          <w:pPr>
            <w:spacing w:before="322" w:line="232" w:lineRule="auto"/>
            <w:ind w:left="4140"/>
            <w:rPr>
              <w:rFonts w:ascii="KaiTi" w:eastAsia="KaiTi" w:hAnsi="KaiTi" w:cs="KaiTi"/>
              <w:sz w:val="35"/>
              <w:szCs w:val="35"/>
            </w:rPr>
          </w:pPr>
          <w:r>
            <w:rPr>
              <w:rFonts w:ascii="KaiTi" w:eastAsia="KaiTi" w:hAnsi="KaiTi" w:cs="KaiTi"/>
              <w:spacing w:val="-36"/>
              <w:sz w:val="35"/>
              <w:szCs w:val="35"/>
              <w14:textOutline w14:w="6540" w14:cap="sq">
                <w14:solidFill>
                  <w14:srgbClr w14:val="000000"/>
                </w14:solidFill>
                <w14:prstDash w14:val="solid"/>
                <w14:bevel/>
              </w14:textOutline>
            </w:rPr>
            <w:t>目录</w:t>
          </w:r>
        </w:p>
        <w:p>
          <w:pPr>
            <w:pStyle w:val="BodyText"/>
            <w:tabs>
              <w:tab w:val="right" w:leader="dot" w:pos="8282"/>
            </w:tabs>
            <w:spacing w:before="102" w:line="188" w:lineRule="auto"/>
            <w:rPr>
              <w:sz w:val="24"/>
              <w:szCs w:val="24"/>
            </w:rPr>
          </w:pPr>
          <w:hyperlink w:anchor="bookmark1" w:history="1">
            <w:r>
              <w:rPr>
                <w:rFonts w:ascii="SimHei" w:eastAsia="SimHei" w:hAnsi="SimHei" w:cs="SimHei"/>
                <w:spacing w:val="-1"/>
                <w:sz w:val="24"/>
                <w:szCs w:val="24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一、建设项目基本情况</w:t>
            </w:r>
            <w:r>
              <w:rPr>
                <w:rFonts w:ascii="SimHei" w:eastAsia="SimHei" w:hAnsi="SimHei" w:cs="SimHei"/>
                <w:sz w:val="24"/>
                <w:szCs w:val="24"/>
              </w:rPr>
              <w:tab/>
            </w:r>
            <w:r>
              <w:rPr>
                <w:b/>
                <w:bCs/>
                <w:spacing w:val="38"/>
                <w:w w:val="111"/>
                <w:sz w:val="24"/>
                <w:szCs w:val="24"/>
              </w:rPr>
              <w:t>1</w:t>
            </w:r>
          </w:hyperlink>
        </w:p>
        <w:p>
          <w:pPr>
            <w:pStyle w:val="BodyText"/>
            <w:tabs>
              <w:tab w:val="right" w:leader="dot" w:pos="8282"/>
            </w:tabs>
            <w:spacing w:before="223" w:line="188" w:lineRule="auto"/>
            <w:rPr>
              <w:sz w:val="24"/>
              <w:szCs w:val="24"/>
            </w:rPr>
          </w:pPr>
          <w:hyperlink w:anchor="bookmark2" w:history="1">
            <w:r>
              <w:rPr>
                <w:rFonts w:ascii="SimHei" w:eastAsia="SimHei" w:hAnsi="SimHei" w:cs="SimHei"/>
                <w:spacing w:val="-1"/>
                <w:sz w:val="24"/>
                <w:szCs w:val="24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二、建设项目工程分析</w:t>
            </w:r>
            <w:r>
              <w:rPr>
                <w:rFonts w:ascii="SimHei" w:eastAsia="SimHei" w:hAnsi="SimHei" w:cs="SimHei"/>
                <w:sz w:val="24"/>
                <w:szCs w:val="24"/>
              </w:rPr>
              <w:tab/>
            </w:r>
            <w:r>
              <w:rPr>
                <w:b/>
                <w:bCs/>
                <w:spacing w:val="19"/>
                <w:w w:val="125"/>
                <w:sz w:val="24"/>
                <w:szCs w:val="24"/>
              </w:rPr>
              <w:t>6</w:t>
            </w:r>
          </w:hyperlink>
        </w:p>
        <w:p>
          <w:pPr>
            <w:pStyle w:val="BodyText"/>
            <w:tabs>
              <w:tab w:val="right" w:leader="dot" w:pos="8285"/>
            </w:tabs>
            <w:spacing w:before="223" w:line="187" w:lineRule="auto"/>
            <w:rPr>
              <w:sz w:val="24"/>
              <w:szCs w:val="24"/>
            </w:rPr>
          </w:pPr>
          <w:hyperlink w:anchor="bookmark3" w:history="1">
            <w:r>
              <w:rPr>
                <w:rFonts w:ascii="SimHei" w:eastAsia="SimHei" w:hAnsi="SimHei" w:cs="SimHei"/>
                <w:sz w:val="24"/>
                <w:szCs w:val="24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三、区域环境质量现状、环境保护目标及评价标准</w:t>
            </w:r>
            <w:r>
              <w:rPr>
                <w:rFonts w:ascii="SimHei" w:eastAsia="SimHei" w:hAnsi="SimHei" w:cs="SimHei"/>
                <w:sz w:val="24"/>
                <w:szCs w:val="24"/>
              </w:rPr>
              <w:tab/>
            </w:r>
            <w:r>
              <w:rPr>
                <w:b/>
                <w:bCs/>
                <w:spacing w:val="21"/>
                <w:sz w:val="24"/>
                <w:szCs w:val="24"/>
              </w:rPr>
              <w:t>11</w:t>
            </w:r>
          </w:hyperlink>
        </w:p>
        <w:p>
          <w:pPr>
            <w:pStyle w:val="BodyText"/>
            <w:tabs>
              <w:tab w:val="right" w:leader="dot" w:pos="8282"/>
            </w:tabs>
            <w:spacing w:before="222" w:line="188" w:lineRule="auto"/>
            <w:ind w:left="10"/>
            <w:rPr>
              <w:sz w:val="24"/>
              <w:szCs w:val="24"/>
            </w:rPr>
          </w:pPr>
          <w:hyperlink w:anchor="bookmark4" w:history="1">
            <w:r>
              <w:rPr>
                <w:rFonts w:ascii="SimHei" w:eastAsia="SimHei" w:hAnsi="SimHei" w:cs="SimHei"/>
                <w:spacing w:val="-1"/>
                <w:sz w:val="24"/>
                <w:szCs w:val="24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四、主要环境影响和保护措施</w:t>
            </w:r>
            <w:r>
              <w:rPr>
                <w:rFonts w:ascii="SimHei" w:eastAsia="SimHei" w:hAnsi="SimHei" w:cs="SimHei"/>
                <w:sz w:val="24"/>
                <w:szCs w:val="24"/>
              </w:rPr>
              <w:tab/>
            </w:r>
            <w:r>
              <w:rPr>
                <w:b/>
                <w:bCs/>
                <w:spacing w:val="18"/>
                <w:sz w:val="24"/>
                <w:szCs w:val="24"/>
              </w:rPr>
              <w:t>18</w:t>
            </w:r>
          </w:hyperlink>
        </w:p>
        <w:p>
          <w:pPr>
            <w:pStyle w:val="BodyText"/>
            <w:tabs>
              <w:tab w:val="right" w:leader="dot" w:pos="8282"/>
            </w:tabs>
            <w:spacing w:before="221" w:line="188" w:lineRule="auto"/>
            <w:ind w:left="2"/>
            <w:rPr>
              <w:sz w:val="24"/>
              <w:szCs w:val="24"/>
            </w:rPr>
          </w:pPr>
          <w:hyperlink w:anchor="bookmark5" w:history="1">
            <w:r>
              <w:rPr>
                <w:rFonts w:ascii="SimHei" w:eastAsia="SimHei" w:hAnsi="SimHei" w:cs="SimHei"/>
                <w:spacing w:val="-1"/>
                <w:sz w:val="24"/>
                <w:szCs w:val="24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五、环境保护措施监督检查清单</w:t>
            </w:r>
            <w:r>
              <w:rPr>
                <w:rFonts w:ascii="SimHei" w:eastAsia="SimHei" w:hAnsi="SimHei" w:cs="SimHei"/>
                <w:sz w:val="24"/>
                <w:szCs w:val="24"/>
              </w:rPr>
              <w:tab/>
            </w:r>
            <w:r>
              <w:rPr>
                <w:b/>
                <w:bCs/>
                <w:spacing w:val="18"/>
                <w:sz w:val="24"/>
                <w:szCs w:val="24"/>
              </w:rPr>
              <w:t>29</w:t>
            </w:r>
          </w:hyperlink>
        </w:p>
        <w:p>
          <w:pPr>
            <w:pStyle w:val="BodyText"/>
            <w:tabs>
              <w:tab w:val="right" w:leader="dot" w:pos="8285"/>
            </w:tabs>
            <w:spacing w:before="223" w:line="226" w:lineRule="auto"/>
            <w:ind w:left="3"/>
            <w:rPr>
              <w:sz w:val="24"/>
              <w:szCs w:val="24"/>
            </w:rPr>
          </w:pPr>
          <w:hyperlink w:anchor="bookmark6" w:history="1">
            <w:r>
              <w:rPr>
                <w:rFonts w:ascii="SimHei" w:eastAsia="SimHei" w:hAnsi="SimHei" w:cs="SimHei"/>
                <w:spacing w:val="-4"/>
                <w:sz w:val="24"/>
                <w:szCs w:val="24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六、结论</w:t>
            </w:r>
            <w:r>
              <w:rPr>
                <w:rFonts w:ascii="SimHei" w:eastAsia="SimHei" w:hAnsi="SimHei" w:cs="SimHei"/>
                <w:spacing w:val="2"/>
                <w:sz w:val="24"/>
                <w:szCs w:val="24"/>
              </w:rPr>
              <w:t xml:space="preserve">    </w:t>
            </w:r>
            <w:r>
              <w:rPr>
                <w:rFonts w:ascii="SimHei" w:eastAsia="SimHei" w:hAnsi="SimHei" w:cs="SimHei"/>
                <w:sz w:val="24"/>
                <w:szCs w:val="24"/>
              </w:rPr>
              <w:tab/>
            </w:r>
            <w:r>
              <w:rPr>
                <w:b/>
                <w:bCs/>
                <w:spacing w:val="26"/>
                <w:sz w:val="24"/>
                <w:szCs w:val="24"/>
              </w:rPr>
              <w:t>31</w:t>
            </w:r>
          </w:hyperlink>
        </w:p>
      </w:sdtContent>
    </w:sdt>
    <w:p>
      <w:pPr>
        <w:pStyle w:val="BodyText"/>
        <w:spacing w:line="304" w:lineRule="auto"/>
      </w:pPr>
    </w:p>
    <w:p>
      <w:pPr>
        <w:pStyle w:val="BodyText"/>
        <w:spacing w:line="304" w:lineRule="auto"/>
      </w:pPr>
    </w:p>
    <w:p>
      <w:pPr>
        <w:spacing w:before="79" w:line="219" w:lineRule="auto"/>
        <w:ind w:left="1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0"/>
          <w:sz w:val="24"/>
          <w:szCs w:val="24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附图：</w:t>
      </w:r>
    </w:p>
    <w:p>
      <w:pPr>
        <w:spacing w:before="27"/>
        <w:ind w:left="1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附图</w:t>
      </w:r>
      <w:r>
        <w:rPr>
          <w:rFonts w:ascii="SimSun" w:eastAsia="SimSun" w:hAnsi="SimSun" w:cs="SimSun"/>
          <w:spacing w:val="-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1 </w:t>
      </w:r>
      <w:r>
        <w:rPr>
          <w:rFonts w:ascii="SimSun" w:eastAsia="SimSun" w:hAnsi="SimSun" w:cs="SimSun"/>
          <w:spacing w:val="-4"/>
          <w:sz w:val="24"/>
          <w:szCs w:val="24"/>
        </w:rPr>
        <w:t>建设项目交通地理位置图</w:t>
      </w:r>
    </w:p>
    <w:p>
      <w:pPr>
        <w:spacing w:before="1" w:line="218" w:lineRule="auto"/>
        <w:ind w:left="1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附图</w:t>
      </w:r>
      <w:r>
        <w:rPr>
          <w:rFonts w:ascii="SimSun" w:eastAsia="SimSun" w:hAnsi="SimSun" w:cs="SimSun"/>
          <w:spacing w:val="-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2 </w:t>
      </w:r>
      <w:r>
        <w:rPr>
          <w:rFonts w:ascii="SimSun" w:eastAsia="SimSun" w:hAnsi="SimSun" w:cs="SimSun"/>
          <w:spacing w:val="-3"/>
          <w:sz w:val="24"/>
          <w:szCs w:val="24"/>
        </w:rPr>
        <w:t>建设项目周围环境状况图</w:t>
      </w:r>
    </w:p>
    <w:p>
      <w:pPr>
        <w:spacing w:before="25" w:line="219" w:lineRule="auto"/>
        <w:ind w:left="1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附图</w:t>
      </w:r>
      <w:r>
        <w:rPr>
          <w:rFonts w:ascii="SimSun" w:eastAsia="SimSun" w:hAnsi="SimSun" w:cs="SimSun"/>
          <w:spacing w:val="-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3 </w:t>
      </w:r>
      <w:r>
        <w:rPr>
          <w:rFonts w:ascii="SimSun" w:eastAsia="SimSun" w:hAnsi="SimSun" w:cs="SimSun"/>
          <w:spacing w:val="-3"/>
          <w:sz w:val="24"/>
          <w:szCs w:val="24"/>
        </w:rPr>
        <w:t>建设项目周围敏感目标图</w:t>
      </w:r>
    </w:p>
    <w:p>
      <w:pPr>
        <w:spacing w:before="27" w:line="219" w:lineRule="auto"/>
        <w:ind w:left="1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附图</w:t>
      </w:r>
      <w:r>
        <w:rPr>
          <w:rFonts w:ascii="SimSun" w:eastAsia="SimSun" w:hAnsi="SimSun" w:cs="SimSun"/>
          <w:spacing w:val="-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4 </w:t>
      </w:r>
      <w:r>
        <w:rPr>
          <w:rFonts w:ascii="SimSun" w:eastAsia="SimSun" w:hAnsi="SimSun" w:cs="SimSun"/>
          <w:spacing w:val="-2"/>
          <w:sz w:val="24"/>
          <w:szCs w:val="24"/>
        </w:rPr>
        <w:t>建设项目车间及厂区平面布置示意图</w:t>
      </w:r>
    </w:p>
    <w:p>
      <w:pPr>
        <w:spacing w:before="28" w:line="238" w:lineRule="auto"/>
        <w:ind w:left="1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附图</w:t>
      </w:r>
      <w:r>
        <w:rPr>
          <w:rFonts w:ascii="SimSun" w:eastAsia="SimSun" w:hAnsi="SimSun" w:cs="SimSun"/>
          <w:spacing w:val="-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5 </w:t>
      </w:r>
      <w:r>
        <w:rPr>
          <w:rFonts w:ascii="SimSun" w:eastAsia="SimSun" w:hAnsi="SimSun" w:cs="SimSun"/>
          <w:spacing w:val="-3"/>
          <w:sz w:val="24"/>
          <w:szCs w:val="24"/>
        </w:rPr>
        <w:t>建设项目周围环境照片</w:t>
      </w:r>
    </w:p>
    <w:p>
      <w:pPr>
        <w:spacing w:before="1" w:line="218" w:lineRule="auto"/>
        <w:ind w:left="1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附图</w:t>
      </w:r>
      <w:r>
        <w:rPr>
          <w:rFonts w:ascii="SimSun" w:eastAsia="SimSun" w:hAnsi="SimSun" w:cs="SimSun"/>
          <w:spacing w:val="-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6 </w:t>
      </w:r>
      <w:r>
        <w:rPr>
          <w:rFonts w:ascii="SimSun" w:eastAsia="SimSun" w:hAnsi="SimSun" w:cs="SimSun"/>
          <w:spacing w:val="-3"/>
          <w:sz w:val="24"/>
          <w:szCs w:val="24"/>
        </w:rPr>
        <w:t>德清县“三线一单</w:t>
      </w:r>
      <w:r>
        <w:rPr>
          <w:rFonts w:ascii="SimSun" w:eastAsia="SimSun" w:hAnsi="SimSun" w:cs="SimSun"/>
          <w:spacing w:val="-8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”图</w:t>
      </w:r>
    </w:p>
    <w:p>
      <w:pPr>
        <w:spacing w:before="27" w:line="219" w:lineRule="auto"/>
        <w:ind w:left="1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附图</w:t>
      </w:r>
      <w:r>
        <w:rPr>
          <w:rFonts w:ascii="SimSun" w:eastAsia="SimSun" w:hAnsi="SimSun" w:cs="SimSun"/>
          <w:spacing w:val="-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7 </w:t>
      </w:r>
      <w:r>
        <w:rPr>
          <w:rFonts w:ascii="SimSun" w:eastAsia="SimSun" w:hAnsi="SimSun" w:cs="SimSun"/>
          <w:spacing w:val="-4"/>
          <w:sz w:val="24"/>
          <w:szCs w:val="24"/>
        </w:rPr>
        <w:t>建设项目水功能图</w:t>
      </w:r>
    </w:p>
    <w:p>
      <w:pPr>
        <w:spacing w:before="301" w:line="219" w:lineRule="auto"/>
        <w:ind w:left="1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0"/>
          <w:sz w:val="24"/>
          <w:szCs w:val="24"/>
          <w14:textOutline w14:w="4356">
            <w14:solidFill>
              <w14:srgbClr w14:val="000000"/>
            </w14:solidFill>
            <w14:prstDash w14:val="solid"/>
            <w14:miter w14:lim="10"/>
          </w14:textOutline>
        </w:rPr>
        <w:t>附件：</w:t>
      </w:r>
    </w:p>
    <w:p>
      <w:pPr>
        <w:spacing w:before="28" w:line="219" w:lineRule="auto"/>
        <w:ind w:left="1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7"/>
          <w:sz w:val="24"/>
          <w:szCs w:val="24"/>
        </w:rPr>
        <w:t>附件</w:t>
      </w:r>
      <w:r>
        <w:rPr>
          <w:rFonts w:ascii="SimSun" w:eastAsia="SimSun" w:hAnsi="SimSun" w:cs="SimSun"/>
          <w:spacing w:val="-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项目备案通知书</w:t>
      </w:r>
    </w:p>
    <w:p>
      <w:pPr>
        <w:spacing w:before="27"/>
        <w:ind w:left="1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附件</w:t>
      </w:r>
      <w:r>
        <w:rPr>
          <w:rFonts w:ascii="SimSun" w:eastAsia="SimSun" w:hAnsi="SimSun" w:cs="SimSun"/>
          <w:spacing w:val="-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16"/>
          <w:w w:val="10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营业执照副本复印件</w:t>
      </w:r>
    </w:p>
    <w:p>
      <w:pPr>
        <w:spacing w:before="1" w:line="218" w:lineRule="auto"/>
        <w:ind w:left="1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附件</w:t>
      </w:r>
      <w:r>
        <w:rPr>
          <w:rFonts w:ascii="SimSun" w:eastAsia="SimSun" w:hAnsi="SimSun" w:cs="SimSun"/>
          <w:spacing w:val="-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3 </w:t>
      </w:r>
      <w:r>
        <w:rPr>
          <w:rFonts w:ascii="SimSun" w:eastAsia="SimSun" w:hAnsi="SimSun" w:cs="SimSun"/>
          <w:spacing w:val="-4"/>
          <w:sz w:val="24"/>
          <w:szCs w:val="24"/>
        </w:rPr>
        <w:t>法人身份证复印件</w:t>
      </w:r>
    </w:p>
    <w:p>
      <w:pPr>
        <w:spacing w:before="25" w:line="219" w:lineRule="auto"/>
        <w:ind w:left="1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附件</w:t>
      </w:r>
      <w:r>
        <w:rPr>
          <w:rFonts w:ascii="SimSun" w:eastAsia="SimSun" w:hAnsi="SimSun" w:cs="SimSun"/>
          <w:spacing w:val="-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4  </w:t>
      </w:r>
      <w:r>
        <w:rPr>
          <w:rFonts w:ascii="SimSun" w:eastAsia="SimSun" w:hAnsi="SimSun" w:cs="SimSun"/>
          <w:spacing w:val="-2"/>
          <w:sz w:val="24"/>
          <w:szCs w:val="24"/>
        </w:rPr>
        <w:t>建设用地规划许可证、购房合同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  <w:sectPr>
          <w:pgSz w:w="11906" w:h="16839"/>
          <w:pgMar w:top="1431" w:right="1785" w:bottom="0" w:left="1544" w:header="0" w:footer="0" w:gutter="0"/>
          <w:pgNumType w:start="3"/>
          <w:cols w:space="708"/>
        </w:sectPr>
      </w:pPr>
    </w:p>
    <w:p>
      <w:pPr>
        <w:pStyle w:val="BodyText"/>
        <w:spacing w:line="323" w:lineRule="auto"/>
      </w:pPr>
    </w:p>
    <w:p>
      <w:pPr>
        <w:spacing w:before="98" w:line="222" w:lineRule="auto"/>
        <w:ind w:left="3063"/>
        <w:outlineLvl w:val="0"/>
        <w:rPr>
          <w:rFonts w:ascii="SimHei" w:eastAsia="SimHei" w:hAnsi="SimHei" w:cs="SimHei"/>
          <w:sz w:val="30"/>
          <w:szCs w:val="30"/>
        </w:rPr>
      </w:pPr>
      <w:bookmarkStart w:id="0" w:name="bookmark1"/>
      <w:bookmarkEnd w:id="0"/>
      <w:r>
        <w:rPr>
          <w:rFonts w:ascii="SimHei" w:eastAsia="SimHei" w:hAnsi="SimHei" w:cs="SimHei"/>
          <w:spacing w:val="-2"/>
          <w:sz w:val="30"/>
          <w:szCs w:val="30"/>
        </w:rPr>
        <w:t>一、建设项目基本情况</w:t>
      </w:r>
    </w:p>
    <w:tbl>
      <w:tblPr>
        <w:tblStyle w:val="TableNormal0"/>
        <w:tblW w:w="9081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166"/>
        <w:gridCol w:w="2271"/>
        <w:gridCol w:w="2277"/>
        <w:gridCol w:w="3367"/>
      </w:tblGrid>
      <w:tr>
        <w:tblPrEx>
          <w:tblW w:w="9081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48"/>
        </w:trPr>
        <w:tc>
          <w:tcPr>
            <w:tcW w:w="1166" w:type="dxa"/>
            <w:tcBorders>
              <w:top w:val="single" w:sz="6" w:space="0" w:color="000000"/>
              <w:left w:val="single" w:sz="6" w:space="0" w:color="000000"/>
            </w:tcBorders>
            <w:vAlign w:val="top"/>
          </w:tcPr>
          <w:p>
            <w:pPr>
              <w:pStyle w:val="TableText"/>
              <w:spacing w:before="58" w:line="223" w:lineRule="auto"/>
              <w:ind w:left="344" w:right="103" w:hanging="240"/>
            </w:pPr>
            <w:r>
              <w:rPr>
                <w:spacing w:val="-4"/>
              </w:rPr>
              <w:t>建设项目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名称</w:t>
            </w:r>
          </w:p>
        </w:tc>
        <w:tc>
          <w:tcPr>
            <w:tcW w:w="7915" w:type="dxa"/>
            <w:gridSpan w:val="3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210" w:line="219" w:lineRule="auto"/>
              <w:ind w:left="2337"/>
            </w:pPr>
            <w:r>
              <w:rPr>
                <w:spacing w:val="-3"/>
              </w:rPr>
              <w:t>年产</w:t>
            </w:r>
            <w:r>
              <w:rPr>
                <w:spacing w:val="-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1500 </w:t>
            </w:r>
            <w:r>
              <w:rPr>
                <w:spacing w:val="-3"/>
              </w:rPr>
              <w:t>套楼宇变频供水项目</w:t>
            </w:r>
          </w:p>
        </w:tc>
      </w:tr>
      <w:tr>
        <w:tblPrEx>
          <w:tblW w:w="9081" w:type="dxa"/>
          <w:tblInd w:w="7" w:type="dxa"/>
          <w:tblLayout w:type="fixed"/>
        </w:tblPrEx>
        <w:trPr>
          <w:trHeight w:val="517"/>
        </w:trPr>
        <w:tc>
          <w:tcPr>
            <w:tcW w:w="1166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44" w:line="219" w:lineRule="auto"/>
              <w:ind w:left="105"/>
            </w:pPr>
            <w:r>
              <w:rPr>
                <w:spacing w:val="-4"/>
              </w:rPr>
              <w:t>项目代码</w:t>
            </w:r>
          </w:p>
        </w:tc>
        <w:tc>
          <w:tcPr>
            <w:tcW w:w="7915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spacing w:before="185" w:line="188" w:lineRule="auto"/>
              <w:ind w:left="259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2104-330521-07-02-622498</w:t>
            </w:r>
          </w:p>
        </w:tc>
      </w:tr>
      <w:tr>
        <w:tblPrEx>
          <w:tblW w:w="9081" w:type="dxa"/>
          <w:tblInd w:w="7" w:type="dxa"/>
          <w:tblLayout w:type="fixed"/>
        </w:tblPrEx>
        <w:trPr>
          <w:trHeight w:val="642"/>
        </w:trPr>
        <w:tc>
          <w:tcPr>
            <w:tcW w:w="1166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54" w:line="222" w:lineRule="auto"/>
              <w:ind w:left="222" w:right="103" w:hanging="118"/>
            </w:pPr>
            <w:r>
              <w:rPr>
                <w:spacing w:val="-4"/>
              </w:rPr>
              <w:t>建设单位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联系人</w:t>
            </w:r>
          </w:p>
        </w:tc>
        <w:tc>
          <w:tcPr>
            <w:tcW w:w="22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7" w:type="dxa"/>
            <w:vAlign w:val="top"/>
          </w:tcPr>
          <w:p>
            <w:pPr>
              <w:pStyle w:val="TableText"/>
              <w:spacing w:before="206" w:line="221" w:lineRule="auto"/>
              <w:ind w:left="666"/>
            </w:pPr>
            <w:r>
              <w:rPr>
                <w:spacing w:val="-3"/>
              </w:rPr>
              <w:t>联系方式</w:t>
            </w:r>
          </w:p>
        </w:tc>
        <w:tc>
          <w:tcPr>
            <w:tcW w:w="3367" w:type="dxa"/>
            <w:tcBorders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81" w:type="dxa"/>
          <w:tblInd w:w="7" w:type="dxa"/>
          <w:tblLayout w:type="fixed"/>
        </w:tblPrEx>
        <w:trPr>
          <w:trHeight w:val="774"/>
        </w:trPr>
        <w:tc>
          <w:tcPr>
            <w:tcW w:w="1166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75" w:line="221" w:lineRule="auto"/>
              <w:ind w:left="104"/>
            </w:pPr>
            <w:r>
              <w:rPr>
                <w:spacing w:val="-4"/>
              </w:rPr>
              <w:t>建设地点</w:t>
            </w:r>
          </w:p>
        </w:tc>
        <w:tc>
          <w:tcPr>
            <w:tcW w:w="7915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74" w:line="219" w:lineRule="auto"/>
              <w:ind w:left="1039"/>
            </w:pPr>
            <w:r>
              <w:rPr>
                <w:spacing w:val="-2"/>
              </w:rPr>
              <w:t>新安镇太平桥工业区（中南高科·运河智谷产业园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15</w:t>
            </w:r>
            <w:r>
              <w:rPr>
                <w:spacing w:val="-2"/>
              </w:rPr>
              <w:t>）</w:t>
            </w:r>
          </w:p>
        </w:tc>
      </w:tr>
      <w:tr>
        <w:tblPrEx>
          <w:tblW w:w="9081" w:type="dxa"/>
          <w:tblInd w:w="7" w:type="dxa"/>
          <w:tblLayout w:type="fixed"/>
        </w:tblPrEx>
        <w:trPr>
          <w:trHeight w:val="518"/>
        </w:trPr>
        <w:tc>
          <w:tcPr>
            <w:tcW w:w="1166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46" w:line="220" w:lineRule="auto"/>
              <w:ind w:left="101"/>
            </w:pPr>
            <w:r>
              <w:rPr>
                <w:spacing w:val="-3"/>
              </w:rPr>
              <w:t>地理坐标</w:t>
            </w:r>
          </w:p>
        </w:tc>
        <w:tc>
          <w:tcPr>
            <w:tcW w:w="7915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46" w:line="220" w:lineRule="auto"/>
              <w:ind w:left="853"/>
            </w:pPr>
            <w:r>
              <w:rPr>
                <w:spacing w:val="-4"/>
              </w:rPr>
              <w:t>（</w:t>
            </w:r>
            <w:r>
              <w:rPr>
                <w:spacing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u w:val="single" w:color="auto"/>
              </w:rPr>
              <w:t xml:space="preserve">120  </w:t>
            </w:r>
            <w:r>
              <w:rPr>
                <w:spacing w:val="-4"/>
              </w:rPr>
              <w:t>度</w:t>
            </w:r>
            <w:r>
              <w:rPr>
                <w:rFonts w:ascii="Times New Roman" w:eastAsia="Times New Roman" w:hAnsi="Times New Roman" w:cs="Times New Roman"/>
                <w:spacing w:val="14"/>
                <w:u w:val="single" w:color="auto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4"/>
                <w:u w:val="single" w:color="auto"/>
              </w:rPr>
              <w:t xml:space="preserve">12    </w:t>
            </w:r>
            <w:r>
              <w:rPr>
                <w:rFonts w:ascii="Times New Roman" w:eastAsia="Times New Roman" w:hAnsi="Times New Roman" w:cs="Times New Roman"/>
                <w:spacing w:val="-47"/>
              </w:rPr>
              <w:t xml:space="preserve"> </w:t>
            </w:r>
            <w:r>
              <w:rPr>
                <w:spacing w:val="-4"/>
              </w:rPr>
              <w:t>分</w:t>
            </w:r>
            <w:r>
              <w:rPr>
                <w:rFonts w:ascii="Times New Roman" w:eastAsia="Times New Roman" w:hAnsi="Times New Roman" w:cs="Times New Roman"/>
                <w:spacing w:val="-4"/>
                <w:u w:val="single" w:color="auto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spacing w:val="-5"/>
                <w:u w:val="single" w:color="auto"/>
              </w:rPr>
              <w:t xml:space="preserve">11.41  </w:t>
            </w:r>
            <w:r>
              <w:rPr>
                <w:spacing w:val="-5"/>
              </w:rPr>
              <w:t>秒，</w:t>
            </w:r>
            <w:r>
              <w:rPr>
                <w:rFonts w:ascii="Times New Roman" w:eastAsia="Times New Roman" w:hAnsi="Times New Roman" w:cs="Times New Roman"/>
                <w:spacing w:val="-5"/>
                <w:u w:val="single" w:color="auto"/>
              </w:rPr>
              <w:t xml:space="preserve">  30  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  </w:t>
            </w:r>
            <w:r>
              <w:rPr>
                <w:spacing w:val="-5"/>
              </w:rPr>
              <w:t xml:space="preserve">度 </w:t>
            </w:r>
            <w:r>
              <w:rPr>
                <w:rFonts w:ascii="Times New Roman" w:eastAsia="Times New Roman" w:hAnsi="Times New Roman" w:cs="Times New Roman"/>
                <w:spacing w:val="5"/>
                <w:u w:val="single" w:color="auto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5"/>
                <w:u w:val="single" w:color="auto"/>
              </w:rPr>
              <w:t>32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 </w:t>
            </w:r>
            <w:r>
              <w:rPr>
                <w:spacing w:val="-5"/>
              </w:rPr>
              <w:t>分</w:t>
            </w:r>
            <w:r>
              <w:rPr>
                <w:spacing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u w:val="single" w:color="auto"/>
              </w:rPr>
              <w:t>56.80</w:t>
            </w:r>
            <w:r>
              <w:rPr>
                <w:rFonts w:ascii="Times New Roman" w:eastAsia="Times New Roman" w:hAnsi="Times New Roman" w:cs="Times New Roman"/>
                <w:spacing w:val="4"/>
                <w:u w:val="single" w:color="auto"/>
              </w:rPr>
              <w:t xml:space="preserve">  </w:t>
            </w:r>
            <w:r>
              <w:rPr>
                <w:spacing w:val="-5"/>
              </w:rPr>
              <w:t>秒）</w:t>
            </w:r>
          </w:p>
        </w:tc>
      </w:tr>
      <w:tr>
        <w:tblPrEx>
          <w:tblW w:w="9081" w:type="dxa"/>
          <w:tblInd w:w="7" w:type="dxa"/>
          <w:tblLayout w:type="fixed"/>
        </w:tblPrEx>
        <w:trPr>
          <w:trHeight w:val="1575"/>
        </w:trPr>
        <w:tc>
          <w:tcPr>
            <w:tcW w:w="1166" w:type="dxa"/>
            <w:tcBorders>
              <w:left w:val="single" w:sz="6" w:space="0" w:color="000000"/>
            </w:tcBorders>
            <w:vAlign w:val="top"/>
          </w:tcPr>
          <w:p>
            <w:pPr>
              <w:spacing w:line="43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0" w:lineRule="auto"/>
              <w:ind w:left="105" w:right="103" w:firstLine="19"/>
            </w:pPr>
            <w:r>
              <w:rPr>
                <w:spacing w:val="-9"/>
              </w:rPr>
              <w:t>国民经济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行业类别</w:t>
            </w:r>
          </w:p>
        </w:tc>
        <w:tc>
          <w:tcPr>
            <w:tcW w:w="2271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8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C3499</w:t>
            </w:r>
          </w:p>
          <w:p>
            <w:pPr>
              <w:pStyle w:val="TableText"/>
              <w:spacing w:before="35" w:line="219" w:lineRule="auto"/>
              <w:ind w:left="297"/>
            </w:pPr>
            <w:r>
              <w:rPr>
                <w:spacing w:val="-2"/>
              </w:rPr>
              <w:t>其他未列明通用</w:t>
            </w:r>
          </w:p>
          <w:p>
            <w:pPr>
              <w:pStyle w:val="TableText"/>
              <w:spacing w:before="26" w:line="220" w:lineRule="auto"/>
              <w:ind w:left="540"/>
            </w:pPr>
            <w:r>
              <w:rPr>
                <w:spacing w:val="-3"/>
              </w:rPr>
              <w:t>设备制造业</w:t>
            </w:r>
          </w:p>
        </w:tc>
        <w:tc>
          <w:tcPr>
            <w:tcW w:w="2277" w:type="dxa"/>
            <w:vAlign w:val="top"/>
          </w:tcPr>
          <w:p>
            <w:pPr>
              <w:spacing w:line="44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/>
              <w:ind w:left="668"/>
            </w:pPr>
            <w:r>
              <w:rPr>
                <w:spacing w:val="-4"/>
              </w:rPr>
              <w:t>建设项目</w:t>
            </w:r>
          </w:p>
          <w:p>
            <w:pPr>
              <w:pStyle w:val="TableText"/>
              <w:spacing w:line="219" w:lineRule="auto"/>
              <w:ind w:left="669"/>
            </w:pPr>
            <w:r>
              <w:rPr>
                <w:spacing w:val="-4"/>
              </w:rPr>
              <w:t>行业类别</w:t>
            </w:r>
          </w:p>
        </w:tc>
        <w:tc>
          <w:tcPr>
            <w:tcW w:w="3367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7" w:line="232" w:lineRule="auto"/>
              <w:ind w:left="13" w:right="2"/>
            </w:pPr>
            <w:r>
              <w:rPr>
                <w:spacing w:val="4"/>
              </w:rPr>
              <w:t xml:space="preserve">三十一、通用设备制造业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34</w:t>
            </w:r>
            <w:r>
              <w:rPr>
                <w:rFonts w:ascii="Times New Roman" w:eastAsia="Times New Roman" w:hAnsi="Times New Roman" w:cs="Times New Roman"/>
                <w:spacing w:val="-20"/>
              </w:rPr>
              <w:t xml:space="preserve"> </w:t>
            </w:r>
            <w:r>
              <w:rPr>
                <w:spacing w:val="4"/>
              </w:rPr>
              <w:t>，</w:t>
            </w:r>
            <w:r>
              <w:t xml:space="preserve"> </w:t>
            </w:r>
            <w:r>
              <w:rPr>
                <w:spacing w:val="1"/>
              </w:rPr>
              <w:t>其他通用设备制造业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349</w:t>
            </w:r>
            <w:r>
              <w:rPr>
                <w:spacing w:val="1"/>
              </w:rPr>
              <w:t>；其他</w:t>
            </w:r>
            <w:r>
              <w:t xml:space="preserve"> </w:t>
            </w:r>
            <w:r>
              <w:rPr>
                <w:spacing w:val="-2"/>
              </w:rPr>
              <w:t>（仅分割、焊接、组装的除外；</w:t>
            </w:r>
            <w:r>
              <w:rPr>
                <w:spacing w:val="7"/>
              </w:rPr>
              <w:t xml:space="preserve"> </w:t>
            </w:r>
            <w:r>
              <w:rPr>
                <w:spacing w:val="4"/>
              </w:rPr>
              <w:t>年用非溶剂型低</w:t>
            </w:r>
            <w:r>
              <w:rPr>
                <w:spacing w:val="-6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VOCs</w:t>
            </w:r>
            <w:r>
              <w:rPr>
                <w:spacing w:val="4"/>
              </w:rPr>
              <w:t>含量涂料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24"/>
                <w:w w:val="101"/>
              </w:rPr>
              <w:t xml:space="preserve"> </w:t>
            </w:r>
            <w:r>
              <w:rPr>
                <w:spacing w:val="-4"/>
              </w:rPr>
              <w:t>吨以下的除外）</w:t>
            </w:r>
          </w:p>
        </w:tc>
      </w:tr>
      <w:tr>
        <w:tblPrEx>
          <w:tblW w:w="9081" w:type="dxa"/>
          <w:tblInd w:w="7" w:type="dxa"/>
          <w:tblLayout w:type="fixed"/>
        </w:tblPrEx>
        <w:trPr>
          <w:trHeight w:val="1265"/>
        </w:trPr>
        <w:tc>
          <w:tcPr>
            <w:tcW w:w="1166" w:type="dxa"/>
            <w:tcBorders>
              <w:left w:val="single" w:sz="6" w:space="0" w:color="000000"/>
            </w:tcBorders>
            <w:vAlign w:val="top"/>
          </w:tcPr>
          <w:p>
            <w:pPr>
              <w:spacing w:line="4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04"/>
            </w:pPr>
            <w:r>
              <w:rPr>
                <w:spacing w:val="-4"/>
              </w:rPr>
              <w:t>建设性质</w:t>
            </w:r>
          </w:p>
        </w:tc>
        <w:tc>
          <w:tcPr>
            <w:tcW w:w="2271" w:type="dxa"/>
            <w:vAlign w:val="top"/>
          </w:tcPr>
          <w:p>
            <w:pPr>
              <w:pStyle w:val="TableText"/>
              <w:spacing w:before="57"/>
              <w:ind w:left="30"/>
            </w:pPr>
            <w:r>
              <w:rPr>
                <w:spacing w:val="-5"/>
              </w:rPr>
              <w:t>■新建（迁建）</w:t>
            </w:r>
          </w:p>
          <w:p>
            <w:pPr>
              <w:pStyle w:val="TableText"/>
              <w:spacing w:line="219" w:lineRule="auto"/>
              <w:ind w:left="30"/>
            </w:pPr>
            <w:r>
              <w:rPr>
                <w:spacing w:val="-12"/>
              </w:rPr>
              <w:t>□改建</w:t>
            </w:r>
          </w:p>
          <w:p>
            <w:pPr>
              <w:pStyle w:val="TableText"/>
              <w:spacing w:before="24" w:line="220" w:lineRule="auto"/>
              <w:ind w:left="30"/>
            </w:pPr>
            <w:r>
              <w:rPr>
                <w:spacing w:val="-12"/>
              </w:rPr>
              <w:t>□扩建</w:t>
            </w:r>
          </w:p>
          <w:p>
            <w:pPr>
              <w:pStyle w:val="TableText"/>
              <w:spacing w:before="26" w:line="203" w:lineRule="auto"/>
              <w:ind w:left="30"/>
            </w:pPr>
            <w:r>
              <w:rPr>
                <w:spacing w:val="-7"/>
              </w:rPr>
              <w:t>□技术改造</w:t>
            </w:r>
          </w:p>
        </w:tc>
        <w:tc>
          <w:tcPr>
            <w:tcW w:w="2277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8" w:lineRule="auto"/>
              <w:ind w:left="668"/>
            </w:pPr>
            <w:r>
              <w:rPr>
                <w:spacing w:val="-4"/>
              </w:rPr>
              <w:t>建设项目</w:t>
            </w:r>
          </w:p>
          <w:p>
            <w:pPr>
              <w:pStyle w:val="TableText"/>
              <w:spacing w:line="219" w:lineRule="auto"/>
              <w:ind w:left="696"/>
            </w:pPr>
            <w:r>
              <w:rPr>
                <w:spacing w:val="-11"/>
              </w:rPr>
              <w:t>申报情形</w:t>
            </w:r>
          </w:p>
        </w:tc>
        <w:tc>
          <w:tcPr>
            <w:tcW w:w="3367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7" w:line="219" w:lineRule="auto"/>
              <w:ind w:left="38"/>
            </w:pPr>
            <w:r>
              <w:rPr>
                <w:spacing w:val="-5"/>
              </w:rPr>
              <w:t>■首次申报项目</w:t>
            </w:r>
          </w:p>
          <w:p>
            <w:pPr>
              <w:pStyle w:val="TableText"/>
              <w:spacing w:before="27" w:line="219" w:lineRule="auto"/>
              <w:ind w:left="38"/>
            </w:pPr>
            <w:r>
              <w:rPr>
                <w:spacing w:val="-3"/>
              </w:rPr>
              <w:t>□不予批准后再次申报项目</w:t>
            </w:r>
          </w:p>
          <w:p>
            <w:pPr>
              <w:pStyle w:val="TableText"/>
              <w:spacing w:before="24" w:line="219" w:lineRule="auto"/>
              <w:ind w:left="38"/>
            </w:pPr>
            <w:r>
              <w:rPr>
                <w:spacing w:val="-4"/>
              </w:rPr>
              <w:t>□超五年重新审核项目</w:t>
            </w:r>
          </w:p>
          <w:p>
            <w:pPr>
              <w:pStyle w:val="TableText"/>
              <w:spacing w:before="27" w:line="203" w:lineRule="auto"/>
              <w:ind w:left="38"/>
            </w:pPr>
            <w:r>
              <w:rPr>
                <w:spacing w:val="-4"/>
              </w:rPr>
              <w:t>□重大变动重新报批项目</w:t>
            </w:r>
          </w:p>
        </w:tc>
      </w:tr>
      <w:tr>
        <w:tblPrEx>
          <w:tblW w:w="9081" w:type="dxa"/>
          <w:tblInd w:w="7" w:type="dxa"/>
          <w:tblLayout w:type="fixed"/>
        </w:tblPrEx>
        <w:trPr>
          <w:trHeight w:val="871"/>
        </w:trPr>
        <w:tc>
          <w:tcPr>
            <w:tcW w:w="1166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71" w:line="230" w:lineRule="auto"/>
              <w:ind w:left="344" w:right="103" w:hanging="239"/>
            </w:pPr>
            <w:r>
              <w:rPr>
                <w:spacing w:val="-4"/>
              </w:rPr>
              <w:t>项目备案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部门</w:t>
            </w:r>
          </w:p>
        </w:tc>
        <w:tc>
          <w:tcPr>
            <w:tcW w:w="2271" w:type="dxa"/>
            <w:vAlign w:val="top"/>
          </w:tcPr>
          <w:p>
            <w:pPr>
              <w:pStyle w:val="TableText"/>
              <w:spacing w:before="173" w:line="230" w:lineRule="auto"/>
              <w:ind w:left="1018" w:right="58" w:hanging="961"/>
            </w:pPr>
            <w:r>
              <w:rPr>
                <w:spacing w:val="-2"/>
              </w:rPr>
              <w:t>德清县经济和信息化</w:t>
            </w:r>
            <w:r>
              <w:rPr>
                <w:spacing w:val="6"/>
              </w:rPr>
              <w:t xml:space="preserve"> </w:t>
            </w:r>
            <w:r>
              <w:t>局</w:t>
            </w:r>
          </w:p>
        </w:tc>
        <w:tc>
          <w:tcPr>
            <w:tcW w:w="2277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429"/>
            </w:pPr>
            <w:r>
              <w:rPr>
                <w:spacing w:val="-3"/>
              </w:rPr>
              <w:t>项目备案文号</w:t>
            </w:r>
          </w:p>
        </w:tc>
        <w:tc>
          <w:tcPr>
            <w:tcW w:w="3367" w:type="dxa"/>
            <w:tcBorders>
              <w:right w:val="single" w:sz="6" w:space="0" w:color="000000"/>
            </w:tcBorders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3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2104-330521-07-02-622498</w:t>
            </w:r>
          </w:p>
        </w:tc>
      </w:tr>
      <w:tr>
        <w:tblPrEx>
          <w:tblW w:w="9081" w:type="dxa"/>
          <w:tblInd w:w="7" w:type="dxa"/>
          <w:tblLayout w:type="fixed"/>
        </w:tblPrEx>
        <w:trPr>
          <w:trHeight w:val="643"/>
        </w:trPr>
        <w:tc>
          <w:tcPr>
            <w:tcW w:w="1166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58" w:line="221" w:lineRule="auto"/>
              <w:ind w:left="343" w:right="19" w:hanging="317"/>
            </w:pPr>
            <w:r>
              <w:rPr>
                <w:spacing w:val="-19"/>
              </w:rPr>
              <w:t>总投资（万</w:t>
            </w:r>
            <w:r>
              <w:rPr>
                <w:spacing w:val="3"/>
              </w:rPr>
              <w:t xml:space="preserve"> </w:t>
            </w:r>
            <w:r>
              <w:rPr>
                <w:spacing w:val="-6"/>
              </w:rPr>
              <w:t>元）</w:t>
            </w:r>
          </w:p>
        </w:tc>
        <w:tc>
          <w:tcPr>
            <w:tcW w:w="2271" w:type="dxa"/>
            <w:vAlign w:val="top"/>
          </w:tcPr>
          <w:p>
            <w:pPr>
              <w:spacing w:before="257" w:line="188" w:lineRule="auto"/>
              <w:ind w:left="89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2100</w:t>
            </w:r>
          </w:p>
        </w:tc>
        <w:tc>
          <w:tcPr>
            <w:tcW w:w="2277" w:type="dxa"/>
            <w:vAlign w:val="top"/>
          </w:tcPr>
          <w:p>
            <w:pPr>
              <w:pStyle w:val="TableText"/>
              <w:spacing w:before="215" w:line="220" w:lineRule="auto"/>
              <w:ind w:left="185"/>
            </w:pPr>
            <w:r>
              <w:rPr>
                <w:spacing w:val="-2"/>
              </w:rPr>
              <w:t>环保投资（万元）</w:t>
            </w:r>
          </w:p>
        </w:tc>
        <w:tc>
          <w:tcPr>
            <w:tcW w:w="3367" w:type="dxa"/>
            <w:tcBorders>
              <w:right w:val="single" w:sz="6" w:space="0" w:color="000000"/>
            </w:tcBorders>
            <w:vAlign w:val="top"/>
          </w:tcPr>
          <w:p>
            <w:pPr>
              <w:spacing w:before="257" w:line="188" w:lineRule="auto"/>
              <w:ind w:left="156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20</w:t>
            </w:r>
          </w:p>
        </w:tc>
      </w:tr>
      <w:tr>
        <w:tblPrEx>
          <w:tblW w:w="9081" w:type="dxa"/>
          <w:tblInd w:w="7" w:type="dxa"/>
          <w:tblLayout w:type="fixed"/>
        </w:tblPrEx>
        <w:trPr>
          <w:trHeight w:val="642"/>
        </w:trPr>
        <w:tc>
          <w:tcPr>
            <w:tcW w:w="1166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60" w:line="220" w:lineRule="auto"/>
              <w:ind w:left="59" w:right="6" w:firstLine="42"/>
            </w:pPr>
            <w:r>
              <w:rPr>
                <w:spacing w:val="-3"/>
              </w:rPr>
              <w:t xml:space="preserve">环保投资 </w:t>
            </w:r>
            <w:r>
              <w:rPr>
                <w:spacing w:val="-15"/>
              </w:rPr>
              <w:t>占比（</w:t>
            </w:r>
            <w:r>
              <w:rPr>
                <w:rFonts w:ascii="Times New Roman" w:eastAsia="Times New Roman" w:hAnsi="Times New Roman" w:cs="Times New Roman"/>
                <w:spacing w:val="-15"/>
              </w:rPr>
              <w:t>%</w:t>
            </w:r>
            <w:r>
              <w:rPr>
                <w:spacing w:val="-15"/>
              </w:rPr>
              <w:t>）</w:t>
            </w:r>
          </w:p>
        </w:tc>
        <w:tc>
          <w:tcPr>
            <w:tcW w:w="2271" w:type="dxa"/>
            <w:vAlign w:val="top"/>
          </w:tcPr>
          <w:p>
            <w:pPr>
              <w:spacing w:before="257" w:line="188" w:lineRule="auto"/>
              <w:ind w:left="9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0.95</w:t>
            </w:r>
          </w:p>
        </w:tc>
        <w:tc>
          <w:tcPr>
            <w:tcW w:w="2277" w:type="dxa"/>
            <w:vAlign w:val="top"/>
          </w:tcPr>
          <w:p>
            <w:pPr>
              <w:pStyle w:val="TableText"/>
              <w:spacing w:before="215" w:line="220" w:lineRule="auto"/>
              <w:ind w:left="664"/>
            </w:pPr>
            <w:r>
              <w:rPr>
                <w:spacing w:val="-3"/>
              </w:rPr>
              <w:t>施工工期</w:t>
            </w:r>
          </w:p>
        </w:tc>
        <w:tc>
          <w:tcPr>
            <w:tcW w:w="3367" w:type="dxa"/>
            <w:tcBorders>
              <w:right w:val="single" w:sz="6" w:space="0" w:color="000000"/>
            </w:tcBorders>
            <w:vAlign w:val="top"/>
          </w:tcPr>
          <w:p>
            <w:pPr>
              <w:spacing w:before="257" w:line="188" w:lineRule="auto"/>
              <w:ind w:left="9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2021.6-2021.8</w:t>
            </w:r>
          </w:p>
        </w:tc>
      </w:tr>
      <w:tr>
        <w:tblPrEx>
          <w:tblW w:w="9081" w:type="dxa"/>
          <w:tblInd w:w="7" w:type="dxa"/>
          <w:tblLayout w:type="fixed"/>
        </w:tblPrEx>
        <w:trPr>
          <w:trHeight w:val="643"/>
        </w:trPr>
        <w:tc>
          <w:tcPr>
            <w:tcW w:w="1166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63" w:line="219" w:lineRule="auto"/>
              <w:ind w:left="344" w:right="103" w:hanging="239"/>
            </w:pPr>
            <w:r>
              <w:rPr>
                <w:spacing w:val="-4"/>
              </w:rPr>
              <w:t>是否开工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建设</w:t>
            </w:r>
          </w:p>
        </w:tc>
        <w:tc>
          <w:tcPr>
            <w:tcW w:w="2271" w:type="dxa"/>
            <w:vAlign w:val="top"/>
          </w:tcPr>
          <w:p>
            <w:pPr>
              <w:pStyle w:val="TableText"/>
              <w:spacing w:before="63" w:line="238" w:lineRule="auto"/>
              <w:ind w:left="921"/>
            </w:pPr>
            <w:r>
              <w:rPr>
                <w:spacing w:val="-17"/>
              </w:rPr>
              <w:t>■否</w:t>
            </w:r>
          </w:p>
          <w:p>
            <w:pPr>
              <w:pStyle w:val="TableText"/>
              <w:spacing w:line="200" w:lineRule="auto"/>
              <w:ind w:left="921"/>
            </w:pPr>
            <w:r>
              <w:rPr>
                <w:spacing w:val="-17"/>
              </w:rPr>
              <w:t>□是</w:t>
            </w:r>
          </w:p>
        </w:tc>
        <w:tc>
          <w:tcPr>
            <w:tcW w:w="2277" w:type="dxa"/>
            <w:vAlign w:val="top"/>
          </w:tcPr>
          <w:p>
            <w:pPr>
              <w:pStyle w:val="TableText"/>
              <w:spacing w:before="63" w:line="238" w:lineRule="auto"/>
              <w:ind w:left="463"/>
            </w:pPr>
            <w:r>
              <w:rPr>
                <w:spacing w:val="-10"/>
              </w:rPr>
              <w:t>用地（用海）</w:t>
            </w:r>
          </w:p>
          <w:p>
            <w:pPr>
              <w:pStyle w:val="TableText"/>
              <w:spacing w:line="200" w:lineRule="auto"/>
              <w:ind w:left="565"/>
            </w:pPr>
            <w:r>
              <w:rPr>
                <w:spacing w:val="-12"/>
              </w:rPr>
              <w:t>面积（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2"/>
                <w:position w:val="7"/>
                <w:sz w:val="15"/>
                <w:szCs w:val="15"/>
              </w:rPr>
              <w:t>2</w:t>
            </w:r>
            <w:r>
              <w:rPr>
                <w:spacing w:val="-2"/>
              </w:rPr>
              <w:t>）</w:t>
            </w:r>
          </w:p>
        </w:tc>
        <w:tc>
          <w:tcPr>
            <w:tcW w:w="3367" w:type="dxa"/>
            <w:tcBorders>
              <w:right w:val="single" w:sz="6" w:space="0" w:color="000000"/>
            </w:tcBorders>
            <w:vAlign w:val="top"/>
          </w:tcPr>
          <w:p>
            <w:pPr>
              <w:spacing w:before="258" w:line="188" w:lineRule="auto"/>
              <w:ind w:left="14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1200</w:t>
            </w:r>
          </w:p>
        </w:tc>
      </w:tr>
      <w:tr>
        <w:tblPrEx>
          <w:tblW w:w="9081" w:type="dxa"/>
          <w:tblInd w:w="7" w:type="dxa"/>
          <w:tblLayout w:type="fixed"/>
        </w:tblPrEx>
        <w:trPr>
          <w:trHeight w:val="1142"/>
        </w:trPr>
        <w:tc>
          <w:tcPr>
            <w:tcW w:w="1166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46" w:line="220" w:lineRule="auto"/>
              <w:ind w:left="222"/>
            </w:pPr>
            <w:r>
              <w:rPr>
                <w:spacing w:val="-4"/>
              </w:rPr>
              <w:t>专项评</w:t>
            </w:r>
          </w:p>
          <w:p>
            <w:pPr>
              <w:pStyle w:val="TableText"/>
              <w:spacing w:before="25" w:line="218" w:lineRule="auto"/>
              <w:ind w:left="222"/>
            </w:pPr>
            <w:r>
              <w:rPr>
                <w:spacing w:val="-4"/>
              </w:rPr>
              <w:t>价设置</w:t>
            </w:r>
          </w:p>
          <w:p>
            <w:pPr>
              <w:pStyle w:val="TableText"/>
              <w:spacing w:before="28" w:line="220" w:lineRule="auto"/>
              <w:ind w:left="342"/>
            </w:pPr>
            <w:r>
              <w:rPr>
                <w:spacing w:val="-6"/>
              </w:rPr>
              <w:t>情况</w:t>
            </w:r>
          </w:p>
        </w:tc>
        <w:tc>
          <w:tcPr>
            <w:tcW w:w="7915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spacing w:line="3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3841"/>
            </w:pPr>
            <w:r>
              <w:t>无</w:t>
            </w:r>
          </w:p>
        </w:tc>
      </w:tr>
    </w:tbl>
    <w:p>
      <w:pPr>
        <w:sectPr>
          <w:footerReference w:type="default" r:id="rId4"/>
          <w:pgSz w:w="11906" w:h="16839"/>
          <w:pgMar w:top="1431" w:right="1376" w:bottom="1240" w:left="1433" w:header="0" w:footer="1078" w:gutter="0"/>
          <w:pgNumType w:start="4"/>
          <w:cols w:space="708"/>
        </w:sectPr>
      </w:pPr>
    </w:p>
    <w:tbl>
      <w:tblPr>
        <w:tblStyle w:val="TableNormal1"/>
        <w:tblW w:w="9081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166"/>
        <w:gridCol w:w="7915"/>
      </w:tblGrid>
      <w:tr>
        <w:tblPrEx>
          <w:tblW w:w="9081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67"/>
        </w:trPr>
        <w:tc>
          <w:tcPr>
            <w:tcW w:w="1166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66" w:line="230" w:lineRule="auto"/>
              <w:ind w:left="462" w:right="223" w:hanging="240"/>
            </w:pPr>
            <w:r>
              <w:rPr>
                <w:spacing w:val="-4"/>
              </w:rPr>
              <w:t>规划情</w:t>
            </w:r>
            <w:r>
              <w:t xml:space="preserve"> </w:t>
            </w:r>
            <w:r>
              <w:t>况</w:t>
            </w:r>
          </w:p>
        </w:tc>
        <w:tc>
          <w:tcPr>
            <w:tcW w:w="7915" w:type="dxa"/>
            <w:tcBorders>
              <w:right w:val="single" w:sz="6" w:space="0" w:color="000000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137"/>
            </w:pPr>
            <w:r>
              <w:rPr>
                <w:spacing w:val="-1"/>
              </w:rPr>
              <w:t>规划名称：《新安镇城镇总体规划（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2006~2020</w:t>
            </w:r>
            <w:r>
              <w:rPr>
                <w:spacing w:val="-1"/>
              </w:rPr>
              <w:t>年）》</w:t>
            </w:r>
          </w:p>
        </w:tc>
      </w:tr>
      <w:tr>
        <w:tblPrEx>
          <w:tblW w:w="9081" w:type="dxa"/>
          <w:tblInd w:w="7" w:type="dxa"/>
          <w:tblLayout w:type="fixed"/>
        </w:tblPrEx>
        <w:trPr>
          <w:trHeight w:val="1951"/>
        </w:trPr>
        <w:tc>
          <w:tcPr>
            <w:tcW w:w="1166" w:type="dxa"/>
            <w:tcBorders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222"/>
            </w:pPr>
            <w:r>
              <w:rPr>
                <w:spacing w:val="-4"/>
              </w:rPr>
              <w:t>规划环</w:t>
            </w:r>
          </w:p>
          <w:p>
            <w:pPr>
              <w:pStyle w:val="TableText"/>
              <w:spacing w:before="24" w:line="220" w:lineRule="auto"/>
              <w:ind w:left="222"/>
            </w:pPr>
            <w:r>
              <w:rPr>
                <w:spacing w:val="-4"/>
              </w:rPr>
              <w:t>境影响</w:t>
            </w:r>
          </w:p>
          <w:p>
            <w:pPr>
              <w:pStyle w:val="TableText"/>
              <w:spacing w:before="23" w:line="218" w:lineRule="auto"/>
              <w:ind w:left="220"/>
            </w:pPr>
            <w:r>
              <w:rPr>
                <w:spacing w:val="-3"/>
              </w:rPr>
              <w:t>评价情</w:t>
            </w:r>
          </w:p>
          <w:p>
            <w:pPr>
              <w:pStyle w:val="TableText"/>
              <w:spacing w:before="28" w:line="220" w:lineRule="auto"/>
              <w:ind w:left="463"/>
            </w:pPr>
            <w:r>
              <w:t>况</w:t>
            </w:r>
          </w:p>
        </w:tc>
        <w:tc>
          <w:tcPr>
            <w:tcW w:w="7915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3841"/>
            </w:pPr>
            <w:r>
              <w:t>无</w:t>
            </w:r>
          </w:p>
        </w:tc>
      </w:tr>
    </w:tbl>
    <w:p>
      <w:pPr>
        <w:pStyle w:val="BodyText"/>
      </w:pPr>
    </w:p>
    <w:p>
      <w:pPr>
        <w:sectPr>
          <w:footerReference w:type="default" r:id="rId5"/>
          <w:type w:val="nextPage"/>
          <w:pgSz w:w="11906" w:h="16839"/>
          <w:pgMar w:top="1431" w:right="1376" w:bottom="1240" w:left="1433" w:header="0" w:footer="1078" w:gutter="0"/>
          <w:pgNumType w:start="5"/>
          <w:cols w:space="708"/>
          <w:titlePg w:val="0"/>
        </w:sectPr>
      </w:pPr>
    </w:p>
    <w:p>
      <w:pPr>
        <w:spacing w:line="99" w:lineRule="exact"/>
      </w:pPr>
      <w:r>
        <w:pict>
          <v:rect id="_x0000_s1025" style="width:0.5pt;height:676.6pt;margin-top:77.51pt;margin-left:129.81pt;mso-position-horizontal-relative:page;mso-position-vertical-relative:page;position:absolute;z-index:251658240" o:allowincell="f" filled="t" fillcolor="black" stroked="f"/>
        </w:pict>
      </w:r>
    </w:p>
    <w:tbl>
      <w:tblPr>
        <w:tblStyle w:val="TableNormal2"/>
        <w:tblW w:w="908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142"/>
        <w:gridCol w:w="7939"/>
      </w:tblGrid>
      <w:tr>
        <w:tblPrEx>
          <w:tblW w:w="908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9174"/>
        </w:trPr>
        <w:tc>
          <w:tcPr>
            <w:tcW w:w="1142" w:type="dxa"/>
            <w:tcBorders>
              <w:bottom w:val="single" w:sz="2" w:space="0" w:color="000000"/>
              <w:right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377" w:lineRule="auto"/>
              <w:ind w:left="159" w:right="144" w:firstLine="1"/>
              <w:jc w:val="both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规划及规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划环境影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响评价符</w:t>
            </w:r>
          </w:p>
          <w:p>
            <w:pPr>
              <w:pStyle w:val="TableText"/>
              <w:spacing w:line="228" w:lineRule="auto"/>
              <w:ind w:left="16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合性分析</w:t>
            </w:r>
          </w:p>
        </w:tc>
        <w:tc>
          <w:tcPr>
            <w:tcW w:w="7939" w:type="dxa"/>
            <w:tcBorders>
              <w:left w:val="nil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2" w:line="219" w:lineRule="auto"/>
              <w:ind w:left="1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9"/>
              </w:rPr>
              <w:t xml:space="preserve"> 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、新安镇城镇总体规划概况</w:t>
            </w:r>
          </w:p>
          <w:p>
            <w:pPr>
              <w:pStyle w:val="TableText"/>
              <w:spacing w:before="180" w:line="219" w:lineRule="auto"/>
              <w:ind w:left="618"/>
            </w:pPr>
            <w:r>
              <w:t>根据《新安镇城镇总体规划（</w:t>
            </w:r>
            <w:r>
              <w:rPr>
                <w:rFonts w:ascii="Times New Roman" w:eastAsia="Times New Roman" w:hAnsi="Times New Roman" w:cs="Times New Roman"/>
              </w:rPr>
              <w:t>2006~2020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 </w:t>
            </w:r>
            <w:r>
              <w:rPr>
                <w:spacing w:val="-1"/>
              </w:rPr>
              <w:t>年）》，其发展规划如下。</w:t>
            </w:r>
          </w:p>
          <w:p>
            <w:pPr>
              <w:pStyle w:val="TableText"/>
              <w:spacing w:before="180" w:line="468" w:lineRule="exact"/>
              <w:ind w:left="622"/>
            </w:pPr>
            <w:r>
              <w:rPr>
                <w:position w:val="17"/>
              </w:rPr>
              <w:t>功能定位：德清东南部以特色工业、新兴商贸功能为主导，集居住、</w:t>
            </w:r>
          </w:p>
          <w:p>
            <w:pPr>
              <w:pStyle w:val="TableText"/>
              <w:spacing w:line="219" w:lineRule="auto"/>
              <w:ind w:left="140"/>
            </w:pPr>
            <w:r>
              <w:rPr>
                <w:spacing w:val="-1"/>
              </w:rPr>
              <w:t>商业等功能为一体的现代化产业重镇、江南和美水乡。</w:t>
            </w:r>
          </w:p>
          <w:p>
            <w:pPr>
              <w:pStyle w:val="TableText"/>
              <w:spacing w:before="183" w:line="359" w:lineRule="auto"/>
              <w:ind w:left="134" w:right="39" w:firstLine="488"/>
            </w:pPr>
            <w:r>
              <w:rPr>
                <w:spacing w:val="1"/>
              </w:rPr>
              <w:t>发展目标：依托新安镇良好的产业发展基础及接壤临平的区位优势，</w:t>
            </w:r>
            <w:r>
              <w:rPr>
                <w:spacing w:val="6"/>
              </w:rPr>
              <w:t xml:space="preserve"> </w:t>
            </w:r>
            <w:r>
              <w:rPr>
                <w:spacing w:val="-5"/>
              </w:rPr>
              <w:t>发挥申嘉湖杭高速、京杭运河等交通优势，积极吸纳杭州等地的产业转移，</w:t>
            </w:r>
            <w:r>
              <w:rPr>
                <w:spacing w:val="2"/>
              </w:rPr>
              <w:t xml:space="preserve"> </w:t>
            </w:r>
            <w:r>
              <w:t>在用地布局、道路交通、基础设施上积极向临平拓展和延伸，与临平副城</w:t>
            </w:r>
            <w:r>
              <w:rPr>
                <w:spacing w:val="15"/>
              </w:rPr>
              <w:t xml:space="preserve"> </w:t>
            </w:r>
            <w:r>
              <w:t>抱团发展，从而借力南接杭州的优势条件，结合南侧勾里片区，将新安镇</w:t>
            </w:r>
          </w:p>
          <w:p>
            <w:pPr>
              <w:pStyle w:val="TableText"/>
              <w:spacing w:line="218" w:lineRule="auto"/>
              <w:ind w:left="136"/>
            </w:pPr>
            <w:r>
              <w:rPr>
                <w:spacing w:val="-1"/>
              </w:rPr>
              <w:t>努力建设成为杭州都市区北部的特色工业型城镇。</w:t>
            </w:r>
          </w:p>
          <w:p>
            <w:pPr>
              <w:pStyle w:val="TableText"/>
              <w:spacing w:before="184" w:line="359" w:lineRule="auto"/>
              <w:ind w:left="136" w:right="44" w:firstLine="484"/>
            </w:pPr>
            <w:r>
              <w:rPr>
                <w:spacing w:val="-3"/>
              </w:rPr>
              <w:t>用地规模：规划区块总用地面积为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172.47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</w:rPr>
              <w:t xml:space="preserve"> </w:t>
            </w:r>
            <w:r>
              <w:rPr>
                <w:spacing w:val="-3"/>
              </w:rPr>
              <w:t>公顷，其中城市建设用</w:t>
            </w:r>
            <w:r>
              <w:rPr>
                <w:spacing w:val="-4"/>
              </w:rPr>
              <w:t>地面</w:t>
            </w:r>
            <w:r>
              <w:t xml:space="preserve"> </w:t>
            </w:r>
            <w:r>
              <w:rPr>
                <w:spacing w:val="-1"/>
              </w:rPr>
              <w:t>积为</w:t>
            </w:r>
            <w:r>
              <w:rPr>
                <w:spacing w:val="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149.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18  </w:t>
            </w:r>
            <w:r>
              <w:rPr>
                <w:spacing w:val="-1"/>
              </w:rPr>
              <w:t xml:space="preserve">公顷，非建设用地面积为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23.29  </w:t>
            </w:r>
            <w:r>
              <w:rPr>
                <w:spacing w:val="-1"/>
              </w:rPr>
              <w:t>公顷。城市</w:t>
            </w:r>
            <w:r>
              <w:rPr>
                <w:spacing w:val="-2"/>
              </w:rPr>
              <w:t>建设用地中居住</w:t>
            </w:r>
            <w:r>
              <w:t xml:space="preserve"> </w:t>
            </w:r>
            <w:r>
              <w:rPr>
                <w:spacing w:val="-5"/>
              </w:rPr>
              <w:t>用地面积为</w:t>
            </w:r>
            <w:r>
              <w:rPr>
                <w:spacing w:val="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18.63  </w:t>
            </w:r>
            <w:r>
              <w:rPr>
                <w:spacing w:val="-5"/>
              </w:rPr>
              <w:t xml:space="preserve">公顷；公共管理与公共服务设施用地面积为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6.21  </w:t>
            </w:r>
            <w:r>
              <w:rPr>
                <w:spacing w:val="-5"/>
              </w:rPr>
              <w:t>公顷；</w:t>
            </w:r>
            <w:r>
              <w:t xml:space="preserve"> </w:t>
            </w:r>
            <w:r>
              <w:rPr>
                <w:spacing w:val="1"/>
              </w:rPr>
              <w:t xml:space="preserve">商业服务业设施用地面积为 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7.65  </w:t>
            </w:r>
            <w:r>
              <w:rPr>
                <w:spacing w:val="1"/>
              </w:rPr>
              <w:t xml:space="preserve">公顷；工业用地面积为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83.66</w:t>
            </w:r>
            <w:r>
              <w:rPr>
                <w:rFonts w:ascii="Times New Roman" w:eastAsia="Times New Roman" w:hAnsi="Times New Roman" w:cs="Times New Roman"/>
                <w:spacing w:val="34"/>
                <w:w w:val="101"/>
              </w:rPr>
              <w:t xml:space="preserve"> </w:t>
            </w:r>
            <w:r>
              <w:rPr>
                <w:spacing w:val="1"/>
              </w:rPr>
              <w:t>公顷；道</w:t>
            </w:r>
            <w:r>
              <w:t xml:space="preserve"> </w:t>
            </w:r>
            <w:r>
              <w:rPr>
                <w:spacing w:val="-1"/>
              </w:rPr>
              <w:t xml:space="preserve">路与交通设施用地面积为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15.</w:t>
            </w:r>
            <w:r>
              <w:rPr>
                <w:rFonts w:ascii="Times New Roman" w:eastAsia="Times New Roman" w:hAnsi="Times New Roman" w:cs="Times New Roman"/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11  </w:t>
            </w:r>
            <w:r>
              <w:rPr>
                <w:spacing w:val="-1"/>
              </w:rPr>
              <w:t xml:space="preserve">公顷；公用设施用地面积为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4.54</w:t>
            </w:r>
            <w:r>
              <w:rPr>
                <w:rFonts w:ascii="Times New Roman" w:eastAsia="Times New Roman" w:hAnsi="Times New Roman" w:cs="Times New Roman"/>
                <w:spacing w:val="8"/>
              </w:rPr>
              <w:t xml:space="preserve">  </w:t>
            </w:r>
            <w:r>
              <w:rPr>
                <w:spacing w:val="-1"/>
              </w:rPr>
              <w:t>公顷；</w:t>
            </w:r>
          </w:p>
          <w:p>
            <w:pPr>
              <w:pStyle w:val="TableText"/>
              <w:spacing w:line="220" w:lineRule="auto"/>
              <w:ind w:left="137"/>
            </w:pPr>
            <w:r>
              <w:rPr>
                <w:spacing w:val="-2"/>
              </w:rPr>
              <w:t xml:space="preserve">绿地与广场用地面积为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13.38</w:t>
            </w:r>
            <w:r>
              <w:rPr>
                <w:rFonts w:ascii="Times New Roman" w:eastAsia="Times New Roman" w:hAnsi="Times New Roman" w:cs="Times New Roman"/>
                <w:spacing w:val="12"/>
              </w:rPr>
              <w:t xml:space="preserve">  </w:t>
            </w:r>
            <w:r>
              <w:rPr>
                <w:spacing w:val="-2"/>
              </w:rPr>
              <w:t>公顷。</w:t>
            </w:r>
          </w:p>
          <w:p>
            <w:pPr>
              <w:pStyle w:val="TableText"/>
              <w:spacing w:before="181" w:line="219" w:lineRule="auto"/>
              <w:ind w:left="619"/>
            </w:pPr>
            <w:r>
              <w:rPr>
                <w:spacing w:val="-2"/>
              </w:rPr>
              <w:t>规划结构：规划形成“一心、两轴、三片</w:t>
            </w:r>
            <w:r>
              <w:rPr>
                <w:spacing w:val="-82"/>
              </w:rPr>
              <w:t xml:space="preserve"> </w:t>
            </w:r>
            <w:r>
              <w:rPr>
                <w:spacing w:val="-2"/>
              </w:rPr>
              <w:t>”的功能结构。</w:t>
            </w:r>
          </w:p>
          <w:p>
            <w:pPr>
              <w:pStyle w:val="TableText"/>
              <w:spacing w:before="182" w:line="359" w:lineRule="auto"/>
              <w:ind w:left="158" w:right="98" w:firstLine="459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符合性分析：</w:t>
            </w:r>
            <w:r>
              <w:rPr>
                <w:spacing w:val="-1"/>
              </w:rPr>
              <w:t>本项目为楼宇变频供水设备制造，属于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C3499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>
              <w:rPr>
                <w:spacing w:val="-2"/>
              </w:rPr>
              <w:t>其他未列</w:t>
            </w:r>
            <w:r>
              <w:t xml:space="preserve"> </w:t>
            </w:r>
            <w:r>
              <w:t>明通用设备制造业，为二类工业项目，项目所</w:t>
            </w:r>
            <w:r>
              <w:rPr>
                <w:spacing w:val="-1"/>
              </w:rPr>
              <w:t>在区域为新安镇太平桥工业</w:t>
            </w:r>
          </w:p>
          <w:p>
            <w:pPr>
              <w:pStyle w:val="TableText"/>
              <w:spacing w:line="219" w:lineRule="auto"/>
              <w:jc w:val="right"/>
            </w:pPr>
            <w:r>
              <w:rPr>
                <w:spacing w:val="-10"/>
              </w:rPr>
              <w:t>区，用地性质为工业用地。符合《新安镇城镇总体规</w:t>
            </w:r>
            <w:r>
              <w:rPr>
                <w:spacing w:val="-11"/>
              </w:rPr>
              <w:t>划（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 xml:space="preserve">2006~2020  </w:t>
            </w:r>
            <w:r>
              <w:rPr>
                <w:spacing w:val="-11"/>
              </w:rPr>
              <w:t>年）》。</w:t>
            </w:r>
          </w:p>
        </w:tc>
      </w:tr>
    </w:tbl>
    <w:p>
      <w:pPr>
        <w:sectPr>
          <w:footerReference w:type="default" r:id="rId6"/>
          <w:pgSz w:w="11906" w:h="16839"/>
          <w:pgMar w:top="1431" w:right="1376" w:bottom="1240" w:left="1433" w:header="0" w:footer="1078" w:gutter="0"/>
          <w:pgNumType w:start="6"/>
          <w:cols w:space="708"/>
        </w:sectPr>
      </w:pPr>
    </w:p>
    <w:tbl>
      <w:tblPr>
        <w:tblStyle w:val="TableNormal3"/>
        <w:tblW w:w="908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142"/>
        <w:gridCol w:w="7939"/>
      </w:tblGrid>
      <w:tr>
        <w:tblPrEx>
          <w:tblW w:w="908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4361"/>
        </w:trPr>
        <w:tc>
          <w:tcPr>
            <w:tcW w:w="1142" w:type="dxa"/>
            <w:tcBorders>
              <w:top w:val="single" w:sz="2" w:space="0" w:color="000000"/>
              <w:right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16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其他符合</w:t>
            </w:r>
          </w:p>
          <w:p>
            <w:pPr>
              <w:pStyle w:val="TableText"/>
              <w:spacing w:before="161" w:line="228" w:lineRule="auto"/>
              <w:ind w:left="268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性分析</w:t>
            </w:r>
          </w:p>
        </w:tc>
        <w:tc>
          <w:tcPr>
            <w:tcW w:w="7939" w:type="dxa"/>
            <w:tcBorders>
              <w:top w:val="single" w:sz="2" w:space="0" w:color="000000"/>
              <w:left w:val="nil"/>
            </w:tcBorders>
            <w:vAlign w:val="top"/>
          </w:tcPr>
          <w:p>
            <w:pPr>
              <w:pStyle w:val="TableText"/>
              <w:spacing w:before="45" w:line="219" w:lineRule="auto"/>
              <w:ind w:left="13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8"/>
              </w:rPr>
              <w:t xml:space="preserve">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、《德清县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“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三线一单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”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生态环境分区管控方案》符合性分析</w:t>
            </w:r>
          </w:p>
          <w:p>
            <w:pPr>
              <w:pStyle w:val="TableText"/>
              <w:spacing w:before="181" w:line="359" w:lineRule="auto"/>
              <w:ind w:left="83" w:right="100" w:firstLine="533"/>
              <w:jc w:val="both"/>
            </w:pPr>
            <w:r>
              <w:rPr>
                <w:spacing w:val="1"/>
              </w:rPr>
              <w:t>本项目位于新安镇太平桥工业区，根据《德清县</w:t>
            </w:r>
            <w:r>
              <w:rPr>
                <w:rFonts w:ascii="Times New Roman" w:eastAsia="Times New Roman" w:hAnsi="Times New Roman" w:cs="Times New Roman"/>
                <w:spacing w:val="1"/>
              </w:rPr>
              <w:t>“</w:t>
            </w:r>
            <w:r>
              <w:rPr>
                <w:spacing w:val="1"/>
              </w:rPr>
              <w:t>三线一单</w:t>
            </w:r>
            <w:r>
              <w:rPr>
                <w:rFonts w:ascii="Times New Roman" w:eastAsia="Times New Roman" w:hAnsi="Times New Roman" w:cs="Times New Roman"/>
                <w:spacing w:val="1"/>
              </w:rPr>
              <w:t>”</w:t>
            </w:r>
            <w:r>
              <w:rPr>
                <w:spacing w:val="1"/>
              </w:rPr>
              <w:t>生态环境</w:t>
            </w:r>
            <w:r>
              <w:rPr>
                <w:spacing w:val="6"/>
              </w:rPr>
              <w:t xml:space="preserve"> </w:t>
            </w:r>
            <w:r>
              <w:rPr>
                <w:spacing w:val="2"/>
              </w:rPr>
              <w:t xml:space="preserve">分区管控方案》中的环境管控单元生态环境准入清单，本项目所在地属于 </w:t>
            </w:r>
            <w:r>
              <w:rPr>
                <w:rFonts w:ascii="Times New Roman" w:eastAsia="Times New Roman" w:hAnsi="Times New Roman" w:cs="Times New Roman"/>
              </w:rPr>
              <w:t xml:space="preserve">“ZH33052120004  </w:t>
            </w:r>
            <w:r>
              <w:t>湖州市德清县经济开发区产业集聚重点管控单元</w:t>
            </w:r>
            <w:r>
              <w:rPr>
                <w:rFonts w:ascii="Times New Roman" w:eastAsia="Times New Roman" w:hAnsi="Times New Roman" w:cs="Times New Roman"/>
              </w:rPr>
              <w:t>”</w:t>
            </w:r>
            <w:r>
              <w:t>，本项</w:t>
            </w:r>
          </w:p>
          <w:p>
            <w:pPr>
              <w:pStyle w:val="TableText"/>
              <w:spacing w:line="219" w:lineRule="auto"/>
              <w:ind w:left="181"/>
            </w:pPr>
            <w:r>
              <w:rPr>
                <w:spacing w:val="-3"/>
              </w:rPr>
              <w:t>目的建设与该管控单元的环境准入清单要求的符合性分析见表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2-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。</w:t>
            </w:r>
          </w:p>
          <w:p>
            <w:pPr>
              <w:pStyle w:val="TableText"/>
              <w:spacing w:before="178" w:line="223" w:lineRule="auto"/>
              <w:ind w:left="402"/>
              <w:rPr>
                <w:sz w:val="20"/>
                <w:szCs w:val="20"/>
              </w:rPr>
            </w:pPr>
            <w:r>
              <w:rPr>
                <w:spacing w:val="23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3"/>
                <w:sz w:val="20"/>
                <w:szCs w:val="20"/>
              </w:rPr>
              <w:t>1-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3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2"/>
                <w:sz w:val="20"/>
                <w:szCs w:val="20"/>
              </w:rPr>
              <w:t xml:space="preserve">  </w:t>
            </w:r>
            <w:r>
              <w:rPr>
                <w:spacing w:val="23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本项目与</w:t>
            </w:r>
            <w:r>
              <w:rPr>
                <w:spacing w:val="-7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3"/>
                <w:sz w:val="20"/>
                <w:szCs w:val="20"/>
              </w:rPr>
              <w:t>“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1"/>
                <w:sz w:val="20"/>
                <w:szCs w:val="20"/>
              </w:rPr>
              <w:t xml:space="preserve"> </w:t>
            </w:r>
            <w:r>
              <w:rPr>
                <w:spacing w:val="23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三线一单</w:t>
            </w:r>
            <w:r>
              <w:rPr>
                <w:spacing w:val="-7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3"/>
                <w:sz w:val="20"/>
                <w:szCs w:val="20"/>
              </w:rPr>
              <w:t>”</w:t>
            </w:r>
            <w:r>
              <w:rPr>
                <w:spacing w:val="23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环境管控单元生态环境准</w:t>
            </w:r>
            <w:r>
              <w:rPr>
                <w:spacing w:val="22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入清单符合性分析</w:t>
            </w:r>
          </w:p>
          <w:tbl>
            <w:tblPr>
              <w:tblStyle w:val="TableNormal3"/>
              <w:tblW w:w="7697" w:type="dxa"/>
              <w:tblInd w:w="12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934"/>
              <w:gridCol w:w="4195"/>
              <w:gridCol w:w="2568"/>
            </w:tblGrid>
            <w:tr>
              <w:tblPrEx>
                <w:tblW w:w="7697" w:type="dxa"/>
                <w:tblInd w:w="12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9"/>
              </w:trPr>
              <w:tc>
                <w:tcPr>
                  <w:tcW w:w="5129" w:type="dxa"/>
                  <w:gridSpan w:val="2"/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2153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准入清单</w:t>
                  </w:r>
                </w:p>
              </w:tc>
              <w:tc>
                <w:tcPr>
                  <w:tcW w:w="2568" w:type="dxa"/>
                  <w:vAlign w:val="top"/>
                </w:tcPr>
                <w:p>
                  <w:pPr>
                    <w:pStyle w:val="TableText"/>
                    <w:spacing w:before="67" w:line="227" w:lineRule="auto"/>
                    <w:ind w:left="450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本项目符合性分析</w:t>
                  </w:r>
                </w:p>
              </w:tc>
            </w:tr>
            <w:tr>
              <w:tblPrEx>
                <w:tblW w:w="7697" w:type="dxa"/>
                <w:tblInd w:w="128" w:type="dxa"/>
                <w:tblLayout w:type="fixed"/>
              </w:tblPrEx>
              <w:trPr>
                <w:trHeight w:val="1369"/>
              </w:trPr>
              <w:tc>
                <w:tcPr>
                  <w:tcW w:w="934" w:type="dxa"/>
                  <w:tcBorders>
                    <w:bottom w:val="nil"/>
                  </w:tcBorders>
                  <w:vAlign w:val="top"/>
                </w:tcPr>
                <w:p>
                  <w:pPr>
                    <w:spacing w:line="3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/>
                    <w:ind w:left="159" w:right="151" w:firstLine="3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空间布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局约束</w:t>
                  </w:r>
                </w:p>
              </w:tc>
              <w:tc>
                <w:tcPr>
                  <w:tcW w:w="4195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1" w:line="245" w:lineRule="auto"/>
                    <w:ind w:left="111" w:right="105" w:firstLine="113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除化工集中区和县域内现有三类企业搬迁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8"/>
                      <w:sz w:val="20"/>
                      <w:szCs w:val="20"/>
                    </w:rPr>
                    <w:t>外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(</w:t>
                  </w:r>
                  <w:r>
                    <w:rPr>
                      <w:spacing w:val="8"/>
                      <w:sz w:val="20"/>
                      <w:szCs w:val="20"/>
                    </w:rPr>
                    <w:t>搬迁不新增排放总量</w:t>
                  </w:r>
                  <w:r>
                    <w:rPr>
                      <w:spacing w:val="-19"/>
                      <w:sz w:val="20"/>
                      <w:szCs w:val="20"/>
                    </w:rPr>
                    <w:t>），</w:t>
                  </w:r>
                  <w:r>
                    <w:rPr>
                      <w:spacing w:val="8"/>
                      <w:sz w:val="20"/>
                      <w:szCs w:val="20"/>
                    </w:rPr>
                    <w:t>禁止新建其他三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类工业项目，鼓励对三类工业项目进行淘汰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和提升改造。在居住区和工业区、工业企业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之间设置防护绿地、生态绿地等隔离带。土</w:t>
                  </w:r>
                </w:p>
              </w:tc>
              <w:tc>
                <w:tcPr>
                  <w:tcW w:w="2568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1" w:line="245" w:lineRule="auto"/>
                    <w:ind w:left="131" w:right="129" w:firstLine="3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符合，本项目属于新建二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类工业项目。居住区和工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业区、工业企业之间已设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置防护绿地、生态绿地等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隔离带。企业不属于土壤</w:t>
                  </w:r>
                </w:p>
              </w:tc>
            </w:tr>
          </w:tbl>
          <w:p>
            <w:pPr>
              <w:spacing w:line="56" w:lineRule="auto"/>
              <w:rPr>
                <w:rFonts w:ascii="Arial"/>
                <w:sz w:val="2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7"/>
          <w:type w:val="nextPage"/>
          <w:pgSz w:w="11906" w:h="16839"/>
          <w:pgMar w:top="1431" w:right="1376" w:bottom="1240" w:left="1433" w:header="0" w:footer="1078" w:gutter="0"/>
          <w:pgNumType w:start="7"/>
          <w:cols w:space="708"/>
          <w:titlePg w:val="0"/>
        </w:sectPr>
      </w:pPr>
    </w:p>
    <w:tbl>
      <w:tblPr>
        <w:tblStyle w:val="TableNormal4"/>
        <w:tblW w:w="9081" w:type="dxa"/>
        <w:tblInd w:w="7" w:type="dxa"/>
        <w:tblBorders>
          <w:top w:val="single" w:sz="4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9081"/>
      </w:tblGrid>
      <w:tr>
        <w:tblPrEx>
          <w:tblW w:w="9081" w:type="dxa"/>
          <w:tblInd w:w="7" w:type="dxa"/>
          <w:tblBorders>
            <w:top w:val="single" w:sz="4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3728"/>
        </w:trPr>
        <w:tc>
          <w:tcPr>
            <w:tcW w:w="9081" w:type="dxa"/>
            <w:vAlign w:val="top"/>
          </w:tcPr>
          <w:tbl>
            <w:tblPr>
              <w:tblStyle w:val="TableNormal4"/>
              <w:tblW w:w="7697" w:type="dxa"/>
              <w:tblInd w:w="126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934"/>
              <w:gridCol w:w="4195"/>
              <w:gridCol w:w="2568"/>
            </w:tblGrid>
            <w:tr>
              <w:tblPrEx>
                <w:tblW w:w="7697" w:type="dxa"/>
                <w:tblInd w:w="126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831"/>
              </w:trPr>
              <w:tc>
                <w:tcPr>
                  <w:tcW w:w="934" w:type="dxa"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195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41" w:line="228" w:lineRule="auto"/>
                    <w:ind w:left="111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壤污染重点监管单位新（改、扩）建项目用</w:t>
                  </w:r>
                </w:p>
                <w:p>
                  <w:pPr>
                    <w:pStyle w:val="TableText"/>
                    <w:spacing w:before="25" w:line="234" w:lineRule="auto"/>
                    <w:ind w:left="1368" w:right="208" w:hanging="1157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地应当符合国家或地方有关建设用地土壤</w:t>
                  </w:r>
                  <w:r>
                    <w:rPr>
                      <w:spacing w:val="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风险管控标准。</w:t>
                  </w:r>
                </w:p>
              </w:tc>
              <w:tc>
                <w:tcPr>
                  <w:tcW w:w="2568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42" w:line="228" w:lineRule="auto"/>
                    <w:ind w:left="240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污染重点行业或企业。</w:t>
                  </w:r>
                </w:p>
              </w:tc>
            </w:tr>
            <w:tr>
              <w:tblPrEx>
                <w:tblW w:w="7697" w:type="dxa"/>
                <w:tblInd w:w="1263" w:type="dxa"/>
                <w:tblLayout w:type="fixed"/>
              </w:tblPrEx>
              <w:trPr>
                <w:trHeight w:val="1909"/>
              </w:trPr>
              <w:tc>
                <w:tcPr>
                  <w:tcW w:w="934" w:type="dxa"/>
                  <w:vAlign w:val="top"/>
                </w:tcPr>
                <w:p>
                  <w:pPr>
                    <w:spacing w:line="25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58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污染物</w:t>
                  </w:r>
                </w:p>
                <w:p>
                  <w:pPr>
                    <w:pStyle w:val="TableText"/>
                    <w:spacing w:before="23" w:line="228" w:lineRule="auto"/>
                    <w:ind w:left="157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排放管</w:t>
                  </w:r>
                </w:p>
                <w:p>
                  <w:pPr>
                    <w:pStyle w:val="TableText"/>
                    <w:spacing w:before="27" w:line="228" w:lineRule="auto"/>
                    <w:ind w:left="367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</w:rPr>
                    <w:t>控</w:t>
                  </w:r>
                </w:p>
              </w:tc>
              <w:tc>
                <w:tcPr>
                  <w:tcW w:w="4195" w:type="dxa"/>
                  <w:vAlign w:val="top"/>
                </w:tcPr>
                <w:p>
                  <w:pPr>
                    <w:pStyle w:val="TableText"/>
                    <w:spacing w:before="31" w:line="228" w:lineRule="auto"/>
                    <w:ind w:left="116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实施污染物总量控制制度，严格执行地区削</w:t>
                  </w:r>
                </w:p>
                <w:p>
                  <w:pPr>
                    <w:pStyle w:val="TableText"/>
                    <w:spacing w:before="26" w:line="228" w:lineRule="auto"/>
                    <w:ind w:left="111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减目标。新建二类、三类工业项目污染物排</w:t>
                  </w:r>
                </w:p>
                <w:p>
                  <w:pPr>
                    <w:pStyle w:val="TableText"/>
                    <w:spacing w:before="24" w:line="228" w:lineRule="auto"/>
                    <w:ind w:left="111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放水平要达到同行业国内先进水平。推进工</w:t>
                  </w:r>
                </w:p>
                <w:p>
                  <w:pPr>
                    <w:pStyle w:val="TableText"/>
                    <w:spacing w:before="26" w:line="228" w:lineRule="auto"/>
                    <w:ind w:left="119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业集聚区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“</w:t>
                  </w:r>
                  <w:r>
                    <w:rPr>
                      <w:spacing w:val="8"/>
                      <w:sz w:val="20"/>
                      <w:szCs w:val="20"/>
                    </w:rPr>
                    <w:t>零直排区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”</w:t>
                  </w:r>
                  <w:r>
                    <w:rPr>
                      <w:spacing w:val="8"/>
                      <w:sz w:val="20"/>
                      <w:szCs w:val="20"/>
                    </w:rPr>
                    <w:t>建设，所有企业实现雨</w:t>
                  </w:r>
                </w:p>
                <w:p>
                  <w:pPr>
                    <w:pStyle w:val="TableText"/>
                    <w:spacing w:before="24" w:line="228" w:lineRule="auto"/>
                    <w:ind w:left="112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污分流，现有工业集聚区内工业企业废水必</w:t>
                  </w:r>
                </w:p>
                <w:p>
                  <w:pPr>
                    <w:pStyle w:val="TableText"/>
                    <w:spacing w:before="24" w:line="228" w:lineRule="auto"/>
                    <w:ind w:left="114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须经预处理达到集中处理要求，方可进入污</w:t>
                  </w:r>
                </w:p>
                <w:p>
                  <w:pPr>
                    <w:pStyle w:val="TableText"/>
                    <w:spacing w:before="27" w:line="215" w:lineRule="auto"/>
                    <w:ind w:left="137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水集中处理设施</w:t>
                  </w:r>
                </w:p>
              </w:tc>
              <w:tc>
                <w:tcPr>
                  <w:tcW w:w="2568" w:type="dxa"/>
                  <w:vAlign w:val="top"/>
                </w:tcPr>
                <w:p>
                  <w:pPr>
                    <w:spacing w:line="25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7" w:lineRule="auto"/>
                    <w:ind w:left="134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符合，本项目仅排放生活</w:t>
                  </w:r>
                </w:p>
                <w:p>
                  <w:pPr>
                    <w:pStyle w:val="TableText"/>
                    <w:spacing w:before="25"/>
                    <w:ind w:left="462" w:right="129" w:hanging="328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污水，生活污水纳管排入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当地污水厂处理。</w:t>
                  </w:r>
                </w:p>
              </w:tc>
            </w:tr>
            <w:tr>
              <w:tblPrEx>
                <w:tblW w:w="7697" w:type="dxa"/>
                <w:tblInd w:w="1263" w:type="dxa"/>
                <w:tblLayout w:type="fixed"/>
              </w:tblPrEx>
              <w:trPr>
                <w:trHeight w:val="1910"/>
              </w:trPr>
              <w:tc>
                <w:tcPr>
                  <w:tcW w:w="934" w:type="dxa"/>
                  <w:vAlign w:val="top"/>
                </w:tcPr>
                <w:p>
                  <w:pPr>
                    <w:spacing w:line="32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2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39" w:lineRule="auto"/>
                    <w:ind w:left="168" w:right="151" w:hanging="1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环境风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险防控</w:t>
                  </w:r>
                </w:p>
              </w:tc>
              <w:tc>
                <w:tcPr>
                  <w:tcW w:w="4195" w:type="dxa"/>
                  <w:vAlign w:val="top"/>
                </w:tcPr>
                <w:p>
                  <w:pPr>
                    <w:pStyle w:val="TableText"/>
                    <w:spacing w:before="34" w:line="228" w:lineRule="auto"/>
                    <w:ind w:left="11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严格控制石油加工、化学原料和化学制品制</w:t>
                  </w:r>
                </w:p>
                <w:p>
                  <w:pPr>
                    <w:pStyle w:val="TableText"/>
                    <w:spacing w:before="24" w:line="228" w:lineRule="auto"/>
                    <w:ind w:left="110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造、医药制造、化学纤维制造、有色金属冶</w:t>
                  </w:r>
                </w:p>
                <w:p>
                  <w:pPr>
                    <w:pStyle w:val="TableText"/>
                    <w:spacing w:before="24" w:line="226" w:lineRule="auto"/>
                    <w:ind w:left="112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炼、纺织印染等项目环境风险。定期评估沿</w:t>
                  </w:r>
                </w:p>
                <w:p>
                  <w:pPr>
                    <w:pStyle w:val="TableText"/>
                    <w:spacing w:before="28" w:line="228" w:lineRule="auto"/>
                    <w:ind w:left="11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江河湖库工业企业、工业集聚区环境和健康</w:t>
                  </w:r>
                </w:p>
                <w:p>
                  <w:pPr>
                    <w:pStyle w:val="TableText"/>
                    <w:spacing w:before="25" w:line="228" w:lineRule="auto"/>
                    <w:ind w:left="1263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风险，落实防控措</w:t>
                  </w:r>
                </w:p>
                <w:p>
                  <w:pPr>
                    <w:pStyle w:val="TableText"/>
                    <w:spacing w:before="25" w:line="233" w:lineRule="auto"/>
                    <w:ind w:left="532" w:right="105" w:hanging="422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施。强化工业集聚区应急预案和风险防控体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系建设，防范重点企业环境风险。</w:t>
                  </w:r>
                </w:p>
              </w:tc>
              <w:tc>
                <w:tcPr>
                  <w:tcW w:w="2568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39" w:lineRule="auto"/>
                    <w:ind w:left="133" w:right="164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本项目不属于石油加工、</w:t>
                  </w:r>
                  <w:r>
                    <w:rPr>
                      <w:spacing w:val="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化学原料和化学制品制</w:t>
                  </w:r>
                </w:p>
                <w:p>
                  <w:pPr>
                    <w:pStyle w:val="TableText"/>
                    <w:spacing w:before="25" w:line="228" w:lineRule="auto"/>
                    <w:ind w:left="132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造、医药制造、化学纤维</w:t>
                  </w:r>
                </w:p>
                <w:p>
                  <w:pPr>
                    <w:pStyle w:val="TableText"/>
                    <w:spacing w:before="24"/>
                    <w:ind w:left="555" w:right="129" w:hanging="422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制造、有色金属冶炼、纺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织印染等项目。</w:t>
                  </w:r>
                </w:p>
              </w:tc>
            </w:tr>
            <w:tr>
              <w:tblPrEx>
                <w:tblW w:w="7697" w:type="dxa"/>
                <w:tblInd w:w="1263" w:type="dxa"/>
                <w:tblLayout w:type="fixed"/>
              </w:tblPrEx>
              <w:trPr>
                <w:trHeight w:val="1098"/>
              </w:trPr>
              <w:tc>
                <w:tcPr>
                  <w:tcW w:w="934" w:type="dxa"/>
                  <w:vAlign w:val="top"/>
                </w:tcPr>
                <w:p>
                  <w:pPr>
                    <w:pStyle w:val="TableText"/>
                    <w:spacing w:before="169" w:line="229" w:lineRule="auto"/>
                    <w:ind w:left="166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资源开</w:t>
                  </w:r>
                </w:p>
                <w:p>
                  <w:pPr>
                    <w:pStyle w:val="TableText"/>
                    <w:spacing w:before="25" w:line="228" w:lineRule="auto"/>
                    <w:ind w:left="160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发率要</w:t>
                  </w:r>
                </w:p>
                <w:p>
                  <w:pPr>
                    <w:pStyle w:val="TableText"/>
                    <w:spacing w:before="24" w:line="229" w:lineRule="auto"/>
                    <w:ind w:left="37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求</w:t>
                  </w:r>
                </w:p>
              </w:tc>
              <w:tc>
                <w:tcPr>
                  <w:tcW w:w="4195" w:type="dxa"/>
                  <w:vAlign w:val="top"/>
                </w:tcPr>
                <w:p>
                  <w:pPr>
                    <w:pStyle w:val="TableText"/>
                    <w:spacing w:before="35" w:line="228" w:lineRule="auto"/>
                    <w:ind w:left="111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推进工业集聚区生态化改造，强化企业清洁</w:t>
                  </w:r>
                </w:p>
                <w:p>
                  <w:pPr>
                    <w:pStyle w:val="TableText"/>
                    <w:spacing w:before="24" w:line="228" w:lineRule="auto"/>
                    <w:ind w:left="112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生产改造，推进节水型企业、节水型工业园</w:t>
                  </w:r>
                </w:p>
                <w:p>
                  <w:pPr>
                    <w:pStyle w:val="TableText"/>
                    <w:spacing w:before="27" w:line="234" w:lineRule="auto"/>
                    <w:ind w:left="1165" w:right="107" w:hanging="1039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区建设，落实煤炭消费减量替代要求，提高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资源能源利用效率。</w:t>
                  </w:r>
                </w:p>
              </w:tc>
              <w:tc>
                <w:tcPr>
                  <w:tcW w:w="2568" w:type="dxa"/>
                  <w:vAlign w:val="top"/>
                </w:tcPr>
                <w:p>
                  <w:pPr>
                    <w:spacing w:line="37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976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不涉及</w:t>
                  </w:r>
                </w:p>
              </w:tc>
            </w:tr>
          </w:tbl>
          <w:p>
            <w:pPr>
              <w:pStyle w:val="TableText"/>
              <w:spacing w:before="36" w:line="219" w:lineRule="auto"/>
              <w:ind w:left="1265"/>
            </w:pPr>
            <w:r>
              <w:pict>
                <v:rect id="_x0000_s1026" style="width:0.5pt;height:685.75pt;margin-top:0.46pt;margin-left:-395.91pt;mso-position-horizontal-relative:right-margin-area;mso-position-vertical-relative:top-margin-area;position:absolute;z-index:251659264" filled="t" fillcolor="black" stroked="f"/>
              </w:pic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3"/>
              </w:rPr>
              <w:t xml:space="preserve">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、项目相关行业政策符合性分析</w:t>
            </w:r>
          </w:p>
          <w:p>
            <w:pPr>
              <w:pStyle w:val="TableText"/>
              <w:spacing w:before="183" w:line="219" w:lineRule="auto"/>
              <w:ind w:left="1764"/>
            </w:pPr>
            <w:r>
              <w:rPr>
                <w:rFonts w:ascii="Times New Roman" w:eastAsia="Times New Roman" w:hAnsi="Times New Roman" w:cs="Times New Roman"/>
                <w:spacing w:val="16"/>
              </w:rPr>
              <w:t>1</w:t>
            </w:r>
            <w:r>
              <w:rPr>
                <w:spacing w:val="16"/>
              </w:rPr>
              <w:t>）建设项目其他部门审批要求符合性分析</w:t>
            </w:r>
          </w:p>
          <w:p>
            <w:pPr>
              <w:pStyle w:val="TableText"/>
              <w:spacing w:before="180" w:line="219" w:lineRule="auto"/>
              <w:ind w:left="1748"/>
            </w:pPr>
            <w:r>
              <w:rPr>
                <w:sz w:val="20"/>
                <w:szCs w:val="20"/>
              </w:rPr>
              <w:t>①</w:t>
            </w:r>
            <w:r>
              <w:t>三线一单</w:t>
            </w:r>
            <w:r>
              <w:rPr>
                <w:rFonts w:ascii="Times New Roman" w:eastAsia="Times New Roman" w:hAnsi="Times New Roman" w:cs="Times New Roman"/>
              </w:rPr>
              <w:t>”</w:t>
            </w:r>
            <w:r>
              <w:t>符合性分析</w:t>
            </w:r>
          </w:p>
          <w:p>
            <w:pPr>
              <w:pStyle w:val="TableText"/>
              <w:spacing w:before="182" w:line="220" w:lineRule="auto"/>
              <w:ind w:left="1749"/>
            </w:pPr>
            <w:r>
              <w:rPr>
                <w:rFonts w:ascii="Times New Roman" w:eastAsia="Times New Roman" w:hAnsi="Times New Roman" w:cs="Times New Roman"/>
                <w:spacing w:val="-5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31"/>
              </w:rPr>
              <w:t xml:space="preserve"> </w:t>
            </w:r>
            <w:r>
              <w:rPr>
                <w:spacing w:val="-5"/>
              </w:rPr>
              <w:t>、生态保护红线</w:t>
            </w:r>
          </w:p>
          <w:p>
            <w:pPr>
              <w:pStyle w:val="TableText"/>
              <w:spacing w:before="179" w:line="359" w:lineRule="auto"/>
              <w:ind w:left="1271" w:right="100" w:firstLine="482"/>
            </w:pPr>
            <w:r>
              <w:t>项目所在地位于新安镇太平桥工业区，属于工业功能区，项目用地性</w:t>
            </w:r>
            <w:r>
              <w:rPr>
                <w:spacing w:val="9"/>
              </w:rPr>
              <w:t xml:space="preserve"> </w:t>
            </w:r>
            <w:r>
              <w:t>质为工业用地，且项目不在德清县生态保护红线范围内，满足生态保护红</w:t>
            </w:r>
          </w:p>
          <w:p>
            <w:pPr>
              <w:pStyle w:val="TableText"/>
              <w:spacing w:line="220" w:lineRule="auto"/>
              <w:ind w:left="1273"/>
            </w:pPr>
            <w:r>
              <w:rPr>
                <w:spacing w:val="-4"/>
              </w:rPr>
              <w:t>线要求。</w:t>
            </w:r>
          </w:p>
          <w:p>
            <w:pPr>
              <w:pStyle w:val="TableText"/>
              <w:spacing w:before="182" w:line="220" w:lineRule="auto"/>
              <w:ind w:left="1736"/>
            </w:pPr>
            <w:r>
              <w:rPr>
                <w:rFonts w:ascii="Times New Roman" w:eastAsia="Times New Roman" w:hAnsi="Times New Roman" w:cs="Times New Roman"/>
                <w:spacing w:val="-4"/>
              </w:rPr>
              <w:t>b</w:t>
            </w:r>
            <w:r>
              <w:rPr>
                <w:rFonts w:ascii="Times New Roman" w:eastAsia="Times New Roman" w:hAnsi="Times New Roman" w:cs="Times New Roman"/>
                <w:spacing w:val="-29"/>
              </w:rPr>
              <w:t xml:space="preserve"> </w:t>
            </w:r>
            <w:r>
              <w:rPr>
                <w:spacing w:val="-4"/>
              </w:rPr>
              <w:t>、环境质量底线</w:t>
            </w:r>
          </w:p>
          <w:p>
            <w:pPr>
              <w:pStyle w:val="TableText"/>
              <w:spacing w:before="180" w:after="0" w:line="359" w:lineRule="auto"/>
              <w:ind w:left="1269" w:right="100" w:firstLine="476"/>
            </w:pPr>
            <w:r>
              <w:t>根据监测数据分析，项目所在区域环境空气质量达到《环境空气质量</w:t>
            </w:r>
            <w:r>
              <w:rPr>
                <w:spacing w:val="15"/>
              </w:rPr>
              <w:t xml:space="preserve"> </w:t>
            </w:r>
            <w:r>
              <w:rPr>
                <w:spacing w:val="2"/>
              </w:rPr>
              <w:t>标准》（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2"/>
              </w:rPr>
              <w:t>3095-2012</w:t>
            </w:r>
            <w:r>
              <w:rPr>
                <w:spacing w:val="2"/>
              </w:rPr>
              <w:t>）的二级标准要求；附近地表水水质各监测指标能</w:t>
            </w:r>
            <w:r>
              <w:rPr>
                <w:spacing w:val="11"/>
              </w:rPr>
              <w:t xml:space="preserve"> </w:t>
            </w:r>
            <w:r>
              <w:rPr>
                <w:spacing w:val="1"/>
              </w:rPr>
              <w:t>够满足《地表水环境质量标准》（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1"/>
              </w:rPr>
              <w:t>3838- 2002</w:t>
            </w:r>
            <w:r>
              <w:rPr>
                <w:spacing w:val="1"/>
              </w:rPr>
              <w:t>）</w:t>
            </w:r>
            <w:r>
              <w:rPr>
                <w:rFonts w:ascii="Times New Roman" w:eastAsia="Times New Roman" w:hAnsi="Times New Roman" w:cs="Times New Roman"/>
                <w:spacing w:val="1"/>
              </w:rPr>
              <w:t>Ⅲ</w:t>
            </w:r>
            <w:r>
              <w:rPr>
                <w:spacing w:val="1"/>
              </w:rPr>
              <w:t>类标准</w:t>
            </w:r>
          </w:p>
        </w:tc>
      </w:tr>
    </w:tbl>
    <w:p>
      <w:pPr>
        <w:sectPr>
          <w:footerReference w:type="default" r:id="rId8"/>
          <w:pgSz w:w="11906" w:h="16839"/>
          <w:pgMar w:top="1431" w:right="1376" w:bottom="1240" w:left="1433" w:header="0" w:footer="1078" w:gutter="0"/>
          <w:pgNumType w:start="8"/>
          <w:cols w:space="708"/>
        </w:sectPr>
      </w:pPr>
    </w:p>
    <w:tbl>
      <w:tblPr>
        <w:tblStyle w:val="TableNormal5"/>
        <w:tblW w:w="9081" w:type="dxa"/>
        <w:tblInd w:w="7" w:type="dxa"/>
        <w:tblBorders>
          <w:top w:val="single" w:sz="4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9081"/>
      </w:tblGrid>
      <w:tr>
        <w:tblPrEx>
          <w:tblW w:w="9081" w:type="dxa"/>
          <w:tblInd w:w="7" w:type="dxa"/>
          <w:tblBorders>
            <w:top w:val="single" w:sz="4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3728"/>
        </w:trPr>
        <w:tc>
          <w:tcPr>
            <w:tcW w:w="9081" w:type="dxa"/>
            <w:vAlign w:val="top"/>
          </w:tcPr>
          <w:p>
            <w:pPr>
              <w:pStyle w:val="TableText"/>
              <w:spacing w:before="0" w:line="359" w:lineRule="auto"/>
              <w:ind w:left="1269" w:right="100" w:firstLine="476"/>
            </w:pPr>
            <w:r>
              <w:t>限值。项目拟</w:t>
            </w:r>
            <w:r>
              <w:t xml:space="preserve"> </w:t>
            </w:r>
            <w:r>
              <w:rPr>
                <w:spacing w:val="2"/>
              </w:rPr>
              <w:t>建处厂界噪声现状监测值均能达到《声环境质量标准》（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2"/>
              </w:rPr>
              <w:t>3096-2008</w:t>
            </w:r>
            <w:r>
              <w:rPr>
                <w:spacing w:val="2"/>
              </w:rPr>
              <w:t>）</w:t>
            </w:r>
          </w:p>
          <w:p>
            <w:pPr>
              <w:pStyle w:val="TableText"/>
              <w:spacing w:before="1" w:line="219" w:lineRule="auto"/>
              <w:ind w:left="1293"/>
            </w:pPr>
            <w:r>
              <w:rPr>
                <w:spacing w:val="-3"/>
              </w:rPr>
              <w:t>中的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3 </w:t>
            </w:r>
            <w:r>
              <w:rPr>
                <w:spacing w:val="-3"/>
              </w:rPr>
              <w:t>类声功能区的限值要求。</w:t>
            </w:r>
          </w:p>
          <w:p>
            <w:pPr>
              <w:pStyle w:val="TableText"/>
              <w:spacing w:before="184" w:line="359" w:lineRule="auto"/>
              <w:ind w:left="1282" w:right="122" w:firstLine="463"/>
            </w:pPr>
            <w:r>
              <w:rPr>
                <w:spacing w:val="17"/>
              </w:rPr>
              <w:t>本项目建成后各污染物均能达标排放，在落实本评价提出的污染</w:t>
            </w:r>
            <w:r>
              <w:t xml:space="preserve"> </w:t>
            </w:r>
            <w:r>
              <w:rPr>
                <w:spacing w:val="15"/>
              </w:rPr>
              <w:t>防治措施、严格落实排污总量制度下项目排放的污染物对周边环境影</w:t>
            </w:r>
            <w:r>
              <w:rPr>
                <w:spacing w:val="9"/>
              </w:rPr>
              <w:t xml:space="preserve"> </w:t>
            </w:r>
            <w:r>
              <w:rPr>
                <w:spacing w:val="15"/>
              </w:rPr>
              <w:t>响较小，不会改变现有环境质量等级，项目的实施不会影响区域环境</w:t>
            </w:r>
          </w:p>
          <w:p>
            <w:pPr>
              <w:pStyle w:val="TableText"/>
              <w:spacing w:before="1" w:line="219" w:lineRule="auto"/>
              <w:ind w:left="1271"/>
            </w:pPr>
            <w:r>
              <w:rPr>
                <w:spacing w:val="14"/>
              </w:rPr>
              <w:t>质量目标的实现</w:t>
            </w:r>
            <w:r>
              <w:rPr>
                <w:spacing w:val="-57"/>
              </w:rPr>
              <w:t xml:space="preserve"> </w:t>
            </w:r>
            <w:r>
              <w:rPr>
                <w:spacing w:val="14"/>
              </w:rPr>
              <w:t>，符合环境质量底线要求。</w:t>
            </w:r>
          </w:p>
        </w:tc>
      </w:tr>
    </w:tbl>
    <w:p>
      <w:pPr>
        <w:pStyle w:val="BodyText"/>
      </w:pPr>
    </w:p>
    <w:p>
      <w:pPr>
        <w:sectPr>
          <w:footerReference w:type="default" r:id="rId9"/>
          <w:type w:val="nextPage"/>
          <w:pgSz w:w="11906" w:h="16839"/>
          <w:pgMar w:top="1431" w:right="1376" w:bottom="1240" w:left="1433" w:header="0" w:footer="1078" w:gutter="0"/>
          <w:pgNumType w:start="9"/>
          <w:cols w:space="708"/>
          <w:titlePg w:val="0"/>
        </w:sectPr>
      </w:pPr>
    </w:p>
    <w:tbl>
      <w:tblPr>
        <w:tblStyle w:val="TableNormal6"/>
        <w:tblW w:w="9081" w:type="dxa"/>
        <w:tblInd w:w="7" w:type="dxa"/>
        <w:tblBorders>
          <w:top w:val="single" w:sz="6" w:space="0" w:color="000000"/>
          <w:left w:val="single" w:sz="6" w:space="0" w:color="000000"/>
          <w:bottom w:val="single" w:sz="4" w:space="0" w:color="000000"/>
          <w:right w:val="single" w:sz="6" w:space="0" w:color="000000"/>
        </w:tblBorders>
        <w:tblLayout w:type="fixed"/>
      </w:tblPr>
      <w:tblGrid>
        <w:gridCol w:w="9081"/>
      </w:tblGrid>
      <w:tr>
        <w:tblPrEx>
          <w:tblW w:w="9081" w:type="dxa"/>
          <w:tblInd w:w="7" w:type="dxa"/>
          <w:tblBorders>
            <w:top w:val="single" w:sz="6" w:space="0" w:color="000000"/>
            <w:left w:val="single" w:sz="6" w:space="0" w:color="000000"/>
            <w:bottom w:val="single" w:sz="4" w:space="0" w:color="000000"/>
            <w:right w:val="single" w:sz="6" w:space="0" w:color="000000"/>
          </w:tblBorders>
          <w:tblLayout w:type="fixed"/>
        </w:tblPrEx>
        <w:trPr>
          <w:trHeight w:val="13547"/>
        </w:trPr>
        <w:tc>
          <w:tcPr>
            <w:tcW w:w="9081" w:type="dxa"/>
            <w:vAlign w:val="top"/>
          </w:tcPr>
          <w:p>
            <w:pPr>
              <w:pStyle w:val="TableText"/>
              <w:spacing w:before="29" w:line="220" w:lineRule="auto"/>
              <w:ind w:left="1744"/>
            </w:pPr>
            <w:r>
              <w:pict>
                <v:rect id="_x0000_s1027" style="width:0.5pt;height:676.7pt;margin-top:0.21pt;margin-left:-395.91pt;mso-position-horizontal-relative:right-margin-area;mso-position-vertical-relative:top-margin-area;position:absolute;z-index:251660288" filled="t" fillcolor="black" stroked="f"/>
              </w:pict>
            </w:r>
            <w:r>
              <w:rPr>
                <w:rFonts w:ascii="Times New Roman" w:eastAsia="Times New Roman" w:hAnsi="Times New Roman" w:cs="Times New Roman"/>
                <w:spacing w:val="8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34"/>
              </w:rPr>
              <w:t xml:space="preserve"> </w:t>
            </w:r>
            <w:r>
              <w:rPr>
                <w:spacing w:val="8"/>
              </w:rPr>
              <w:t>、资源利用上线</w:t>
            </w:r>
          </w:p>
          <w:p>
            <w:pPr>
              <w:pStyle w:val="TableText"/>
              <w:spacing w:before="181" w:line="466" w:lineRule="exact"/>
              <w:ind w:left="1746"/>
            </w:pPr>
            <w:r>
              <w:rPr>
                <w:spacing w:val="15"/>
                <w:position w:val="17"/>
              </w:rPr>
              <w:t>本项目营运过程中需消耗一定量的水、电等资源</w:t>
            </w:r>
            <w:r>
              <w:rPr>
                <w:spacing w:val="-65"/>
                <w:position w:val="17"/>
              </w:rPr>
              <w:t xml:space="preserve"> </w:t>
            </w:r>
            <w:r>
              <w:rPr>
                <w:spacing w:val="15"/>
                <w:position w:val="17"/>
              </w:rPr>
              <w:t>，项目资源消耗</w:t>
            </w:r>
          </w:p>
          <w:p>
            <w:pPr>
              <w:pStyle w:val="TableText"/>
              <w:spacing w:line="219" w:lineRule="auto"/>
              <w:ind w:left="1270"/>
            </w:pPr>
            <w:r>
              <w:rPr>
                <w:spacing w:val="14"/>
              </w:rPr>
              <w:t>量不大</w:t>
            </w:r>
            <w:r>
              <w:rPr>
                <w:spacing w:val="-69"/>
              </w:rPr>
              <w:t xml:space="preserve"> </w:t>
            </w:r>
            <w:r>
              <w:rPr>
                <w:spacing w:val="14"/>
              </w:rPr>
              <w:t>，满足区域资源利用上线要求。</w:t>
            </w:r>
          </w:p>
          <w:p>
            <w:pPr>
              <w:pStyle w:val="TableText"/>
              <w:spacing w:before="183" w:line="219" w:lineRule="auto"/>
              <w:ind w:left="1744"/>
            </w:pPr>
            <w:r>
              <w:rPr>
                <w:rFonts w:ascii="Times New Roman" w:eastAsia="Times New Roman" w:hAnsi="Times New Roman" w:cs="Times New Roman"/>
                <w:spacing w:val="10"/>
              </w:rPr>
              <w:t>d</w:t>
            </w:r>
            <w:r>
              <w:rPr>
                <w:rFonts w:ascii="Times New Roman" w:eastAsia="Times New Roman" w:hAnsi="Times New Roman" w:cs="Times New Roman"/>
                <w:spacing w:val="-30"/>
              </w:rPr>
              <w:t xml:space="preserve"> </w:t>
            </w:r>
            <w:r>
              <w:rPr>
                <w:spacing w:val="10"/>
              </w:rPr>
              <w:t>、环境准入负面清单</w:t>
            </w:r>
          </w:p>
          <w:p>
            <w:pPr>
              <w:pStyle w:val="TableText"/>
              <w:spacing w:before="181" w:line="359" w:lineRule="auto"/>
              <w:ind w:left="1271" w:right="84" w:firstLine="475"/>
            </w:pPr>
            <w:r>
              <w:rPr>
                <w:spacing w:val="16"/>
              </w:rPr>
              <w:t>本项目位于</w:t>
            </w:r>
            <w:r>
              <w:rPr>
                <w:spacing w:val="-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ZH</w:t>
            </w:r>
            <w:r>
              <w:rPr>
                <w:rFonts w:ascii="Times New Roman" w:eastAsia="Times New Roman" w:hAnsi="Times New Roman" w:cs="Times New Roman"/>
                <w:spacing w:val="16"/>
              </w:rPr>
              <w:t>33052120004</w:t>
            </w:r>
            <w:r>
              <w:rPr>
                <w:rFonts w:ascii="Times New Roman" w:eastAsia="Times New Roman" w:hAnsi="Times New Roman" w:cs="Times New Roman"/>
                <w:spacing w:val="22"/>
              </w:rPr>
              <w:t xml:space="preserve">  </w:t>
            </w:r>
            <w:r>
              <w:rPr>
                <w:spacing w:val="16"/>
              </w:rPr>
              <w:t>湖州市德清县经济开发区产业集聚</w:t>
            </w:r>
            <w:r>
              <w:t xml:space="preserve"> </w:t>
            </w:r>
            <w:r>
              <w:rPr>
                <w:spacing w:val="14"/>
              </w:rPr>
              <w:t>重点管控单元</w:t>
            </w:r>
            <w:r>
              <w:rPr>
                <w:spacing w:val="-72"/>
              </w:rPr>
              <w:t xml:space="preserve"> </w:t>
            </w:r>
            <w:r>
              <w:rPr>
                <w:spacing w:val="14"/>
              </w:rPr>
              <w:t>，项目所在地属于工业功能区</w:t>
            </w:r>
            <w:r>
              <w:rPr>
                <w:spacing w:val="-72"/>
              </w:rPr>
              <w:t xml:space="preserve"> </w:t>
            </w:r>
            <w:r>
              <w:rPr>
                <w:spacing w:val="14"/>
              </w:rPr>
              <w:t>，项目</w:t>
            </w:r>
            <w:r>
              <w:rPr>
                <w:spacing w:val="13"/>
              </w:rPr>
              <w:t>为通用设备制造，</w:t>
            </w:r>
            <w:r>
              <w:t xml:space="preserve"> </w:t>
            </w:r>
            <w:r>
              <w:rPr>
                <w:spacing w:val="11"/>
              </w:rPr>
              <w:t>为二类工业项目</w:t>
            </w:r>
            <w:r>
              <w:rPr>
                <w:spacing w:val="-72"/>
              </w:rPr>
              <w:t xml:space="preserve"> </w:t>
            </w:r>
            <w:r>
              <w:rPr>
                <w:spacing w:val="11"/>
              </w:rPr>
              <w:t>，不属于该功能区负面清单中的项</w:t>
            </w:r>
            <w:r>
              <w:rPr>
                <w:spacing w:val="10"/>
              </w:rPr>
              <w:t>目</w:t>
            </w:r>
            <w:r>
              <w:rPr>
                <w:spacing w:val="-68"/>
              </w:rPr>
              <w:t xml:space="preserve"> </w:t>
            </w:r>
            <w:r>
              <w:rPr>
                <w:spacing w:val="10"/>
              </w:rPr>
              <w:t>。因此</w:t>
            </w:r>
            <w:r>
              <w:rPr>
                <w:spacing w:val="-69"/>
              </w:rPr>
              <w:t xml:space="preserve"> </w:t>
            </w:r>
            <w:r>
              <w:rPr>
                <w:spacing w:val="10"/>
              </w:rPr>
              <w:t>，本项目</w:t>
            </w:r>
          </w:p>
          <w:p>
            <w:pPr>
              <w:pStyle w:val="TableText"/>
              <w:spacing w:before="1" w:line="219" w:lineRule="auto"/>
              <w:ind w:left="1270"/>
            </w:pPr>
            <w:r>
              <w:rPr>
                <w:spacing w:val="16"/>
              </w:rPr>
              <w:t>满足环境准入负面清单的要求。</w:t>
            </w:r>
          </w:p>
          <w:p>
            <w:pPr>
              <w:pStyle w:val="TableText"/>
              <w:spacing w:before="183" w:line="241" w:lineRule="auto"/>
              <w:ind w:left="1273" w:right="122" w:firstLine="470"/>
            </w:pPr>
            <w:r>
              <w:rPr>
                <w:spacing w:val="17"/>
              </w:rPr>
              <w:t>②建设项目主体功能规划、土地利用总体规划、城乡规划符合性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分析</w:t>
            </w:r>
          </w:p>
          <w:p>
            <w:pPr>
              <w:pStyle w:val="TableText"/>
              <w:spacing w:before="57" w:line="359" w:lineRule="auto"/>
              <w:ind w:left="1272" w:right="100" w:firstLine="481"/>
            </w:pPr>
            <w:r>
              <w:t>该项目选址于新安镇太平桥工业区，用地性质为工业用地，所在区域</w:t>
            </w:r>
            <w:r>
              <w:rPr>
                <w:spacing w:val="7"/>
              </w:rPr>
              <w:t xml:space="preserve"> </w:t>
            </w:r>
            <w:r>
              <w:t>属于工业功能区，符合主体功能区规划、土地利用总体规划及城乡规划要</w:t>
            </w:r>
          </w:p>
          <w:p>
            <w:pPr>
              <w:pStyle w:val="TableText"/>
              <w:spacing w:before="1" w:line="220" w:lineRule="auto"/>
              <w:ind w:left="1272"/>
            </w:pPr>
            <w:r>
              <w:rPr>
                <w:spacing w:val="-6"/>
              </w:rPr>
              <w:t>求。</w:t>
            </w:r>
          </w:p>
          <w:p>
            <w:pPr>
              <w:pStyle w:val="TableText"/>
              <w:spacing w:before="179" w:line="217" w:lineRule="auto"/>
              <w:ind w:left="1743"/>
            </w:pPr>
            <w:r>
              <w:rPr>
                <w:spacing w:val="18"/>
              </w:rPr>
              <w:t>③建设项目符合国家和省产业政策等的要求符合性分析</w:t>
            </w:r>
          </w:p>
          <w:p>
            <w:pPr>
              <w:pStyle w:val="TableText"/>
              <w:spacing w:before="188" w:line="359" w:lineRule="auto"/>
              <w:ind w:left="1268" w:right="4" w:firstLine="478"/>
            </w:pPr>
            <w:r>
              <w:rPr>
                <w:spacing w:val="12"/>
              </w:rPr>
              <w:t>本项目为楼宇变频供水设备制造，属于</w:t>
            </w:r>
            <w:r>
              <w:rPr>
                <w:spacing w:val="-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2"/>
              </w:rPr>
              <w:t>C3499</w:t>
            </w:r>
            <w:r>
              <w:rPr>
                <w:rFonts w:ascii="Times New Roman" w:eastAsia="Times New Roman" w:hAnsi="Times New Roman" w:cs="Times New Roman"/>
                <w:spacing w:val="29"/>
                <w:w w:val="101"/>
              </w:rPr>
              <w:t xml:space="preserve"> </w:t>
            </w:r>
            <w:r>
              <w:rPr>
                <w:spacing w:val="12"/>
              </w:rPr>
              <w:t>其他未列明通用设</w:t>
            </w:r>
            <w:r>
              <w:t xml:space="preserve">  </w:t>
            </w:r>
            <w:r>
              <w:rPr>
                <w:spacing w:val="18"/>
              </w:rPr>
              <w:t>备制造业</w:t>
            </w:r>
            <w:r>
              <w:rPr>
                <w:spacing w:val="-70"/>
              </w:rPr>
              <w:t xml:space="preserve"> </w:t>
            </w:r>
            <w:r>
              <w:rPr>
                <w:spacing w:val="18"/>
              </w:rPr>
              <w:t>，属于国家发改委《产业结构调整指导目录（</w:t>
            </w:r>
            <w:r>
              <w:rPr>
                <w:rFonts w:ascii="Times New Roman" w:eastAsia="Times New Roman" w:hAnsi="Times New Roman" w:cs="Times New Roman"/>
                <w:spacing w:val="18"/>
              </w:rPr>
              <w:t>2019</w:t>
            </w:r>
            <w:r>
              <w:rPr>
                <w:rFonts w:ascii="Times New Roman" w:eastAsia="Times New Roman" w:hAnsi="Times New Roman" w:cs="Times New Roman"/>
                <w:spacing w:val="32"/>
              </w:rPr>
              <w:t xml:space="preserve"> </w:t>
            </w:r>
            <w:r>
              <w:rPr>
                <w:spacing w:val="18"/>
              </w:rPr>
              <w:t>年</w:t>
            </w:r>
            <w:r>
              <w:rPr>
                <w:spacing w:val="17"/>
              </w:rPr>
              <w:t>本）</w:t>
            </w:r>
            <w:r>
              <w:t xml:space="preserve">  </w:t>
            </w:r>
            <w:r>
              <w:rPr>
                <w:spacing w:val="6"/>
              </w:rPr>
              <w:t>（修正）》中允许类行业</w:t>
            </w:r>
            <w:r>
              <w:rPr>
                <w:spacing w:val="-56"/>
              </w:rPr>
              <w:t xml:space="preserve"> </w:t>
            </w:r>
            <w:r>
              <w:rPr>
                <w:spacing w:val="6"/>
              </w:rPr>
              <w:t>，不属于《市场准入负面清单（</w:t>
            </w:r>
            <w:r>
              <w:rPr>
                <w:rFonts w:ascii="Times New Roman" w:eastAsia="Times New Roman" w:hAnsi="Times New Roman" w:cs="Times New Roman"/>
                <w:spacing w:val="6"/>
              </w:rPr>
              <w:t>2018</w:t>
            </w:r>
            <w:r>
              <w:rPr>
                <w:rFonts w:ascii="Times New Roman" w:eastAsia="Times New Roman" w:hAnsi="Times New Roman" w:cs="Times New Roman"/>
                <w:spacing w:val="30"/>
              </w:rPr>
              <w:t xml:space="preserve"> </w:t>
            </w:r>
            <w:r>
              <w:rPr>
                <w:spacing w:val="6"/>
              </w:rPr>
              <w:t>年版）》</w:t>
            </w:r>
            <w:r>
              <w:t xml:space="preserve"> </w:t>
            </w:r>
            <w:r>
              <w:rPr>
                <w:spacing w:val="3"/>
              </w:rPr>
              <w:t>中</w:t>
            </w:r>
            <w:r>
              <w:rPr>
                <w:spacing w:val="-37"/>
              </w:rPr>
              <w:t xml:space="preserve"> </w:t>
            </w:r>
            <w:r>
              <w:rPr>
                <w:spacing w:val="3"/>
              </w:rPr>
              <w:t>的</w:t>
            </w:r>
            <w:r>
              <w:rPr>
                <w:spacing w:val="-71"/>
              </w:rPr>
              <w:t xml:space="preserve"> </w:t>
            </w:r>
            <w:r>
              <w:rPr>
                <w:spacing w:val="3"/>
              </w:rPr>
              <w:t>项</w:t>
            </w:r>
            <w:r>
              <w:rPr>
                <w:spacing w:val="-29"/>
              </w:rPr>
              <w:t xml:space="preserve"> </w:t>
            </w:r>
            <w:r>
              <w:rPr>
                <w:spacing w:val="3"/>
              </w:rPr>
              <w:t>目</w:t>
            </w:r>
            <w:r>
              <w:rPr>
                <w:spacing w:val="-54"/>
              </w:rPr>
              <w:t xml:space="preserve"> </w:t>
            </w:r>
            <w:r>
              <w:rPr>
                <w:spacing w:val="3"/>
              </w:rPr>
              <w:t>。</w:t>
            </w:r>
            <w:r>
              <w:rPr>
                <w:spacing w:val="-68"/>
              </w:rPr>
              <w:t xml:space="preserve"> </w:t>
            </w:r>
            <w:r>
              <w:rPr>
                <w:spacing w:val="3"/>
              </w:rPr>
              <w:t>并且</w:t>
            </w:r>
            <w:r>
              <w:rPr>
                <w:spacing w:val="-71"/>
              </w:rPr>
              <w:t xml:space="preserve"> </w:t>
            </w:r>
            <w:r>
              <w:rPr>
                <w:spacing w:val="3"/>
              </w:rPr>
              <w:t>项</w:t>
            </w:r>
            <w:r>
              <w:rPr>
                <w:spacing w:val="-29"/>
              </w:rPr>
              <w:t xml:space="preserve"> </w:t>
            </w:r>
            <w:r>
              <w:rPr>
                <w:spacing w:val="3"/>
              </w:rPr>
              <w:t>目</w:t>
            </w:r>
            <w:r>
              <w:rPr>
                <w:spacing w:val="-51"/>
              </w:rPr>
              <w:t xml:space="preserve"> </w:t>
            </w:r>
            <w:r>
              <w:rPr>
                <w:spacing w:val="3"/>
              </w:rPr>
              <w:t>已在德清县经济和信</w:t>
            </w:r>
            <w:r>
              <w:rPr>
                <w:spacing w:val="-64"/>
              </w:rPr>
              <w:t xml:space="preserve"> </w:t>
            </w:r>
            <w:r>
              <w:rPr>
                <w:spacing w:val="3"/>
              </w:rPr>
              <w:t>息化</w:t>
            </w:r>
            <w:r>
              <w:rPr>
                <w:spacing w:val="-72"/>
              </w:rPr>
              <w:t xml:space="preserve"> </w:t>
            </w:r>
            <w:r>
              <w:rPr>
                <w:spacing w:val="3"/>
              </w:rPr>
              <w:t>局备案</w:t>
            </w:r>
            <w:r>
              <w:rPr>
                <w:spacing w:val="-55"/>
              </w:rPr>
              <w:t xml:space="preserve"> </w:t>
            </w:r>
            <w:r>
              <w:rPr>
                <w:spacing w:val="3"/>
              </w:rPr>
              <w:t>，</w:t>
            </w:r>
            <w:r>
              <w:rPr>
                <w:spacing w:val="-72"/>
              </w:rPr>
              <w:t xml:space="preserve"> </w:t>
            </w:r>
            <w:r>
              <w:rPr>
                <w:spacing w:val="3"/>
              </w:rPr>
              <w:t>备案</w:t>
            </w:r>
            <w:r>
              <w:rPr>
                <w:spacing w:val="-68"/>
              </w:rPr>
              <w:t xml:space="preserve"> </w:t>
            </w:r>
            <w:r>
              <w:rPr>
                <w:spacing w:val="3"/>
              </w:rPr>
              <w:t>号</w:t>
            </w:r>
            <w:r>
              <w:rPr>
                <w:spacing w:val="-54"/>
              </w:rPr>
              <w:t xml:space="preserve"> </w:t>
            </w:r>
            <w:r>
              <w:rPr>
                <w:spacing w:val="3"/>
              </w:rPr>
              <w:t xml:space="preserve">： </w:t>
            </w:r>
            <w:r>
              <w:rPr>
                <w:rFonts w:ascii="Arial" w:eastAsia="Arial" w:hAnsi="Arial" w:cs="Arial"/>
                <w:spacing w:val="11"/>
              </w:rPr>
              <w:t>2104-330521-07-02-622498</w:t>
            </w:r>
            <w:r>
              <w:rPr>
                <w:rFonts w:ascii="Arial" w:eastAsia="Arial" w:hAnsi="Arial" w:cs="Arial"/>
                <w:spacing w:val="-4"/>
              </w:rPr>
              <w:t xml:space="preserve"> </w:t>
            </w:r>
            <w:r>
              <w:rPr>
                <w:spacing w:val="11"/>
              </w:rPr>
              <w:t>。</w:t>
            </w:r>
            <w:r>
              <w:rPr>
                <w:spacing w:val="-68"/>
              </w:rPr>
              <w:t xml:space="preserve"> </w:t>
            </w:r>
            <w:r>
              <w:rPr>
                <w:spacing w:val="11"/>
              </w:rPr>
              <w:t>因此</w:t>
            </w:r>
            <w:r>
              <w:rPr>
                <w:spacing w:val="-67"/>
              </w:rPr>
              <w:t xml:space="preserve"> </w:t>
            </w:r>
            <w:r>
              <w:rPr>
                <w:spacing w:val="11"/>
              </w:rPr>
              <w:t>，该项目符合国家及地方的相关</w:t>
            </w:r>
          </w:p>
          <w:p>
            <w:pPr>
              <w:pStyle w:val="TableText"/>
              <w:spacing w:line="219" w:lineRule="auto"/>
              <w:ind w:left="1270"/>
            </w:pPr>
            <w:r>
              <w:rPr>
                <w:spacing w:val="10"/>
              </w:rPr>
              <w:t>产业政策。</w:t>
            </w:r>
          </w:p>
          <w:p>
            <w:pPr>
              <w:pStyle w:val="TableText"/>
              <w:spacing w:before="181" w:line="219" w:lineRule="auto"/>
              <w:ind w:left="1741"/>
            </w:pPr>
            <w:r>
              <w:rPr>
                <w:rFonts w:ascii="Times New Roman" w:eastAsia="Times New Roman" w:hAnsi="Times New Roman" w:cs="Times New Roman"/>
                <w:spacing w:val="4"/>
              </w:rPr>
              <w:t>2</w:t>
            </w:r>
            <w:r>
              <w:rPr>
                <w:spacing w:val="4"/>
              </w:rPr>
              <w:t>）</w:t>
            </w:r>
            <w:r>
              <w:rPr>
                <w:spacing w:val="-76"/>
              </w:rPr>
              <w:t xml:space="preserve"> </w:t>
            </w:r>
            <w:r>
              <w:rPr>
                <w:spacing w:val="4"/>
              </w:rPr>
              <w:t>“</w:t>
            </w:r>
            <w:r>
              <w:rPr>
                <w:spacing w:val="-68"/>
              </w:rPr>
              <w:t xml:space="preserve"> </w:t>
            </w:r>
            <w:r>
              <w:rPr>
                <w:spacing w:val="4"/>
              </w:rPr>
              <w:t>四性</w:t>
            </w:r>
            <w:r>
              <w:rPr>
                <w:spacing w:val="-67"/>
              </w:rPr>
              <w:t xml:space="preserve"> </w:t>
            </w:r>
            <w:r>
              <w:rPr>
                <w:spacing w:val="4"/>
              </w:rPr>
              <w:t>”与“</w:t>
            </w:r>
            <w:r>
              <w:rPr>
                <w:spacing w:val="-85"/>
              </w:rPr>
              <w:t xml:space="preserve"> </w:t>
            </w:r>
            <w:r>
              <w:rPr>
                <w:spacing w:val="4"/>
              </w:rPr>
              <w:t>五不批</w:t>
            </w:r>
            <w:r>
              <w:rPr>
                <w:spacing w:val="-69"/>
              </w:rPr>
              <w:t xml:space="preserve"> </w:t>
            </w:r>
            <w:r>
              <w:rPr>
                <w:spacing w:val="4"/>
              </w:rPr>
              <w:t>”符合性分析</w:t>
            </w:r>
          </w:p>
          <w:p>
            <w:pPr>
              <w:pStyle w:val="TableText"/>
              <w:spacing w:before="183" w:line="465" w:lineRule="exact"/>
              <w:ind w:left="1744"/>
            </w:pPr>
            <w:r>
              <w:rPr>
                <w:spacing w:val="16"/>
                <w:position w:val="17"/>
              </w:rPr>
              <w:t>对照《建设项目环境保护管理条例》</w:t>
            </w:r>
            <w:r>
              <w:rPr>
                <w:spacing w:val="-49"/>
                <w:position w:val="17"/>
              </w:rPr>
              <w:t xml:space="preserve"> </w:t>
            </w:r>
            <w:r>
              <w:rPr>
                <w:spacing w:val="16"/>
                <w:position w:val="17"/>
              </w:rPr>
              <w:t>中对建设</w:t>
            </w:r>
            <w:r>
              <w:rPr>
                <w:spacing w:val="15"/>
                <w:position w:val="17"/>
              </w:rPr>
              <w:t>项目的管理规定，</w:t>
            </w:r>
          </w:p>
          <w:p>
            <w:pPr>
              <w:pStyle w:val="TableText"/>
              <w:spacing w:before="1" w:line="218" w:lineRule="auto"/>
              <w:ind w:left="1271"/>
            </w:pPr>
            <w:r>
              <w:rPr>
                <w:spacing w:val="17"/>
              </w:rPr>
              <w:t>本项目符合性分析见下表。</w:t>
            </w:r>
          </w:p>
          <w:p>
            <w:pPr>
              <w:pStyle w:val="TableText"/>
              <w:spacing w:before="179" w:line="222" w:lineRule="auto"/>
              <w:ind w:left="3378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 xml:space="preserve">1-2   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本项目审批可行性分析一览表</w:t>
            </w:r>
          </w:p>
          <w:tbl>
            <w:tblPr>
              <w:tblStyle w:val="TableNormal6"/>
              <w:tblW w:w="7697" w:type="dxa"/>
              <w:tblInd w:w="126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662"/>
              <w:gridCol w:w="3052"/>
              <w:gridCol w:w="3983"/>
            </w:tblGrid>
            <w:tr>
              <w:tblPrEx>
                <w:tblW w:w="7697" w:type="dxa"/>
                <w:tblInd w:w="126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83"/>
              </w:trPr>
              <w:tc>
                <w:tcPr>
                  <w:tcW w:w="662" w:type="dxa"/>
                  <w:vAlign w:val="top"/>
                </w:tcPr>
                <w:p>
                  <w:pPr>
                    <w:pStyle w:val="TableText"/>
                    <w:spacing w:before="35" w:line="219" w:lineRule="auto"/>
                    <w:ind w:left="125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序号</w:t>
                  </w:r>
                </w:p>
              </w:tc>
              <w:tc>
                <w:tcPr>
                  <w:tcW w:w="3052" w:type="dxa"/>
                  <w:vAlign w:val="top"/>
                </w:tcPr>
                <w:p>
                  <w:pPr>
                    <w:pStyle w:val="TableText"/>
                    <w:spacing w:before="35" w:line="219" w:lineRule="auto"/>
                    <w:ind w:left="904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不得审批情形</w:t>
                  </w:r>
                </w:p>
              </w:tc>
              <w:tc>
                <w:tcPr>
                  <w:tcW w:w="3983" w:type="dxa"/>
                  <w:vAlign w:val="top"/>
                </w:tcPr>
                <w:p>
                  <w:pPr>
                    <w:pStyle w:val="TableText"/>
                    <w:spacing w:before="35" w:line="219" w:lineRule="auto"/>
                    <w:ind w:left="1472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可审批情形</w:t>
                  </w:r>
                </w:p>
              </w:tc>
            </w:tr>
            <w:tr>
              <w:tblPrEx>
                <w:tblW w:w="7697" w:type="dxa"/>
                <w:tblInd w:w="1263" w:type="dxa"/>
                <w:tblLayout w:type="fixed"/>
              </w:tblPrEx>
              <w:trPr>
                <w:trHeight w:val="1094"/>
              </w:trPr>
              <w:tc>
                <w:tcPr>
                  <w:tcW w:w="662" w:type="dxa"/>
                  <w:vAlign w:val="top"/>
                </w:tcPr>
                <w:p>
                  <w:pPr>
                    <w:spacing w:line="41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5" w:lineRule="auto"/>
                    <w:ind w:left="30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052" w:type="dxa"/>
                  <w:vAlign w:val="top"/>
                </w:tcPr>
                <w:p>
                  <w:pPr>
                    <w:pStyle w:val="TableText"/>
                    <w:spacing w:before="164" w:line="227" w:lineRule="auto"/>
                    <w:ind w:right="14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建设项目类型及其选址、布局、</w:t>
                  </w:r>
                </w:p>
                <w:p>
                  <w:pPr>
                    <w:pStyle w:val="TableText"/>
                    <w:spacing w:before="28" w:line="239" w:lineRule="auto"/>
                    <w:ind w:left="585" w:right="161" w:hanging="420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规模等不符合环境保护法律法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规和相关法定规划。</w:t>
                  </w:r>
                </w:p>
              </w:tc>
              <w:tc>
                <w:tcPr>
                  <w:tcW w:w="3983" w:type="dxa"/>
                  <w:vAlign w:val="top"/>
                </w:tcPr>
                <w:p>
                  <w:pPr>
                    <w:pStyle w:val="TableText"/>
                    <w:spacing w:before="30" w:line="239" w:lineRule="auto"/>
                    <w:ind w:left="114" w:right="110" w:firstLine="97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本项目为楼宇变频供水设备制造，属于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 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 xml:space="preserve">C3499 </w:t>
                  </w:r>
                  <w:r>
                    <w:rPr>
                      <w:spacing w:val="8"/>
                      <w:sz w:val="20"/>
                      <w:szCs w:val="20"/>
                    </w:rPr>
                    <w:t>其他未列明通用设备制造业，不属</w:t>
                  </w:r>
                </w:p>
                <w:p>
                  <w:pPr>
                    <w:pStyle w:val="TableText"/>
                    <w:spacing w:before="26" w:line="228" w:lineRule="auto"/>
                    <w:ind w:left="116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于产业政策中限制类和禁止类；其选址、</w:t>
                  </w:r>
                </w:p>
              </w:tc>
            </w:tr>
          </w:tbl>
          <w:p/>
        </w:tc>
      </w:tr>
    </w:tbl>
    <w:p>
      <w:pPr>
        <w:sectPr>
          <w:footerReference w:type="default" r:id="rId10"/>
          <w:pgSz w:w="11906" w:h="16839"/>
          <w:pgMar w:top="1431" w:right="1376" w:bottom="1240" w:left="1433" w:header="0" w:footer="1078" w:gutter="0"/>
          <w:pgNumType w:start="10"/>
          <w:cols w:space="708"/>
        </w:sectPr>
      </w:pPr>
    </w:p>
    <w:tbl>
      <w:tblPr>
        <w:tblStyle w:val="TableNormal7"/>
        <w:tblW w:w="9081" w:type="dxa"/>
        <w:tblInd w:w="7" w:type="dxa"/>
        <w:tblBorders>
          <w:top w:val="single" w:sz="6" w:space="0" w:color="000000"/>
          <w:left w:val="single" w:sz="6" w:space="0" w:color="000000"/>
          <w:bottom w:val="single" w:sz="4" w:space="0" w:color="000000"/>
          <w:right w:val="single" w:sz="6" w:space="0" w:color="000000"/>
        </w:tblBorders>
        <w:tblLayout w:type="fixed"/>
      </w:tblPr>
      <w:tblGrid>
        <w:gridCol w:w="9081"/>
      </w:tblGrid>
      <w:tr>
        <w:tblPrEx>
          <w:tblW w:w="9081" w:type="dxa"/>
          <w:tblInd w:w="7" w:type="dxa"/>
          <w:tblBorders>
            <w:top w:val="single" w:sz="6" w:space="0" w:color="000000"/>
            <w:left w:val="single" w:sz="6" w:space="0" w:color="000000"/>
            <w:bottom w:val="single" w:sz="4" w:space="0" w:color="000000"/>
            <w:right w:val="single" w:sz="6" w:space="0" w:color="000000"/>
          </w:tblBorders>
          <w:tblLayout w:type="fixed"/>
        </w:tblPrEx>
        <w:trPr>
          <w:trHeight w:val="13547"/>
        </w:trPr>
        <w:tc>
          <w:tcPr>
            <w:tcW w:w="9081" w:type="dxa"/>
            <w:vAlign w:val="top"/>
          </w:tcPr>
          <w:tbl>
            <w:tblPr>
              <w:tblStyle w:val="TableNormal7"/>
              <w:tblW w:w="7697" w:type="dxa"/>
              <w:tblInd w:w="126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662"/>
              <w:gridCol w:w="3052"/>
              <w:gridCol w:w="3983"/>
            </w:tblGrid>
            <w:tr>
              <w:tblPrEx>
                <w:tblW w:w="7697" w:type="dxa"/>
                <w:tblInd w:w="126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1094"/>
              </w:trPr>
              <w:tc>
                <w:tcPr>
                  <w:tcW w:w="662" w:type="dxa"/>
                  <w:vAlign w:val="top"/>
                </w:tcPr>
                <w:p/>
              </w:tc>
              <w:tc>
                <w:tcPr>
                  <w:tcW w:w="3052" w:type="dxa"/>
                  <w:vAlign w:val="top"/>
                </w:tcPr>
                <w:p/>
              </w:tc>
              <w:tc>
                <w:tcPr>
                  <w:tcW w:w="3983" w:type="dxa"/>
                  <w:vAlign w:val="top"/>
                </w:tcPr>
                <w:p>
                  <w:pPr>
                    <w:pStyle w:val="TableText"/>
                    <w:spacing w:before="24" w:line="219" w:lineRule="auto"/>
                    <w:ind w:left="63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布局均符合德清县三线一单。</w:t>
                  </w:r>
                </w:p>
              </w:tc>
            </w:tr>
            <w:tr>
              <w:tblPrEx>
                <w:tblW w:w="7697" w:type="dxa"/>
                <w:tblInd w:w="1263" w:type="dxa"/>
                <w:tblLayout w:type="fixed"/>
              </w:tblPrEx>
              <w:trPr>
                <w:trHeight w:val="1095"/>
              </w:trPr>
              <w:tc>
                <w:tcPr>
                  <w:tcW w:w="662" w:type="dxa"/>
                  <w:vAlign w:val="top"/>
                </w:tcPr>
                <w:p>
                  <w:pPr>
                    <w:spacing w:line="41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5" w:lineRule="auto"/>
                    <w:ind w:left="28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3052" w:type="dxa"/>
                  <w:vAlign w:val="top"/>
                </w:tcPr>
                <w:p>
                  <w:pPr>
                    <w:pStyle w:val="TableText"/>
                    <w:spacing w:before="31" w:line="243" w:lineRule="auto"/>
                    <w:ind w:left="112" w:right="40" w:firstLine="51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所在区域环境质量未达到国家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 </w:t>
                  </w:r>
                  <w:r>
                    <w:rPr>
                      <w:sz w:val="20"/>
                      <w:szCs w:val="20"/>
                    </w:rPr>
                    <w:t xml:space="preserve">或者地方环境质量标准，且建设 </w:t>
                  </w:r>
                  <w:r>
                    <w:rPr>
                      <w:spacing w:val="13"/>
                      <w:sz w:val="20"/>
                      <w:szCs w:val="20"/>
                    </w:rPr>
                    <w:t>项目拟采取的措施不能满足区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6"/>
                      <w:sz w:val="20"/>
                      <w:szCs w:val="20"/>
                    </w:rPr>
                    <w:t>域环境质量改善目标管理要求。</w:t>
                  </w:r>
                </w:p>
              </w:tc>
              <w:tc>
                <w:tcPr>
                  <w:tcW w:w="3983" w:type="dxa"/>
                  <w:vAlign w:val="top"/>
                </w:tcPr>
                <w:p>
                  <w:pPr>
                    <w:spacing w:line="3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740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项目所在地区域为达标区。</w:t>
                  </w:r>
                </w:p>
              </w:tc>
            </w:tr>
            <w:tr>
              <w:tblPrEx>
                <w:tblW w:w="7697" w:type="dxa"/>
                <w:tblInd w:w="1263" w:type="dxa"/>
                <w:tblLayout w:type="fixed"/>
              </w:tblPrEx>
              <w:trPr>
                <w:trHeight w:val="270"/>
              </w:trPr>
              <w:tc>
                <w:tcPr>
                  <w:tcW w:w="662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65" w:line="195" w:lineRule="auto"/>
                    <w:ind w:left="28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3052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0" w:line="212" w:lineRule="auto"/>
                    <w:ind w:left="167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建设项目采取的污染防治措施</w:t>
                  </w:r>
                </w:p>
              </w:tc>
              <w:tc>
                <w:tcPr>
                  <w:tcW w:w="3983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0" w:line="212" w:lineRule="auto"/>
                    <w:ind w:left="211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本项目采取的污染防治措施能确保污染</w:t>
                  </w:r>
                </w:p>
              </w:tc>
            </w:tr>
          </w:tbl>
          <w:p>
            <w:pPr>
              <w:spacing w:line="19" w:lineRule="exact"/>
              <w:rPr>
                <w:rFonts w:ascii="Arial"/>
                <w:sz w:val="2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11"/>
          <w:type w:val="nextPage"/>
          <w:pgSz w:w="11906" w:h="16839"/>
          <w:pgMar w:top="1431" w:right="1376" w:bottom="1240" w:left="1433" w:header="0" w:footer="1078" w:gutter="0"/>
          <w:pgNumType w:start="11"/>
          <w:cols w:space="708"/>
          <w:titlePg w:val="0"/>
        </w:sectPr>
      </w:pPr>
    </w:p>
    <w:p>
      <w:pPr>
        <w:spacing w:line="99" w:lineRule="exact"/>
        <w:sectPr>
          <w:footerReference w:type="default" r:id="rId12"/>
          <w:pgSz w:w="11906" w:h="16839"/>
          <w:pgMar w:top="1431" w:right="1376" w:bottom="1237" w:left="1433" w:header="0" w:footer="1078" w:gutter="0"/>
          <w:pgNumType w:start="12"/>
          <w:cols w:space="708"/>
        </w:sectPr>
      </w:pPr>
    </w:p>
    <w:tbl>
      <w:tblPr>
        <w:tblStyle w:val="TableNormal8"/>
        <w:tblW w:w="9081" w:type="dxa"/>
        <w:tblInd w:w="7" w:type="dxa"/>
        <w:tblBorders>
          <w:top w:val="single" w:sz="4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9081"/>
      </w:tblGrid>
      <w:tr>
        <w:tblPrEx>
          <w:tblW w:w="9081" w:type="dxa"/>
          <w:tblInd w:w="7" w:type="dxa"/>
          <w:tblBorders>
            <w:top w:val="single" w:sz="4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3788"/>
        </w:trPr>
        <w:tc>
          <w:tcPr>
            <w:tcW w:w="9081" w:type="dxa"/>
            <w:vAlign w:val="top"/>
          </w:tcPr>
          <w:tbl>
            <w:tblPr>
              <w:tblStyle w:val="TableNormal8"/>
              <w:tblW w:w="7697" w:type="dxa"/>
              <w:tblInd w:w="126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662"/>
              <w:gridCol w:w="3052"/>
              <w:gridCol w:w="3983"/>
            </w:tblGrid>
            <w:tr>
              <w:tblPrEx>
                <w:tblW w:w="7697" w:type="dxa"/>
                <w:tblInd w:w="126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830"/>
              </w:trPr>
              <w:tc>
                <w:tcPr>
                  <w:tcW w:w="662" w:type="dxa"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052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43" w:line="239" w:lineRule="auto"/>
                    <w:ind w:left="112" w:right="108" w:firstLine="53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无法确保污染物排放达到国家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"/>
                      <w:sz w:val="20"/>
                      <w:szCs w:val="20"/>
                    </w:rPr>
                    <w:t>和地方排放标准，或者未采取必</w:t>
                  </w:r>
                  <w:r>
                    <w:rPr>
                      <w:spacing w:val="1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2"/>
                      <w:sz w:val="20"/>
                      <w:szCs w:val="20"/>
                    </w:rPr>
                    <w:t>要措施预防和控制生态破坏。</w:t>
                  </w:r>
                </w:p>
              </w:tc>
              <w:tc>
                <w:tcPr>
                  <w:tcW w:w="3983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42" w:line="228" w:lineRule="auto"/>
                    <w:ind w:left="419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物排放达到国家和地方排放标准。</w:t>
                  </w:r>
                </w:p>
              </w:tc>
            </w:tr>
            <w:tr>
              <w:tblPrEx>
                <w:tblW w:w="7697" w:type="dxa"/>
                <w:tblInd w:w="1263" w:type="dxa"/>
                <w:tblLayout w:type="fixed"/>
              </w:tblPrEx>
              <w:trPr>
                <w:trHeight w:val="821"/>
              </w:trPr>
              <w:tc>
                <w:tcPr>
                  <w:tcW w:w="662" w:type="dxa"/>
                  <w:vAlign w:val="top"/>
                </w:tcPr>
                <w:p>
                  <w:pPr>
                    <w:spacing w:line="28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5" w:lineRule="auto"/>
                    <w:ind w:left="27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3052" w:type="dxa"/>
                  <w:vAlign w:val="top"/>
                </w:tcPr>
                <w:p>
                  <w:pPr>
                    <w:pStyle w:val="TableText"/>
                    <w:spacing w:before="32" w:line="228" w:lineRule="auto"/>
                    <w:ind w:left="119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</w:rPr>
                    <w:t>改建、扩建和技术改造项目，未</w:t>
                  </w:r>
                </w:p>
                <w:p>
                  <w:pPr>
                    <w:pStyle w:val="TableText"/>
                    <w:spacing w:before="26" w:line="233" w:lineRule="auto"/>
                    <w:ind w:left="374" w:right="161" w:hanging="210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针对项目原有环境污染和生态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破坏提出有效防治措施。</w:t>
                  </w:r>
                </w:p>
              </w:tc>
              <w:tc>
                <w:tcPr>
                  <w:tcW w:w="3983" w:type="dxa"/>
                  <w:vAlign w:val="top"/>
                </w:tcPr>
                <w:p>
                  <w:pPr>
                    <w:pStyle w:val="TableText"/>
                    <w:spacing w:before="306" w:line="227" w:lineRule="auto"/>
                    <w:ind w:left="105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本项目为新建项目。</w:t>
                  </w:r>
                </w:p>
              </w:tc>
            </w:tr>
            <w:tr>
              <w:tblPrEx>
                <w:tblW w:w="7697" w:type="dxa"/>
                <w:tblInd w:w="1263" w:type="dxa"/>
                <w:tblLayout w:type="fixed"/>
              </w:tblPrEx>
              <w:trPr>
                <w:trHeight w:val="1369"/>
              </w:trPr>
              <w:tc>
                <w:tcPr>
                  <w:tcW w:w="662" w:type="dxa"/>
                  <w:vAlign w:val="top"/>
                </w:tcPr>
                <w:p>
                  <w:pPr>
                    <w:spacing w:line="27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2" w:lineRule="auto"/>
                    <w:ind w:left="28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3052" w:type="dxa"/>
                  <w:vAlign w:val="top"/>
                </w:tcPr>
                <w:p>
                  <w:pPr>
                    <w:pStyle w:val="TableText"/>
                    <w:spacing w:before="34" w:line="245" w:lineRule="auto"/>
                    <w:ind w:left="111" w:right="40" w:firstLine="3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建设项目的环境影响报告书、环 </w:t>
                  </w:r>
                  <w:r>
                    <w:rPr>
                      <w:spacing w:val="13"/>
                      <w:sz w:val="20"/>
                      <w:szCs w:val="20"/>
                    </w:rPr>
                    <w:t>境影响报告表的基础资料数据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6"/>
                      <w:sz w:val="20"/>
                      <w:szCs w:val="20"/>
                    </w:rPr>
                    <w:t>明显不实，内容存在重大缺陷、</w:t>
                  </w:r>
                  <w:r>
                    <w:rPr>
                      <w:spacing w:val="1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"/>
                      <w:sz w:val="20"/>
                      <w:szCs w:val="20"/>
                    </w:rPr>
                    <w:t>遗漏，或者环境影响评价结论不</w:t>
                  </w:r>
                </w:p>
                <w:p>
                  <w:pPr>
                    <w:pStyle w:val="TableText"/>
                    <w:spacing w:before="28" w:line="217" w:lineRule="auto"/>
                    <w:ind w:left="815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明确、不合理。</w:t>
                  </w:r>
                </w:p>
              </w:tc>
              <w:tc>
                <w:tcPr>
                  <w:tcW w:w="3983" w:type="dxa"/>
                  <w:vAlign w:val="top"/>
                </w:tcPr>
                <w:p>
                  <w:pPr>
                    <w:pStyle w:val="TableText"/>
                    <w:spacing w:before="169" w:line="243" w:lineRule="auto"/>
                    <w:ind w:left="113" w:right="110" w:firstLine="98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本项目环评过程基于项目建设方提供的</w:t>
                  </w:r>
                  <w:r>
                    <w:rPr>
                      <w:spacing w:val="2"/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8"/>
                      <w:sz w:val="20"/>
                      <w:szCs w:val="20"/>
                    </w:rPr>
                    <w:t>资料和现场踏勘，按照现行的环境影响评</w:t>
                  </w:r>
                  <w:r>
                    <w:rPr>
                      <w:spacing w:val="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价技术导则要求开展环评分析，环境影响</w:t>
                  </w:r>
                </w:p>
                <w:p>
                  <w:pPr>
                    <w:pStyle w:val="TableText"/>
                    <w:spacing w:before="28" w:line="226" w:lineRule="auto"/>
                    <w:ind w:left="1259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评价结论明确。</w:t>
                  </w:r>
                </w:p>
              </w:tc>
            </w:tr>
          </w:tbl>
          <w:p>
            <w:pPr>
              <w:pStyle w:val="TableText"/>
              <w:spacing w:before="30" w:line="223" w:lineRule="auto"/>
              <w:ind w:left="3063"/>
              <w:rPr>
                <w:sz w:val="20"/>
                <w:szCs w:val="20"/>
              </w:rPr>
            </w:pPr>
            <w:r>
              <w:pict>
                <v:rect id="_x0000_s1028" style="width:0.5pt;height:688.75pt;margin-top:0.46pt;margin-left:-395.91pt;mso-position-horizontal-relative:right-margin-area;mso-position-vertical-relative:top-margin-area;position:absolute;z-index:251661312" filled="t" fillcolor="black" stroked="f"/>
              </w:pict>
            </w: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1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0"/>
                <w:szCs w:val="20"/>
              </w:rPr>
              <w:t xml:space="preserve">1-3  </w:t>
            </w: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本工程环评审查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0"/>
                <w:szCs w:val="20"/>
              </w:rPr>
              <w:t>“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7"/>
                <w:sz w:val="20"/>
                <w:szCs w:val="20"/>
              </w:rPr>
              <w:t xml:space="preserve">  </w:t>
            </w: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四性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0"/>
                <w:szCs w:val="20"/>
              </w:rPr>
              <w:t>”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 xml:space="preserve">  </w:t>
            </w: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分析一览表</w:t>
            </w:r>
          </w:p>
          <w:tbl>
            <w:tblPr>
              <w:tblStyle w:val="TableNormal8"/>
              <w:tblW w:w="7697" w:type="dxa"/>
              <w:tblInd w:w="126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649"/>
              <w:gridCol w:w="2192"/>
              <w:gridCol w:w="4856"/>
            </w:tblGrid>
            <w:tr>
              <w:tblPrEx>
                <w:tblW w:w="7697" w:type="dxa"/>
                <w:tblInd w:w="126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81"/>
              </w:trPr>
              <w:tc>
                <w:tcPr>
                  <w:tcW w:w="649" w:type="dxa"/>
                  <w:vAlign w:val="top"/>
                </w:tcPr>
                <w:p>
                  <w:pPr>
                    <w:pStyle w:val="TableText"/>
                    <w:spacing w:before="35" w:line="217" w:lineRule="auto"/>
                    <w:ind w:left="117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序号</w:t>
                  </w:r>
                </w:p>
              </w:tc>
              <w:tc>
                <w:tcPr>
                  <w:tcW w:w="2192" w:type="dxa"/>
                  <w:vAlign w:val="top"/>
                </w:tcPr>
                <w:p>
                  <w:pPr>
                    <w:pStyle w:val="TableText"/>
                    <w:spacing w:before="35" w:line="217" w:lineRule="auto"/>
                    <w:ind w:left="542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“</w:t>
                  </w:r>
                  <w:r>
                    <w:rPr>
                      <w:rFonts w:ascii="Times New Roman" w:eastAsia="Times New Roman" w:hAnsi="Times New Roman" w:cs="Times New Roman"/>
                      <w:spacing w:val="-1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四性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”</w:t>
                  </w:r>
                  <w:r>
                    <w:rPr>
                      <w:rFonts w:ascii="Times New Roman" w:eastAsia="Times New Roman" w:hAnsi="Times New Roman" w:cs="Times New Roman"/>
                      <w:spacing w:val="-1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内容</w:t>
                  </w:r>
                </w:p>
              </w:tc>
              <w:tc>
                <w:tcPr>
                  <w:tcW w:w="4856" w:type="dxa"/>
                  <w:vAlign w:val="top"/>
                </w:tcPr>
                <w:p>
                  <w:pPr>
                    <w:pStyle w:val="TableText"/>
                    <w:spacing w:before="35" w:line="217" w:lineRule="auto"/>
                    <w:ind w:left="1873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“</w:t>
                  </w:r>
                  <w:r>
                    <w:rPr>
                      <w:rFonts w:ascii="Times New Roman" w:eastAsia="Times New Roman" w:hAnsi="Times New Roman" w:cs="Times New Roman"/>
                      <w:spacing w:val="-2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四性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”</w:t>
                  </w:r>
                  <w:r>
                    <w:rPr>
                      <w:spacing w:val="9"/>
                      <w:sz w:val="20"/>
                      <w:szCs w:val="20"/>
                    </w:rPr>
                    <w:t>分析</w:t>
                  </w:r>
                </w:p>
              </w:tc>
            </w:tr>
            <w:tr>
              <w:tblPrEx>
                <w:tblW w:w="7697" w:type="dxa"/>
                <w:tblInd w:w="1263" w:type="dxa"/>
                <w:tblLayout w:type="fixed"/>
              </w:tblPrEx>
              <w:trPr>
                <w:trHeight w:val="1094"/>
              </w:trPr>
              <w:tc>
                <w:tcPr>
                  <w:tcW w:w="649" w:type="dxa"/>
                  <w:vAlign w:val="top"/>
                </w:tcPr>
                <w:p>
                  <w:pPr>
                    <w:spacing w:line="41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5" w:lineRule="auto"/>
                    <w:ind w:left="29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192" w:type="dxa"/>
                  <w:vAlign w:val="top"/>
                </w:tcPr>
                <w:p>
                  <w:pPr>
                    <w:pStyle w:val="TableText"/>
                    <w:spacing w:before="304"/>
                    <w:ind w:left="892" w:right="150" w:hanging="734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建设项目的环境可行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性。</w:t>
                  </w:r>
                </w:p>
              </w:tc>
              <w:tc>
                <w:tcPr>
                  <w:tcW w:w="4856" w:type="dxa"/>
                  <w:vAlign w:val="top"/>
                </w:tcPr>
                <w:p>
                  <w:pPr>
                    <w:pStyle w:val="TableText"/>
                    <w:spacing w:before="35" w:line="242" w:lineRule="auto"/>
                    <w:ind w:left="120" w:right="119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根据本环评对噪声、大气、水、固废等分析，本工</w:t>
                  </w:r>
                  <w:r>
                    <w:rPr>
                      <w:spacing w:val="1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程运营期对环境存在一定影响，但是通过实施本环</w:t>
                  </w:r>
                  <w:r>
                    <w:rPr>
                      <w:spacing w:val="1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评提出的所有环保措施后，各类型污染均能达标，</w:t>
                  </w:r>
                  <w:r>
                    <w:rPr>
                      <w:spacing w:val="1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不会对现有环境造成不利影响，具有环境可行性。</w:t>
                  </w:r>
                </w:p>
              </w:tc>
            </w:tr>
            <w:tr>
              <w:tblPrEx>
                <w:tblW w:w="7697" w:type="dxa"/>
                <w:tblInd w:w="1263" w:type="dxa"/>
                <w:tblLayout w:type="fixed"/>
              </w:tblPrEx>
              <w:trPr>
                <w:trHeight w:val="1093"/>
              </w:trPr>
              <w:tc>
                <w:tcPr>
                  <w:tcW w:w="649" w:type="dxa"/>
                  <w:vAlign w:val="top"/>
                </w:tcPr>
                <w:p>
                  <w:pPr>
                    <w:spacing w:line="41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5" w:lineRule="auto"/>
                    <w:ind w:left="27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192" w:type="dxa"/>
                  <w:vAlign w:val="top"/>
                </w:tcPr>
                <w:p>
                  <w:pPr>
                    <w:pStyle w:val="TableText"/>
                    <w:spacing w:before="305" w:line="238" w:lineRule="auto"/>
                    <w:ind w:left="470" w:right="150" w:hanging="314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环境影响分析预测评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估的可靠性。</w:t>
                  </w:r>
                </w:p>
              </w:tc>
              <w:tc>
                <w:tcPr>
                  <w:tcW w:w="4856" w:type="dxa"/>
                  <w:vAlign w:val="top"/>
                </w:tcPr>
                <w:p>
                  <w:pPr>
                    <w:pStyle w:val="TableText"/>
                    <w:spacing w:before="30"/>
                    <w:ind w:left="122" w:right="119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 xml:space="preserve">本环评采用环保部颁布的环境影响评价技术导则推 </w:t>
                  </w:r>
                  <w:r>
                    <w:rPr>
                      <w:spacing w:val="9"/>
                      <w:sz w:val="20"/>
                      <w:szCs w:val="20"/>
                    </w:rPr>
                    <w:t>荐模式和方法进行环境影响分析，使用技术和方法</w:t>
                  </w:r>
                </w:p>
                <w:p>
                  <w:pPr>
                    <w:pStyle w:val="TableText"/>
                    <w:spacing w:before="25" w:line="228" w:lineRule="auto"/>
                    <w:ind w:right="15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均较为成熟，同时对数据和预测过程进行多重审核，</w:t>
                  </w:r>
                </w:p>
                <w:p>
                  <w:pPr>
                    <w:pStyle w:val="TableText"/>
                    <w:spacing w:before="27" w:line="215" w:lineRule="auto"/>
                    <w:ind w:left="1067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环境影响分析评估较为可靠。</w:t>
                  </w:r>
                </w:p>
              </w:tc>
            </w:tr>
            <w:tr>
              <w:tblPrEx>
                <w:tblW w:w="7697" w:type="dxa"/>
                <w:tblInd w:w="1263" w:type="dxa"/>
                <w:tblLayout w:type="fixed"/>
              </w:tblPrEx>
              <w:trPr>
                <w:trHeight w:val="1637"/>
              </w:trPr>
              <w:tc>
                <w:tcPr>
                  <w:tcW w:w="649" w:type="dxa"/>
                  <w:vAlign w:val="top"/>
                </w:tcPr>
                <w:p>
                  <w:pPr>
                    <w:spacing w:line="34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4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5" w:lineRule="auto"/>
                    <w:ind w:left="27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2192" w:type="dxa"/>
                  <w:vAlign w:val="top"/>
                </w:tcPr>
                <w:p>
                  <w:pPr>
                    <w:pStyle w:val="TableText"/>
                    <w:spacing w:before="36" w:line="245" w:lineRule="auto"/>
                    <w:ind w:left="156" w:right="150" w:firstLine="2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建设项目采取的污染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防治措施无法确保污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染物排放达到国家和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地方排放标准，或者</w:t>
                  </w:r>
                </w:p>
                <w:p>
                  <w:pPr>
                    <w:pStyle w:val="TableText"/>
                    <w:spacing w:before="26" w:line="232" w:lineRule="auto"/>
                    <w:ind w:left="262" w:right="150" w:hanging="103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未采取必要措施预防</w:t>
                  </w:r>
                  <w:r>
                    <w:rPr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和控制生态破坏。</w:t>
                  </w:r>
                </w:p>
              </w:tc>
              <w:tc>
                <w:tcPr>
                  <w:tcW w:w="4856" w:type="dxa"/>
                  <w:vAlign w:val="top"/>
                </w:tcPr>
                <w:p>
                  <w:pPr>
                    <w:spacing w:line="25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/>
                    <w:ind w:left="1906" w:right="119" w:hanging="1784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 xml:space="preserve">本项目采取的污染防治措施能确保污染物排放达到 </w:t>
                  </w:r>
                  <w:r>
                    <w:rPr>
                      <w:spacing w:val="5"/>
                      <w:sz w:val="20"/>
                      <w:szCs w:val="20"/>
                    </w:rPr>
                    <w:t>排放标准。</w:t>
                  </w:r>
                </w:p>
              </w:tc>
            </w:tr>
            <w:tr>
              <w:tblPrEx>
                <w:tblW w:w="7697" w:type="dxa"/>
                <w:tblInd w:w="1263" w:type="dxa"/>
                <w:tblLayout w:type="fixed"/>
              </w:tblPrEx>
              <w:trPr>
                <w:trHeight w:val="1371"/>
              </w:trPr>
              <w:tc>
                <w:tcPr>
                  <w:tcW w:w="649" w:type="dxa"/>
                  <w:vAlign w:val="top"/>
                </w:tcPr>
                <w:p>
                  <w:pPr>
                    <w:spacing w:line="27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5" w:lineRule="auto"/>
                    <w:ind w:left="27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192" w:type="dxa"/>
                  <w:vAlign w:val="top"/>
                </w:tcPr>
                <w:p>
                  <w:pPr>
                    <w:spacing w:line="37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39" w:lineRule="auto"/>
                    <w:ind w:left="681" w:right="150" w:hanging="525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环境影响评价结论的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科学性。</w:t>
                  </w:r>
                </w:p>
              </w:tc>
              <w:tc>
                <w:tcPr>
                  <w:tcW w:w="4856" w:type="dxa"/>
                  <w:vAlign w:val="top"/>
                </w:tcPr>
                <w:p>
                  <w:pPr>
                    <w:pStyle w:val="TableText"/>
                    <w:spacing w:before="37" w:line="245" w:lineRule="auto"/>
                    <w:ind w:left="121" w:right="119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 xml:space="preserve">本环评基于现行的技术导则方法开展量化为主的分 </w:t>
                  </w:r>
                  <w:r>
                    <w:rPr>
                      <w:spacing w:val="9"/>
                      <w:sz w:val="20"/>
                      <w:szCs w:val="20"/>
                    </w:rPr>
                    <w:t>析，通过对标环保部以及地方管理部门确认的环境</w:t>
                  </w:r>
                  <w:r>
                    <w:rPr>
                      <w:spacing w:val="1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质量、排放标准，提出当前较为成熟的环保措施，</w:t>
                  </w:r>
                  <w:r>
                    <w:rPr>
                      <w:spacing w:val="1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确保项目环境质量达标，因此本环评结论具有较好</w:t>
                  </w:r>
                </w:p>
                <w:p>
                  <w:pPr>
                    <w:pStyle w:val="TableText"/>
                    <w:spacing w:before="28" w:line="216" w:lineRule="auto"/>
                    <w:ind w:left="1924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的科学性。</w:t>
                  </w:r>
                </w:p>
              </w:tc>
            </w:tr>
          </w:tbl>
          <w:p>
            <w:pPr>
              <w:pStyle w:val="TableText"/>
              <w:spacing w:before="34" w:line="219" w:lineRule="auto"/>
              <w:ind w:left="1748"/>
            </w:pPr>
            <w:r>
              <w:rPr>
                <w:spacing w:val="15"/>
              </w:rPr>
              <w:t>综上</w:t>
            </w:r>
            <w:r>
              <w:rPr>
                <w:spacing w:val="-59"/>
              </w:rPr>
              <w:t xml:space="preserve"> </w:t>
            </w:r>
            <w:r>
              <w:rPr>
                <w:spacing w:val="15"/>
              </w:rPr>
              <w:t>，本项目的实施符合各项环评审批原则和要求。</w:t>
            </w:r>
          </w:p>
        </w:tc>
      </w:tr>
    </w:tbl>
    <w:p>
      <w:pPr>
        <w:sectPr>
          <w:footerReference w:type="default" r:id="rId13"/>
          <w:type w:val="nextPage"/>
          <w:pgSz w:w="11906" w:h="16839"/>
          <w:pgMar w:top="1431" w:right="1376" w:bottom="1237" w:left="1433" w:header="0" w:footer="1078" w:gutter="0"/>
          <w:pgNumType w:start="13"/>
          <w:cols w:space="708"/>
          <w:titlePg w:val="0"/>
        </w:sectPr>
      </w:pPr>
    </w:p>
    <w:p>
      <w:pPr>
        <w:pStyle w:val="BodyText"/>
      </w:pPr>
    </w:p>
    <w:p>
      <w:pPr>
        <w:sectPr>
          <w:footerReference w:type="default" r:id="rId14"/>
          <w:type w:val="nextPage"/>
          <w:pgSz w:w="11906" w:h="16839"/>
          <w:pgMar w:top="1431" w:right="1376" w:bottom="1237" w:left="1433" w:header="0" w:footer="1078" w:gutter="0"/>
          <w:pgNumType w:start="14"/>
          <w:cols w:space="708"/>
          <w:titlePg w:val="0"/>
        </w:sectPr>
      </w:pPr>
    </w:p>
    <w:p>
      <w:pPr>
        <w:pStyle w:val="BodyText"/>
        <w:spacing w:line="246" w:lineRule="auto"/>
      </w:pPr>
    </w:p>
    <w:p>
      <w:pPr>
        <w:pStyle w:val="BodyText"/>
        <w:spacing w:line="247" w:lineRule="auto"/>
      </w:pPr>
    </w:p>
    <w:p>
      <w:pPr>
        <w:spacing w:before="97" w:line="222" w:lineRule="auto"/>
        <w:ind w:left="3055"/>
        <w:outlineLvl w:val="0"/>
        <w:rPr>
          <w:rFonts w:ascii="SimHei" w:eastAsia="SimHei" w:hAnsi="SimHei" w:cs="SimHei"/>
          <w:sz w:val="30"/>
          <w:szCs w:val="30"/>
        </w:rPr>
      </w:pPr>
      <w:bookmarkStart w:id="1" w:name="bookmark2"/>
      <w:bookmarkEnd w:id="1"/>
      <w:r>
        <w:rPr>
          <w:rFonts w:ascii="SimHei" w:eastAsia="SimHei" w:hAnsi="SimHei" w:cs="SimHei"/>
          <w:spacing w:val="-2"/>
          <w:sz w:val="30"/>
          <w:szCs w:val="30"/>
        </w:rPr>
        <w:t>二、建设项目工程分析</w:t>
      </w:r>
    </w:p>
    <w:tbl>
      <w:tblPr>
        <w:tblStyle w:val="TableNormal9"/>
        <w:tblW w:w="906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825"/>
        <w:gridCol w:w="8239"/>
      </w:tblGrid>
      <w:tr>
        <w:tblPrEx>
          <w:tblW w:w="906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2162"/>
        </w:trPr>
        <w:tc>
          <w:tcPr>
            <w:tcW w:w="825" w:type="dxa"/>
            <w:tcBorders>
              <w:bottom w:val="single" w:sz="4" w:space="0" w:color="000000"/>
              <w:right w:val="single" w:sz="2" w:space="0" w:color="000000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4" w:lineRule="exact"/>
              <w:ind w:left="202"/>
              <w:rPr>
                <w:sz w:val="20"/>
                <w:szCs w:val="20"/>
              </w:rPr>
            </w:pPr>
            <w:r>
              <w:rPr>
                <w:spacing w:val="3"/>
                <w:position w:val="4"/>
                <w:sz w:val="20"/>
                <w:szCs w:val="20"/>
              </w:rPr>
              <w:t>建设</w:t>
            </w:r>
          </w:p>
          <w:p>
            <w:pPr>
              <w:pStyle w:val="TableText"/>
              <w:spacing w:line="227" w:lineRule="auto"/>
              <w:ind w:left="225"/>
              <w:rPr>
                <w:sz w:val="20"/>
                <w:szCs w:val="20"/>
              </w:rPr>
            </w:pPr>
            <w:r>
              <w:rPr>
                <w:spacing w:val="-8"/>
                <w:sz w:val="20"/>
                <w:szCs w:val="20"/>
              </w:rPr>
              <w:t>内容</w:t>
            </w:r>
          </w:p>
        </w:tc>
        <w:tc>
          <w:tcPr>
            <w:tcW w:w="8239" w:type="dxa"/>
            <w:tcBorders>
              <w:left w:val="single" w:sz="2" w:space="0" w:color="000000"/>
              <w:bottom w:val="single" w:sz="4" w:space="0" w:color="000000"/>
            </w:tcBorders>
            <w:vAlign w:val="top"/>
          </w:tcPr>
          <w:p>
            <w:pPr>
              <w:pStyle w:val="TableText"/>
              <w:spacing w:before="41" w:line="219" w:lineRule="auto"/>
              <w:ind w:left="10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2.1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6"/>
                <w:w w:val="101"/>
              </w:rPr>
              <w:t xml:space="preserve"> 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项目由来</w:t>
            </w:r>
          </w:p>
          <w:p>
            <w:pPr>
              <w:pStyle w:val="TableText"/>
              <w:spacing w:before="180" w:line="359" w:lineRule="auto"/>
              <w:ind w:left="103" w:right="99" w:firstLine="485"/>
              <w:jc w:val="both"/>
            </w:pPr>
            <w:r>
              <w:rPr>
                <w:spacing w:val="-2"/>
              </w:rPr>
              <w:t>浙江辰腾科技有限公司成立于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2019 </w:t>
            </w:r>
            <w:r>
              <w:rPr>
                <w:spacing w:val="-2"/>
              </w:rPr>
              <w:t>年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月，是一家从事水处理</w:t>
            </w:r>
            <w:r>
              <w:rPr>
                <w:spacing w:val="-3"/>
              </w:rPr>
              <w:t>设备、供</w:t>
            </w:r>
            <w:r>
              <w:t xml:space="preserve"> </w:t>
            </w:r>
            <w:r>
              <w:rPr>
                <w:spacing w:val="3"/>
              </w:rPr>
              <w:t>水设备、环保设备及零部件、水泵阀门、管道配件生产的企业。企业拟投资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2100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1"/>
              </w:rPr>
              <w:t>万元，利用企业位于新安镇太平桥工业区（中</w:t>
            </w:r>
            <w:r>
              <w:t xml:space="preserve">南高科·运河智谷产业园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15</w:t>
            </w:r>
            <w:r>
              <w:rPr>
                <w:spacing w:val="-4"/>
              </w:rPr>
              <w:t>）的已建厂房，购置激光切割机、剪板机等设备，实施年产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1500 </w:t>
            </w:r>
            <w:r>
              <w:rPr>
                <w:spacing w:val="-4"/>
              </w:rPr>
              <w:t>套楼宇变</w:t>
            </w:r>
          </w:p>
          <w:p>
            <w:pPr>
              <w:pStyle w:val="TableText"/>
              <w:spacing w:line="218" w:lineRule="auto"/>
              <w:ind w:left="109"/>
            </w:pPr>
            <w:r>
              <w:rPr>
                <w:spacing w:val="-2"/>
              </w:rPr>
              <w:t>频供水项目。</w:t>
            </w:r>
          </w:p>
          <w:p>
            <w:pPr>
              <w:pStyle w:val="TableText"/>
              <w:spacing w:before="183" w:line="359" w:lineRule="auto"/>
              <w:ind w:left="108" w:right="99" w:firstLine="481"/>
              <w:jc w:val="both"/>
            </w:pPr>
            <w:r>
              <w:rPr>
                <w:spacing w:val="3"/>
              </w:rPr>
              <w:t>依据《中华人民共和国环境影响评价法》和《建设项目环境保护管理条</w:t>
            </w:r>
            <w:r>
              <w:rPr>
                <w:spacing w:val="2"/>
              </w:rPr>
              <w:t xml:space="preserve"> </w:t>
            </w:r>
            <w:r>
              <w:rPr>
                <w:spacing w:val="2"/>
              </w:rPr>
              <w:t>例》（国务院令第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682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2"/>
              </w:rPr>
              <w:t>号）的相关规定，本项目需进行环境影响评</w:t>
            </w:r>
            <w:r>
              <w:rPr>
                <w:spacing w:val="1"/>
              </w:rPr>
              <w:t>价。对照</w:t>
            </w:r>
            <w:r>
              <w:t xml:space="preserve"> </w:t>
            </w:r>
            <w:r>
              <w:rPr>
                <w:spacing w:val="3"/>
              </w:rPr>
              <w:t>《建设项目环境影响评价分类管理名录》（中华人民共和国生态环境部</w:t>
            </w:r>
            <w:r>
              <w:rPr>
                <w:spacing w:val="2"/>
              </w:rPr>
              <w:t>令第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16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t>号）的规定，本项目环评类别为三十一</w:t>
            </w:r>
            <w:r>
              <w:rPr>
                <w:spacing w:val="-1"/>
              </w:rPr>
              <w:t xml:space="preserve">、通用设备制造业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34--</w:t>
            </w:r>
            <w:r>
              <w:rPr>
                <w:spacing w:val="-1"/>
              </w:rPr>
              <w:t>其他通用设</w:t>
            </w:r>
            <w:r>
              <w:t xml:space="preserve"> </w:t>
            </w:r>
            <w:r>
              <w:rPr>
                <w:spacing w:val="1"/>
              </w:rPr>
              <w:t>备制造业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349--</w:t>
            </w:r>
            <w:r>
              <w:rPr>
                <w:spacing w:val="1"/>
              </w:rPr>
              <w:t>其他（仅分割、焊接、组装的除外；年用非溶剂型低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VOCs</w:t>
            </w:r>
            <w:r>
              <w:rPr>
                <w:spacing w:val="1"/>
              </w:rPr>
              <w:t>含</w:t>
            </w:r>
          </w:p>
          <w:p>
            <w:pPr>
              <w:pStyle w:val="TableText"/>
              <w:spacing w:before="1" w:line="217" w:lineRule="auto"/>
              <w:ind w:left="108"/>
            </w:pPr>
            <w:r>
              <w:rPr>
                <w:spacing w:val="-3"/>
              </w:rPr>
              <w:t>量涂料</w:t>
            </w:r>
            <w:r>
              <w:rPr>
                <w:spacing w:val="-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20"/>
                <w:w w:val="101"/>
              </w:rPr>
              <w:t xml:space="preserve"> </w:t>
            </w:r>
            <w:r>
              <w:rPr>
                <w:spacing w:val="-3"/>
              </w:rPr>
              <w:t>吨以下的除外</w:t>
            </w:r>
            <w:r>
              <w:rPr>
                <w:spacing w:val="13"/>
              </w:rPr>
              <w:t>），</w:t>
            </w:r>
            <w:r>
              <w:rPr>
                <w:spacing w:val="-3"/>
              </w:rPr>
              <w:t>故项目环评类别是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“</w:t>
            </w:r>
            <w:r>
              <w:rPr>
                <w:spacing w:val="-3"/>
              </w:rPr>
              <w:t>环境影响报告表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”</w:t>
            </w:r>
            <w:r>
              <w:rPr>
                <w:spacing w:val="-3"/>
              </w:rPr>
              <w:t>。</w:t>
            </w:r>
          </w:p>
          <w:p>
            <w:pPr>
              <w:pStyle w:val="TableText"/>
              <w:spacing w:before="186" w:line="359" w:lineRule="auto"/>
              <w:ind w:left="107" w:right="210" w:firstLine="485"/>
              <w:jc w:val="both"/>
            </w:pPr>
            <w:r>
              <w:rPr>
                <w:spacing w:val="-1"/>
              </w:rPr>
              <w:t>受建设单位委托，我司承担该项目的环境影响评价工作。本公司在现场</w:t>
            </w:r>
            <w:r>
              <w:rPr>
                <w:spacing w:val="15"/>
              </w:rPr>
              <w:t xml:space="preserve"> </w:t>
            </w:r>
            <w:r>
              <w:t>勘察、资料收集的基础上，依据有关技术规范要求，</w:t>
            </w:r>
            <w:r>
              <w:rPr>
                <w:spacing w:val="-1"/>
              </w:rPr>
              <w:t>并通过对有关资料的整</w:t>
            </w:r>
            <w:r>
              <w:t xml:space="preserve"> </w:t>
            </w:r>
            <w:r>
              <w:t>理分析和计算，编制本项目环境影响报告表，供建设</w:t>
            </w:r>
            <w:r>
              <w:rPr>
                <w:spacing w:val="-1"/>
              </w:rPr>
              <w:t>单位报请环保主管部门</w:t>
            </w:r>
          </w:p>
          <w:p>
            <w:pPr>
              <w:pStyle w:val="TableText"/>
              <w:spacing w:before="1" w:line="218" w:lineRule="auto"/>
              <w:ind w:left="120"/>
            </w:pPr>
            <w:r>
              <w:rPr>
                <w:spacing w:val="-2"/>
              </w:rPr>
              <w:t>审查、审批，为项目实施和管理提供依据。</w:t>
            </w:r>
          </w:p>
          <w:p>
            <w:pPr>
              <w:pStyle w:val="TableText"/>
              <w:spacing w:before="181" w:line="220" w:lineRule="auto"/>
              <w:ind w:left="10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2.2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6"/>
                <w:w w:val="101"/>
              </w:rPr>
              <w:t xml:space="preserve"> 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项目组成</w:t>
            </w:r>
          </w:p>
          <w:p>
            <w:pPr>
              <w:pStyle w:val="TableText"/>
              <w:spacing w:before="178" w:line="228" w:lineRule="auto"/>
              <w:ind w:left="2962"/>
              <w:rPr>
                <w:sz w:val="20"/>
                <w:szCs w:val="20"/>
              </w:rPr>
            </w:pPr>
            <w:r>
              <w:rPr>
                <w:spacing w:val="19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1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9"/>
                <w:sz w:val="20"/>
                <w:szCs w:val="20"/>
              </w:rPr>
              <w:t>2-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9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5"/>
                <w:sz w:val="20"/>
                <w:szCs w:val="20"/>
              </w:rPr>
              <w:t xml:space="preserve">  </w:t>
            </w:r>
            <w:r>
              <w:rPr>
                <w:spacing w:val="19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项目工程组成一览表</w:t>
            </w:r>
          </w:p>
          <w:p>
            <w:pPr>
              <w:spacing w:line="21" w:lineRule="exact"/>
            </w:pPr>
          </w:p>
          <w:tbl>
            <w:tblPr>
              <w:tblStyle w:val="TableNormal9"/>
              <w:tblW w:w="8024" w:type="dxa"/>
              <w:tblInd w:w="10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958"/>
              <w:gridCol w:w="7066"/>
            </w:tblGrid>
            <w:tr>
              <w:tblPrEx>
                <w:tblW w:w="8024" w:type="dxa"/>
                <w:tblInd w:w="10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2"/>
              </w:trPr>
              <w:tc>
                <w:tcPr>
                  <w:tcW w:w="958" w:type="dxa"/>
                  <w:vAlign w:val="top"/>
                </w:tcPr>
                <w:p>
                  <w:pPr>
                    <w:pStyle w:val="TableText"/>
                    <w:spacing w:before="63" w:line="228" w:lineRule="auto"/>
                    <w:ind w:left="66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项目名称</w:t>
                  </w:r>
                </w:p>
              </w:tc>
              <w:tc>
                <w:tcPr>
                  <w:tcW w:w="7066" w:type="dxa"/>
                  <w:vAlign w:val="top"/>
                </w:tcPr>
                <w:p>
                  <w:pPr>
                    <w:pStyle w:val="TableText"/>
                    <w:spacing w:before="63" w:line="227" w:lineRule="auto"/>
                    <w:ind w:left="216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年产</w:t>
                  </w:r>
                  <w:r>
                    <w:rPr>
                      <w:spacing w:val="-2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 xml:space="preserve">1500 </w:t>
                  </w:r>
                  <w:r>
                    <w:rPr>
                      <w:spacing w:val="6"/>
                      <w:sz w:val="20"/>
                      <w:szCs w:val="20"/>
                    </w:rPr>
                    <w:t>套楼宇变频供水项目</w:t>
                  </w:r>
                </w:p>
              </w:tc>
            </w:tr>
            <w:tr>
              <w:tblPrEx>
                <w:tblW w:w="8024" w:type="dxa"/>
                <w:tblInd w:w="101" w:type="dxa"/>
                <w:tblLayout w:type="fixed"/>
              </w:tblPrEx>
              <w:trPr>
                <w:trHeight w:val="340"/>
              </w:trPr>
              <w:tc>
                <w:tcPr>
                  <w:tcW w:w="958" w:type="dxa"/>
                  <w:vAlign w:val="top"/>
                </w:tcPr>
                <w:p>
                  <w:pPr>
                    <w:pStyle w:val="TableText"/>
                    <w:spacing w:before="62" w:line="228" w:lineRule="auto"/>
                    <w:ind w:left="6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建设单位</w:t>
                  </w:r>
                </w:p>
              </w:tc>
              <w:tc>
                <w:tcPr>
                  <w:tcW w:w="7066" w:type="dxa"/>
                  <w:vAlign w:val="top"/>
                </w:tcPr>
                <w:p>
                  <w:pPr>
                    <w:pStyle w:val="TableText"/>
                    <w:spacing w:before="61" w:line="227" w:lineRule="auto"/>
                    <w:ind w:left="216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浙江辰腾科技有限公司</w:t>
                  </w:r>
                </w:p>
              </w:tc>
            </w:tr>
            <w:tr>
              <w:tblPrEx>
                <w:tblW w:w="8024" w:type="dxa"/>
                <w:tblInd w:w="101" w:type="dxa"/>
                <w:tblLayout w:type="fixed"/>
              </w:tblPrEx>
              <w:trPr>
                <w:trHeight w:val="339"/>
              </w:trPr>
              <w:tc>
                <w:tcPr>
                  <w:tcW w:w="958" w:type="dxa"/>
                  <w:vAlign w:val="top"/>
                </w:tcPr>
                <w:p>
                  <w:pPr>
                    <w:pStyle w:val="TableText"/>
                    <w:spacing w:before="62" w:line="229" w:lineRule="auto"/>
                    <w:ind w:left="6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建设地点</w:t>
                  </w:r>
                </w:p>
              </w:tc>
              <w:tc>
                <w:tcPr>
                  <w:tcW w:w="7066" w:type="dxa"/>
                  <w:vAlign w:val="top"/>
                </w:tcPr>
                <w:p>
                  <w:pPr>
                    <w:pStyle w:val="TableText"/>
                    <w:spacing w:before="62" w:line="227" w:lineRule="auto"/>
                    <w:ind w:left="21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新安镇太平桥工业区（中南高科·运河智谷产业园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-</w:t>
                  </w:r>
                  <w:r>
                    <w:rPr>
                      <w:rFonts w:ascii="Times New Roman" w:eastAsia="Times New Roman" w:hAnsi="Times New Roman" w:cs="Times New Roman"/>
                      <w:spacing w:val="-1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15</w:t>
                  </w:r>
                  <w:r>
                    <w:rPr>
                      <w:spacing w:val="7"/>
                      <w:sz w:val="20"/>
                      <w:szCs w:val="20"/>
                    </w:rPr>
                    <w:t>）</w:t>
                  </w:r>
                </w:p>
              </w:tc>
            </w:tr>
            <w:tr>
              <w:tblPrEx>
                <w:tblW w:w="8024" w:type="dxa"/>
                <w:tblInd w:w="101" w:type="dxa"/>
                <w:tblLayout w:type="fixed"/>
              </w:tblPrEx>
              <w:trPr>
                <w:trHeight w:val="340"/>
              </w:trPr>
              <w:tc>
                <w:tcPr>
                  <w:tcW w:w="958" w:type="dxa"/>
                  <w:vAlign w:val="top"/>
                </w:tcPr>
                <w:p>
                  <w:pPr>
                    <w:pStyle w:val="TableText"/>
                    <w:spacing w:before="64" w:line="228" w:lineRule="auto"/>
                    <w:ind w:left="6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建设性质</w:t>
                  </w:r>
                </w:p>
              </w:tc>
              <w:tc>
                <w:tcPr>
                  <w:tcW w:w="7066" w:type="dxa"/>
                  <w:vAlign w:val="top"/>
                </w:tcPr>
                <w:p>
                  <w:pPr>
                    <w:pStyle w:val="TableText"/>
                    <w:spacing w:before="64" w:line="228" w:lineRule="auto"/>
                    <w:ind w:left="216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新建</w:t>
                  </w:r>
                </w:p>
              </w:tc>
            </w:tr>
            <w:tr>
              <w:tblPrEx>
                <w:tblW w:w="8024" w:type="dxa"/>
                <w:tblInd w:w="101" w:type="dxa"/>
                <w:tblLayout w:type="fixed"/>
              </w:tblPrEx>
              <w:trPr>
                <w:trHeight w:val="339"/>
              </w:trPr>
              <w:tc>
                <w:tcPr>
                  <w:tcW w:w="958" w:type="dxa"/>
                  <w:vAlign w:val="top"/>
                </w:tcPr>
                <w:p>
                  <w:pPr>
                    <w:pStyle w:val="TableText"/>
                    <w:spacing w:before="62" w:line="228" w:lineRule="auto"/>
                    <w:ind w:left="173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总投资</w:t>
                  </w:r>
                </w:p>
              </w:tc>
              <w:tc>
                <w:tcPr>
                  <w:tcW w:w="7066" w:type="dxa"/>
                  <w:vAlign w:val="top"/>
                </w:tcPr>
                <w:p>
                  <w:pPr>
                    <w:pStyle w:val="TableText"/>
                    <w:spacing w:before="62" w:line="228" w:lineRule="auto"/>
                    <w:ind w:left="106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2100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万元</w:t>
                  </w:r>
                </w:p>
              </w:tc>
            </w:tr>
          </w:tbl>
          <w:p/>
        </w:tc>
      </w:tr>
    </w:tbl>
    <w:p>
      <w:pPr>
        <w:sectPr>
          <w:footerReference w:type="default" r:id="rId15"/>
          <w:pgSz w:w="11906" w:h="16839"/>
          <w:pgMar w:top="1431" w:right="1413" w:bottom="1014" w:left="1413" w:header="0" w:footer="852" w:gutter="0"/>
          <w:pgNumType w:start="15"/>
          <w:cols w:space="708"/>
        </w:sectPr>
      </w:pPr>
    </w:p>
    <w:tbl>
      <w:tblPr>
        <w:tblStyle w:val="TableNormal10"/>
        <w:tblW w:w="906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825"/>
        <w:gridCol w:w="8239"/>
      </w:tblGrid>
      <w:tr>
        <w:tblPrEx>
          <w:tblW w:w="906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2162"/>
        </w:trPr>
        <w:tc>
          <w:tcPr>
            <w:tcW w:w="825" w:type="dxa"/>
            <w:tcBorders>
              <w:bottom w:val="single" w:sz="4" w:space="0" w:color="000000"/>
              <w:right w:val="single" w:sz="2" w:space="0" w:color="000000"/>
            </w:tcBorders>
            <w:vAlign w:val="top"/>
          </w:tcPr>
          <w:p/>
        </w:tc>
        <w:tc>
          <w:tcPr>
            <w:tcW w:w="8239" w:type="dxa"/>
            <w:tcBorders>
              <w:left w:val="single" w:sz="2" w:space="0" w:color="000000"/>
              <w:bottom w:val="single" w:sz="4" w:space="0" w:color="000000"/>
            </w:tcBorders>
            <w:vAlign w:val="top"/>
          </w:tcPr>
          <w:tbl>
            <w:tblPr>
              <w:tblStyle w:val="TableNormal10"/>
              <w:tblW w:w="8024" w:type="dxa"/>
              <w:tblInd w:w="10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958"/>
              <w:gridCol w:w="1097"/>
              <w:gridCol w:w="5969"/>
            </w:tblGrid>
            <w:tr>
              <w:tblPrEx>
                <w:tblW w:w="8024" w:type="dxa"/>
                <w:tblInd w:w="10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1088"/>
              </w:trPr>
              <w:tc>
                <w:tcPr>
                  <w:tcW w:w="95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0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0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0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64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主体工程</w:t>
                  </w:r>
                </w:p>
              </w:tc>
              <w:tc>
                <w:tcPr>
                  <w:tcW w:w="1097" w:type="dxa"/>
                  <w:vAlign w:val="top"/>
                </w:tcPr>
                <w:p>
                  <w:pPr>
                    <w:pStyle w:val="TableText"/>
                    <w:spacing w:before="303" w:line="228" w:lineRule="auto"/>
                    <w:ind w:left="2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工程内容及</w:t>
                  </w:r>
                </w:p>
                <w:p>
                  <w:pPr>
                    <w:pStyle w:val="TableText"/>
                    <w:spacing w:before="24" w:line="228" w:lineRule="auto"/>
                    <w:ind w:left="133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生产规模</w:t>
                  </w:r>
                </w:p>
              </w:tc>
              <w:tc>
                <w:tcPr>
                  <w:tcW w:w="5969" w:type="dxa"/>
                  <w:vAlign w:val="top"/>
                </w:tcPr>
                <w:p>
                  <w:pPr>
                    <w:pStyle w:val="TableText"/>
                    <w:spacing w:before="29" w:line="242" w:lineRule="auto"/>
                    <w:ind w:left="5" w:right="3" w:firstLine="422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浙江辰腾科技有限公司拟投资</w:t>
                  </w:r>
                  <w:r>
                    <w:rPr>
                      <w:spacing w:val="-4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 xml:space="preserve">2100 </w:t>
                  </w:r>
                  <w:r>
                    <w:rPr>
                      <w:spacing w:val="8"/>
                      <w:sz w:val="20"/>
                      <w:szCs w:val="20"/>
                    </w:rPr>
                    <w:t>万元，</w:t>
                  </w:r>
                  <w:r>
                    <w:rPr>
                      <w:spacing w:val="7"/>
                      <w:sz w:val="20"/>
                      <w:szCs w:val="20"/>
                    </w:rPr>
                    <w:t>利用企业位于新安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9"/>
                      <w:sz w:val="20"/>
                      <w:szCs w:val="20"/>
                    </w:rPr>
                    <w:t>镇太平桥工业区（中南高科·运河智谷产业园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-</w:t>
                  </w:r>
                  <w:r>
                    <w:rPr>
                      <w:rFonts w:ascii="Times New Roman" w:eastAsia="Times New Roman" w:hAnsi="Times New Roman" w:cs="Times New Roman"/>
                      <w:spacing w:val="-2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15</w:t>
                  </w:r>
                  <w:r>
                    <w:rPr>
                      <w:spacing w:val="9"/>
                      <w:sz w:val="20"/>
                      <w:szCs w:val="20"/>
                    </w:rPr>
                    <w:t>）的</w:t>
                  </w:r>
                  <w:r>
                    <w:rPr>
                      <w:spacing w:val="8"/>
                      <w:sz w:val="20"/>
                      <w:szCs w:val="20"/>
                    </w:rPr>
                    <w:t>已建厂房，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购置激光切割机、剪板机等设备，实施年产</w:t>
                  </w:r>
                  <w:r>
                    <w:rPr>
                      <w:spacing w:val="-1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 xml:space="preserve">1500 </w:t>
                  </w:r>
                  <w:r>
                    <w:rPr>
                      <w:spacing w:val="7"/>
                      <w:sz w:val="20"/>
                      <w:szCs w:val="20"/>
                    </w:rPr>
                    <w:t>套楼宇变频供水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项目。</w:t>
                  </w:r>
                </w:p>
              </w:tc>
            </w:tr>
            <w:tr>
              <w:tblPrEx>
                <w:tblW w:w="8024" w:type="dxa"/>
                <w:tblInd w:w="101" w:type="dxa"/>
                <w:tblLayout w:type="fixed"/>
              </w:tblPrEx>
              <w:trPr>
                <w:trHeight w:val="1086"/>
              </w:trPr>
              <w:tc>
                <w:tcPr>
                  <w:tcW w:w="95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97" w:type="dxa"/>
                  <w:tcBorders>
                    <w:bottom w:val="nil"/>
                  </w:tcBorders>
                  <w:vAlign w:val="top"/>
                </w:tcPr>
                <w:p>
                  <w:pPr>
                    <w:spacing w:line="37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7" w:lineRule="auto"/>
                    <w:ind w:left="343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布局</w:t>
                  </w:r>
                </w:p>
              </w:tc>
              <w:tc>
                <w:tcPr>
                  <w:tcW w:w="5969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1" w:line="227" w:lineRule="auto"/>
                    <w:ind w:left="427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冲床、油压机位于厂房</w:t>
                  </w:r>
                  <w:r>
                    <w:rPr>
                      <w:spacing w:val="-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1F</w:t>
                  </w:r>
                  <w:r>
                    <w:rPr>
                      <w:rFonts w:ascii="Times New Roman" w:eastAsia="Times New Roman" w:hAnsi="Times New Roman" w:cs="Times New Roman"/>
                      <w:spacing w:val="16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北侧，抛丸机位于厂房</w:t>
                  </w:r>
                  <w:r>
                    <w:rPr>
                      <w:spacing w:val="-2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1F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西侧，</w:t>
                  </w:r>
                </w:p>
                <w:p>
                  <w:pPr>
                    <w:pStyle w:val="TableText"/>
                    <w:spacing w:before="27" w:line="227" w:lineRule="auto"/>
                    <w:ind w:left="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抛光机、折边机位于厂房</w:t>
                  </w:r>
                  <w:r>
                    <w:rPr>
                      <w:spacing w:val="-2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 xml:space="preserve">1F </w:t>
                  </w:r>
                  <w:r>
                    <w:rPr>
                      <w:spacing w:val="7"/>
                      <w:sz w:val="20"/>
                      <w:szCs w:val="20"/>
                    </w:rPr>
                    <w:t>南侧；焊接机位于厂房</w:t>
                  </w:r>
                  <w:r>
                    <w:rPr>
                      <w:spacing w:val="-4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F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东南侧，</w:t>
                  </w:r>
                </w:p>
                <w:p>
                  <w:pPr>
                    <w:pStyle w:val="TableText"/>
                    <w:spacing w:before="24" w:line="231" w:lineRule="auto"/>
                    <w:ind w:left="3" w:right="3" w:firstLine="3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包装区位于厂房</w:t>
                  </w:r>
                  <w:r>
                    <w:rPr>
                      <w:spacing w:val="-4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 xml:space="preserve">2F </w:t>
                  </w:r>
                  <w:r>
                    <w:rPr>
                      <w:spacing w:val="8"/>
                      <w:sz w:val="20"/>
                      <w:szCs w:val="20"/>
                    </w:rPr>
                    <w:t>西南侧；仓库（原料、成品、固</w:t>
                  </w:r>
                  <w:r>
                    <w:rPr>
                      <w:spacing w:val="7"/>
                      <w:sz w:val="20"/>
                      <w:szCs w:val="20"/>
                    </w:rPr>
                    <w:t>废）位于厂房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2F</w:t>
                  </w:r>
                  <w:r>
                    <w:rPr>
                      <w:rFonts w:ascii="Times New Roman" w:eastAsia="Times New Roman" w:hAnsi="Times New Roman" w:cs="Times New Roman"/>
                      <w:spacing w:val="23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东北侧，办公室位于厂房</w:t>
                  </w:r>
                  <w:r>
                    <w:rPr>
                      <w:spacing w:val="-4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2F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西北侧。</w: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16"/>
          <w:type w:val="nextPage"/>
          <w:pgSz w:w="11906" w:h="16839"/>
          <w:pgMar w:top="1431" w:right="1413" w:bottom="1014" w:left="1413" w:header="0" w:footer="852" w:gutter="0"/>
          <w:pgNumType w:start="16"/>
          <w:cols w:space="708"/>
          <w:titlePg w:val="0"/>
        </w:sectPr>
      </w:pPr>
    </w:p>
    <w:tbl>
      <w:tblPr>
        <w:tblStyle w:val="TableNormal11"/>
        <w:tblW w:w="9064" w:type="dxa"/>
        <w:tblInd w:w="7" w:type="dxa"/>
        <w:tblBorders>
          <w:top w:val="single" w:sz="4" w:space="0" w:color="000000"/>
          <w:left w:val="single" w:sz="6" w:space="0" w:color="000000"/>
          <w:bottom w:val="single" w:sz="4" w:space="0" w:color="000000"/>
          <w:right w:val="single" w:sz="6" w:space="0" w:color="000000"/>
        </w:tblBorders>
        <w:tblLayout w:type="fixed"/>
      </w:tblPr>
      <w:tblGrid>
        <w:gridCol w:w="9064"/>
      </w:tblGrid>
      <w:tr>
        <w:tblPrEx>
          <w:tblW w:w="9064" w:type="dxa"/>
          <w:tblInd w:w="7" w:type="dxa"/>
          <w:tblBorders>
            <w:top w:val="single" w:sz="4" w:space="0" w:color="000000"/>
            <w:left w:val="single" w:sz="6" w:space="0" w:color="000000"/>
            <w:bottom w:val="single" w:sz="4" w:space="0" w:color="000000"/>
            <w:right w:val="single" w:sz="6" w:space="0" w:color="000000"/>
          </w:tblBorders>
          <w:tblLayout w:type="fixed"/>
        </w:tblPrEx>
        <w:trPr>
          <w:trHeight w:val="13364"/>
        </w:trPr>
        <w:tc>
          <w:tcPr>
            <w:tcW w:w="9064" w:type="dxa"/>
            <w:vAlign w:val="top"/>
          </w:tcPr>
          <w:p>
            <w:pPr>
              <w:spacing w:line="104" w:lineRule="auto"/>
              <w:rPr>
                <w:rFonts w:ascii="Arial"/>
                <w:sz w:val="2"/>
              </w:rPr>
            </w:pPr>
            <w:r>
              <w:pict>
                <v:rect id="_x0000_s1029" style="width:0.5pt;height:667.3pt;margin-top:0.46pt;margin-left:-412.11pt;mso-position-horizontal-relative:right-margin-area;mso-position-vertical-relative:top-margin-area;position:absolute;z-index:251662336" filled="t" fillcolor="black" stroked="f"/>
              </w:pict>
            </w:r>
          </w:p>
          <w:tbl>
            <w:tblPr>
              <w:tblStyle w:val="TableNormal11"/>
              <w:tblW w:w="8021" w:type="dxa"/>
              <w:tblInd w:w="92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958"/>
              <w:gridCol w:w="1097"/>
              <w:gridCol w:w="1419"/>
              <w:gridCol w:w="4547"/>
            </w:tblGrid>
            <w:tr>
              <w:tblPrEx>
                <w:tblW w:w="8021" w:type="dxa"/>
                <w:tblInd w:w="92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552"/>
              </w:trPr>
              <w:tc>
                <w:tcPr>
                  <w:tcW w:w="958" w:type="dxa"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97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36" w:line="228" w:lineRule="auto"/>
                    <w:ind w:left="2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生产组织与</w:t>
                  </w:r>
                </w:p>
                <w:p>
                  <w:pPr>
                    <w:pStyle w:val="TableText"/>
                    <w:spacing w:before="24" w:line="216" w:lineRule="auto"/>
                    <w:ind w:left="136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劳动定员</w:t>
                  </w:r>
                </w:p>
              </w:tc>
              <w:tc>
                <w:tcPr>
                  <w:tcW w:w="5966" w:type="dxa"/>
                  <w:gridSpan w:val="2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37" w:line="233" w:lineRule="auto"/>
                    <w:ind w:left="11" w:right="136" w:firstLine="419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项目劳动定员</w:t>
                  </w:r>
                  <w:r>
                    <w:rPr>
                      <w:spacing w:val="-39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 xml:space="preserve">20 </w:t>
                  </w:r>
                  <w:r>
                    <w:rPr>
                      <w:spacing w:val="5"/>
                      <w:sz w:val="20"/>
                      <w:szCs w:val="20"/>
                    </w:rPr>
                    <w:t>人，生产班制为</w:t>
                  </w:r>
                  <w:r>
                    <w:rPr>
                      <w:spacing w:val="-3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 xml:space="preserve">8h  </w:t>
                  </w:r>
                  <w:r>
                    <w:rPr>
                      <w:spacing w:val="5"/>
                      <w:sz w:val="20"/>
                      <w:szCs w:val="20"/>
                    </w:rPr>
                    <w:t>白班制，年工作日</w:t>
                  </w:r>
                  <w:r>
                    <w:rPr>
                      <w:spacing w:val="-39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300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天。不设置食堂和宿舍。</w:t>
                  </w:r>
                </w:p>
              </w:tc>
            </w:tr>
            <w:tr>
              <w:tblPrEx>
                <w:tblW w:w="8021" w:type="dxa"/>
                <w:tblInd w:w="921" w:type="dxa"/>
                <w:tblLayout w:type="fixed"/>
              </w:tblPrEx>
              <w:trPr>
                <w:trHeight w:val="340"/>
              </w:trPr>
              <w:tc>
                <w:tcPr>
                  <w:tcW w:w="95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5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64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辅助工程</w:t>
                  </w:r>
                </w:p>
              </w:tc>
              <w:tc>
                <w:tcPr>
                  <w:tcW w:w="1097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38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公用工程</w:t>
                  </w:r>
                </w:p>
              </w:tc>
              <w:tc>
                <w:tcPr>
                  <w:tcW w:w="1419" w:type="dxa"/>
                  <w:vAlign w:val="top"/>
                </w:tcPr>
                <w:p>
                  <w:pPr>
                    <w:pStyle w:val="TableText"/>
                    <w:spacing w:before="60" w:line="227" w:lineRule="auto"/>
                    <w:ind w:left="294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供水系统</w:t>
                  </w:r>
                </w:p>
              </w:tc>
              <w:tc>
                <w:tcPr>
                  <w:tcW w:w="4547" w:type="dxa"/>
                  <w:vAlign w:val="top"/>
                </w:tcPr>
                <w:p>
                  <w:pPr>
                    <w:pStyle w:val="TableText"/>
                    <w:spacing w:before="60" w:line="227" w:lineRule="auto"/>
                    <w:ind w:left="393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项目所需用水由当地供水管网统一提供。</w:t>
                  </w:r>
                </w:p>
              </w:tc>
            </w:tr>
            <w:tr>
              <w:tblPrEx>
                <w:tblW w:w="8021" w:type="dxa"/>
                <w:tblInd w:w="921" w:type="dxa"/>
                <w:tblLayout w:type="fixed"/>
              </w:tblPrEx>
              <w:trPr>
                <w:trHeight w:val="2176"/>
              </w:trPr>
              <w:tc>
                <w:tcPr>
                  <w:tcW w:w="95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97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19" w:type="dxa"/>
                  <w:vAlign w:val="top"/>
                </w:tcPr>
                <w:p>
                  <w:pPr>
                    <w:spacing w:line="30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0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0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294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排水系统</w:t>
                  </w:r>
                </w:p>
              </w:tc>
              <w:tc>
                <w:tcPr>
                  <w:tcW w:w="4547" w:type="dxa"/>
                  <w:vAlign w:val="top"/>
                </w:tcPr>
                <w:p>
                  <w:pPr>
                    <w:pStyle w:val="TableText"/>
                    <w:spacing w:before="28" w:line="248" w:lineRule="auto"/>
                    <w:ind w:left="5" w:firstLine="421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本项目厂区实行雨污分流，雨水经收集后排入</w:t>
                  </w:r>
                  <w:r>
                    <w:rPr>
                      <w:spacing w:val="1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雨水管网；生活污水经化粪池预处理达到《污水综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合排放标准》（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GB8978-</w:t>
                  </w:r>
                  <w:r>
                    <w:rPr>
                      <w:rFonts w:ascii="Times New Roman" w:eastAsia="Times New Roman" w:hAnsi="Times New Roman" w:cs="Times New Roman"/>
                      <w:spacing w:val="-2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1996</w:t>
                  </w:r>
                  <w:r>
                    <w:rPr>
                      <w:spacing w:val="-1"/>
                      <w:sz w:val="20"/>
                      <w:szCs w:val="20"/>
                    </w:rPr>
                    <w:t>）中的三级标</w:t>
                  </w:r>
                  <w:r>
                    <w:rPr>
                      <w:spacing w:val="-2"/>
                      <w:sz w:val="20"/>
                      <w:szCs w:val="20"/>
                    </w:rPr>
                    <w:t>准后（其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中氨氮达到《工业企业废水氮、磷污染物间接排放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限值》（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DB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33/887-2013</w:t>
                  </w:r>
                  <w:r>
                    <w:rPr>
                      <w:spacing w:val="8"/>
                      <w:sz w:val="20"/>
                      <w:szCs w:val="20"/>
                    </w:rPr>
                    <w:t>）中相关标准）纳入</w:t>
                  </w:r>
                  <w:r>
                    <w:rPr>
                      <w:spacing w:val="7"/>
                      <w:sz w:val="20"/>
                      <w:szCs w:val="20"/>
                    </w:rPr>
                    <w:t>市政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污水管网，最终经德清富春紫光水务有限公司处理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达《城镇污水处理厂污染物排放标准》</w:t>
                  </w:r>
                </w:p>
                <w:p>
                  <w:pPr>
                    <w:pStyle w:val="TableText"/>
                    <w:spacing w:before="25" w:line="214" w:lineRule="auto"/>
                    <w:ind w:left="16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18918-2002</w:t>
                  </w:r>
                  <w:r>
                    <w:rPr>
                      <w:spacing w:val="6"/>
                      <w:sz w:val="20"/>
                      <w:szCs w:val="20"/>
                    </w:rPr>
                    <w:t>）一级</w:t>
                  </w:r>
                  <w:r>
                    <w:rPr>
                      <w:spacing w:val="-3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 xml:space="preserve">A </w:t>
                  </w:r>
                  <w:r>
                    <w:rPr>
                      <w:spacing w:val="6"/>
                      <w:sz w:val="20"/>
                      <w:szCs w:val="20"/>
                    </w:rPr>
                    <w:t>标准后排放。</w:t>
                  </w:r>
                </w:p>
              </w:tc>
            </w:tr>
            <w:tr>
              <w:tblPrEx>
                <w:tblW w:w="8021" w:type="dxa"/>
                <w:tblInd w:w="921" w:type="dxa"/>
                <w:tblLayout w:type="fixed"/>
              </w:tblPrEx>
              <w:trPr>
                <w:trHeight w:val="339"/>
              </w:trPr>
              <w:tc>
                <w:tcPr>
                  <w:tcW w:w="95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97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19" w:type="dxa"/>
                  <w:vAlign w:val="top"/>
                </w:tcPr>
                <w:p>
                  <w:pPr>
                    <w:pStyle w:val="TableText"/>
                    <w:spacing w:before="64" w:line="229" w:lineRule="auto"/>
                    <w:ind w:left="189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变配电系统</w:t>
                  </w:r>
                </w:p>
              </w:tc>
              <w:tc>
                <w:tcPr>
                  <w:tcW w:w="4547" w:type="dxa"/>
                  <w:vAlign w:val="top"/>
                </w:tcPr>
                <w:p>
                  <w:pPr>
                    <w:pStyle w:val="TableText"/>
                    <w:spacing w:before="64" w:line="227" w:lineRule="auto"/>
                    <w:ind w:left="427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本项目用电由当地变电所供应。</w:t>
                  </w:r>
                </w:p>
              </w:tc>
            </w:tr>
            <w:tr>
              <w:tblPrEx>
                <w:tblW w:w="8021" w:type="dxa"/>
                <w:tblInd w:w="921" w:type="dxa"/>
                <w:tblLayout w:type="fixed"/>
              </w:tblPrEx>
              <w:trPr>
                <w:trHeight w:val="273"/>
              </w:trPr>
              <w:tc>
                <w:tcPr>
                  <w:tcW w:w="95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97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6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3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环保工程</w:t>
                  </w:r>
                </w:p>
              </w:tc>
              <w:tc>
                <w:tcPr>
                  <w:tcW w:w="1419" w:type="dxa"/>
                  <w:vAlign w:val="top"/>
                </w:tcPr>
                <w:p>
                  <w:pPr>
                    <w:pStyle w:val="TableText"/>
                    <w:spacing w:before="32" w:line="213" w:lineRule="auto"/>
                    <w:ind w:left="82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废水治理系统</w:t>
                  </w:r>
                </w:p>
              </w:tc>
              <w:tc>
                <w:tcPr>
                  <w:tcW w:w="4547" w:type="dxa"/>
                  <w:vAlign w:val="top"/>
                </w:tcPr>
                <w:p>
                  <w:pPr>
                    <w:pStyle w:val="TableText"/>
                    <w:spacing w:before="32" w:line="213" w:lineRule="auto"/>
                    <w:ind w:left="427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化粪池。</w:t>
                  </w:r>
                </w:p>
              </w:tc>
            </w:tr>
            <w:tr>
              <w:tblPrEx>
                <w:tblW w:w="8021" w:type="dxa"/>
                <w:tblInd w:w="921" w:type="dxa"/>
                <w:tblLayout w:type="fixed"/>
              </w:tblPrEx>
              <w:trPr>
                <w:trHeight w:val="1088"/>
              </w:trPr>
              <w:tc>
                <w:tcPr>
                  <w:tcW w:w="95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97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19" w:type="dxa"/>
                  <w:vAlign w:val="top"/>
                </w:tcPr>
                <w:p>
                  <w:pPr>
                    <w:spacing w:line="3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82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废气治理系统</w:t>
                  </w:r>
                </w:p>
              </w:tc>
              <w:tc>
                <w:tcPr>
                  <w:tcW w:w="4547" w:type="dxa"/>
                  <w:vAlign w:val="top"/>
                </w:tcPr>
                <w:p>
                  <w:pPr>
                    <w:pStyle w:val="TableText"/>
                    <w:spacing w:before="29" w:line="242" w:lineRule="auto"/>
                    <w:ind w:left="6" w:firstLine="415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-4"/>
                      <w:sz w:val="20"/>
                      <w:szCs w:val="20"/>
                    </w:rPr>
                    <w:t>抛丸机密闭，设有布袋除尘器，粉尘经处理后，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通过</w:t>
                  </w:r>
                  <w:r>
                    <w:rPr>
                      <w:spacing w:val="-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15m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高的排气筒高空排放；抛光机上设有集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>
                    <w:rPr>
                      <w:spacing w:val="3"/>
                      <w:sz w:val="20"/>
                      <w:szCs w:val="20"/>
                    </w:rPr>
                    <w:t>气罩，粉尘经收集后送入布袋除尘器处理后，通过</w:t>
                  </w:r>
                  <w:r>
                    <w:rPr>
                      <w:spacing w:val="1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15m</w:t>
                  </w:r>
                  <w:r>
                    <w:rPr>
                      <w:rFonts w:ascii="Times New Roman" w:eastAsia="Times New Roman" w:hAnsi="Times New Roman" w:cs="Times New Roman"/>
                      <w:spacing w:val="2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高的排气筒高空排放。</w:t>
                  </w:r>
                </w:p>
              </w:tc>
            </w:tr>
            <w:tr>
              <w:tblPrEx>
                <w:tblW w:w="8021" w:type="dxa"/>
                <w:tblInd w:w="921" w:type="dxa"/>
                <w:tblLayout w:type="fixed"/>
              </w:tblPrEx>
              <w:trPr>
                <w:trHeight w:val="1089"/>
              </w:trPr>
              <w:tc>
                <w:tcPr>
                  <w:tcW w:w="95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97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19" w:type="dxa"/>
                  <w:vAlign w:val="top"/>
                </w:tcPr>
                <w:p>
                  <w:pPr>
                    <w:spacing w:line="37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312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固废暂存</w:t>
                  </w:r>
                </w:p>
              </w:tc>
              <w:tc>
                <w:tcPr>
                  <w:tcW w:w="4547" w:type="dxa"/>
                  <w:vAlign w:val="top"/>
                </w:tcPr>
                <w:p>
                  <w:pPr>
                    <w:pStyle w:val="TableText"/>
                    <w:spacing w:before="34" w:line="241" w:lineRule="auto"/>
                    <w:ind w:left="4" w:firstLine="422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本项目将边角料及次品、抛丸粉尘收尘及废钢</w:t>
                  </w:r>
                  <w:r>
                    <w:rPr>
                      <w:spacing w:val="1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丸、抛光粉尘收尘，一般废包装材料委托物资公司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6"/>
                      <w:sz w:val="20"/>
                      <w:szCs w:val="20"/>
                    </w:rPr>
                    <w:t>回收利用，生活垃圾委托当地环卫部门定期清运处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"/>
                      <w:sz w:val="20"/>
                      <w:szCs w:val="20"/>
                    </w:rPr>
                    <w:t>置。</w:t>
                  </w:r>
                </w:p>
              </w:tc>
            </w:tr>
            <w:tr>
              <w:tblPrEx>
                <w:tblW w:w="8021" w:type="dxa"/>
                <w:tblInd w:w="921" w:type="dxa"/>
                <w:tblLayout w:type="fixed"/>
              </w:tblPrEx>
              <w:trPr>
                <w:trHeight w:val="325"/>
              </w:trPr>
              <w:tc>
                <w:tcPr>
                  <w:tcW w:w="95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97" w:type="dxa"/>
                  <w:vAlign w:val="top"/>
                </w:tcPr>
                <w:p>
                  <w:pPr>
                    <w:pStyle w:val="TableText"/>
                    <w:spacing w:before="59" w:line="228" w:lineRule="auto"/>
                    <w:ind w:left="13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储运工程</w:t>
                  </w:r>
                </w:p>
              </w:tc>
              <w:tc>
                <w:tcPr>
                  <w:tcW w:w="5966" w:type="dxa"/>
                  <w:gridSpan w:val="2"/>
                  <w:vAlign w:val="top"/>
                </w:tcPr>
                <w:p>
                  <w:pPr>
                    <w:pStyle w:val="TableText"/>
                    <w:spacing w:before="58" w:line="228" w:lineRule="auto"/>
                    <w:ind w:left="43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原料仓库、成品仓库、固废仓库。</w:t>
                  </w:r>
                </w:p>
              </w:tc>
            </w:tr>
            <w:tr>
              <w:tblPrEx>
                <w:tblW w:w="8021" w:type="dxa"/>
                <w:tblInd w:w="921" w:type="dxa"/>
                <w:tblLayout w:type="fixed"/>
              </w:tblPrEx>
              <w:trPr>
                <w:trHeight w:val="342"/>
              </w:trPr>
              <w:tc>
                <w:tcPr>
                  <w:tcW w:w="95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97" w:type="dxa"/>
                  <w:vAlign w:val="top"/>
                </w:tcPr>
                <w:p>
                  <w:pPr>
                    <w:pStyle w:val="TableText"/>
                    <w:spacing w:before="67" w:line="227" w:lineRule="auto"/>
                    <w:ind w:left="133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依托工程</w:t>
                  </w:r>
                </w:p>
              </w:tc>
              <w:tc>
                <w:tcPr>
                  <w:tcW w:w="5966" w:type="dxa"/>
                  <w:gridSpan w:val="2"/>
                  <w:vAlign w:val="top"/>
                </w:tcPr>
                <w:p>
                  <w:pPr>
                    <w:pStyle w:val="TableText"/>
                    <w:spacing w:before="66" w:line="228" w:lineRule="auto"/>
                    <w:ind w:left="427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德清富春紫光水务有限公司（污水处理厂）</w:t>
                  </w:r>
                </w:p>
              </w:tc>
            </w:tr>
          </w:tbl>
          <w:p>
            <w:pPr>
              <w:pStyle w:val="TableText"/>
              <w:spacing w:before="156" w:line="219" w:lineRule="auto"/>
              <w:ind w:left="92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2.3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产品方案</w:t>
            </w:r>
          </w:p>
          <w:p>
            <w:pPr>
              <w:pStyle w:val="TableText"/>
              <w:spacing w:before="179" w:line="219" w:lineRule="auto"/>
              <w:ind w:left="1409"/>
            </w:pPr>
            <w:r>
              <w:rPr>
                <w:spacing w:val="-2"/>
              </w:rPr>
              <w:t>本项目产品方案见表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2-2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178" w:line="223" w:lineRule="auto"/>
              <w:ind w:left="330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 xml:space="preserve">2-2   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本项目产品方案及生产规模</w:t>
            </w:r>
          </w:p>
          <w:tbl>
            <w:tblPr>
              <w:tblStyle w:val="TableNormal11"/>
              <w:tblW w:w="8021" w:type="dxa"/>
              <w:tblInd w:w="92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4580"/>
              <w:gridCol w:w="3441"/>
            </w:tblGrid>
            <w:tr>
              <w:tblPrEx>
                <w:tblW w:w="8021" w:type="dxa"/>
                <w:tblInd w:w="92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7"/>
              </w:trPr>
              <w:tc>
                <w:tcPr>
                  <w:tcW w:w="4580" w:type="dxa"/>
                  <w:vAlign w:val="top"/>
                </w:tcPr>
                <w:p>
                  <w:pPr>
                    <w:pStyle w:val="TableText"/>
                    <w:spacing w:before="67" w:line="228" w:lineRule="auto"/>
                    <w:ind w:left="1835"/>
                    <w:rPr>
                      <w:sz w:val="20"/>
                      <w:szCs w:val="20"/>
                    </w:rPr>
                  </w:pPr>
                  <w:r>
                    <w:rPr>
                      <w:spacing w:val="23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产品名称</w:t>
                  </w:r>
                </w:p>
              </w:tc>
              <w:tc>
                <w:tcPr>
                  <w:tcW w:w="3441" w:type="dxa"/>
                  <w:vAlign w:val="top"/>
                </w:tcPr>
                <w:p>
                  <w:pPr>
                    <w:pStyle w:val="TableText"/>
                    <w:spacing w:before="67" w:line="228" w:lineRule="auto"/>
                    <w:ind w:left="1379"/>
                    <w:rPr>
                      <w:sz w:val="20"/>
                      <w:szCs w:val="20"/>
                    </w:rPr>
                  </w:pPr>
                  <w:r>
                    <w:rPr>
                      <w:spacing w:val="20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年产量</w:t>
                  </w:r>
                </w:p>
              </w:tc>
            </w:tr>
            <w:tr>
              <w:tblPrEx>
                <w:tblW w:w="8021" w:type="dxa"/>
                <w:tblInd w:w="922" w:type="dxa"/>
                <w:tblLayout w:type="fixed"/>
              </w:tblPrEx>
              <w:trPr>
                <w:trHeight w:val="347"/>
              </w:trPr>
              <w:tc>
                <w:tcPr>
                  <w:tcW w:w="4580" w:type="dxa"/>
                  <w:vAlign w:val="top"/>
                </w:tcPr>
                <w:p>
                  <w:pPr>
                    <w:pStyle w:val="TableText"/>
                    <w:spacing w:before="66" w:line="227" w:lineRule="auto"/>
                    <w:ind w:left="1455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楼宇变频供水设备</w:t>
                  </w:r>
                </w:p>
              </w:tc>
              <w:tc>
                <w:tcPr>
                  <w:tcW w:w="3441" w:type="dxa"/>
                  <w:vAlign w:val="top"/>
                </w:tcPr>
                <w:p>
                  <w:pPr>
                    <w:pStyle w:val="TableText"/>
                    <w:spacing w:before="67" w:line="228" w:lineRule="auto"/>
                    <w:ind w:left="1400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1500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套</w:t>
                  </w:r>
                </w:p>
              </w:tc>
            </w:tr>
          </w:tbl>
          <w:p>
            <w:pPr>
              <w:pStyle w:val="TableText"/>
              <w:spacing w:before="156" w:line="219" w:lineRule="auto"/>
              <w:ind w:left="92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2.4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主要生产设备</w:t>
            </w:r>
          </w:p>
          <w:p>
            <w:pPr>
              <w:pStyle w:val="TableText"/>
              <w:spacing w:before="181" w:line="219" w:lineRule="auto"/>
              <w:ind w:left="1411"/>
            </w:pPr>
            <w:r>
              <w:rPr>
                <w:spacing w:val="-2"/>
              </w:rPr>
              <w:t>项目主要生产设备及数量见表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2-3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178" w:line="223" w:lineRule="auto"/>
              <w:ind w:left="372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0"/>
                <w:szCs w:val="20"/>
              </w:rPr>
              <w:t xml:space="preserve">2-3    </w:t>
            </w: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项目主要生产设备</w:t>
            </w:r>
          </w:p>
          <w:tbl>
            <w:tblPr>
              <w:tblStyle w:val="TableNormal11"/>
              <w:tblW w:w="8021" w:type="dxa"/>
              <w:tblInd w:w="92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027"/>
              <w:gridCol w:w="2959"/>
              <w:gridCol w:w="2635"/>
              <w:gridCol w:w="1400"/>
            </w:tblGrid>
            <w:tr>
              <w:tblPrEx>
                <w:tblW w:w="8021" w:type="dxa"/>
                <w:tblInd w:w="92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81"/>
              </w:trPr>
              <w:tc>
                <w:tcPr>
                  <w:tcW w:w="1027" w:type="dxa"/>
                  <w:vAlign w:val="top"/>
                </w:tcPr>
                <w:p>
                  <w:pPr>
                    <w:pStyle w:val="TableText"/>
                    <w:spacing w:before="35" w:line="217" w:lineRule="auto"/>
                    <w:ind w:left="308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序号</w:t>
                  </w:r>
                </w:p>
              </w:tc>
              <w:tc>
                <w:tcPr>
                  <w:tcW w:w="2959" w:type="dxa"/>
                  <w:vAlign w:val="top"/>
                </w:tcPr>
                <w:p>
                  <w:pPr>
                    <w:pStyle w:val="TableText"/>
                    <w:spacing w:before="35" w:line="217" w:lineRule="auto"/>
                    <w:ind w:left="106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设备名称</w:t>
                  </w:r>
                </w:p>
              </w:tc>
              <w:tc>
                <w:tcPr>
                  <w:tcW w:w="2635" w:type="dxa"/>
                  <w:vAlign w:val="top"/>
                </w:tcPr>
                <w:p>
                  <w:pPr>
                    <w:pStyle w:val="TableText"/>
                    <w:spacing w:before="35" w:line="217" w:lineRule="auto"/>
                    <w:ind w:left="1120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型号</w:t>
                  </w:r>
                </w:p>
              </w:tc>
              <w:tc>
                <w:tcPr>
                  <w:tcW w:w="1400" w:type="dxa"/>
                  <w:vAlign w:val="top"/>
                </w:tcPr>
                <w:p>
                  <w:pPr>
                    <w:pStyle w:val="TableText"/>
                    <w:spacing w:before="35" w:line="217" w:lineRule="auto"/>
                    <w:ind w:left="182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数量（台）</w:t>
                  </w:r>
                </w:p>
              </w:tc>
            </w:tr>
            <w:tr>
              <w:tblPrEx>
                <w:tblW w:w="8021" w:type="dxa"/>
                <w:tblInd w:w="922" w:type="dxa"/>
                <w:tblLayout w:type="fixed"/>
              </w:tblPrEx>
              <w:trPr>
                <w:trHeight w:val="277"/>
              </w:trPr>
              <w:tc>
                <w:tcPr>
                  <w:tcW w:w="1027" w:type="dxa"/>
                  <w:vAlign w:val="top"/>
                </w:tcPr>
                <w:p>
                  <w:pPr>
                    <w:spacing w:before="69" w:line="195" w:lineRule="auto"/>
                    <w:ind w:left="48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959" w:type="dxa"/>
                  <w:vAlign w:val="top"/>
                </w:tcPr>
                <w:p>
                  <w:pPr>
                    <w:pStyle w:val="TableText"/>
                    <w:spacing w:before="33" w:line="216" w:lineRule="auto"/>
                    <w:ind w:left="1172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油压机</w:t>
                  </w:r>
                </w:p>
              </w:tc>
              <w:tc>
                <w:tcPr>
                  <w:tcW w:w="2635" w:type="dxa"/>
                  <w:vAlign w:val="top"/>
                </w:tcPr>
                <w:p>
                  <w:pPr>
                    <w:spacing w:before="52" w:line="195" w:lineRule="auto"/>
                    <w:ind w:left="88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CY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32-</w:t>
                  </w:r>
                  <w:r>
                    <w:rPr>
                      <w:rFonts w:ascii="Times New Roman" w:eastAsia="Times New Roman" w:hAnsi="Times New Roman" w:cs="Times New Roman"/>
                      <w:spacing w:val="-2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400" w:type="dxa"/>
                  <w:vAlign w:val="top"/>
                </w:tcPr>
                <w:p>
                  <w:pPr>
                    <w:spacing w:before="52" w:line="195" w:lineRule="auto"/>
                    <w:ind w:left="66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</w:tr>
            <w:tr>
              <w:tblPrEx>
                <w:tblW w:w="8021" w:type="dxa"/>
                <w:tblInd w:w="922" w:type="dxa"/>
                <w:tblLayout w:type="fixed"/>
              </w:tblPrEx>
              <w:trPr>
                <w:trHeight w:val="282"/>
              </w:trPr>
              <w:tc>
                <w:tcPr>
                  <w:tcW w:w="1027" w:type="dxa"/>
                  <w:vAlign w:val="top"/>
                </w:tcPr>
                <w:p>
                  <w:pPr>
                    <w:spacing w:before="70" w:line="195" w:lineRule="auto"/>
                    <w:ind w:left="46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959" w:type="dxa"/>
                  <w:vAlign w:val="top"/>
                </w:tcPr>
                <w:p>
                  <w:pPr>
                    <w:pStyle w:val="TableText"/>
                    <w:spacing w:before="32" w:line="221" w:lineRule="auto"/>
                    <w:ind w:left="1172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油压机</w:t>
                  </w:r>
                </w:p>
              </w:tc>
              <w:tc>
                <w:tcPr>
                  <w:tcW w:w="2635" w:type="dxa"/>
                  <w:vAlign w:val="top"/>
                </w:tcPr>
                <w:p>
                  <w:pPr>
                    <w:spacing w:before="53" w:line="195" w:lineRule="auto"/>
                    <w:ind w:left="93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CY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32-40</w:t>
                  </w:r>
                </w:p>
              </w:tc>
              <w:tc>
                <w:tcPr>
                  <w:tcW w:w="1400" w:type="dxa"/>
                  <w:vAlign w:val="top"/>
                </w:tcPr>
                <w:p>
                  <w:pPr>
                    <w:spacing w:before="53" w:line="195" w:lineRule="auto"/>
                    <w:ind w:left="66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</w:tr>
          </w:tbl>
          <w:p/>
        </w:tc>
      </w:tr>
    </w:tbl>
    <w:p>
      <w:pPr>
        <w:sectPr>
          <w:footerReference w:type="default" r:id="rId17"/>
          <w:pgSz w:w="11906" w:h="16839"/>
          <w:pgMar w:top="1431" w:right="1413" w:bottom="1012" w:left="1413" w:header="0" w:footer="852" w:gutter="0"/>
          <w:pgNumType w:start="17"/>
          <w:cols w:space="708"/>
        </w:sectPr>
      </w:pPr>
    </w:p>
    <w:tbl>
      <w:tblPr>
        <w:tblStyle w:val="TableNormal12"/>
        <w:tblW w:w="9064" w:type="dxa"/>
        <w:tblInd w:w="7" w:type="dxa"/>
        <w:tblBorders>
          <w:top w:val="single" w:sz="4" w:space="0" w:color="000000"/>
          <w:left w:val="single" w:sz="6" w:space="0" w:color="000000"/>
          <w:bottom w:val="single" w:sz="4" w:space="0" w:color="000000"/>
          <w:right w:val="single" w:sz="6" w:space="0" w:color="000000"/>
        </w:tblBorders>
        <w:tblLayout w:type="fixed"/>
      </w:tblPr>
      <w:tblGrid>
        <w:gridCol w:w="9064"/>
      </w:tblGrid>
      <w:tr>
        <w:tblPrEx>
          <w:tblW w:w="9064" w:type="dxa"/>
          <w:tblInd w:w="7" w:type="dxa"/>
          <w:tblBorders>
            <w:top w:val="single" w:sz="4" w:space="0" w:color="000000"/>
            <w:left w:val="single" w:sz="6" w:space="0" w:color="000000"/>
            <w:bottom w:val="single" w:sz="4" w:space="0" w:color="000000"/>
            <w:right w:val="single" w:sz="6" w:space="0" w:color="000000"/>
          </w:tblBorders>
          <w:tblLayout w:type="fixed"/>
        </w:tblPrEx>
        <w:trPr>
          <w:trHeight w:val="13364"/>
        </w:trPr>
        <w:tc>
          <w:tcPr>
            <w:tcW w:w="9064" w:type="dxa"/>
            <w:vAlign w:val="top"/>
          </w:tcPr>
          <w:tbl>
            <w:tblPr>
              <w:tblStyle w:val="TableNormal12"/>
              <w:tblW w:w="8021" w:type="dxa"/>
              <w:tblInd w:w="92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027"/>
              <w:gridCol w:w="2959"/>
              <w:gridCol w:w="2635"/>
              <w:gridCol w:w="1400"/>
            </w:tblGrid>
            <w:tr>
              <w:tblPrEx>
                <w:tblW w:w="8021" w:type="dxa"/>
                <w:tblInd w:w="92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78"/>
              </w:trPr>
              <w:tc>
                <w:tcPr>
                  <w:tcW w:w="1027" w:type="dxa"/>
                  <w:vAlign w:val="top"/>
                </w:tcPr>
                <w:p>
                  <w:pPr>
                    <w:spacing w:before="69" w:line="195" w:lineRule="auto"/>
                    <w:ind w:left="46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2959" w:type="dxa"/>
                  <w:vAlign w:val="top"/>
                </w:tcPr>
                <w:p>
                  <w:pPr>
                    <w:pStyle w:val="TableText"/>
                    <w:spacing w:before="32" w:line="217" w:lineRule="auto"/>
                    <w:ind w:left="1276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车床</w:t>
                  </w:r>
                </w:p>
              </w:tc>
              <w:tc>
                <w:tcPr>
                  <w:tcW w:w="2635" w:type="dxa"/>
                  <w:vAlign w:val="top"/>
                </w:tcPr>
                <w:p>
                  <w:pPr>
                    <w:spacing w:before="54" w:line="195" w:lineRule="auto"/>
                    <w:ind w:left="96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CA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6140</w:t>
                  </w:r>
                </w:p>
              </w:tc>
              <w:tc>
                <w:tcPr>
                  <w:tcW w:w="1400" w:type="dxa"/>
                  <w:vAlign w:val="top"/>
                </w:tcPr>
                <w:p>
                  <w:pPr>
                    <w:spacing w:before="54" w:line="195" w:lineRule="auto"/>
                    <w:ind w:left="66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</w:tr>
            <w:tr>
              <w:tblPrEx>
                <w:tblW w:w="8021" w:type="dxa"/>
                <w:tblInd w:w="922" w:type="dxa"/>
                <w:tblLayout w:type="fixed"/>
              </w:tblPrEx>
              <w:trPr>
                <w:trHeight w:val="277"/>
              </w:trPr>
              <w:tc>
                <w:tcPr>
                  <w:tcW w:w="1027" w:type="dxa"/>
                  <w:vAlign w:val="top"/>
                </w:tcPr>
                <w:p>
                  <w:pPr>
                    <w:spacing w:before="69" w:line="195" w:lineRule="auto"/>
                    <w:ind w:left="46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959" w:type="dxa"/>
                  <w:vAlign w:val="top"/>
                </w:tcPr>
                <w:p>
                  <w:pPr>
                    <w:pStyle w:val="TableText"/>
                    <w:spacing w:before="33" w:line="216" w:lineRule="auto"/>
                    <w:ind w:left="1170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折边机</w:t>
                  </w:r>
                </w:p>
              </w:tc>
              <w:tc>
                <w:tcPr>
                  <w:tcW w:w="2635" w:type="dxa"/>
                  <w:vAlign w:val="top"/>
                </w:tcPr>
                <w:p>
                  <w:pPr>
                    <w:spacing w:before="48" w:line="199" w:lineRule="auto"/>
                    <w:ind w:left="54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WE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67Y-</w:t>
                  </w:r>
                  <w:r>
                    <w:rPr>
                      <w:rFonts w:ascii="Times New Roman" w:eastAsia="Times New Roman" w:hAnsi="Times New Roman" w:cs="Times New Roman"/>
                      <w:spacing w:val="-2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100/3200</w:t>
                  </w:r>
                </w:p>
              </w:tc>
              <w:tc>
                <w:tcPr>
                  <w:tcW w:w="1400" w:type="dxa"/>
                  <w:vAlign w:val="top"/>
                </w:tcPr>
                <w:p>
                  <w:pPr>
                    <w:spacing w:before="52" w:line="195" w:lineRule="auto"/>
                    <w:ind w:left="66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</w:tr>
            <w:tr>
              <w:tblPrEx>
                <w:tblW w:w="8021" w:type="dxa"/>
                <w:tblInd w:w="922" w:type="dxa"/>
                <w:tblLayout w:type="fixed"/>
              </w:tblPrEx>
              <w:trPr>
                <w:trHeight w:val="280"/>
              </w:trPr>
              <w:tc>
                <w:tcPr>
                  <w:tcW w:w="1027" w:type="dxa"/>
                  <w:vAlign w:val="top"/>
                </w:tcPr>
                <w:p>
                  <w:pPr>
                    <w:spacing w:before="73" w:line="192" w:lineRule="auto"/>
                    <w:ind w:left="46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2959" w:type="dxa"/>
                  <w:vAlign w:val="top"/>
                </w:tcPr>
                <w:p>
                  <w:pPr>
                    <w:pStyle w:val="TableText"/>
                    <w:spacing w:before="32" w:line="219" w:lineRule="auto"/>
                    <w:ind w:left="1169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剪板机</w:t>
                  </w:r>
                </w:p>
              </w:tc>
              <w:tc>
                <w:tcPr>
                  <w:tcW w:w="2635" w:type="dxa"/>
                  <w:vAlign w:val="top"/>
                </w:tcPr>
                <w:p>
                  <w:pPr>
                    <w:spacing w:before="49" w:line="199" w:lineRule="auto"/>
                    <w:ind w:left="81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12Y-8*2500</w:t>
                  </w:r>
                </w:p>
              </w:tc>
              <w:tc>
                <w:tcPr>
                  <w:tcW w:w="1400" w:type="dxa"/>
                  <w:vAlign w:val="top"/>
                </w:tcPr>
                <w:p>
                  <w:pPr>
                    <w:spacing w:before="53" w:line="195" w:lineRule="auto"/>
                    <w:ind w:left="66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</w:tr>
            <w:tr>
              <w:tblPrEx>
                <w:tblW w:w="8021" w:type="dxa"/>
                <w:tblInd w:w="922" w:type="dxa"/>
                <w:tblLayout w:type="fixed"/>
              </w:tblPrEx>
              <w:trPr>
                <w:trHeight w:val="281"/>
              </w:trPr>
              <w:tc>
                <w:tcPr>
                  <w:tcW w:w="1027" w:type="dxa"/>
                  <w:vAlign w:val="top"/>
                </w:tcPr>
                <w:p>
                  <w:pPr>
                    <w:spacing w:before="71" w:line="195" w:lineRule="auto"/>
                    <w:ind w:left="46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2959" w:type="dxa"/>
                  <w:vAlign w:val="top"/>
                </w:tcPr>
                <w:p>
                  <w:pPr>
                    <w:pStyle w:val="TableText"/>
                    <w:spacing w:before="34" w:line="218" w:lineRule="auto"/>
                    <w:ind w:left="1170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卷板机</w:t>
                  </w:r>
                </w:p>
              </w:tc>
              <w:tc>
                <w:tcPr>
                  <w:tcW w:w="2635" w:type="dxa"/>
                  <w:vAlign w:val="top"/>
                </w:tcPr>
                <w:p>
                  <w:pPr>
                    <w:spacing w:before="50" w:line="199" w:lineRule="auto"/>
                    <w:ind w:left="71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W111-8*2500</w:t>
                  </w:r>
                </w:p>
              </w:tc>
              <w:tc>
                <w:tcPr>
                  <w:tcW w:w="1400" w:type="dxa"/>
                  <w:vAlign w:val="top"/>
                </w:tcPr>
                <w:p>
                  <w:pPr>
                    <w:spacing w:before="54" w:line="195" w:lineRule="auto"/>
                    <w:ind w:left="66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</w:tr>
            <w:tr>
              <w:tblPrEx>
                <w:tblW w:w="8021" w:type="dxa"/>
                <w:tblInd w:w="922" w:type="dxa"/>
                <w:tblLayout w:type="fixed"/>
              </w:tblPrEx>
              <w:trPr>
                <w:trHeight w:val="281"/>
              </w:trPr>
              <w:tc>
                <w:tcPr>
                  <w:tcW w:w="1027" w:type="dxa"/>
                  <w:vAlign w:val="top"/>
                </w:tcPr>
                <w:p>
                  <w:pPr>
                    <w:spacing w:before="76" w:line="192" w:lineRule="auto"/>
                    <w:ind w:left="46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2959" w:type="dxa"/>
                  <w:vAlign w:val="top"/>
                </w:tcPr>
                <w:p>
                  <w:pPr>
                    <w:pStyle w:val="TableText"/>
                    <w:spacing w:before="34" w:line="218" w:lineRule="auto"/>
                    <w:ind w:left="1275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冲床</w:t>
                  </w:r>
                </w:p>
              </w:tc>
              <w:tc>
                <w:tcPr>
                  <w:tcW w:w="2635" w:type="dxa"/>
                  <w:vAlign w:val="top"/>
                </w:tcPr>
                <w:p>
                  <w:pPr>
                    <w:spacing w:before="56" w:line="195" w:lineRule="auto"/>
                    <w:ind w:left="103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J23-25</w:t>
                  </w:r>
                </w:p>
              </w:tc>
              <w:tc>
                <w:tcPr>
                  <w:tcW w:w="1400" w:type="dxa"/>
                  <w:vAlign w:val="top"/>
                </w:tcPr>
                <w:p>
                  <w:pPr>
                    <w:spacing w:before="56" w:line="195" w:lineRule="auto"/>
                    <w:ind w:left="66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</w:tr>
            <w:tr>
              <w:tblPrEx>
                <w:tblW w:w="8021" w:type="dxa"/>
                <w:tblInd w:w="922" w:type="dxa"/>
                <w:tblLayout w:type="fixed"/>
              </w:tblPrEx>
              <w:trPr>
                <w:trHeight w:val="281"/>
              </w:trPr>
              <w:tc>
                <w:tcPr>
                  <w:tcW w:w="1027" w:type="dxa"/>
                  <w:vAlign w:val="top"/>
                </w:tcPr>
                <w:p>
                  <w:pPr>
                    <w:spacing w:before="72" w:line="195" w:lineRule="auto"/>
                    <w:ind w:left="47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2959" w:type="dxa"/>
                  <w:vAlign w:val="top"/>
                </w:tcPr>
                <w:p>
                  <w:pPr>
                    <w:pStyle w:val="TableText"/>
                    <w:spacing w:before="34" w:line="218" w:lineRule="auto"/>
                    <w:ind w:left="1275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冲床</w:t>
                  </w:r>
                </w:p>
              </w:tc>
              <w:tc>
                <w:tcPr>
                  <w:tcW w:w="2635" w:type="dxa"/>
                  <w:vAlign w:val="top"/>
                </w:tcPr>
                <w:p>
                  <w:pPr>
                    <w:spacing w:before="55" w:line="195" w:lineRule="auto"/>
                    <w:ind w:left="103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J23-80</w:t>
                  </w:r>
                </w:p>
              </w:tc>
              <w:tc>
                <w:tcPr>
                  <w:tcW w:w="1400" w:type="dxa"/>
                  <w:vAlign w:val="top"/>
                </w:tcPr>
                <w:p>
                  <w:pPr>
                    <w:spacing w:before="56" w:line="195" w:lineRule="auto"/>
                    <w:ind w:left="66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</w:tr>
            <w:tr>
              <w:tblPrEx>
                <w:tblW w:w="8021" w:type="dxa"/>
                <w:tblInd w:w="922" w:type="dxa"/>
                <w:tblLayout w:type="fixed"/>
              </w:tblPrEx>
              <w:trPr>
                <w:trHeight w:val="277"/>
              </w:trPr>
              <w:tc>
                <w:tcPr>
                  <w:tcW w:w="1027" w:type="dxa"/>
                  <w:vAlign w:val="top"/>
                </w:tcPr>
                <w:p>
                  <w:pPr>
                    <w:spacing w:before="69" w:line="195" w:lineRule="auto"/>
                    <w:ind w:left="46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2959" w:type="dxa"/>
                  <w:vAlign w:val="top"/>
                </w:tcPr>
                <w:p>
                  <w:pPr>
                    <w:pStyle w:val="TableText"/>
                    <w:spacing w:before="34" w:line="215" w:lineRule="auto"/>
                    <w:ind w:left="870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台式摇臂钻床</w:t>
                  </w:r>
                </w:p>
              </w:tc>
              <w:tc>
                <w:tcPr>
                  <w:tcW w:w="2635" w:type="dxa"/>
                  <w:vAlign w:val="top"/>
                </w:tcPr>
                <w:p>
                  <w:pPr>
                    <w:spacing w:before="55" w:line="195" w:lineRule="auto"/>
                    <w:ind w:left="104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Z3732</w:t>
                  </w:r>
                </w:p>
              </w:tc>
              <w:tc>
                <w:tcPr>
                  <w:tcW w:w="1400" w:type="dxa"/>
                  <w:vAlign w:val="top"/>
                </w:tcPr>
                <w:p>
                  <w:pPr>
                    <w:spacing w:before="55" w:line="195" w:lineRule="auto"/>
                    <w:ind w:left="66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</w:tr>
            <w:tr>
              <w:tblPrEx>
                <w:tblW w:w="8021" w:type="dxa"/>
                <w:tblInd w:w="922" w:type="dxa"/>
                <w:tblLayout w:type="fixed"/>
              </w:tblPrEx>
              <w:trPr>
                <w:trHeight w:val="281"/>
              </w:trPr>
              <w:tc>
                <w:tcPr>
                  <w:tcW w:w="1027" w:type="dxa"/>
                  <w:vAlign w:val="top"/>
                </w:tcPr>
                <w:p>
                  <w:pPr>
                    <w:spacing w:before="71" w:line="195" w:lineRule="auto"/>
                    <w:ind w:left="4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2959" w:type="dxa"/>
                  <w:vAlign w:val="top"/>
                </w:tcPr>
                <w:p>
                  <w:pPr>
                    <w:pStyle w:val="TableText"/>
                    <w:spacing w:before="34" w:line="218" w:lineRule="auto"/>
                    <w:ind w:left="1063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立式台钻</w:t>
                  </w:r>
                </w:p>
              </w:tc>
              <w:tc>
                <w:tcPr>
                  <w:tcW w:w="2635" w:type="dxa"/>
                  <w:vAlign w:val="top"/>
                </w:tcPr>
                <w:p>
                  <w:pPr>
                    <w:spacing w:before="50" w:line="199" w:lineRule="auto"/>
                    <w:ind w:left="128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400" w:type="dxa"/>
                  <w:vAlign w:val="top"/>
                </w:tcPr>
                <w:p>
                  <w:pPr>
                    <w:spacing w:before="54" w:line="195" w:lineRule="auto"/>
                    <w:ind w:left="64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</w:tr>
            <w:tr>
              <w:tblPrEx>
                <w:tblW w:w="8021" w:type="dxa"/>
                <w:tblInd w:w="922" w:type="dxa"/>
                <w:tblLayout w:type="fixed"/>
              </w:tblPrEx>
              <w:trPr>
                <w:trHeight w:val="274"/>
              </w:trPr>
              <w:tc>
                <w:tcPr>
                  <w:tcW w:w="1027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73" w:line="195" w:lineRule="auto"/>
                    <w:ind w:left="4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2959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4" w:line="212" w:lineRule="auto"/>
                    <w:ind w:left="859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管道环缝焊机</w:t>
                  </w:r>
                </w:p>
              </w:tc>
              <w:tc>
                <w:tcPr>
                  <w:tcW w:w="2635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56" w:line="195" w:lineRule="auto"/>
                    <w:ind w:left="99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PC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-508</w:t>
                  </w:r>
                </w:p>
              </w:tc>
              <w:tc>
                <w:tcPr>
                  <w:tcW w:w="1400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56" w:line="195" w:lineRule="auto"/>
                    <w:ind w:left="66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18"/>
          <w:type w:val="nextPage"/>
          <w:pgSz w:w="11906" w:h="16839"/>
          <w:pgMar w:top="1431" w:right="1413" w:bottom="1012" w:left="1413" w:header="0" w:footer="852" w:gutter="0"/>
          <w:pgNumType w:start="18"/>
          <w:cols w:space="708"/>
          <w:titlePg w:val="0"/>
        </w:sectPr>
      </w:pPr>
    </w:p>
    <w:tbl>
      <w:tblPr>
        <w:tblStyle w:val="TableNormal13"/>
        <w:tblW w:w="9064" w:type="dxa"/>
        <w:tblInd w:w="7" w:type="dxa"/>
        <w:tblBorders>
          <w:top w:val="single" w:sz="4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9064"/>
      </w:tblGrid>
      <w:tr>
        <w:tblPrEx>
          <w:tblW w:w="9064" w:type="dxa"/>
          <w:tblInd w:w="7" w:type="dxa"/>
          <w:tblBorders>
            <w:top w:val="single" w:sz="4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2649"/>
        </w:trPr>
        <w:tc>
          <w:tcPr>
            <w:tcW w:w="9064" w:type="dxa"/>
            <w:vAlign w:val="top"/>
          </w:tcPr>
          <w:p>
            <w:pPr>
              <w:spacing w:line="104" w:lineRule="auto"/>
              <w:rPr>
                <w:rFonts w:ascii="Arial"/>
                <w:sz w:val="2"/>
              </w:rPr>
            </w:pPr>
            <w:r>
              <w:pict>
                <v:rect id="_x0000_s1030" style="width:0.5pt;height:631.8pt;margin-top:0.46pt;margin-left:-412.11pt;mso-position-horizontal-relative:right-margin-area;mso-position-vertical-relative:top-margin-area;position:absolute;z-index:251663360" filled="t" fillcolor="black" stroked="f"/>
              </w:pict>
            </w:r>
          </w:p>
          <w:tbl>
            <w:tblPr>
              <w:tblStyle w:val="TableNormal13"/>
              <w:tblW w:w="8021" w:type="dxa"/>
              <w:tblInd w:w="92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027"/>
              <w:gridCol w:w="2959"/>
              <w:gridCol w:w="2635"/>
              <w:gridCol w:w="1400"/>
            </w:tblGrid>
            <w:tr>
              <w:tblPrEx>
                <w:tblW w:w="8021" w:type="dxa"/>
                <w:tblInd w:w="92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82"/>
              </w:trPr>
              <w:tc>
                <w:tcPr>
                  <w:tcW w:w="1027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80" w:line="195" w:lineRule="auto"/>
                    <w:ind w:left="4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2959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42" w:line="212" w:lineRule="auto"/>
                    <w:ind w:left="1062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氩弧焊机</w:t>
                  </w:r>
                </w:p>
              </w:tc>
              <w:tc>
                <w:tcPr>
                  <w:tcW w:w="2635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61" w:line="195" w:lineRule="auto"/>
                    <w:ind w:left="93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MR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315T</w:t>
                  </w:r>
                </w:p>
              </w:tc>
              <w:tc>
                <w:tcPr>
                  <w:tcW w:w="1400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61" w:line="195" w:lineRule="auto"/>
                    <w:ind w:left="64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</w:tr>
            <w:tr>
              <w:tblPrEx>
                <w:tblW w:w="8021" w:type="dxa"/>
                <w:tblInd w:w="922" w:type="dxa"/>
                <w:tblLayout w:type="fixed"/>
              </w:tblPrEx>
              <w:trPr>
                <w:trHeight w:val="352"/>
              </w:trPr>
              <w:tc>
                <w:tcPr>
                  <w:tcW w:w="1027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78" w:line="195" w:lineRule="auto"/>
                    <w:ind w:left="4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2959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40" w:line="227" w:lineRule="auto"/>
                    <w:ind w:left="1064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直缝焊机</w:t>
                  </w:r>
                </w:p>
              </w:tc>
              <w:tc>
                <w:tcPr>
                  <w:tcW w:w="2635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40" w:line="265" w:lineRule="exact"/>
                    <w:ind w:left="77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-1"/>
                      <w:position w:val="1"/>
                      <w:sz w:val="20"/>
                      <w:szCs w:val="20"/>
                    </w:rPr>
                    <w:t>￠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1"/>
                      <w:sz w:val="20"/>
                      <w:szCs w:val="20"/>
                    </w:rPr>
                    <w:t>1200*</w:t>
                  </w:r>
                  <w:r>
                    <w:rPr>
                      <w:rFonts w:ascii="Times New Roman" w:eastAsia="Times New Roman" w:hAnsi="Times New Roman" w:cs="Times New Roman"/>
                      <w:spacing w:val="-24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1"/>
                      <w:sz w:val="20"/>
                      <w:szCs w:val="20"/>
                    </w:rPr>
                    <w:t>1500</w:t>
                  </w:r>
                </w:p>
              </w:tc>
              <w:tc>
                <w:tcPr>
                  <w:tcW w:w="1400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62" w:line="195" w:lineRule="auto"/>
                    <w:ind w:left="66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</w:tr>
            <w:tr>
              <w:tblPrEx>
                <w:tblW w:w="8021" w:type="dxa"/>
                <w:tblInd w:w="922" w:type="dxa"/>
                <w:tblLayout w:type="fixed"/>
              </w:tblPrEx>
              <w:trPr>
                <w:trHeight w:val="272"/>
              </w:trPr>
              <w:tc>
                <w:tcPr>
                  <w:tcW w:w="1027" w:type="dxa"/>
                  <w:vAlign w:val="top"/>
                </w:tcPr>
                <w:p>
                  <w:pPr>
                    <w:spacing w:before="7" w:line="195" w:lineRule="auto"/>
                    <w:ind w:left="4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2959" w:type="dxa"/>
                  <w:vAlign w:val="top"/>
                </w:tcPr>
                <w:p>
                  <w:pPr>
                    <w:pStyle w:val="TableText"/>
                    <w:spacing w:line="198" w:lineRule="auto"/>
                    <w:ind w:left="1063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环缝焊机</w:t>
                  </w:r>
                </w:p>
              </w:tc>
              <w:tc>
                <w:tcPr>
                  <w:tcW w:w="2635" w:type="dxa"/>
                  <w:vAlign w:val="top"/>
                </w:tcPr>
                <w:p>
                  <w:pPr>
                    <w:spacing w:line="185" w:lineRule="auto"/>
                    <w:ind w:left="93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ACS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sz w:val="20"/>
                      <w:szCs w:val="20"/>
                    </w:rPr>
                    <w:t>50B</w:t>
                  </w:r>
                </w:p>
              </w:tc>
              <w:tc>
                <w:tcPr>
                  <w:tcW w:w="1400" w:type="dxa"/>
                  <w:vAlign w:val="top"/>
                </w:tcPr>
                <w:p>
                  <w:pPr>
                    <w:spacing w:line="185" w:lineRule="auto"/>
                    <w:ind w:left="66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</w:tr>
            <w:tr>
              <w:tblPrEx>
                <w:tblW w:w="8021" w:type="dxa"/>
                <w:tblInd w:w="922" w:type="dxa"/>
                <w:tblLayout w:type="fixed"/>
              </w:tblPrEx>
              <w:trPr>
                <w:trHeight w:val="272"/>
              </w:trPr>
              <w:tc>
                <w:tcPr>
                  <w:tcW w:w="1027" w:type="dxa"/>
                  <w:vAlign w:val="top"/>
                </w:tcPr>
                <w:p>
                  <w:pPr>
                    <w:spacing w:before="16" w:line="195" w:lineRule="auto"/>
                    <w:ind w:left="4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2959" w:type="dxa"/>
                  <w:vAlign w:val="top"/>
                </w:tcPr>
                <w:p>
                  <w:pPr>
                    <w:pStyle w:val="TableText"/>
                    <w:spacing w:line="206" w:lineRule="auto"/>
                    <w:ind w:left="959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激光切割机</w:t>
                  </w:r>
                </w:p>
              </w:tc>
              <w:tc>
                <w:tcPr>
                  <w:tcW w:w="2635" w:type="dxa"/>
                  <w:vAlign w:val="top"/>
                </w:tcPr>
                <w:p>
                  <w:pPr>
                    <w:pStyle w:val="TableText"/>
                    <w:spacing w:line="206" w:lineRule="auto"/>
                    <w:ind w:left="538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YAG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2"/>
                      <w:sz w:val="20"/>
                      <w:szCs w:val="20"/>
                    </w:rPr>
                    <w:t>激光切割机</w:t>
                  </w:r>
                </w:p>
              </w:tc>
              <w:tc>
                <w:tcPr>
                  <w:tcW w:w="1400" w:type="dxa"/>
                  <w:vAlign w:val="top"/>
                </w:tcPr>
                <w:p>
                  <w:pPr>
                    <w:spacing w:line="194" w:lineRule="auto"/>
                    <w:ind w:left="66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</w:tr>
            <w:tr>
              <w:tblPrEx>
                <w:tblW w:w="8021" w:type="dxa"/>
                <w:tblInd w:w="922" w:type="dxa"/>
                <w:tblLayout w:type="fixed"/>
              </w:tblPrEx>
              <w:trPr>
                <w:trHeight w:val="273"/>
              </w:trPr>
              <w:tc>
                <w:tcPr>
                  <w:tcW w:w="1027" w:type="dxa"/>
                  <w:vAlign w:val="top"/>
                </w:tcPr>
                <w:p>
                  <w:pPr>
                    <w:spacing w:before="24" w:line="195" w:lineRule="auto"/>
                    <w:ind w:left="4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2959" w:type="dxa"/>
                  <w:vAlign w:val="top"/>
                </w:tcPr>
                <w:p>
                  <w:pPr>
                    <w:pStyle w:val="TableText"/>
                    <w:spacing w:line="214" w:lineRule="auto"/>
                    <w:ind w:left="966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空气压缩机</w:t>
                  </w:r>
                </w:p>
              </w:tc>
              <w:tc>
                <w:tcPr>
                  <w:tcW w:w="2635" w:type="dxa"/>
                  <w:vAlign w:val="top"/>
                </w:tcPr>
                <w:p>
                  <w:pPr>
                    <w:spacing w:before="7" w:line="195" w:lineRule="auto"/>
                    <w:ind w:left="96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KB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-30A</w:t>
                  </w:r>
                </w:p>
              </w:tc>
              <w:tc>
                <w:tcPr>
                  <w:tcW w:w="1400" w:type="dxa"/>
                  <w:vAlign w:val="top"/>
                </w:tcPr>
                <w:p>
                  <w:pPr>
                    <w:spacing w:before="8" w:line="195" w:lineRule="auto"/>
                    <w:ind w:left="66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</w:tr>
            <w:tr>
              <w:tblPrEx>
                <w:tblW w:w="8021" w:type="dxa"/>
                <w:tblInd w:w="922" w:type="dxa"/>
                <w:tblLayout w:type="fixed"/>
              </w:tblPrEx>
              <w:trPr>
                <w:trHeight w:val="272"/>
              </w:trPr>
              <w:tc>
                <w:tcPr>
                  <w:tcW w:w="1027" w:type="dxa"/>
                  <w:vAlign w:val="top"/>
                </w:tcPr>
                <w:p>
                  <w:pPr>
                    <w:spacing w:before="32" w:line="195" w:lineRule="auto"/>
                    <w:ind w:left="4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2959" w:type="dxa"/>
                  <w:vAlign w:val="top"/>
                </w:tcPr>
                <w:p>
                  <w:pPr>
                    <w:pStyle w:val="TableText"/>
                    <w:spacing w:line="223" w:lineRule="auto"/>
                    <w:ind w:left="857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不锈钢抛丸机</w:t>
                  </w:r>
                </w:p>
              </w:tc>
              <w:tc>
                <w:tcPr>
                  <w:tcW w:w="2635" w:type="dxa"/>
                  <w:vAlign w:val="top"/>
                </w:tcPr>
                <w:p>
                  <w:pPr>
                    <w:spacing w:before="11" w:line="199" w:lineRule="auto"/>
                    <w:ind w:left="128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400" w:type="dxa"/>
                  <w:vAlign w:val="top"/>
                </w:tcPr>
                <w:p>
                  <w:pPr>
                    <w:spacing w:before="15" w:line="195" w:lineRule="auto"/>
                    <w:ind w:left="66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</w:tr>
            <w:tr>
              <w:tblPrEx>
                <w:tblW w:w="8021" w:type="dxa"/>
                <w:tblInd w:w="922" w:type="dxa"/>
                <w:tblLayout w:type="fixed"/>
              </w:tblPrEx>
              <w:trPr>
                <w:trHeight w:val="273"/>
              </w:trPr>
              <w:tc>
                <w:tcPr>
                  <w:tcW w:w="1027" w:type="dxa"/>
                  <w:vAlign w:val="top"/>
                </w:tcPr>
                <w:p>
                  <w:pPr>
                    <w:spacing w:before="43" w:line="195" w:lineRule="auto"/>
                    <w:ind w:left="4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2959" w:type="dxa"/>
                  <w:vAlign w:val="top"/>
                </w:tcPr>
                <w:p>
                  <w:pPr>
                    <w:pStyle w:val="TableText"/>
                    <w:spacing w:before="4" w:line="228" w:lineRule="auto"/>
                    <w:ind w:left="648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管道平面加工设备</w:t>
                  </w:r>
                </w:p>
              </w:tc>
              <w:tc>
                <w:tcPr>
                  <w:tcW w:w="2635" w:type="dxa"/>
                  <w:vAlign w:val="top"/>
                </w:tcPr>
                <w:p>
                  <w:pPr>
                    <w:spacing w:before="20" w:line="199" w:lineRule="auto"/>
                    <w:ind w:left="128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400" w:type="dxa"/>
                  <w:vAlign w:val="top"/>
                </w:tcPr>
                <w:p>
                  <w:pPr>
                    <w:spacing w:before="24" w:line="195" w:lineRule="auto"/>
                    <w:ind w:left="66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</w:tr>
            <w:tr>
              <w:tblPrEx>
                <w:tblW w:w="8021" w:type="dxa"/>
                <w:tblInd w:w="922" w:type="dxa"/>
                <w:tblLayout w:type="fixed"/>
              </w:tblPrEx>
              <w:trPr>
                <w:trHeight w:val="269"/>
              </w:trPr>
              <w:tc>
                <w:tcPr>
                  <w:tcW w:w="1027" w:type="dxa"/>
                  <w:vAlign w:val="top"/>
                </w:tcPr>
                <w:p>
                  <w:pPr>
                    <w:spacing w:before="48" w:line="195" w:lineRule="auto"/>
                    <w:ind w:left="4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2959" w:type="dxa"/>
                  <w:vAlign w:val="top"/>
                </w:tcPr>
                <w:p>
                  <w:pPr>
                    <w:pStyle w:val="TableText"/>
                    <w:spacing w:before="12" w:line="227" w:lineRule="auto"/>
                    <w:ind w:left="963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打磨抛光机</w:t>
                  </w:r>
                </w:p>
              </w:tc>
              <w:tc>
                <w:tcPr>
                  <w:tcW w:w="2635" w:type="dxa"/>
                  <w:vAlign w:val="top"/>
                </w:tcPr>
                <w:p>
                  <w:pPr>
                    <w:spacing w:before="30" w:line="199" w:lineRule="auto"/>
                    <w:ind w:left="128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400" w:type="dxa"/>
                  <w:vAlign w:val="top"/>
                </w:tcPr>
                <w:p>
                  <w:pPr>
                    <w:spacing w:before="34" w:line="195" w:lineRule="auto"/>
                    <w:ind w:left="64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</w:tr>
            <w:tr>
              <w:tblPrEx>
                <w:tblW w:w="8021" w:type="dxa"/>
                <w:tblInd w:w="922" w:type="dxa"/>
                <w:tblLayout w:type="fixed"/>
              </w:tblPrEx>
              <w:trPr>
                <w:trHeight w:val="273"/>
              </w:trPr>
              <w:tc>
                <w:tcPr>
                  <w:tcW w:w="1027" w:type="dxa"/>
                  <w:vAlign w:val="top"/>
                </w:tcPr>
                <w:p>
                  <w:pPr>
                    <w:spacing w:before="57" w:line="195" w:lineRule="auto"/>
                    <w:ind w:left="41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2959" w:type="dxa"/>
                  <w:vAlign w:val="top"/>
                </w:tcPr>
                <w:p>
                  <w:pPr>
                    <w:pStyle w:val="TableText"/>
                    <w:spacing w:before="19" w:line="225" w:lineRule="auto"/>
                    <w:ind w:left="963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筒体抛光机</w:t>
                  </w:r>
                </w:p>
              </w:tc>
              <w:tc>
                <w:tcPr>
                  <w:tcW w:w="2635" w:type="dxa"/>
                  <w:vAlign w:val="top"/>
                </w:tcPr>
                <w:p>
                  <w:pPr>
                    <w:spacing w:before="37" w:line="199" w:lineRule="auto"/>
                    <w:ind w:left="128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400" w:type="dxa"/>
                  <w:vAlign w:val="top"/>
                </w:tcPr>
                <w:p>
                  <w:pPr>
                    <w:spacing w:before="41" w:line="195" w:lineRule="auto"/>
                    <w:ind w:left="64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</w:tr>
            <w:tr>
              <w:tblPrEx>
                <w:tblW w:w="8021" w:type="dxa"/>
                <w:tblInd w:w="922" w:type="dxa"/>
                <w:tblLayout w:type="fixed"/>
              </w:tblPrEx>
              <w:trPr>
                <w:trHeight w:val="277"/>
              </w:trPr>
              <w:tc>
                <w:tcPr>
                  <w:tcW w:w="1027" w:type="dxa"/>
                  <w:vAlign w:val="top"/>
                </w:tcPr>
                <w:p>
                  <w:pPr>
                    <w:spacing w:before="65" w:line="195" w:lineRule="auto"/>
                    <w:ind w:left="41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2959" w:type="dxa"/>
                  <w:vAlign w:val="top"/>
                </w:tcPr>
                <w:p>
                  <w:pPr>
                    <w:pStyle w:val="TableText"/>
                    <w:spacing w:before="29" w:line="219" w:lineRule="auto"/>
                    <w:ind w:left="749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十字划架抛光机</w:t>
                  </w:r>
                </w:p>
              </w:tc>
              <w:tc>
                <w:tcPr>
                  <w:tcW w:w="2635" w:type="dxa"/>
                  <w:vAlign w:val="top"/>
                </w:tcPr>
                <w:p>
                  <w:pPr>
                    <w:spacing w:before="51" w:line="192" w:lineRule="auto"/>
                    <w:ind w:left="102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YTHH</w:t>
                  </w:r>
                </w:p>
              </w:tc>
              <w:tc>
                <w:tcPr>
                  <w:tcW w:w="1400" w:type="dxa"/>
                  <w:vAlign w:val="top"/>
                </w:tcPr>
                <w:p>
                  <w:pPr>
                    <w:spacing w:before="48" w:line="195" w:lineRule="auto"/>
                    <w:ind w:left="66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</w:tr>
          </w:tbl>
          <w:p>
            <w:pPr>
              <w:pStyle w:val="TableText"/>
              <w:spacing w:before="156" w:line="219" w:lineRule="auto"/>
              <w:ind w:left="92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2.5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主要原辅材料</w:t>
            </w:r>
          </w:p>
          <w:p>
            <w:pPr>
              <w:pStyle w:val="TableText"/>
              <w:spacing w:before="149" w:line="219" w:lineRule="auto"/>
              <w:ind w:left="1411"/>
            </w:pPr>
            <w:r>
              <w:rPr>
                <w:spacing w:val="-2"/>
              </w:rPr>
              <w:t>项目主要原辅材料消耗见表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2-4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299" w:line="222" w:lineRule="auto"/>
              <w:ind w:left="3198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 xml:space="preserve">2-4   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主要原辅材料及能源消耗情况</w:t>
            </w:r>
          </w:p>
          <w:tbl>
            <w:tblPr>
              <w:tblStyle w:val="TableNormal13"/>
              <w:tblW w:w="8018" w:type="dxa"/>
              <w:tblInd w:w="92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655"/>
              <w:gridCol w:w="4616"/>
              <w:gridCol w:w="2747"/>
            </w:tblGrid>
            <w:tr>
              <w:tblPrEx>
                <w:tblW w:w="8018" w:type="dxa"/>
                <w:tblInd w:w="92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406"/>
              </w:trPr>
              <w:tc>
                <w:tcPr>
                  <w:tcW w:w="655" w:type="dxa"/>
                  <w:vAlign w:val="top"/>
                </w:tcPr>
                <w:p>
                  <w:pPr>
                    <w:pStyle w:val="TableText"/>
                    <w:spacing w:before="97" w:line="229" w:lineRule="auto"/>
                    <w:ind w:left="121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序号</w:t>
                  </w:r>
                </w:p>
              </w:tc>
              <w:tc>
                <w:tcPr>
                  <w:tcW w:w="4616" w:type="dxa"/>
                  <w:vAlign w:val="top"/>
                </w:tcPr>
                <w:p>
                  <w:pPr>
                    <w:pStyle w:val="TableText"/>
                    <w:spacing w:before="98" w:line="228" w:lineRule="auto"/>
                    <w:ind w:left="1792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原辅料名称</w:t>
                  </w:r>
                </w:p>
              </w:tc>
              <w:tc>
                <w:tcPr>
                  <w:tcW w:w="2747" w:type="dxa"/>
                  <w:vAlign w:val="top"/>
                </w:tcPr>
                <w:p>
                  <w:pPr>
                    <w:pStyle w:val="TableText"/>
                    <w:spacing w:before="97" w:line="228" w:lineRule="auto"/>
                    <w:ind w:left="106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年用量</w:t>
                  </w:r>
                </w:p>
              </w:tc>
            </w:tr>
            <w:tr>
              <w:tblPrEx>
                <w:tblW w:w="8018" w:type="dxa"/>
                <w:tblInd w:w="922" w:type="dxa"/>
                <w:tblLayout w:type="fixed"/>
              </w:tblPrEx>
              <w:trPr>
                <w:trHeight w:val="401"/>
              </w:trPr>
              <w:tc>
                <w:tcPr>
                  <w:tcW w:w="655" w:type="dxa"/>
                  <w:vAlign w:val="top"/>
                </w:tcPr>
                <w:p>
                  <w:pPr>
                    <w:spacing w:before="130" w:line="195" w:lineRule="auto"/>
                    <w:ind w:left="29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616" w:type="dxa"/>
                  <w:vAlign w:val="top"/>
                </w:tcPr>
                <w:p>
                  <w:pPr>
                    <w:pStyle w:val="TableText"/>
                    <w:spacing w:before="94" w:line="228" w:lineRule="auto"/>
                    <w:ind w:left="1896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不锈钢管</w:t>
                  </w:r>
                </w:p>
              </w:tc>
              <w:tc>
                <w:tcPr>
                  <w:tcW w:w="2747" w:type="dxa"/>
                  <w:vAlign w:val="top"/>
                </w:tcPr>
                <w:p>
                  <w:pPr>
                    <w:spacing w:before="126" w:line="199" w:lineRule="auto"/>
                    <w:ind w:left="113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100t/a</w:t>
                  </w:r>
                </w:p>
              </w:tc>
            </w:tr>
            <w:tr>
              <w:tblPrEx>
                <w:tblW w:w="8018" w:type="dxa"/>
                <w:tblInd w:w="922" w:type="dxa"/>
                <w:tblLayout w:type="fixed"/>
              </w:tblPrEx>
              <w:trPr>
                <w:trHeight w:val="401"/>
              </w:trPr>
              <w:tc>
                <w:tcPr>
                  <w:tcW w:w="655" w:type="dxa"/>
                  <w:vAlign w:val="top"/>
                </w:tcPr>
                <w:p>
                  <w:pPr>
                    <w:spacing w:before="130" w:line="195" w:lineRule="auto"/>
                    <w:ind w:left="27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616" w:type="dxa"/>
                  <w:vAlign w:val="top"/>
                </w:tcPr>
                <w:p>
                  <w:pPr>
                    <w:pStyle w:val="TableText"/>
                    <w:spacing w:before="94" w:line="227" w:lineRule="auto"/>
                    <w:ind w:left="1896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不锈钢板</w:t>
                  </w:r>
                </w:p>
              </w:tc>
              <w:tc>
                <w:tcPr>
                  <w:tcW w:w="2747" w:type="dxa"/>
                  <w:vAlign w:val="top"/>
                </w:tcPr>
                <w:p>
                  <w:pPr>
                    <w:spacing w:before="126" w:line="199" w:lineRule="auto"/>
                    <w:ind w:left="113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100t/a</w:t>
                  </w:r>
                </w:p>
              </w:tc>
            </w:tr>
            <w:tr>
              <w:tblPrEx>
                <w:tblW w:w="8018" w:type="dxa"/>
                <w:tblInd w:w="922" w:type="dxa"/>
                <w:tblLayout w:type="fixed"/>
              </w:tblPrEx>
              <w:trPr>
                <w:trHeight w:val="402"/>
              </w:trPr>
              <w:tc>
                <w:tcPr>
                  <w:tcW w:w="655" w:type="dxa"/>
                  <w:vAlign w:val="top"/>
                </w:tcPr>
                <w:p>
                  <w:pPr>
                    <w:spacing w:before="132" w:line="195" w:lineRule="auto"/>
                    <w:ind w:left="28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616" w:type="dxa"/>
                  <w:vAlign w:val="top"/>
                </w:tcPr>
                <w:p>
                  <w:pPr>
                    <w:pStyle w:val="TableText"/>
                    <w:spacing w:before="95" w:line="228" w:lineRule="auto"/>
                    <w:ind w:left="137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不锈钢法兰、封头等</w:t>
                  </w:r>
                </w:p>
              </w:tc>
              <w:tc>
                <w:tcPr>
                  <w:tcW w:w="2747" w:type="dxa"/>
                  <w:vAlign w:val="top"/>
                </w:tcPr>
                <w:p>
                  <w:pPr>
                    <w:spacing w:before="128" w:line="199" w:lineRule="auto"/>
                    <w:ind w:left="116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50t/a</w:t>
                  </w:r>
                </w:p>
              </w:tc>
            </w:tr>
            <w:tr>
              <w:tblPrEx>
                <w:tblW w:w="8018" w:type="dxa"/>
                <w:tblInd w:w="922" w:type="dxa"/>
                <w:tblLayout w:type="fixed"/>
              </w:tblPrEx>
              <w:trPr>
                <w:trHeight w:val="401"/>
              </w:trPr>
              <w:tc>
                <w:tcPr>
                  <w:tcW w:w="655" w:type="dxa"/>
                  <w:vAlign w:val="top"/>
                </w:tcPr>
                <w:p>
                  <w:pPr>
                    <w:spacing w:before="133" w:line="195" w:lineRule="auto"/>
                    <w:ind w:left="27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616" w:type="dxa"/>
                  <w:vAlign w:val="top"/>
                </w:tcPr>
                <w:p>
                  <w:pPr>
                    <w:pStyle w:val="TableText"/>
                    <w:spacing w:before="97" w:line="229" w:lineRule="auto"/>
                    <w:ind w:left="1896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工业氩气</w:t>
                  </w:r>
                </w:p>
              </w:tc>
              <w:tc>
                <w:tcPr>
                  <w:tcW w:w="2747" w:type="dxa"/>
                  <w:vAlign w:val="top"/>
                </w:tcPr>
                <w:p>
                  <w:pPr>
                    <w:spacing w:before="129" w:line="199" w:lineRule="auto"/>
                    <w:ind w:left="121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4t/a</w:t>
                  </w:r>
                </w:p>
              </w:tc>
            </w:tr>
            <w:tr>
              <w:tblPrEx>
                <w:tblW w:w="8018" w:type="dxa"/>
                <w:tblInd w:w="922" w:type="dxa"/>
                <w:tblLayout w:type="fixed"/>
              </w:tblPrEx>
              <w:trPr>
                <w:trHeight w:val="401"/>
              </w:trPr>
              <w:tc>
                <w:tcPr>
                  <w:tcW w:w="655" w:type="dxa"/>
                  <w:vAlign w:val="top"/>
                </w:tcPr>
                <w:p>
                  <w:pPr>
                    <w:spacing w:before="135" w:line="192" w:lineRule="auto"/>
                    <w:ind w:left="28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616" w:type="dxa"/>
                  <w:vAlign w:val="top"/>
                </w:tcPr>
                <w:p>
                  <w:pPr>
                    <w:pStyle w:val="TableText"/>
                    <w:spacing w:before="96" w:line="230" w:lineRule="auto"/>
                    <w:ind w:left="2100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钢丸</w:t>
                  </w:r>
                </w:p>
              </w:tc>
              <w:tc>
                <w:tcPr>
                  <w:tcW w:w="2747" w:type="dxa"/>
                  <w:vAlign w:val="top"/>
                </w:tcPr>
                <w:p>
                  <w:pPr>
                    <w:spacing w:before="128" w:line="199" w:lineRule="auto"/>
                    <w:ind w:left="121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2t/a</w:t>
                  </w:r>
                </w:p>
              </w:tc>
            </w:tr>
            <w:tr>
              <w:tblPrEx>
                <w:tblW w:w="8018" w:type="dxa"/>
                <w:tblInd w:w="922" w:type="dxa"/>
                <w:tblLayout w:type="fixed"/>
              </w:tblPrEx>
              <w:trPr>
                <w:trHeight w:val="402"/>
              </w:trPr>
              <w:tc>
                <w:tcPr>
                  <w:tcW w:w="655" w:type="dxa"/>
                  <w:vAlign w:val="top"/>
                </w:tcPr>
                <w:p>
                  <w:pPr>
                    <w:spacing w:before="134" w:line="195" w:lineRule="auto"/>
                    <w:ind w:left="28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616" w:type="dxa"/>
                  <w:vAlign w:val="top"/>
                </w:tcPr>
                <w:p>
                  <w:pPr>
                    <w:pStyle w:val="TableText"/>
                    <w:spacing w:before="98" w:line="228" w:lineRule="auto"/>
                    <w:ind w:left="2103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焊条</w:t>
                  </w:r>
                </w:p>
              </w:tc>
              <w:tc>
                <w:tcPr>
                  <w:tcW w:w="2747" w:type="dxa"/>
                  <w:vAlign w:val="top"/>
                </w:tcPr>
                <w:p>
                  <w:pPr>
                    <w:spacing w:before="130" w:line="199" w:lineRule="auto"/>
                    <w:ind w:left="114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0.5t/a</w:t>
                  </w:r>
                </w:p>
              </w:tc>
            </w:tr>
            <w:tr>
              <w:tblPrEx>
                <w:tblW w:w="8018" w:type="dxa"/>
                <w:tblInd w:w="922" w:type="dxa"/>
                <w:tblLayout w:type="fixed"/>
              </w:tblPrEx>
              <w:trPr>
                <w:trHeight w:val="402"/>
              </w:trPr>
              <w:tc>
                <w:tcPr>
                  <w:tcW w:w="655" w:type="dxa"/>
                  <w:vAlign w:val="top"/>
                </w:tcPr>
                <w:p>
                  <w:pPr>
                    <w:spacing w:before="133" w:line="195" w:lineRule="auto"/>
                    <w:ind w:left="28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616" w:type="dxa"/>
                  <w:vAlign w:val="top"/>
                </w:tcPr>
                <w:p>
                  <w:pPr>
                    <w:pStyle w:val="TableText"/>
                    <w:spacing w:before="97" w:line="233" w:lineRule="auto"/>
                    <w:ind w:left="223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电</w:t>
                  </w:r>
                </w:p>
              </w:tc>
              <w:tc>
                <w:tcPr>
                  <w:tcW w:w="2747" w:type="dxa"/>
                  <w:vAlign w:val="top"/>
                </w:tcPr>
                <w:p>
                  <w:pPr>
                    <w:pStyle w:val="TableText"/>
                    <w:spacing w:before="97" w:line="228" w:lineRule="auto"/>
                    <w:ind w:left="85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15</w:t>
                  </w:r>
                  <w:r>
                    <w:rPr>
                      <w:rFonts w:ascii="Times New Roman" w:eastAsia="Times New Roman" w:hAnsi="Times New Roman" w:cs="Times New Roman"/>
                      <w:spacing w:val="18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万</w:t>
                  </w:r>
                  <w:r>
                    <w:rPr>
                      <w:spacing w:val="-4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kWh/a</w:t>
                  </w:r>
                </w:p>
              </w:tc>
            </w:tr>
            <w:tr>
              <w:tblPrEx>
                <w:tblW w:w="8018" w:type="dxa"/>
                <w:tblInd w:w="922" w:type="dxa"/>
                <w:tblLayout w:type="fixed"/>
              </w:tblPrEx>
              <w:trPr>
                <w:trHeight w:val="406"/>
              </w:trPr>
              <w:tc>
                <w:tcPr>
                  <w:tcW w:w="655" w:type="dxa"/>
                  <w:vAlign w:val="top"/>
                </w:tcPr>
                <w:p>
                  <w:pPr>
                    <w:spacing w:before="134" w:line="195" w:lineRule="auto"/>
                    <w:ind w:left="27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616" w:type="dxa"/>
                  <w:vAlign w:val="top"/>
                </w:tcPr>
                <w:p>
                  <w:pPr>
                    <w:pStyle w:val="TableText"/>
                    <w:spacing w:before="98" w:line="228" w:lineRule="auto"/>
                    <w:ind w:left="221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水</w:t>
                  </w:r>
                </w:p>
              </w:tc>
              <w:tc>
                <w:tcPr>
                  <w:tcW w:w="2747" w:type="dxa"/>
                  <w:vAlign w:val="top"/>
                </w:tcPr>
                <w:p>
                  <w:pPr>
                    <w:spacing w:before="130" w:line="199" w:lineRule="auto"/>
                    <w:ind w:left="111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300t/a</w:t>
                  </w:r>
                </w:p>
              </w:tc>
            </w:tr>
          </w:tbl>
          <w:p>
            <w:pPr>
              <w:pStyle w:val="TableText"/>
              <w:spacing w:before="178" w:line="219" w:lineRule="auto"/>
              <w:ind w:left="92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2.6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平面布局</w:t>
            </w:r>
          </w:p>
          <w:p>
            <w:pPr>
              <w:pStyle w:val="TableText"/>
              <w:spacing w:before="197" w:line="369" w:lineRule="auto"/>
              <w:ind w:left="929" w:right="3" w:firstLine="602"/>
              <w:jc w:val="both"/>
            </w:pPr>
            <w:r>
              <w:rPr>
                <w:spacing w:val="-8"/>
              </w:rPr>
              <w:t>项目利用企业位于新安镇太平桥工业区（中南高科·运河智谷产业园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15</w:t>
            </w:r>
            <w:r>
              <w:rPr>
                <w:spacing w:val="-9"/>
              </w:rPr>
              <w:t>）</w:t>
            </w:r>
            <w:r>
              <w:t xml:space="preserve"> </w:t>
            </w:r>
            <w:r>
              <w:rPr>
                <w:spacing w:val="-1"/>
              </w:rPr>
              <w:t>的已建厂房。冲床、油压机位于厂房</w:t>
            </w:r>
            <w:r>
              <w:rPr>
                <w:spacing w:val="-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1F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</w:rPr>
              <w:t xml:space="preserve"> </w:t>
            </w:r>
            <w:r>
              <w:rPr>
                <w:spacing w:val="-1"/>
              </w:rPr>
              <w:t>北侧，抛丸机位于厂房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1F</w:t>
            </w:r>
            <w:r>
              <w:rPr>
                <w:rFonts w:ascii="Times New Roman" w:eastAsia="Times New Roman" w:hAnsi="Times New Roman" w:cs="Times New Roman"/>
                <w:spacing w:val="19"/>
              </w:rPr>
              <w:t xml:space="preserve"> </w:t>
            </w:r>
            <w:r>
              <w:rPr>
                <w:spacing w:val="-1"/>
              </w:rPr>
              <w:t xml:space="preserve">西侧，抛 </w:t>
            </w:r>
            <w:r>
              <w:t>光机、折边机位于厂房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1F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t>南侧；焊接机位于厂房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2F</w:t>
            </w:r>
            <w:r>
              <w:rPr>
                <w:rFonts w:ascii="Times New Roman" w:eastAsia="Times New Roman" w:hAnsi="Times New Roman" w:cs="Times New Roman"/>
                <w:spacing w:val="19"/>
              </w:rPr>
              <w:t xml:space="preserve"> </w:t>
            </w:r>
            <w:r>
              <w:t>东南侧，包装区</w:t>
            </w:r>
            <w:r>
              <w:rPr>
                <w:spacing w:val="-1"/>
              </w:rPr>
              <w:t xml:space="preserve">位于厂 </w:t>
            </w:r>
            <w:r>
              <w:t>房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2F</w:t>
            </w:r>
            <w:r>
              <w:rPr>
                <w:rFonts w:ascii="Times New Roman" w:eastAsia="Times New Roman" w:hAnsi="Times New Roman" w:cs="Times New Roman"/>
                <w:spacing w:val="19"/>
              </w:rPr>
              <w:t xml:space="preserve"> </w:t>
            </w:r>
            <w:r>
              <w:t>西南侧；仓库（原料、成品、固废）位于厂房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2F</w:t>
            </w:r>
            <w:r>
              <w:rPr>
                <w:rFonts w:ascii="Times New Roman" w:eastAsia="Times New Roman" w:hAnsi="Times New Roman" w:cs="Times New Roman"/>
                <w:spacing w:val="24"/>
              </w:rPr>
              <w:t xml:space="preserve"> </w:t>
            </w:r>
            <w:r>
              <w:t>东北侧，办公室位于</w:t>
            </w:r>
          </w:p>
          <w:p>
            <w:pPr>
              <w:pStyle w:val="TableText"/>
              <w:spacing w:line="219" w:lineRule="auto"/>
              <w:ind w:left="931"/>
            </w:pPr>
            <w:r>
              <w:rPr>
                <w:spacing w:val="-5"/>
              </w:rPr>
              <w:t>厂房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2F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</w:rPr>
              <w:t xml:space="preserve"> </w:t>
            </w:r>
            <w:r>
              <w:rPr>
                <w:spacing w:val="-5"/>
              </w:rPr>
              <w:t>西北侧。</w:t>
            </w:r>
          </w:p>
        </w:tc>
      </w:tr>
    </w:tbl>
    <w:p>
      <w:pPr>
        <w:sectPr>
          <w:footerReference w:type="default" r:id="rId19"/>
          <w:pgSz w:w="11906" w:h="16839"/>
          <w:pgMar w:top="1431" w:right="1413" w:bottom="1014" w:left="1413" w:header="0" w:footer="852" w:gutter="0"/>
          <w:pgNumType w:start="19"/>
          <w:cols w:space="708"/>
        </w:sectPr>
      </w:pPr>
    </w:p>
    <w:tbl>
      <w:tblPr>
        <w:tblStyle w:val="TableNormal14"/>
        <w:tblW w:w="9064" w:type="dxa"/>
        <w:tblInd w:w="7" w:type="dxa"/>
        <w:tblBorders>
          <w:top w:val="single" w:sz="4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9064"/>
      </w:tblGrid>
      <w:tr>
        <w:tblPrEx>
          <w:tblW w:w="9064" w:type="dxa"/>
          <w:tblInd w:w="7" w:type="dxa"/>
          <w:tblBorders>
            <w:top w:val="single" w:sz="4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2649"/>
        </w:trPr>
        <w:tc>
          <w:tcPr>
            <w:tcW w:w="9064" w:type="dxa"/>
            <w:vAlign w:val="top"/>
          </w:tcPr>
          <w:p>
            <w:pPr>
              <w:pStyle w:val="TableText"/>
              <w:spacing w:before="195" w:line="219" w:lineRule="auto"/>
              <w:ind w:left="92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2.7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4"/>
              </w:rPr>
              <w:t xml:space="preserve">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劳动定员及生产班制</w:t>
            </w:r>
          </w:p>
          <w:p>
            <w:pPr>
              <w:pStyle w:val="TableText"/>
              <w:spacing w:before="195" w:line="480" w:lineRule="exact"/>
              <w:ind w:left="1411"/>
            </w:pPr>
            <w:r>
              <w:rPr>
                <w:spacing w:val="-1"/>
                <w:position w:val="18"/>
              </w:rPr>
              <w:t>项目劳动定员</w:t>
            </w:r>
            <w:r>
              <w:rPr>
                <w:spacing w:val="-47"/>
                <w:position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8"/>
              </w:rPr>
              <w:t>20</w:t>
            </w:r>
            <w:r>
              <w:rPr>
                <w:rFonts w:ascii="Times New Roman" w:eastAsia="Times New Roman" w:hAnsi="Times New Roman" w:cs="Times New Roman"/>
                <w:spacing w:val="16"/>
                <w:position w:val="18"/>
              </w:rPr>
              <w:t xml:space="preserve"> </w:t>
            </w:r>
            <w:r>
              <w:rPr>
                <w:spacing w:val="-1"/>
                <w:position w:val="18"/>
              </w:rPr>
              <w:t>人，生产班制为</w:t>
            </w:r>
            <w:r>
              <w:rPr>
                <w:spacing w:val="-43"/>
                <w:position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8"/>
              </w:rPr>
              <w:t>8h</w:t>
            </w:r>
            <w:r>
              <w:rPr>
                <w:rFonts w:ascii="Times New Roman" w:eastAsia="Times New Roman" w:hAnsi="Times New Roman" w:cs="Times New Roman"/>
                <w:spacing w:val="49"/>
                <w:position w:val="18"/>
              </w:rPr>
              <w:t xml:space="preserve"> </w:t>
            </w:r>
            <w:r>
              <w:rPr>
                <w:spacing w:val="-1"/>
                <w:position w:val="18"/>
              </w:rPr>
              <w:t>白班制，年工作日</w:t>
            </w:r>
            <w:r>
              <w:rPr>
                <w:spacing w:val="-45"/>
                <w:position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8"/>
              </w:rPr>
              <w:t>300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  <w:position w:val="18"/>
              </w:rPr>
              <w:t xml:space="preserve"> </w:t>
            </w:r>
            <w:r>
              <w:rPr>
                <w:spacing w:val="-1"/>
                <w:position w:val="18"/>
              </w:rPr>
              <w:t>天。不设置</w:t>
            </w:r>
          </w:p>
          <w:p>
            <w:pPr>
              <w:pStyle w:val="TableText"/>
              <w:spacing w:line="219" w:lineRule="auto"/>
              <w:ind w:left="928"/>
            </w:pPr>
            <w:r>
              <w:rPr>
                <w:spacing w:val="-2"/>
              </w:rPr>
              <w:t>食堂和宿舍。</w:t>
            </w:r>
          </w:p>
        </w:tc>
      </w:tr>
    </w:tbl>
    <w:p>
      <w:pPr>
        <w:pStyle w:val="BodyText"/>
      </w:pPr>
    </w:p>
    <w:p>
      <w:pPr>
        <w:sectPr>
          <w:footerReference w:type="default" r:id="rId20"/>
          <w:type w:val="nextPage"/>
          <w:pgSz w:w="11906" w:h="16839"/>
          <w:pgMar w:top="1431" w:right="1413" w:bottom="1014" w:left="1413" w:header="0" w:footer="852" w:gutter="0"/>
          <w:pgNumType w:start="20"/>
          <w:cols w:space="708"/>
          <w:titlePg w:val="0"/>
        </w:sectPr>
      </w:pPr>
    </w:p>
    <w:tbl>
      <w:tblPr>
        <w:tblStyle w:val="TableNormal15"/>
        <w:tblW w:w="906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825"/>
        <w:gridCol w:w="8239"/>
      </w:tblGrid>
      <w:tr>
        <w:tblPrEx>
          <w:tblW w:w="906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2324"/>
        </w:trPr>
        <w:tc>
          <w:tcPr>
            <w:tcW w:w="825" w:type="dxa"/>
            <w:tcBorders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1" w:lineRule="exact"/>
              <w:ind w:left="202"/>
              <w:rPr>
                <w:sz w:val="20"/>
                <w:szCs w:val="20"/>
              </w:rPr>
            </w:pPr>
            <w:r>
              <w:rPr>
                <w:spacing w:val="3"/>
                <w:position w:val="4"/>
                <w:sz w:val="20"/>
                <w:szCs w:val="20"/>
              </w:rPr>
              <w:t>工艺</w:t>
            </w:r>
          </w:p>
          <w:p>
            <w:pPr>
              <w:pStyle w:val="TableText"/>
              <w:spacing w:line="228" w:lineRule="auto"/>
              <w:ind w:left="200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流程</w:t>
            </w:r>
          </w:p>
          <w:p>
            <w:pPr>
              <w:pStyle w:val="TableText"/>
              <w:spacing w:before="25" w:line="228" w:lineRule="auto"/>
              <w:ind w:left="200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和产</w:t>
            </w:r>
          </w:p>
          <w:p>
            <w:pPr>
              <w:pStyle w:val="TableText"/>
              <w:spacing w:before="26" w:line="230" w:lineRule="auto"/>
              <w:ind w:left="199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排污</w:t>
            </w:r>
          </w:p>
          <w:p>
            <w:pPr>
              <w:pStyle w:val="TableText"/>
              <w:spacing w:before="23" w:line="228" w:lineRule="auto"/>
              <w:ind w:left="199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环节</w:t>
            </w:r>
          </w:p>
        </w:tc>
        <w:tc>
          <w:tcPr>
            <w:tcW w:w="8239" w:type="dxa"/>
            <w:tcBorders>
              <w:left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0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2.8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生产工艺流程</w:t>
            </w:r>
          </w:p>
          <w:p>
            <w:pPr>
              <w:spacing w:before="95" w:line="3365" w:lineRule="exact"/>
              <w:ind w:firstLine="297"/>
            </w:pPr>
            <w:r>
              <w:rPr>
                <w:position w:val="-67"/>
              </w:rPr>
              <w:drawing>
                <wp:inline distT="0" distB="0" distL="0" distR="0">
                  <wp:extent cx="4897222" cy="2136448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97222" cy="2136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3084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4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0"/>
                <w:szCs w:val="20"/>
              </w:rPr>
              <w:t xml:space="preserve">2-1  </w:t>
            </w: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生产工艺流程图</w:t>
            </w:r>
          </w:p>
          <w:p>
            <w:pPr>
              <w:pStyle w:val="TableText"/>
              <w:spacing w:before="165" w:line="219" w:lineRule="auto"/>
              <w:ind w:left="588"/>
            </w:pPr>
            <w:r>
              <w:rPr>
                <w:spacing w:val="15"/>
              </w:rPr>
              <w:t>工艺流程简要说明如下：</w:t>
            </w:r>
          </w:p>
          <w:p>
            <w:pPr>
              <w:pStyle w:val="TableText"/>
              <w:spacing w:before="183" w:line="359" w:lineRule="auto"/>
              <w:ind w:left="107" w:right="121" w:firstLine="482"/>
            </w:pPr>
            <w:r>
              <w:rPr>
                <w:spacing w:val="14"/>
              </w:rPr>
              <w:t>企业外购钢板和钢管</w:t>
            </w:r>
            <w:r>
              <w:rPr>
                <w:spacing w:val="-69"/>
              </w:rPr>
              <w:t xml:space="preserve"> </w:t>
            </w:r>
            <w:r>
              <w:rPr>
                <w:spacing w:val="14"/>
              </w:rPr>
              <w:t>，钢板进行下料剪板后</w:t>
            </w:r>
            <w:r>
              <w:rPr>
                <w:spacing w:val="-71"/>
              </w:rPr>
              <w:t xml:space="preserve"> </w:t>
            </w:r>
            <w:r>
              <w:rPr>
                <w:spacing w:val="14"/>
              </w:rPr>
              <w:t>，采用卷板机卷板</w:t>
            </w:r>
            <w:r>
              <w:rPr>
                <w:spacing w:val="-72"/>
              </w:rPr>
              <w:t xml:space="preserve"> </w:t>
            </w:r>
            <w:r>
              <w:rPr>
                <w:spacing w:val="14"/>
              </w:rPr>
              <w:t>，用</w:t>
            </w:r>
            <w:r>
              <w:t xml:space="preserve"> </w:t>
            </w:r>
            <w:r>
              <w:rPr>
                <w:spacing w:val="15"/>
              </w:rPr>
              <w:t>氩弧焊机将卷板与外购的法兰和封头焊接</w:t>
            </w:r>
            <w:r>
              <w:rPr>
                <w:spacing w:val="-72"/>
              </w:rPr>
              <w:t xml:space="preserve"> </w:t>
            </w:r>
            <w:r>
              <w:rPr>
                <w:spacing w:val="15"/>
              </w:rPr>
              <w:t>，测试设备压力合</w:t>
            </w:r>
            <w:r>
              <w:rPr>
                <w:spacing w:val="14"/>
              </w:rPr>
              <w:t>格后</w:t>
            </w:r>
            <w:r>
              <w:rPr>
                <w:spacing w:val="-71"/>
              </w:rPr>
              <w:t xml:space="preserve"> </w:t>
            </w:r>
            <w:r>
              <w:rPr>
                <w:spacing w:val="14"/>
              </w:rPr>
              <w:t>，进行</w:t>
            </w:r>
            <w:r>
              <w:t xml:space="preserve"> </w:t>
            </w:r>
            <w:r>
              <w:rPr>
                <w:spacing w:val="13"/>
              </w:rPr>
              <w:t>抛光得到不锈钢水箱；钢板进行剪板</w:t>
            </w:r>
            <w:r>
              <w:rPr>
                <w:spacing w:val="-61"/>
              </w:rPr>
              <w:t xml:space="preserve"> </w:t>
            </w:r>
            <w:r>
              <w:rPr>
                <w:spacing w:val="13"/>
              </w:rPr>
              <w:t>，采用冲床冲压</w:t>
            </w:r>
            <w:r>
              <w:rPr>
                <w:spacing w:val="-71"/>
              </w:rPr>
              <w:t xml:space="preserve"> </w:t>
            </w:r>
            <w:r>
              <w:rPr>
                <w:spacing w:val="13"/>
              </w:rPr>
              <w:t>，车床加工</w:t>
            </w:r>
            <w:r>
              <w:rPr>
                <w:spacing w:val="-72"/>
              </w:rPr>
              <w:t xml:space="preserve"> </w:t>
            </w:r>
            <w:r>
              <w:rPr>
                <w:spacing w:val="13"/>
              </w:rPr>
              <w:t>，钻孔</w:t>
            </w:r>
            <w:r>
              <w:t xml:space="preserve"> </w:t>
            </w:r>
            <w:r>
              <w:rPr>
                <w:spacing w:val="13"/>
              </w:rPr>
              <w:t>后得到配件；</w:t>
            </w:r>
            <w:r>
              <w:rPr>
                <w:spacing w:val="-61"/>
              </w:rPr>
              <w:t xml:space="preserve"> </w:t>
            </w:r>
            <w:r>
              <w:rPr>
                <w:spacing w:val="13"/>
              </w:rPr>
              <w:t>钢管下料切割</w:t>
            </w:r>
            <w:r>
              <w:rPr>
                <w:spacing w:val="-71"/>
              </w:rPr>
              <w:t xml:space="preserve"> </w:t>
            </w:r>
            <w:r>
              <w:rPr>
                <w:spacing w:val="13"/>
              </w:rPr>
              <w:t>，采用油压机拉伸后</w:t>
            </w:r>
            <w:r>
              <w:rPr>
                <w:spacing w:val="-72"/>
              </w:rPr>
              <w:t xml:space="preserve"> </w:t>
            </w:r>
            <w:r>
              <w:rPr>
                <w:spacing w:val="13"/>
              </w:rPr>
              <w:t>，对拉伸孔进行打磨，</w:t>
            </w:r>
            <w:r>
              <w:t xml:space="preserve"> </w:t>
            </w:r>
            <w:r>
              <w:rPr>
                <w:spacing w:val="18"/>
              </w:rPr>
              <w:t>然后焊接、试压、抛丸表面处理得到供水管路；最终将供水管路、不锈</w:t>
            </w:r>
          </w:p>
          <w:p>
            <w:pPr>
              <w:pStyle w:val="TableText"/>
              <w:spacing w:line="219" w:lineRule="auto"/>
              <w:ind w:left="106"/>
            </w:pPr>
            <w:r>
              <w:rPr>
                <w:spacing w:val="17"/>
              </w:rPr>
              <w:t>钢水箱和配件进行焊接组装得到产品待售。</w:t>
            </w:r>
          </w:p>
          <w:p>
            <w:pPr>
              <w:pStyle w:val="TableText"/>
              <w:spacing w:before="183" w:line="219" w:lineRule="auto"/>
              <w:ind w:left="104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2.9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环境影响因素分析</w:t>
            </w:r>
          </w:p>
          <w:p>
            <w:pPr>
              <w:pStyle w:val="TableText"/>
              <w:spacing w:before="183" w:line="466" w:lineRule="exact"/>
              <w:ind w:left="606"/>
            </w:pP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1</w:t>
            </w:r>
            <w:r>
              <w:rPr>
                <w:spacing w:val="-1"/>
                <w:position w:val="17"/>
              </w:rPr>
              <w:t>）废气：营运期废气主要为焊接烟尘、抛丸粉尘</w:t>
            </w:r>
            <w:r>
              <w:rPr>
                <w:spacing w:val="-2"/>
                <w:position w:val="17"/>
              </w:rPr>
              <w:t>、抛光粉尘、打磨切割</w:t>
            </w:r>
          </w:p>
          <w:p>
            <w:pPr>
              <w:pStyle w:val="TableText"/>
              <w:spacing w:line="219" w:lineRule="auto"/>
              <w:ind w:left="107"/>
            </w:pPr>
            <w:r>
              <w:rPr>
                <w:spacing w:val="-3"/>
              </w:rPr>
              <w:t>粉尘。</w:t>
            </w:r>
          </w:p>
          <w:p>
            <w:pPr>
              <w:pStyle w:val="TableText"/>
              <w:spacing w:before="183" w:line="466" w:lineRule="exact"/>
              <w:ind w:left="583"/>
            </w:pP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2</w:t>
            </w:r>
            <w:r>
              <w:rPr>
                <w:spacing w:val="-1"/>
                <w:position w:val="17"/>
              </w:rPr>
              <w:t>）废水：营运期废水主要为员工生活污水。</w:t>
            </w:r>
          </w:p>
          <w:p>
            <w:pPr>
              <w:pStyle w:val="TableText"/>
              <w:spacing w:line="218" w:lineRule="auto"/>
              <w:ind w:left="588"/>
            </w:pPr>
            <w:r>
              <w:rPr>
                <w:rFonts w:ascii="Times New Roman" w:eastAsia="Times New Roman" w:hAnsi="Times New Roman" w:cs="Times New Roman"/>
                <w:spacing w:val="-1"/>
              </w:rPr>
              <w:t>3</w:t>
            </w:r>
            <w:r>
              <w:rPr>
                <w:spacing w:val="-1"/>
              </w:rPr>
              <w:t>）噪声：机械设备运行噪声。</w:t>
            </w:r>
          </w:p>
          <w:p>
            <w:pPr>
              <w:pStyle w:val="TableText"/>
              <w:spacing w:before="182" w:line="468" w:lineRule="exact"/>
              <w:ind w:left="582"/>
            </w:pP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4</w:t>
            </w:r>
            <w:r>
              <w:rPr>
                <w:spacing w:val="-1"/>
                <w:position w:val="17"/>
              </w:rPr>
              <w:t>）固废：项目生产过程中产生的固体废物主要为边角料及次品、抛丸粉</w:t>
            </w:r>
          </w:p>
          <w:p>
            <w:pPr>
              <w:pStyle w:val="TableText"/>
              <w:spacing w:before="1" w:line="218" w:lineRule="auto"/>
              <w:ind w:left="110"/>
            </w:pPr>
            <w:r>
              <w:rPr>
                <w:spacing w:val="-1"/>
              </w:rPr>
              <w:t>尘收尘及废钢丸、抛光粉尘收尘，一般废包装材料和员工生活垃圾等。</w:t>
            </w:r>
          </w:p>
        </w:tc>
      </w:tr>
    </w:tbl>
    <w:p>
      <w:pPr>
        <w:sectPr>
          <w:footerReference w:type="default" r:id="rId22"/>
          <w:pgSz w:w="11906" w:h="16839"/>
          <w:pgMar w:top="1431" w:right="1413" w:bottom="1014" w:left="1413" w:header="0" w:footer="852" w:gutter="0"/>
          <w:pgNumType w:start="21"/>
          <w:cols w:space="708"/>
        </w:sectPr>
      </w:pPr>
    </w:p>
    <w:tbl>
      <w:tblPr>
        <w:tblStyle w:val="TableNormal16"/>
        <w:tblW w:w="906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825"/>
        <w:gridCol w:w="8239"/>
      </w:tblGrid>
      <w:tr>
        <w:tblPrEx>
          <w:tblW w:w="906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864"/>
        </w:trPr>
        <w:tc>
          <w:tcPr>
            <w:tcW w:w="825" w:type="dxa"/>
            <w:tcBorders>
              <w:top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49" w:line="271" w:lineRule="exact"/>
              <w:ind w:left="203"/>
              <w:rPr>
                <w:sz w:val="20"/>
                <w:szCs w:val="20"/>
              </w:rPr>
            </w:pPr>
            <w:r>
              <w:rPr>
                <w:spacing w:val="2"/>
                <w:position w:val="4"/>
                <w:sz w:val="20"/>
                <w:szCs w:val="20"/>
              </w:rPr>
              <w:t>与项</w:t>
            </w:r>
          </w:p>
          <w:p>
            <w:pPr>
              <w:pStyle w:val="TableText"/>
              <w:spacing w:line="228" w:lineRule="auto"/>
              <w:ind w:left="239"/>
              <w:rPr>
                <w:sz w:val="20"/>
                <w:szCs w:val="20"/>
              </w:rPr>
            </w:pPr>
            <w:r>
              <w:rPr>
                <w:spacing w:val="-16"/>
                <w:sz w:val="20"/>
                <w:szCs w:val="20"/>
              </w:rPr>
              <w:t>目有</w:t>
            </w:r>
          </w:p>
          <w:p>
            <w:pPr>
              <w:pStyle w:val="TableText"/>
              <w:spacing w:before="26" w:line="228" w:lineRule="auto"/>
              <w:ind w:left="203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关的</w:t>
            </w:r>
          </w:p>
        </w:tc>
        <w:tc>
          <w:tcPr>
            <w:tcW w:w="8239" w:type="dxa"/>
            <w:tcBorders>
              <w:top w:val="single" w:sz="2" w:space="0" w:color="000000"/>
              <w:lef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23"/>
          <w:type w:val="nextPage"/>
          <w:pgSz w:w="11906" w:h="16839"/>
          <w:pgMar w:top="1431" w:right="1413" w:bottom="1014" w:left="1413" w:header="0" w:footer="852" w:gutter="0"/>
          <w:pgNumType w:start="22"/>
          <w:cols w:space="708"/>
          <w:titlePg w:val="0"/>
        </w:sectPr>
      </w:pPr>
    </w:p>
    <w:p>
      <w:pPr>
        <w:spacing w:before="28"/>
      </w:pPr>
    </w:p>
    <w:tbl>
      <w:tblPr>
        <w:tblStyle w:val="TableNormal17"/>
        <w:tblW w:w="906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825"/>
        <w:gridCol w:w="8239"/>
      </w:tblGrid>
      <w:tr>
        <w:tblPrEx>
          <w:tblW w:w="906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1965"/>
        </w:trPr>
        <w:tc>
          <w:tcPr>
            <w:tcW w:w="825" w:type="dxa"/>
            <w:tcBorders>
              <w:right w:val="single" w:sz="2" w:space="0" w:color="000000"/>
            </w:tcBorders>
            <w:vAlign w:val="top"/>
          </w:tcPr>
          <w:p>
            <w:pPr>
              <w:pStyle w:val="TableText"/>
              <w:spacing w:before="25" w:line="274" w:lineRule="exact"/>
              <w:ind w:left="204"/>
              <w:rPr>
                <w:sz w:val="20"/>
                <w:szCs w:val="20"/>
              </w:rPr>
            </w:pPr>
            <w:r>
              <w:rPr>
                <w:spacing w:val="2"/>
                <w:position w:val="4"/>
                <w:sz w:val="20"/>
                <w:szCs w:val="20"/>
              </w:rPr>
              <w:t>原有</w:t>
            </w:r>
          </w:p>
          <w:p>
            <w:pPr>
              <w:pStyle w:val="TableText"/>
              <w:spacing w:line="228" w:lineRule="auto"/>
              <w:ind w:left="199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环境</w:t>
            </w:r>
          </w:p>
          <w:p>
            <w:pPr>
              <w:pStyle w:val="TableText"/>
              <w:spacing w:before="24" w:line="228" w:lineRule="auto"/>
              <w:ind w:left="201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污染</w:t>
            </w:r>
          </w:p>
          <w:p>
            <w:pPr>
              <w:pStyle w:val="TableText"/>
              <w:spacing w:before="25" w:line="230" w:lineRule="auto"/>
              <w:ind w:left="223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问题</w:t>
            </w:r>
          </w:p>
        </w:tc>
        <w:tc>
          <w:tcPr>
            <w:tcW w:w="8239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30" w:line="465" w:lineRule="exact"/>
              <w:ind w:left="589"/>
            </w:pPr>
            <w:r>
              <w:rPr>
                <w:spacing w:val="3"/>
                <w:position w:val="17"/>
              </w:rPr>
              <w:t>本项目为新建，利用位于新安镇太平桥工业区（中南高科·运河智谷产</w:t>
            </w:r>
          </w:p>
          <w:p>
            <w:pPr>
              <w:pStyle w:val="TableText"/>
              <w:spacing w:line="219" w:lineRule="auto"/>
              <w:ind w:left="107"/>
            </w:pPr>
            <w:r>
              <w:rPr>
                <w:spacing w:val="-1"/>
              </w:rPr>
              <w:t>业园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15</w:t>
            </w:r>
            <w:r>
              <w:rPr>
                <w:spacing w:val="-1"/>
              </w:rPr>
              <w:t>）的现有厂房实施生产，无原有污</w:t>
            </w:r>
            <w:r>
              <w:rPr>
                <w:spacing w:val="-2"/>
              </w:rPr>
              <w:t>染情况及环境问题。</w:t>
            </w:r>
          </w:p>
        </w:tc>
      </w:tr>
    </w:tbl>
    <w:p>
      <w:pPr>
        <w:pStyle w:val="BodyText"/>
      </w:pPr>
    </w:p>
    <w:p>
      <w:pPr>
        <w:sectPr>
          <w:footerReference w:type="default" r:id="rId24"/>
          <w:pgSz w:w="11906" w:h="16839"/>
          <w:pgMar w:top="1431" w:right="1413" w:bottom="1014" w:left="1413" w:header="0" w:footer="852" w:gutter="0"/>
          <w:pgNumType w:start="23"/>
          <w:cols w:space="708"/>
        </w:sectPr>
      </w:pPr>
    </w:p>
    <w:p>
      <w:pPr>
        <w:spacing w:before="315" w:line="222" w:lineRule="auto"/>
        <w:ind w:left="1221"/>
        <w:outlineLvl w:val="0"/>
        <w:rPr>
          <w:rFonts w:ascii="SimHei" w:eastAsia="SimHei" w:hAnsi="SimHei" w:cs="SimHei"/>
          <w:sz w:val="30"/>
          <w:szCs w:val="30"/>
        </w:rPr>
      </w:pPr>
      <w:bookmarkStart w:id="2" w:name="bookmark3"/>
      <w:bookmarkEnd w:id="2"/>
      <w:r>
        <w:rPr>
          <w:rFonts w:ascii="SimHei" w:eastAsia="SimHei" w:hAnsi="SimHei" w:cs="SimHei"/>
          <w:spacing w:val="-1"/>
          <w:sz w:val="30"/>
          <w:szCs w:val="30"/>
        </w:rPr>
        <w:t>三、区域环境质量现状、环境保护目标及评价标准</w:t>
      </w:r>
    </w:p>
    <w:tbl>
      <w:tblPr>
        <w:tblStyle w:val="TableNormal18"/>
        <w:tblW w:w="899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808"/>
        <w:gridCol w:w="8186"/>
      </w:tblGrid>
      <w:tr>
        <w:tblPrEx>
          <w:tblW w:w="899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1871"/>
        </w:trPr>
        <w:tc>
          <w:tcPr>
            <w:tcW w:w="808" w:type="dxa"/>
            <w:tcBorders>
              <w:bottom w:val="single" w:sz="4" w:space="0" w:color="000000"/>
              <w:right w:val="single" w:sz="2" w:space="0" w:color="000000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1" w:lineRule="exact"/>
              <w:ind w:left="209"/>
              <w:rPr>
                <w:sz w:val="20"/>
                <w:szCs w:val="20"/>
              </w:rPr>
            </w:pPr>
            <w:r>
              <w:rPr>
                <w:spacing w:val="-3"/>
                <w:position w:val="4"/>
                <w:sz w:val="20"/>
                <w:szCs w:val="20"/>
              </w:rPr>
              <w:t>区域</w:t>
            </w:r>
          </w:p>
          <w:p>
            <w:pPr>
              <w:pStyle w:val="TableText"/>
              <w:spacing w:line="228" w:lineRule="auto"/>
              <w:ind w:left="193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环境</w:t>
            </w:r>
          </w:p>
          <w:p>
            <w:pPr>
              <w:pStyle w:val="TableText"/>
              <w:spacing w:before="24" w:line="228" w:lineRule="auto"/>
              <w:ind w:left="194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质量</w:t>
            </w:r>
          </w:p>
          <w:p>
            <w:pPr>
              <w:pStyle w:val="TableText"/>
              <w:spacing w:before="25" w:line="228" w:lineRule="auto"/>
              <w:ind w:left="19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现状</w:t>
            </w:r>
          </w:p>
        </w:tc>
        <w:tc>
          <w:tcPr>
            <w:tcW w:w="8186" w:type="dxa"/>
            <w:tcBorders>
              <w:left w:val="single" w:sz="2" w:space="0" w:color="000000"/>
              <w:bottom w:val="single" w:sz="4" w:space="0" w:color="000000"/>
            </w:tcBorders>
            <w:vAlign w:val="top"/>
          </w:tcPr>
          <w:p>
            <w:pPr>
              <w:pStyle w:val="TableText"/>
              <w:spacing w:before="160" w:line="219" w:lineRule="auto"/>
              <w:ind w:left="103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3.1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建设项目所在地区域环境质量现状</w:t>
            </w:r>
          </w:p>
          <w:p>
            <w:pPr>
              <w:pStyle w:val="TableText"/>
              <w:spacing w:before="180" w:line="219" w:lineRule="auto"/>
              <w:ind w:left="128"/>
            </w:pPr>
            <w:r>
              <w:rPr>
                <w:rFonts w:ascii="Times New Roman" w:eastAsia="Times New Roman" w:hAnsi="Times New Roman" w:cs="Times New Roman"/>
                <w:spacing w:val="-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0"/>
              </w:rPr>
              <w:t xml:space="preserve"> </w:t>
            </w:r>
            <w:r>
              <w:rPr>
                <w:spacing w:val="-6"/>
              </w:rPr>
              <w:t>、环境空气质量现状</w:t>
            </w:r>
          </w:p>
          <w:p>
            <w:pPr>
              <w:pStyle w:val="TableText"/>
              <w:spacing w:before="182" w:line="468" w:lineRule="exact"/>
              <w:jc w:val="right"/>
            </w:pPr>
            <w:r>
              <w:rPr>
                <w:spacing w:val="-5"/>
                <w:position w:val="17"/>
              </w:rPr>
              <w:t>项目所在区域环境空气监测数据引用《</w:t>
            </w:r>
            <w:r>
              <w:rPr>
                <w:rFonts w:ascii="Times New Roman" w:eastAsia="Times New Roman" w:hAnsi="Times New Roman" w:cs="Times New Roman"/>
                <w:spacing w:val="-5"/>
                <w:position w:val="17"/>
              </w:rPr>
              <w:t xml:space="preserve">2020 </w:t>
            </w:r>
            <w:r>
              <w:rPr>
                <w:spacing w:val="-5"/>
                <w:position w:val="17"/>
              </w:rPr>
              <w:t>年度德清县环境质量报告书》</w:t>
            </w:r>
          </w:p>
          <w:p>
            <w:pPr>
              <w:pStyle w:val="TableText"/>
              <w:spacing w:line="219" w:lineRule="auto"/>
              <w:ind w:left="131"/>
            </w:pPr>
            <w:r>
              <w:rPr>
                <w:spacing w:val="-3"/>
              </w:rPr>
              <w:t>中数据，监测统计结果见下表。</w:t>
            </w:r>
          </w:p>
          <w:p>
            <w:pPr>
              <w:pStyle w:val="TableText"/>
              <w:spacing w:before="176" w:line="224" w:lineRule="auto"/>
              <w:ind w:left="256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 xml:space="preserve">3-1   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区域空气质量现状评定表</w:t>
            </w:r>
          </w:p>
          <w:tbl>
            <w:tblPr>
              <w:tblStyle w:val="TableNormal18"/>
              <w:tblW w:w="7860" w:type="dxa"/>
              <w:tblInd w:w="210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621"/>
              <w:gridCol w:w="1919"/>
              <w:gridCol w:w="1316"/>
              <w:gridCol w:w="1316"/>
              <w:gridCol w:w="895"/>
              <w:gridCol w:w="793"/>
            </w:tblGrid>
            <w:tr>
              <w:tblPrEx>
                <w:tblW w:w="7860" w:type="dxa"/>
                <w:tblInd w:w="210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566"/>
              </w:trPr>
              <w:tc>
                <w:tcPr>
                  <w:tcW w:w="1621" w:type="dxa"/>
                  <w:vAlign w:val="top"/>
                </w:tcPr>
                <w:p>
                  <w:pPr>
                    <w:pStyle w:val="TableText"/>
                    <w:spacing w:before="178" w:line="228" w:lineRule="auto"/>
                    <w:ind w:left="50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污染物</w:t>
                  </w:r>
                </w:p>
              </w:tc>
              <w:tc>
                <w:tcPr>
                  <w:tcW w:w="1919" w:type="dxa"/>
                  <w:vAlign w:val="top"/>
                </w:tcPr>
                <w:p>
                  <w:pPr>
                    <w:pStyle w:val="TableText"/>
                    <w:spacing w:before="177" w:line="226" w:lineRule="auto"/>
                    <w:ind w:left="439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年评价指标</w:t>
                  </w:r>
                </w:p>
              </w:tc>
              <w:tc>
                <w:tcPr>
                  <w:tcW w:w="1316" w:type="dxa"/>
                  <w:vAlign w:val="top"/>
                </w:tcPr>
                <w:p>
                  <w:pPr>
                    <w:pStyle w:val="TableText"/>
                    <w:spacing w:before="36" w:line="230" w:lineRule="auto"/>
                    <w:ind w:left="274" w:right="174" w:hanging="58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现状浓度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 xml:space="preserve">/ </w:t>
                  </w:r>
                  <w:r>
                    <w:rPr>
                      <w:spacing w:val="-3"/>
                      <w:sz w:val="20"/>
                      <w:szCs w:val="20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</w:rPr>
                    <w:t>μg/m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7"/>
                      <w:sz w:val="15"/>
                      <w:szCs w:val="15"/>
                    </w:rPr>
                    <w:t>3</w:t>
                  </w:r>
                  <w:r>
                    <w:rPr>
                      <w:spacing w:val="-3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1316" w:type="dxa"/>
                  <w:vAlign w:val="top"/>
                </w:tcPr>
                <w:p>
                  <w:pPr>
                    <w:pStyle w:val="TableText"/>
                    <w:spacing w:before="36" w:line="230" w:lineRule="auto"/>
                    <w:ind w:left="275" w:right="173" w:firstLine="44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标准值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/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   </w:t>
                  </w:r>
                  <w:r>
                    <w:rPr>
                      <w:spacing w:val="-3"/>
                      <w:sz w:val="20"/>
                      <w:szCs w:val="20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</w:rPr>
                    <w:t>μg/m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7"/>
                      <w:sz w:val="15"/>
                      <w:szCs w:val="15"/>
                    </w:rPr>
                    <w:t>3</w:t>
                  </w:r>
                  <w:r>
                    <w:rPr>
                      <w:spacing w:val="-3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895" w:type="dxa"/>
                  <w:vAlign w:val="top"/>
                </w:tcPr>
                <w:p>
                  <w:pPr>
                    <w:pStyle w:val="TableText"/>
                    <w:spacing w:before="55" w:line="236" w:lineRule="auto"/>
                    <w:ind w:left="329" w:right="128" w:hanging="15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-5"/>
                      <w:sz w:val="20"/>
                      <w:szCs w:val="20"/>
                    </w:rPr>
                    <w:t>占标率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/%</w:t>
                  </w:r>
                </w:p>
              </w:tc>
              <w:tc>
                <w:tcPr>
                  <w:tcW w:w="793" w:type="dxa"/>
                  <w:vAlign w:val="top"/>
                </w:tcPr>
                <w:p>
                  <w:pPr>
                    <w:pStyle w:val="TableText"/>
                    <w:spacing w:before="40" w:line="274" w:lineRule="exact"/>
                    <w:ind w:left="190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position w:val="4"/>
                      <w:sz w:val="20"/>
                      <w:szCs w:val="20"/>
                    </w:rPr>
                    <w:t>达标</w:t>
                  </w:r>
                </w:p>
                <w:p>
                  <w:pPr>
                    <w:pStyle w:val="TableText"/>
                    <w:spacing w:before="1" w:line="222" w:lineRule="auto"/>
                    <w:ind w:left="192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情况</w:t>
                  </w:r>
                </w:p>
              </w:tc>
            </w:tr>
            <w:tr>
              <w:tblPrEx>
                <w:tblW w:w="7860" w:type="dxa"/>
                <w:tblInd w:w="210" w:type="dxa"/>
                <w:tblLayout w:type="fixed"/>
              </w:tblPrEx>
              <w:trPr>
                <w:trHeight w:val="344"/>
              </w:trPr>
              <w:tc>
                <w:tcPr>
                  <w:tcW w:w="1621" w:type="dxa"/>
                  <w:vAlign w:val="top"/>
                </w:tcPr>
                <w:p>
                  <w:pPr>
                    <w:pStyle w:val="TableText"/>
                    <w:spacing w:before="64" w:line="227" w:lineRule="auto"/>
                    <w:ind w:left="400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二氧化硫</w:t>
                  </w:r>
                </w:p>
              </w:tc>
              <w:tc>
                <w:tcPr>
                  <w:tcW w:w="1919" w:type="dxa"/>
                  <w:vAlign w:val="top"/>
                </w:tcPr>
                <w:p>
                  <w:pPr>
                    <w:pStyle w:val="TableText"/>
                    <w:spacing w:before="64" w:line="228" w:lineRule="auto"/>
                    <w:ind w:left="228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年平均质量浓度</w:t>
                  </w:r>
                </w:p>
              </w:tc>
              <w:tc>
                <w:tcPr>
                  <w:tcW w:w="1316" w:type="dxa"/>
                  <w:vAlign w:val="top"/>
                </w:tcPr>
                <w:p>
                  <w:pPr>
                    <w:spacing w:before="98" w:line="195" w:lineRule="auto"/>
                    <w:ind w:left="60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316" w:type="dxa"/>
                  <w:vAlign w:val="top"/>
                </w:tcPr>
                <w:p>
                  <w:pPr>
                    <w:spacing w:before="98" w:line="195" w:lineRule="auto"/>
                    <w:ind w:left="56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895" w:type="dxa"/>
                  <w:vAlign w:val="top"/>
                </w:tcPr>
                <w:p>
                  <w:pPr>
                    <w:spacing w:before="98" w:line="195" w:lineRule="auto"/>
                    <w:ind w:left="27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6.67</w:t>
                  </w:r>
                </w:p>
              </w:tc>
              <w:tc>
                <w:tcPr>
                  <w:tcW w:w="793" w:type="dxa"/>
                  <w:vAlign w:val="top"/>
                </w:tcPr>
                <w:p>
                  <w:pPr>
                    <w:pStyle w:val="TableText"/>
                    <w:spacing w:before="65" w:line="228" w:lineRule="auto"/>
                    <w:ind w:left="190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达标</w:t>
                  </w:r>
                </w:p>
              </w:tc>
            </w:tr>
            <w:tr>
              <w:tblPrEx>
                <w:tblW w:w="7860" w:type="dxa"/>
                <w:tblInd w:w="210" w:type="dxa"/>
                <w:tblLayout w:type="fixed"/>
              </w:tblPrEx>
              <w:trPr>
                <w:trHeight w:val="345"/>
              </w:trPr>
              <w:tc>
                <w:tcPr>
                  <w:tcW w:w="1621" w:type="dxa"/>
                  <w:vAlign w:val="top"/>
                </w:tcPr>
                <w:p>
                  <w:pPr>
                    <w:pStyle w:val="TableText"/>
                    <w:spacing w:before="66" w:line="227" w:lineRule="auto"/>
                    <w:ind w:left="400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二氧化氮</w:t>
                  </w:r>
                </w:p>
              </w:tc>
              <w:tc>
                <w:tcPr>
                  <w:tcW w:w="1919" w:type="dxa"/>
                  <w:vAlign w:val="top"/>
                </w:tcPr>
                <w:p>
                  <w:pPr>
                    <w:pStyle w:val="TableText"/>
                    <w:spacing w:before="66" w:line="228" w:lineRule="auto"/>
                    <w:ind w:left="228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年平均质量浓度</w:t>
                  </w:r>
                </w:p>
              </w:tc>
              <w:tc>
                <w:tcPr>
                  <w:tcW w:w="1316" w:type="dxa"/>
                  <w:vAlign w:val="top"/>
                </w:tcPr>
                <w:p>
                  <w:pPr>
                    <w:spacing w:before="99" w:line="195" w:lineRule="auto"/>
                    <w:ind w:left="55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1316" w:type="dxa"/>
                  <w:vAlign w:val="top"/>
                </w:tcPr>
                <w:p>
                  <w:pPr>
                    <w:spacing w:before="99" w:line="195" w:lineRule="auto"/>
                    <w:ind w:left="55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40</w:t>
                  </w:r>
                </w:p>
              </w:tc>
              <w:tc>
                <w:tcPr>
                  <w:tcW w:w="895" w:type="dxa"/>
                  <w:vAlign w:val="top"/>
                </w:tcPr>
                <w:p>
                  <w:pPr>
                    <w:spacing w:before="102" w:line="192" w:lineRule="auto"/>
                    <w:ind w:left="27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57.5</w:t>
                  </w:r>
                </w:p>
              </w:tc>
              <w:tc>
                <w:tcPr>
                  <w:tcW w:w="793" w:type="dxa"/>
                  <w:vAlign w:val="top"/>
                </w:tcPr>
                <w:p>
                  <w:pPr>
                    <w:pStyle w:val="TableText"/>
                    <w:spacing w:before="66" w:line="228" w:lineRule="auto"/>
                    <w:ind w:left="190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达标</w:t>
                  </w:r>
                </w:p>
              </w:tc>
            </w:tr>
            <w:tr>
              <w:tblPrEx>
                <w:tblW w:w="7860" w:type="dxa"/>
                <w:tblInd w:w="210" w:type="dxa"/>
                <w:tblLayout w:type="fixed"/>
              </w:tblPrEx>
              <w:trPr>
                <w:trHeight w:val="549"/>
              </w:trPr>
              <w:tc>
                <w:tcPr>
                  <w:tcW w:w="1621" w:type="dxa"/>
                  <w:vAlign w:val="top"/>
                </w:tcPr>
                <w:p>
                  <w:pPr>
                    <w:pStyle w:val="TableText"/>
                    <w:spacing w:before="34" w:line="233" w:lineRule="auto"/>
                    <w:ind w:left="174" w:right="144" w:hanging="2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颗粒物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(</w:t>
                  </w:r>
                  <w:r>
                    <w:rPr>
                      <w:spacing w:val="7"/>
                      <w:sz w:val="20"/>
                      <w:szCs w:val="20"/>
                    </w:rPr>
                    <w:t>粒径小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"/>
                      <w:sz w:val="20"/>
                      <w:szCs w:val="20"/>
                    </w:rPr>
                    <w:t>于等于</w:t>
                  </w:r>
                  <w:r>
                    <w:rPr>
                      <w:spacing w:val="3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10μm)</w:t>
                  </w:r>
                </w:p>
              </w:tc>
              <w:tc>
                <w:tcPr>
                  <w:tcW w:w="1919" w:type="dxa"/>
                  <w:vAlign w:val="top"/>
                </w:tcPr>
                <w:p>
                  <w:pPr>
                    <w:pStyle w:val="TableText"/>
                    <w:spacing w:before="167" w:line="228" w:lineRule="auto"/>
                    <w:ind w:left="228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年平均质量浓度</w:t>
                  </w:r>
                </w:p>
              </w:tc>
              <w:tc>
                <w:tcPr>
                  <w:tcW w:w="1316" w:type="dxa"/>
                  <w:vAlign w:val="top"/>
                </w:tcPr>
                <w:p>
                  <w:pPr>
                    <w:spacing w:before="201" w:line="195" w:lineRule="auto"/>
                    <w:ind w:left="55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49</w:t>
                  </w:r>
                </w:p>
              </w:tc>
              <w:tc>
                <w:tcPr>
                  <w:tcW w:w="1316" w:type="dxa"/>
                  <w:vAlign w:val="top"/>
                </w:tcPr>
                <w:p>
                  <w:pPr>
                    <w:spacing w:before="201" w:line="195" w:lineRule="auto"/>
                    <w:ind w:left="55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70</w:t>
                  </w:r>
                </w:p>
              </w:tc>
              <w:tc>
                <w:tcPr>
                  <w:tcW w:w="895" w:type="dxa"/>
                  <w:vAlign w:val="top"/>
                </w:tcPr>
                <w:p>
                  <w:pPr>
                    <w:spacing w:before="201" w:line="195" w:lineRule="auto"/>
                    <w:ind w:left="34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70</w:t>
                  </w:r>
                </w:p>
              </w:tc>
              <w:tc>
                <w:tcPr>
                  <w:tcW w:w="793" w:type="dxa"/>
                  <w:vAlign w:val="top"/>
                </w:tcPr>
                <w:p>
                  <w:pPr>
                    <w:pStyle w:val="TableText"/>
                    <w:spacing w:before="168" w:line="228" w:lineRule="auto"/>
                    <w:ind w:left="190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达标</w:t>
                  </w:r>
                </w:p>
              </w:tc>
            </w:tr>
            <w:tr>
              <w:tblPrEx>
                <w:tblW w:w="7860" w:type="dxa"/>
                <w:tblInd w:w="210" w:type="dxa"/>
                <w:tblLayout w:type="fixed"/>
              </w:tblPrEx>
              <w:trPr>
                <w:trHeight w:val="548"/>
              </w:trPr>
              <w:tc>
                <w:tcPr>
                  <w:tcW w:w="1621" w:type="dxa"/>
                  <w:vAlign w:val="top"/>
                </w:tcPr>
                <w:p>
                  <w:pPr>
                    <w:pStyle w:val="TableText"/>
                    <w:spacing w:before="33" w:line="233" w:lineRule="auto"/>
                    <w:ind w:left="148" w:right="137" w:firstLine="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颗粒物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(</w:t>
                  </w:r>
                  <w:r>
                    <w:rPr>
                      <w:spacing w:val="7"/>
                      <w:sz w:val="20"/>
                      <w:szCs w:val="20"/>
                    </w:rPr>
                    <w:t>粒径小</w:t>
                  </w:r>
                  <w:r>
                    <w:rPr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于等于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2.5μm)</w:t>
                  </w:r>
                </w:p>
              </w:tc>
              <w:tc>
                <w:tcPr>
                  <w:tcW w:w="1919" w:type="dxa"/>
                  <w:vAlign w:val="top"/>
                </w:tcPr>
                <w:p>
                  <w:pPr>
                    <w:pStyle w:val="TableText"/>
                    <w:spacing w:before="167" w:line="228" w:lineRule="auto"/>
                    <w:ind w:left="228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年平均质量浓度</w:t>
                  </w:r>
                </w:p>
              </w:tc>
              <w:tc>
                <w:tcPr>
                  <w:tcW w:w="1316" w:type="dxa"/>
                  <w:vAlign w:val="top"/>
                </w:tcPr>
                <w:p>
                  <w:pPr>
                    <w:spacing w:before="201" w:line="195" w:lineRule="auto"/>
                    <w:ind w:left="55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1316" w:type="dxa"/>
                  <w:vAlign w:val="top"/>
                </w:tcPr>
                <w:p>
                  <w:pPr>
                    <w:spacing w:before="201" w:line="195" w:lineRule="auto"/>
                    <w:ind w:left="55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35</w:t>
                  </w:r>
                </w:p>
              </w:tc>
              <w:tc>
                <w:tcPr>
                  <w:tcW w:w="895" w:type="dxa"/>
                  <w:vAlign w:val="top"/>
                </w:tcPr>
                <w:p>
                  <w:pPr>
                    <w:spacing w:before="201" w:line="195" w:lineRule="auto"/>
                    <w:ind w:left="27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74.3</w:t>
                  </w:r>
                </w:p>
              </w:tc>
              <w:tc>
                <w:tcPr>
                  <w:tcW w:w="793" w:type="dxa"/>
                  <w:vAlign w:val="top"/>
                </w:tcPr>
                <w:p>
                  <w:pPr>
                    <w:pStyle w:val="TableText"/>
                    <w:spacing w:before="168" w:line="228" w:lineRule="auto"/>
                    <w:ind w:left="190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达标</w:t>
                  </w:r>
                </w:p>
              </w:tc>
            </w:tr>
            <w:tr>
              <w:tblPrEx>
                <w:tblW w:w="7860" w:type="dxa"/>
                <w:tblInd w:w="210" w:type="dxa"/>
                <w:tblLayout w:type="fixed"/>
              </w:tblPrEx>
              <w:trPr>
                <w:trHeight w:val="549"/>
              </w:trPr>
              <w:tc>
                <w:tcPr>
                  <w:tcW w:w="1621" w:type="dxa"/>
                  <w:vAlign w:val="top"/>
                </w:tcPr>
                <w:p>
                  <w:pPr>
                    <w:pStyle w:val="TableText"/>
                    <w:spacing w:before="169" w:line="227" w:lineRule="auto"/>
                    <w:ind w:left="400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一氧化碳</w:t>
                  </w:r>
                </w:p>
              </w:tc>
              <w:tc>
                <w:tcPr>
                  <w:tcW w:w="1919" w:type="dxa"/>
                  <w:vAlign w:val="top"/>
                </w:tcPr>
                <w:p>
                  <w:pPr>
                    <w:pStyle w:val="TableText"/>
                    <w:spacing w:before="34" w:line="233" w:lineRule="auto"/>
                    <w:ind w:left="543" w:right="172" w:hanging="366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第</w:t>
                  </w:r>
                  <w:r>
                    <w:rPr>
                      <w:spacing w:val="-3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95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百分位数日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平均浓度</w:t>
                  </w:r>
                </w:p>
              </w:tc>
              <w:tc>
                <w:tcPr>
                  <w:tcW w:w="1316" w:type="dxa"/>
                  <w:vAlign w:val="top"/>
                </w:tcPr>
                <w:p>
                  <w:pPr>
                    <w:spacing w:before="205" w:line="195" w:lineRule="auto"/>
                    <w:ind w:left="50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700</w:t>
                  </w:r>
                </w:p>
              </w:tc>
              <w:tc>
                <w:tcPr>
                  <w:tcW w:w="1316" w:type="dxa"/>
                  <w:vAlign w:val="top"/>
                </w:tcPr>
                <w:p>
                  <w:pPr>
                    <w:spacing w:before="205" w:line="195" w:lineRule="auto"/>
                    <w:ind w:left="44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4000</w:t>
                  </w:r>
                </w:p>
              </w:tc>
              <w:tc>
                <w:tcPr>
                  <w:tcW w:w="895" w:type="dxa"/>
                  <w:vAlign w:val="top"/>
                </w:tcPr>
                <w:p>
                  <w:pPr>
                    <w:spacing w:before="205" w:line="195" w:lineRule="auto"/>
                    <w:ind w:left="28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0"/>
                      <w:szCs w:val="20"/>
                    </w:rPr>
                    <w:t>17.5</w:t>
                  </w:r>
                </w:p>
              </w:tc>
              <w:tc>
                <w:tcPr>
                  <w:tcW w:w="793" w:type="dxa"/>
                  <w:vAlign w:val="top"/>
                </w:tcPr>
                <w:p>
                  <w:pPr>
                    <w:pStyle w:val="TableText"/>
                    <w:spacing w:before="169" w:line="228" w:lineRule="auto"/>
                    <w:ind w:left="190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达标</w:t>
                  </w:r>
                </w:p>
              </w:tc>
            </w:tr>
            <w:tr>
              <w:tblPrEx>
                <w:tblW w:w="7860" w:type="dxa"/>
                <w:tblInd w:w="210" w:type="dxa"/>
                <w:tblLayout w:type="fixed"/>
              </w:tblPrEx>
              <w:trPr>
                <w:trHeight w:val="826"/>
              </w:trPr>
              <w:tc>
                <w:tcPr>
                  <w:tcW w:w="1621" w:type="dxa"/>
                  <w:vAlign w:val="top"/>
                </w:tcPr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7" w:lineRule="auto"/>
                    <w:ind w:left="605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臭氧</w:t>
                  </w:r>
                </w:p>
              </w:tc>
              <w:tc>
                <w:tcPr>
                  <w:tcW w:w="1919" w:type="dxa"/>
                  <w:vAlign w:val="top"/>
                </w:tcPr>
                <w:p>
                  <w:pPr>
                    <w:pStyle w:val="TableText"/>
                    <w:spacing w:before="35" w:line="228" w:lineRule="auto"/>
                    <w:ind w:left="177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第</w:t>
                  </w:r>
                  <w:r>
                    <w:rPr>
                      <w:spacing w:val="-3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90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百分位数日</w:t>
                  </w:r>
                </w:p>
                <w:p>
                  <w:pPr>
                    <w:pStyle w:val="TableText"/>
                    <w:spacing w:before="26" w:line="228" w:lineRule="auto"/>
                    <w:ind w:left="180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最大</w:t>
                  </w:r>
                  <w:r>
                    <w:rPr>
                      <w:spacing w:val="-3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 xml:space="preserve">8h </w:t>
                  </w:r>
                  <w:r>
                    <w:rPr>
                      <w:spacing w:val="5"/>
                      <w:sz w:val="20"/>
                      <w:szCs w:val="20"/>
                    </w:rPr>
                    <w:t>滑动平均</w:t>
                  </w:r>
                </w:p>
                <w:p>
                  <w:pPr>
                    <w:pStyle w:val="TableText"/>
                    <w:spacing w:before="24" w:line="218" w:lineRule="auto"/>
                    <w:ind w:left="753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浓度</w:t>
                  </w:r>
                </w:p>
              </w:tc>
              <w:tc>
                <w:tcPr>
                  <w:tcW w:w="1316" w:type="dxa"/>
                  <w:vAlign w:val="top"/>
                </w:tcPr>
                <w:p>
                  <w:pPr>
                    <w:spacing w:line="28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5" w:lineRule="auto"/>
                    <w:ind w:left="55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93</w:t>
                  </w:r>
                </w:p>
              </w:tc>
              <w:tc>
                <w:tcPr>
                  <w:tcW w:w="1316" w:type="dxa"/>
                  <w:vAlign w:val="top"/>
                </w:tcPr>
                <w:p>
                  <w:pPr>
                    <w:spacing w:line="28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5" w:lineRule="auto"/>
                    <w:ind w:left="52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160</w:t>
                  </w:r>
                </w:p>
              </w:tc>
              <w:tc>
                <w:tcPr>
                  <w:tcW w:w="895" w:type="dxa"/>
                  <w:vAlign w:val="top"/>
                </w:tcPr>
                <w:p>
                  <w:pPr>
                    <w:spacing w:line="28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5" w:lineRule="auto"/>
                    <w:ind w:left="27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58.</w:t>
                  </w:r>
                  <w:r>
                    <w:rPr>
                      <w:rFonts w:ascii="Times New Roman" w:eastAsia="Times New Roman" w:hAnsi="Times New Roman" w:cs="Times New Roman"/>
                      <w:spacing w:val="-2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793" w:type="dxa"/>
                  <w:vAlign w:val="top"/>
                </w:tcPr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90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达标</w:t>
                  </w:r>
                </w:p>
              </w:tc>
            </w:tr>
          </w:tbl>
          <w:p>
            <w:pPr>
              <w:pStyle w:val="TableText"/>
              <w:spacing w:before="36" w:line="466" w:lineRule="exact"/>
              <w:ind w:left="618"/>
            </w:pPr>
            <w:r>
              <w:rPr>
                <w:spacing w:val="-8"/>
                <w:position w:val="17"/>
              </w:rPr>
              <w:t>由上表可以看出，</w:t>
            </w:r>
            <w:r>
              <w:rPr>
                <w:rFonts w:ascii="Times New Roman" w:eastAsia="Times New Roman" w:hAnsi="Times New Roman" w:cs="Times New Roman"/>
                <w:spacing w:val="-8"/>
                <w:position w:val="17"/>
              </w:rPr>
              <w:t xml:space="preserve">2020 </w:t>
            </w:r>
            <w:r>
              <w:rPr>
                <w:spacing w:val="-8"/>
                <w:position w:val="17"/>
              </w:rPr>
              <w:t>年德清县环境空气质量指标年均浓</w:t>
            </w:r>
            <w:r>
              <w:rPr>
                <w:spacing w:val="-9"/>
                <w:position w:val="17"/>
              </w:rPr>
              <w:t>度能够达到《环</w:t>
            </w:r>
          </w:p>
          <w:p>
            <w:pPr>
              <w:pStyle w:val="TableText"/>
              <w:spacing w:line="220" w:lineRule="auto"/>
              <w:ind w:left="110"/>
            </w:pPr>
            <w:r>
              <w:rPr>
                <w:spacing w:val="-1"/>
              </w:rPr>
              <w:t>境空气质量标准》（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GB3095-2012</w:t>
            </w:r>
            <w:r>
              <w:rPr>
                <w:spacing w:val="-1"/>
              </w:rPr>
              <w:t>）中的二级标准。</w:t>
            </w:r>
          </w:p>
          <w:p>
            <w:pPr>
              <w:pStyle w:val="TableText"/>
              <w:spacing w:before="182" w:line="219" w:lineRule="auto"/>
              <w:ind w:left="585"/>
            </w:pPr>
            <w:r>
              <w:rPr>
                <w:rFonts w:ascii="Times New Roman" w:eastAsia="Times New Roman" w:hAnsi="Times New Roman" w:cs="Times New Roman"/>
                <w:spacing w:val="-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34"/>
              </w:rPr>
              <w:t xml:space="preserve"> </w:t>
            </w:r>
            <w:r>
              <w:rPr>
                <w:spacing w:val="-3"/>
              </w:rPr>
              <w:t>、地表水环境质量现状</w:t>
            </w:r>
          </w:p>
          <w:p>
            <w:pPr>
              <w:pStyle w:val="TableText"/>
              <w:spacing w:before="182" w:line="359" w:lineRule="auto"/>
              <w:ind w:left="108" w:right="100" w:firstLine="481"/>
            </w:pPr>
            <w:r>
              <w:rPr>
                <w:spacing w:val="1"/>
              </w:rPr>
              <w:t>本项目附近地表水为京杭运河，根据《浙江省水功能区、水环境功能区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划分方案（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2015</w:t>
            </w:r>
            <w:r>
              <w:rPr>
                <w:spacing w:val="-1"/>
              </w:rPr>
              <w:t>）》，该段水功能编号为杭嘉湖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22</w:t>
            </w:r>
            <w:r>
              <w:rPr>
                <w:rFonts w:ascii="Times New Roman" w:eastAsia="Times New Roman" w:hAnsi="Times New Roman" w:cs="Times New Roman"/>
                <w:spacing w:val="-31"/>
              </w:rPr>
              <w:t xml:space="preserve"> </w:t>
            </w:r>
            <w:r>
              <w:rPr>
                <w:spacing w:val="-2"/>
              </w:rPr>
              <w:t>，水功能区属于运河德清</w:t>
            </w:r>
            <w:r>
              <w:t xml:space="preserve"> </w:t>
            </w:r>
            <w:r>
              <w:rPr>
                <w:spacing w:val="-5"/>
              </w:rPr>
              <w:t>工业用水区，水环境功能区属于工业用水区，目标水质执行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GB3838-20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02</w:t>
            </w:r>
            <w:r>
              <w:rPr>
                <w:spacing w:val="-6"/>
              </w:rPr>
              <w:t>《地</w:t>
            </w:r>
            <w:r>
              <w:t xml:space="preserve"> </w:t>
            </w:r>
            <w:r>
              <w:rPr>
                <w:spacing w:val="2"/>
              </w:rPr>
              <w:t>表水环境质量标准》中的</w:t>
            </w:r>
            <w:r>
              <w:rPr>
                <w:rFonts w:ascii="Times New Roman" w:eastAsia="Times New Roman" w:hAnsi="Times New Roman" w:cs="Times New Roman"/>
                <w:spacing w:val="2"/>
              </w:rPr>
              <w:t>Ⅲ</w:t>
            </w:r>
            <w:r>
              <w:rPr>
                <w:spacing w:val="2"/>
              </w:rPr>
              <w:t>类标准。为了解项目地</w:t>
            </w:r>
            <w:r>
              <w:rPr>
                <w:spacing w:val="1"/>
              </w:rPr>
              <w:t>周边京杭运河水质现状，</w:t>
            </w:r>
            <w:r>
              <w:t xml:space="preserve"> </w:t>
            </w:r>
            <w:r>
              <w:t>本评价引用《</w:t>
            </w:r>
            <w:r>
              <w:rPr>
                <w:rFonts w:ascii="Times New Roman" w:eastAsia="Times New Roman" w:hAnsi="Times New Roman" w:cs="Times New Roman"/>
              </w:rPr>
              <w:t xml:space="preserve">2020 </w:t>
            </w:r>
            <w:r>
              <w:t>年度德清县环境质</w:t>
            </w:r>
            <w:r>
              <w:rPr>
                <w:spacing w:val="-1"/>
              </w:rPr>
              <w:t>量报告书》中的监测数据，具体详见下</w:t>
            </w:r>
          </w:p>
          <w:p>
            <w:pPr>
              <w:pStyle w:val="TableText"/>
              <w:spacing w:before="1" w:line="220" w:lineRule="auto"/>
              <w:ind w:left="108"/>
            </w:pPr>
            <w:r>
              <w:rPr>
                <w:spacing w:val="-5"/>
              </w:rPr>
              <w:t>表。</w:t>
            </w:r>
          </w:p>
        </w:tc>
      </w:tr>
    </w:tbl>
    <w:p>
      <w:pPr>
        <w:sectPr>
          <w:footerReference w:type="default" r:id="rId25"/>
          <w:pgSz w:w="11907" w:h="16840"/>
          <w:pgMar w:top="1431" w:right="1449" w:bottom="1014" w:left="1448" w:header="0" w:footer="852" w:gutter="0"/>
          <w:pgNumType w:start="24"/>
          <w:cols w:space="708"/>
        </w:sectPr>
      </w:pPr>
    </w:p>
    <w:tbl>
      <w:tblPr>
        <w:tblStyle w:val="TableNormal19"/>
        <w:tblW w:w="899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808"/>
        <w:gridCol w:w="8186"/>
      </w:tblGrid>
      <w:tr>
        <w:tblPrEx>
          <w:tblW w:w="899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1871"/>
        </w:trPr>
        <w:tc>
          <w:tcPr>
            <w:tcW w:w="808" w:type="dxa"/>
            <w:tcBorders>
              <w:bottom w:val="single" w:sz="4" w:space="0" w:color="000000"/>
              <w:right w:val="single" w:sz="2" w:space="0" w:color="000000"/>
            </w:tcBorders>
            <w:vAlign w:val="top"/>
          </w:tcPr>
          <w:p/>
        </w:tc>
        <w:tc>
          <w:tcPr>
            <w:tcW w:w="8186" w:type="dxa"/>
            <w:tcBorders>
              <w:left w:val="single" w:sz="2" w:space="0" w:color="000000"/>
              <w:bottom w:val="single" w:sz="4" w:space="0" w:color="000000"/>
            </w:tcBorders>
            <w:vAlign w:val="top"/>
          </w:tcPr>
          <w:p>
            <w:pPr>
              <w:pStyle w:val="TableText"/>
              <w:spacing w:before="174" w:line="221" w:lineRule="auto"/>
              <w:ind w:left="161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 xml:space="preserve">3-2      2020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年地表水水质监测数据</w:t>
            </w:r>
            <w:r>
              <w:rPr>
                <w:spacing w:val="6"/>
                <w:sz w:val="20"/>
                <w:szCs w:val="20"/>
              </w:rPr>
              <w:t xml:space="preserve">    </w:t>
            </w: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单位：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mg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0"/>
                <w:szCs w:val="20"/>
              </w:rPr>
              <w:t>/L</w:t>
            </w:r>
          </w:p>
          <w:p>
            <w:pPr>
              <w:spacing w:line="41" w:lineRule="auto"/>
              <w:rPr>
                <w:rFonts w:ascii="Arial"/>
                <w:sz w:val="2"/>
              </w:rPr>
            </w:pPr>
          </w:p>
          <w:tbl>
            <w:tblPr>
              <w:tblStyle w:val="TableNormal19"/>
              <w:tblW w:w="7968" w:type="dxa"/>
              <w:tblInd w:w="10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188"/>
              <w:gridCol w:w="1404"/>
              <w:gridCol w:w="1137"/>
              <w:gridCol w:w="1137"/>
              <w:gridCol w:w="1113"/>
              <w:gridCol w:w="1989"/>
            </w:tblGrid>
            <w:tr>
              <w:tblPrEx>
                <w:tblW w:w="7968" w:type="dxa"/>
                <w:tblInd w:w="10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886"/>
              </w:trPr>
              <w:tc>
                <w:tcPr>
                  <w:tcW w:w="1188" w:type="dxa"/>
                  <w:vAlign w:val="top"/>
                </w:tcPr>
                <w:p>
                  <w:pPr>
                    <w:spacing w:line="2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18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监测点位</w:t>
                  </w:r>
                </w:p>
              </w:tc>
              <w:tc>
                <w:tcPr>
                  <w:tcW w:w="1404" w:type="dxa"/>
                  <w:vAlign w:val="top"/>
                </w:tcPr>
                <w:p>
                  <w:pPr>
                    <w:spacing w:line="2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80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高锰酸盐指数</w:t>
                  </w:r>
                </w:p>
              </w:tc>
              <w:tc>
                <w:tcPr>
                  <w:tcW w:w="1137" w:type="dxa"/>
                  <w:vAlign w:val="top"/>
                </w:tcPr>
                <w:p>
                  <w:pPr>
                    <w:spacing w:line="2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7" w:lineRule="auto"/>
                    <w:ind w:left="363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氨氮</w:t>
                  </w:r>
                </w:p>
              </w:tc>
              <w:tc>
                <w:tcPr>
                  <w:tcW w:w="1137" w:type="dxa"/>
                  <w:vAlign w:val="top"/>
                </w:tcPr>
                <w:p>
                  <w:pPr>
                    <w:spacing w:line="2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369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总磷</w:t>
                  </w:r>
                </w:p>
              </w:tc>
              <w:tc>
                <w:tcPr>
                  <w:tcW w:w="1113" w:type="dxa"/>
                  <w:vAlign w:val="top"/>
                </w:tcPr>
                <w:p>
                  <w:pPr>
                    <w:spacing w:line="2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25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悬浮物</w:t>
                  </w:r>
                </w:p>
              </w:tc>
              <w:tc>
                <w:tcPr>
                  <w:tcW w:w="1989" w:type="dxa"/>
                  <w:vAlign w:val="top"/>
                </w:tcPr>
                <w:p>
                  <w:pPr>
                    <w:spacing w:line="29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58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水质类别</w:t>
                  </w:r>
                </w:p>
              </w:tc>
            </w:tr>
            <w:tr>
              <w:tblPrEx>
                <w:tblW w:w="7968" w:type="dxa"/>
                <w:tblInd w:w="102" w:type="dxa"/>
                <w:tblLayout w:type="fixed"/>
              </w:tblPrEx>
              <w:trPr>
                <w:trHeight w:val="456"/>
              </w:trPr>
              <w:tc>
                <w:tcPr>
                  <w:tcW w:w="1188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55" w:line="228" w:lineRule="auto"/>
                    <w:ind w:left="18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新安大桥</w:t>
                  </w:r>
                </w:p>
              </w:tc>
              <w:tc>
                <w:tcPr>
                  <w:tcW w:w="1404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159" w:line="195" w:lineRule="auto"/>
                    <w:ind w:left="56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4.7</w:t>
                  </w:r>
                </w:p>
              </w:tc>
              <w:tc>
                <w:tcPr>
                  <w:tcW w:w="1137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159" w:line="195" w:lineRule="auto"/>
                    <w:ind w:left="38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0.39</w:t>
                  </w:r>
                </w:p>
              </w:tc>
              <w:tc>
                <w:tcPr>
                  <w:tcW w:w="1137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159" w:line="195" w:lineRule="auto"/>
                    <w:ind w:left="38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0.13</w:t>
                  </w:r>
                </w:p>
              </w:tc>
              <w:tc>
                <w:tcPr>
                  <w:tcW w:w="1113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159" w:line="195" w:lineRule="auto"/>
                    <w:ind w:left="45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74</w:t>
                  </w:r>
                </w:p>
              </w:tc>
              <w:tc>
                <w:tcPr>
                  <w:tcW w:w="1989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54" w:line="228" w:lineRule="auto"/>
                    <w:ind w:left="791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Ⅲ</w:t>
                  </w:r>
                  <w:r>
                    <w:rPr>
                      <w:spacing w:val="6"/>
                      <w:sz w:val="20"/>
                      <w:szCs w:val="20"/>
                    </w:rPr>
                    <w:t>类</w: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26"/>
          <w:type w:val="nextPage"/>
          <w:pgSz w:w="11907" w:h="16840"/>
          <w:pgMar w:top="1431" w:right="1449" w:bottom="1014" w:left="1448" w:header="0" w:footer="852" w:gutter="0"/>
          <w:pgNumType w:start="25"/>
          <w:cols w:space="708"/>
          <w:titlePg w:val="0"/>
        </w:sectPr>
      </w:pPr>
    </w:p>
    <w:tbl>
      <w:tblPr>
        <w:tblStyle w:val="TableNormal20"/>
        <w:tblW w:w="8994" w:type="dxa"/>
        <w:tblInd w:w="7" w:type="dxa"/>
        <w:tblBorders>
          <w:top w:val="single" w:sz="4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94"/>
      </w:tblGrid>
      <w:tr>
        <w:tblPrEx>
          <w:tblW w:w="8994" w:type="dxa"/>
          <w:tblInd w:w="7" w:type="dxa"/>
          <w:tblBorders>
            <w:top w:val="single" w:sz="4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2713"/>
        </w:trPr>
        <w:tc>
          <w:tcPr>
            <w:tcW w:w="8994" w:type="dxa"/>
            <w:vAlign w:val="top"/>
          </w:tcPr>
          <w:p>
            <w:pPr>
              <w:spacing w:line="104" w:lineRule="auto"/>
              <w:rPr>
                <w:rFonts w:ascii="Arial"/>
                <w:sz w:val="2"/>
              </w:rPr>
            </w:pPr>
            <w:r>
              <w:pict>
                <v:rect id="_x0000_s1031" style="width:0.5pt;height:635pt;margin-top:0.46pt;margin-left:-409.46pt;mso-position-horizontal-relative:right-margin-area;mso-position-vertical-relative:top-margin-area;position:absolute;z-index:251664384" filled="t" fillcolor="black" stroked="f"/>
              </w:pict>
            </w:r>
          </w:p>
          <w:tbl>
            <w:tblPr>
              <w:tblStyle w:val="TableNormal20"/>
              <w:tblW w:w="7968" w:type="dxa"/>
              <w:tblInd w:w="90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188"/>
              <w:gridCol w:w="1404"/>
              <w:gridCol w:w="1137"/>
              <w:gridCol w:w="1137"/>
              <w:gridCol w:w="1113"/>
              <w:gridCol w:w="1989"/>
            </w:tblGrid>
            <w:tr>
              <w:tblPrEx>
                <w:tblW w:w="7968" w:type="dxa"/>
                <w:tblInd w:w="90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508"/>
              </w:trPr>
              <w:tc>
                <w:tcPr>
                  <w:tcW w:w="1188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188" w:line="228" w:lineRule="auto"/>
                    <w:ind w:left="180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荷叶蒲漾</w:t>
                  </w:r>
                </w:p>
              </w:tc>
              <w:tc>
                <w:tcPr>
                  <w:tcW w:w="1404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185" w:line="195" w:lineRule="auto"/>
                    <w:ind w:left="56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4.7</w:t>
                  </w:r>
                </w:p>
              </w:tc>
              <w:tc>
                <w:tcPr>
                  <w:tcW w:w="1137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185" w:line="195" w:lineRule="auto"/>
                    <w:ind w:left="38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0.42</w:t>
                  </w:r>
                </w:p>
              </w:tc>
              <w:tc>
                <w:tcPr>
                  <w:tcW w:w="1137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185" w:line="195" w:lineRule="auto"/>
                    <w:ind w:left="38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0"/>
                      <w:szCs w:val="20"/>
                    </w:rPr>
                    <w:t>0.</w:t>
                  </w:r>
                  <w:r>
                    <w:rPr>
                      <w:rFonts w:ascii="Times New Roman" w:eastAsia="Times New Roman" w:hAnsi="Times New Roman" w:cs="Times New Roman"/>
                      <w:spacing w:val="-2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1113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185" w:line="195" w:lineRule="auto"/>
                    <w:ind w:left="47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1989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188" w:line="228" w:lineRule="auto"/>
                    <w:ind w:left="825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Ⅱ</w:t>
                  </w:r>
                  <w:r>
                    <w:rPr>
                      <w:spacing w:val="4"/>
                      <w:sz w:val="20"/>
                      <w:szCs w:val="20"/>
                    </w:rPr>
                    <w:t>类</w:t>
                  </w:r>
                </w:p>
              </w:tc>
            </w:tr>
          </w:tbl>
          <w:p>
            <w:pPr>
              <w:pStyle w:val="TableText"/>
              <w:spacing w:before="37" w:line="465" w:lineRule="exact"/>
              <w:ind w:right="19"/>
              <w:jc w:val="right"/>
            </w:pPr>
            <w:r>
              <w:rPr>
                <w:spacing w:val="-4"/>
                <w:position w:val="17"/>
              </w:rPr>
              <w:t>由监测数据可知，本项目附近水体水质能够达到《地表水环境质量</w:t>
            </w:r>
            <w:r>
              <w:rPr>
                <w:spacing w:val="-5"/>
                <w:position w:val="17"/>
              </w:rPr>
              <w:t>标准》</w:t>
            </w:r>
          </w:p>
          <w:p>
            <w:pPr>
              <w:pStyle w:val="TableText"/>
              <w:spacing w:line="219" w:lineRule="auto"/>
              <w:ind w:left="923"/>
            </w:pPr>
            <w:r>
              <w:rPr>
                <w:spacing w:val="-2"/>
              </w:rPr>
              <w:t xml:space="preserve">（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GB3838-2002</w:t>
            </w:r>
            <w:r>
              <w:rPr>
                <w:spacing w:val="-2"/>
              </w:rPr>
              <w:t>）中的Ⅲ类标准。</w:t>
            </w:r>
          </w:p>
          <w:p>
            <w:pPr>
              <w:pStyle w:val="TableText"/>
              <w:spacing w:before="180" w:line="219" w:lineRule="auto"/>
              <w:ind w:left="1392"/>
            </w:pPr>
            <w:r>
              <w:rPr>
                <w:rFonts w:ascii="Times New Roman" w:eastAsia="Times New Roman" w:hAnsi="Times New Roman" w:cs="Times New Roman"/>
                <w:spacing w:val="-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34"/>
              </w:rPr>
              <w:t xml:space="preserve"> </w:t>
            </w:r>
            <w:r>
              <w:rPr>
                <w:spacing w:val="-4"/>
              </w:rPr>
              <w:t>、声环境质量现状</w:t>
            </w:r>
          </w:p>
          <w:p>
            <w:pPr>
              <w:pStyle w:val="TableText"/>
              <w:spacing w:before="182" w:line="468" w:lineRule="exact"/>
              <w:ind w:left="1395"/>
            </w:pPr>
            <w:r>
              <w:rPr>
                <w:spacing w:val="-1"/>
                <w:position w:val="17"/>
              </w:rPr>
              <w:t>为了解拟建地周围声环境质量现状，对建设项目所在地周边昼间声环境</w:t>
            </w:r>
          </w:p>
          <w:p>
            <w:pPr>
              <w:pStyle w:val="TableText"/>
              <w:spacing w:before="1" w:line="219" w:lineRule="auto"/>
              <w:ind w:left="913"/>
            </w:pPr>
            <w:r>
              <w:rPr>
                <w:spacing w:val="-2"/>
              </w:rPr>
              <w:t>质量现状进行监测。</w:t>
            </w:r>
          </w:p>
          <w:p>
            <w:pPr>
              <w:pStyle w:val="TableText"/>
              <w:spacing w:before="180" w:line="221" w:lineRule="auto"/>
              <w:ind w:left="1411"/>
            </w:pPr>
            <w:r>
              <w:rPr>
                <w:rFonts w:ascii="Times New Roman" w:eastAsia="Times New Roman" w:hAnsi="Times New Roman" w:cs="Times New Roman"/>
                <w:spacing w:val="-4"/>
              </w:rPr>
              <w:t>1</w:t>
            </w:r>
            <w:r>
              <w:rPr>
                <w:spacing w:val="-4"/>
              </w:rPr>
              <w:t>）监测点位设置</w:t>
            </w:r>
          </w:p>
          <w:p>
            <w:pPr>
              <w:pStyle w:val="TableText"/>
              <w:spacing w:before="180" w:line="219" w:lineRule="auto"/>
              <w:ind w:left="1374"/>
            </w:pPr>
            <w:r>
              <w:rPr>
                <w:spacing w:val="-7"/>
              </w:rPr>
              <w:t>共布设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4 </w:t>
            </w:r>
            <w:r>
              <w:rPr>
                <w:spacing w:val="-7"/>
              </w:rPr>
              <w:t>个现状监测点，即</w:t>
            </w:r>
            <w:r>
              <w:rPr>
                <w:spacing w:val="-6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4 </w:t>
            </w:r>
            <w:r>
              <w:rPr>
                <w:spacing w:val="-7"/>
              </w:rPr>
              <w:t>个厂界噪声监测点。</w:t>
            </w:r>
          </w:p>
          <w:p>
            <w:pPr>
              <w:pStyle w:val="TableText"/>
              <w:spacing w:before="182" w:line="212" w:lineRule="auto"/>
              <w:ind w:left="1388"/>
            </w:pPr>
            <w:r>
              <w:rPr>
                <w:rFonts w:ascii="Times New Roman" w:eastAsia="Times New Roman" w:hAnsi="Times New Roman" w:cs="Times New Roman"/>
                <w:spacing w:val="-4"/>
              </w:rPr>
              <w:t>2</w:t>
            </w:r>
            <w:r>
              <w:rPr>
                <w:spacing w:val="-4"/>
              </w:rPr>
              <w:t>）监测时间：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2021 </w:t>
            </w:r>
            <w:r>
              <w:rPr>
                <w:spacing w:val="-4"/>
              </w:rPr>
              <w:t>年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4"/>
              </w:rPr>
              <w:t>月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8  </w:t>
            </w:r>
            <w:r>
              <w:rPr>
                <w:spacing w:val="-4"/>
              </w:rPr>
              <w:t>日，监测项目为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L</w:t>
            </w:r>
            <w:r>
              <w:rPr>
                <w:rFonts w:ascii="Times New Roman" w:eastAsia="Times New Roman" w:hAnsi="Times New Roman" w:cs="Times New Roman"/>
                <w:spacing w:val="-4"/>
                <w:position w:val="-1"/>
                <w:sz w:val="15"/>
                <w:szCs w:val="15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eq</w:t>
            </w:r>
            <w:r>
              <w:rPr>
                <w:spacing w:val="-4"/>
              </w:rPr>
              <w:t>。</w:t>
            </w:r>
          </w:p>
          <w:p>
            <w:pPr>
              <w:pStyle w:val="TableText"/>
              <w:spacing w:before="192" w:line="466" w:lineRule="exact"/>
              <w:ind w:left="1392"/>
            </w:pPr>
            <w:r>
              <w:rPr>
                <w:rFonts w:ascii="Times New Roman" w:eastAsia="Times New Roman" w:hAnsi="Times New Roman" w:cs="Times New Roman"/>
                <w:spacing w:val="-3"/>
                <w:position w:val="17"/>
              </w:rPr>
              <w:t>3</w:t>
            </w:r>
            <w:r>
              <w:rPr>
                <w:spacing w:val="-3"/>
                <w:position w:val="17"/>
              </w:rPr>
              <w:t>）评价标准：本项目所在区域属</w:t>
            </w:r>
            <w:r>
              <w:rPr>
                <w:spacing w:val="-37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</w:rPr>
              <w:t xml:space="preserve">3 </w:t>
            </w:r>
            <w:r>
              <w:rPr>
                <w:spacing w:val="-3"/>
                <w:position w:val="17"/>
              </w:rPr>
              <w:t>类声功能区，厂界执行《声环境质量</w:t>
            </w:r>
          </w:p>
          <w:p>
            <w:pPr>
              <w:pStyle w:val="TableText"/>
              <w:spacing w:line="219" w:lineRule="auto"/>
              <w:ind w:left="913"/>
            </w:pPr>
            <w:r>
              <w:rPr>
                <w:spacing w:val="-1"/>
              </w:rPr>
              <w:t>标准》（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GB3096-2008</w:t>
            </w:r>
            <w:r>
              <w:rPr>
                <w:spacing w:val="-1"/>
              </w:rPr>
              <w:t>）中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3 </w:t>
            </w:r>
            <w:r>
              <w:rPr>
                <w:spacing w:val="-1"/>
              </w:rPr>
              <w:t>类标准。</w:t>
            </w:r>
          </w:p>
          <w:p>
            <w:pPr>
              <w:pStyle w:val="TableText"/>
              <w:spacing w:before="184" w:line="219" w:lineRule="auto"/>
              <w:ind w:left="1266"/>
            </w:pPr>
            <w:r>
              <w:rPr>
                <w:rFonts w:ascii="Times New Roman" w:eastAsia="Times New Roman" w:hAnsi="Times New Roman" w:cs="Times New Roman"/>
                <w:spacing w:val="-2"/>
              </w:rPr>
              <w:t>4</w:t>
            </w:r>
            <w:r>
              <w:rPr>
                <w:spacing w:val="-2"/>
              </w:rPr>
              <w:t>）监测结果：见表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3-3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175" w:line="224" w:lineRule="auto"/>
              <w:ind w:left="3732"/>
              <w:outlineLvl w:val="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 xml:space="preserve">3-3 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噪声现状监测结果</w:t>
            </w:r>
          </w:p>
          <w:tbl>
            <w:tblPr>
              <w:tblStyle w:val="TableNormal20"/>
              <w:tblW w:w="7968" w:type="dxa"/>
              <w:tblInd w:w="90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188"/>
              <w:gridCol w:w="1752"/>
              <w:gridCol w:w="1463"/>
              <w:gridCol w:w="1463"/>
              <w:gridCol w:w="2102"/>
            </w:tblGrid>
            <w:tr>
              <w:tblPrEx>
                <w:tblW w:w="7968" w:type="dxa"/>
                <w:tblInd w:w="90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9"/>
              </w:trPr>
              <w:tc>
                <w:tcPr>
                  <w:tcW w:w="118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1" w:line="228" w:lineRule="auto"/>
                    <w:ind w:left="391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编号</w:t>
                  </w:r>
                </w:p>
              </w:tc>
              <w:tc>
                <w:tcPr>
                  <w:tcW w:w="1752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2" w:line="229" w:lineRule="auto"/>
                    <w:ind w:left="670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位置</w:t>
                  </w:r>
                </w:p>
              </w:tc>
              <w:tc>
                <w:tcPr>
                  <w:tcW w:w="2926" w:type="dxa"/>
                  <w:gridSpan w:val="2"/>
                  <w:vAlign w:val="top"/>
                </w:tcPr>
                <w:p>
                  <w:pPr>
                    <w:pStyle w:val="TableText"/>
                    <w:spacing w:before="69" w:line="221" w:lineRule="auto"/>
                    <w:ind w:left="96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昼间</w:t>
                  </w:r>
                  <w:r>
                    <w:rPr>
                      <w:spacing w:val="-3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dB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5"/>
                      <w:sz w:val="20"/>
                      <w:szCs w:val="20"/>
                    </w:rPr>
                    <w:t>(A)</w:t>
                  </w:r>
                </w:p>
              </w:tc>
              <w:tc>
                <w:tcPr>
                  <w:tcW w:w="2102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2" w:line="228" w:lineRule="auto"/>
                    <w:ind w:left="639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是否达标</w:t>
                  </w:r>
                </w:p>
              </w:tc>
            </w:tr>
            <w:tr>
              <w:tblPrEx>
                <w:tblW w:w="7968" w:type="dxa"/>
                <w:tblInd w:w="905" w:type="dxa"/>
                <w:tblLayout w:type="fixed"/>
              </w:tblPrEx>
              <w:trPr>
                <w:trHeight w:val="344"/>
              </w:trPr>
              <w:tc>
                <w:tcPr>
                  <w:tcW w:w="118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5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63" w:type="dxa"/>
                  <w:vAlign w:val="top"/>
                </w:tcPr>
                <w:p>
                  <w:pPr>
                    <w:pStyle w:val="TableText"/>
                    <w:spacing w:before="63" w:line="228" w:lineRule="auto"/>
                    <w:ind w:left="42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监测值</w:t>
                  </w:r>
                </w:p>
              </w:tc>
              <w:tc>
                <w:tcPr>
                  <w:tcW w:w="1463" w:type="dxa"/>
                  <w:vAlign w:val="top"/>
                </w:tcPr>
                <w:p>
                  <w:pPr>
                    <w:pStyle w:val="TableText"/>
                    <w:spacing w:before="63" w:line="228" w:lineRule="auto"/>
                    <w:ind w:left="422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标准值</w:t>
                  </w:r>
                </w:p>
              </w:tc>
              <w:tc>
                <w:tcPr>
                  <w:tcW w:w="210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68" w:type="dxa"/>
                <w:tblInd w:w="905" w:type="dxa"/>
                <w:tblLayout w:type="fixed"/>
              </w:tblPrEx>
              <w:trPr>
                <w:trHeight w:val="344"/>
              </w:trPr>
              <w:tc>
                <w:tcPr>
                  <w:tcW w:w="1188" w:type="dxa"/>
                  <w:vAlign w:val="top"/>
                </w:tcPr>
                <w:p>
                  <w:pPr>
                    <w:spacing w:before="103" w:line="195" w:lineRule="auto"/>
                    <w:ind w:left="51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1#</w:t>
                  </w:r>
                </w:p>
              </w:tc>
              <w:tc>
                <w:tcPr>
                  <w:tcW w:w="1752" w:type="dxa"/>
                  <w:vAlign w:val="top"/>
                </w:tcPr>
                <w:p>
                  <w:pPr>
                    <w:pStyle w:val="TableText"/>
                    <w:spacing w:before="64" w:line="228" w:lineRule="auto"/>
                    <w:ind w:left="677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</w:rPr>
                    <w:t>东侧</w:t>
                  </w:r>
                </w:p>
              </w:tc>
              <w:tc>
                <w:tcPr>
                  <w:tcW w:w="1463" w:type="dxa"/>
                  <w:vAlign w:val="top"/>
                </w:tcPr>
                <w:p>
                  <w:pPr>
                    <w:spacing w:before="106" w:line="192" w:lineRule="auto"/>
                    <w:ind w:left="55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57.5</w:t>
                  </w:r>
                </w:p>
              </w:tc>
              <w:tc>
                <w:tcPr>
                  <w:tcW w:w="1463" w:type="dxa"/>
                  <w:vAlign w:val="top"/>
                </w:tcPr>
                <w:p>
                  <w:pPr>
                    <w:spacing w:before="103" w:line="195" w:lineRule="auto"/>
                    <w:ind w:left="63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65</w:t>
                  </w:r>
                </w:p>
              </w:tc>
              <w:tc>
                <w:tcPr>
                  <w:tcW w:w="2102" w:type="dxa"/>
                  <w:vAlign w:val="top"/>
                </w:tcPr>
                <w:p>
                  <w:pPr>
                    <w:pStyle w:val="TableText"/>
                    <w:spacing w:before="65" w:line="228" w:lineRule="auto"/>
                    <w:ind w:left="844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达标</w:t>
                  </w:r>
                </w:p>
              </w:tc>
            </w:tr>
            <w:tr>
              <w:tblPrEx>
                <w:tblW w:w="7968" w:type="dxa"/>
                <w:tblInd w:w="905" w:type="dxa"/>
                <w:tblLayout w:type="fixed"/>
              </w:tblPrEx>
              <w:trPr>
                <w:trHeight w:val="344"/>
              </w:trPr>
              <w:tc>
                <w:tcPr>
                  <w:tcW w:w="1188" w:type="dxa"/>
                  <w:vAlign w:val="top"/>
                </w:tcPr>
                <w:p>
                  <w:pPr>
                    <w:spacing w:before="102" w:line="195" w:lineRule="auto"/>
                    <w:ind w:left="49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2#</w:t>
                  </w:r>
                </w:p>
              </w:tc>
              <w:tc>
                <w:tcPr>
                  <w:tcW w:w="1752" w:type="dxa"/>
                  <w:vAlign w:val="top"/>
                </w:tcPr>
                <w:p>
                  <w:pPr>
                    <w:pStyle w:val="TableText"/>
                    <w:spacing w:before="65" w:line="228" w:lineRule="auto"/>
                    <w:ind w:left="673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南侧</w:t>
                  </w:r>
                </w:p>
              </w:tc>
              <w:tc>
                <w:tcPr>
                  <w:tcW w:w="1463" w:type="dxa"/>
                  <w:vAlign w:val="top"/>
                </w:tcPr>
                <w:p>
                  <w:pPr>
                    <w:spacing w:before="102" w:line="195" w:lineRule="auto"/>
                    <w:ind w:left="55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58.4</w:t>
                  </w:r>
                </w:p>
              </w:tc>
              <w:tc>
                <w:tcPr>
                  <w:tcW w:w="1463" w:type="dxa"/>
                  <w:vAlign w:val="top"/>
                </w:tcPr>
                <w:p>
                  <w:pPr>
                    <w:spacing w:before="102" w:line="195" w:lineRule="auto"/>
                    <w:ind w:left="63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65</w:t>
                  </w:r>
                </w:p>
              </w:tc>
              <w:tc>
                <w:tcPr>
                  <w:tcW w:w="2102" w:type="dxa"/>
                  <w:vAlign w:val="top"/>
                </w:tcPr>
                <w:p>
                  <w:pPr>
                    <w:pStyle w:val="TableText"/>
                    <w:spacing w:before="66" w:line="228" w:lineRule="auto"/>
                    <w:ind w:left="844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达标</w:t>
                  </w:r>
                </w:p>
              </w:tc>
            </w:tr>
            <w:tr>
              <w:tblPrEx>
                <w:tblW w:w="7968" w:type="dxa"/>
                <w:tblInd w:w="905" w:type="dxa"/>
                <w:tblLayout w:type="fixed"/>
              </w:tblPrEx>
              <w:trPr>
                <w:trHeight w:val="344"/>
              </w:trPr>
              <w:tc>
                <w:tcPr>
                  <w:tcW w:w="1188" w:type="dxa"/>
                  <w:vAlign w:val="top"/>
                </w:tcPr>
                <w:p>
                  <w:pPr>
                    <w:spacing w:before="103" w:line="195" w:lineRule="auto"/>
                    <w:ind w:left="49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3#</w:t>
                  </w:r>
                </w:p>
              </w:tc>
              <w:tc>
                <w:tcPr>
                  <w:tcW w:w="1752" w:type="dxa"/>
                  <w:vAlign w:val="top"/>
                </w:tcPr>
                <w:p>
                  <w:pPr>
                    <w:pStyle w:val="TableText"/>
                    <w:spacing w:before="67" w:line="228" w:lineRule="auto"/>
                    <w:ind w:left="675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西侧</w:t>
                  </w:r>
                </w:p>
              </w:tc>
              <w:tc>
                <w:tcPr>
                  <w:tcW w:w="1463" w:type="dxa"/>
                  <w:vAlign w:val="top"/>
                </w:tcPr>
                <w:p>
                  <w:pPr>
                    <w:spacing w:before="103" w:line="195" w:lineRule="auto"/>
                    <w:ind w:left="55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57.6</w:t>
                  </w:r>
                </w:p>
              </w:tc>
              <w:tc>
                <w:tcPr>
                  <w:tcW w:w="1463" w:type="dxa"/>
                  <w:vAlign w:val="top"/>
                </w:tcPr>
                <w:p>
                  <w:pPr>
                    <w:spacing w:before="103" w:line="195" w:lineRule="auto"/>
                    <w:ind w:left="63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65</w:t>
                  </w:r>
                </w:p>
              </w:tc>
              <w:tc>
                <w:tcPr>
                  <w:tcW w:w="2102" w:type="dxa"/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844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达标</w:t>
                  </w:r>
                </w:p>
              </w:tc>
            </w:tr>
            <w:tr>
              <w:tblPrEx>
                <w:tblW w:w="7968" w:type="dxa"/>
                <w:tblInd w:w="905" w:type="dxa"/>
                <w:tblLayout w:type="fixed"/>
              </w:tblPrEx>
              <w:trPr>
                <w:trHeight w:val="349"/>
              </w:trPr>
              <w:tc>
                <w:tcPr>
                  <w:tcW w:w="1188" w:type="dxa"/>
                  <w:vAlign w:val="top"/>
                </w:tcPr>
                <w:p>
                  <w:pPr>
                    <w:spacing w:before="104" w:line="195" w:lineRule="auto"/>
                    <w:ind w:left="49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4#</w:t>
                  </w:r>
                </w:p>
              </w:tc>
              <w:tc>
                <w:tcPr>
                  <w:tcW w:w="1752" w:type="dxa"/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673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北侧</w:t>
                  </w:r>
                </w:p>
              </w:tc>
              <w:tc>
                <w:tcPr>
                  <w:tcW w:w="1463" w:type="dxa"/>
                  <w:vAlign w:val="top"/>
                </w:tcPr>
                <w:p>
                  <w:pPr>
                    <w:spacing w:before="104" w:line="195" w:lineRule="auto"/>
                    <w:ind w:left="55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59.8</w:t>
                  </w:r>
                </w:p>
              </w:tc>
              <w:tc>
                <w:tcPr>
                  <w:tcW w:w="1463" w:type="dxa"/>
                  <w:vAlign w:val="top"/>
                </w:tcPr>
                <w:p>
                  <w:pPr>
                    <w:spacing w:before="104" w:line="195" w:lineRule="auto"/>
                    <w:ind w:left="63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65</w:t>
                  </w:r>
                </w:p>
              </w:tc>
              <w:tc>
                <w:tcPr>
                  <w:tcW w:w="2102" w:type="dxa"/>
                  <w:vAlign w:val="top"/>
                </w:tcPr>
                <w:p>
                  <w:pPr>
                    <w:pStyle w:val="TableText"/>
                    <w:spacing w:before="69" w:line="228" w:lineRule="auto"/>
                    <w:ind w:left="844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达标</w:t>
                  </w:r>
                </w:p>
              </w:tc>
            </w:tr>
          </w:tbl>
          <w:p>
            <w:pPr>
              <w:pStyle w:val="TableText"/>
              <w:spacing w:before="36" w:line="466" w:lineRule="exact"/>
              <w:ind w:left="1421"/>
            </w:pPr>
            <w:r>
              <w:rPr>
                <w:spacing w:val="1"/>
                <w:position w:val="17"/>
              </w:rPr>
              <w:t>由表</w:t>
            </w:r>
            <w:r>
              <w:rPr>
                <w:spacing w:val="-40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position w:val="17"/>
              </w:rPr>
              <w:t xml:space="preserve">3-3 </w:t>
            </w:r>
            <w:r>
              <w:rPr>
                <w:spacing w:val="1"/>
                <w:position w:val="17"/>
              </w:rPr>
              <w:t>可知，项目所在地各侧边界声环境质量现状可满足《声环境质</w:t>
            </w:r>
          </w:p>
          <w:p>
            <w:pPr>
              <w:pStyle w:val="TableText"/>
              <w:spacing w:line="219" w:lineRule="auto"/>
              <w:ind w:left="912"/>
            </w:pPr>
            <w:r>
              <w:rPr>
                <w:spacing w:val="-1"/>
              </w:rPr>
              <w:t>量标准》（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GB3096-2008</w:t>
            </w:r>
            <w:r>
              <w:rPr>
                <w:spacing w:val="-1"/>
              </w:rPr>
              <w:t>）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3 </w:t>
            </w:r>
            <w:r>
              <w:rPr>
                <w:spacing w:val="-1"/>
              </w:rPr>
              <w:t>类标准。</w:t>
            </w:r>
          </w:p>
          <w:p>
            <w:pPr>
              <w:pStyle w:val="TableText"/>
              <w:spacing w:before="183" w:line="220" w:lineRule="auto"/>
              <w:ind w:left="1386"/>
            </w:pPr>
            <w:r>
              <w:rPr>
                <w:rFonts w:ascii="Times New Roman" w:eastAsia="Times New Roman" w:hAnsi="Times New Roman" w:cs="Times New Roman"/>
                <w:spacing w:val="-5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34"/>
              </w:rPr>
              <w:t xml:space="preserve"> </w:t>
            </w:r>
            <w:r>
              <w:rPr>
                <w:spacing w:val="-5"/>
              </w:rPr>
              <w:t>、生态环境</w:t>
            </w:r>
          </w:p>
          <w:p>
            <w:pPr>
              <w:pStyle w:val="TableText"/>
              <w:spacing w:before="180" w:line="360" w:lineRule="auto"/>
              <w:ind w:left="914" w:right="100" w:firstLine="481"/>
            </w:pPr>
            <w:r>
              <w:rPr>
                <w:spacing w:val="-2"/>
              </w:rPr>
              <w:t>项目位于新安镇太平桥工业区（中南高科·运河智谷产业园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15</w:t>
            </w:r>
            <w:r>
              <w:rPr>
                <w:spacing w:val="-2"/>
              </w:rPr>
              <w:t>）。处于</w:t>
            </w:r>
            <w:r>
              <w:t xml:space="preserve"> </w:t>
            </w:r>
            <w:r>
              <w:rPr>
                <w:spacing w:val="1"/>
              </w:rPr>
              <w:t>人类活动频繁区，无原始植被生长和珍贵野生动物活动，区域生态系统敏感</w:t>
            </w:r>
          </w:p>
          <w:p>
            <w:pPr>
              <w:pStyle w:val="TableText"/>
              <w:spacing w:line="218" w:lineRule="auto"/>
              <w:ind w:left="915"/>
            </w:pPr>
            <w:r>
              <w:rPr>
                <w:spacing w:val="-1"/>
              </w:rPr>
              <w:t>性较低，项目实施不会对生物栖息造成影响。</w:t>
            </w:r>
          </w:p>
          <w:p>
            <w:pPr>
              <w:pStyle w:val="TableText"/>
              <w:spacing w:before="182" w:line="220" w:lineRule="auto"/>
              <w:ind w:left="906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3.2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环境质量标准</w:t>
            </w:r>
          </w:p>
          <w:p>
            <w:pPr>
              <w:pStyle w:val="TableText"/>
              <w:spacing w:before="182" w:line="220" w:lineRule="auto"/>
              <w:ind w:left="931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0"/>
              </w:rPr>
              <w:t xml:space="preserve"> </w:t>
            </w:r>
            <w:r>
              <w:rPr>
                <w:spacing w:val="-10"/>
              </w:rPr>
              <w:t>、环境空气</w:t>
            </w:r>
          </w:p>
        </w:tc>
      </w:tr>
    </w:tbl>
    <w:p>
      <w:pPr>
        <w:sectPr>
          <w:footerReference w:type="default" r:id="rId27"/>
          <w:pgSz w:w="11907" w:h="16840"/>
          <w:pgMar w:top="1431" w:right="1449" w:bottom="1014" w:left="1448" w:header="0" w:footer="852" w:gutter="0"/>
          <w:pgNumType w:start="26"/>
          <w:cols w:space="708"/>
        </w:sectPr>
      </w:pPr>
    </w:p>
    <w:tbl>
      <w:tblPr>
        <w:tblStyle w:val="TableNormal21"/>
        <w:tblW w:w="8994" w:type="dxa"/>
        <w:tblInd w:w="7" w:type="dxa"/>
        <w:tblBorders>
          <w:top w:val="single" w:sz="4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94"/>
      </w:tblGrid>
      <w:tr>
        <w:tblPrEx>
          <w:tblW w:w="8994" w:type="dxa"/>
          <w:tblInd w:w="7" w:type="dxa"/>
          <w:tblBorders>
            <w:top w:val="single" w:sz="4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2713"/>
        </w:trPr>
        <w:tc>
          <w:tcPr>
            <w:tcW w:w="8994" w:type="dxa"/>
            <w:vAlign w:val="top"/>
          </w:tcPr>
          <w:p>
            <w:pPr>
              <w:pStyle w:val="TableText"/>
              <w:spacing w:before="179" w:line="468" w:lineRule="exact"/>
              <w:ind w:left="1360"/>
            </w:pPr>
            <w:r>
              <w:rPr>
                <w:spacing w:val="-1"/>
                <w:position w:val="17"/>
              </w:rPr>
              <w:t>项目所在地为环境空气质量为二类功能区，故评价区常规污染物环境空</w:t>
            </w:r>
          </w:p>
          <w:p>
            <w:pPr>
              <w:pStyle w:val="TableText"/>
              <w:spacing w:before="1" w:line="219" w:lineRule="auto"/>
              <w:ind w:left="877"/>
            </w:pPr>
            <w:r>
              <w:rPr>
                <w:spacing w:val="-2"/>
              </w:rPr>
              <w:t>气质量执行《环境空气质量标准》（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GB309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5-2012</w:t>
            </w:r>
            <w:r>
              <w:rPr>
                <w:spacing w:val="-3"/>
              </w:rPr>
              <w:t>）二级标准及其修改单（生</w:t>
            </w:r>
          </w:p>
        </w:tc>
      </w:tr>
    </w:tbl>
    <w:p>
      <w:pPr>
        <w:pStyle w:val="BodyText"/>
      </w:pPr>
    </w:p>
    <w:p>
      <w:pPr>
        <w:sectPr>
          <w:footerReference w:type="default" r:id="rId28"/>
          <w:type w:val="nextPage"/>
          <w:pgSz w:w="11907" w:h="16840"/>
          <w:pgMar w:top="1431" w:right="1449" w:bottom="1014" w:left="1448" w:header="0" w:footer="852" w:gutter="0"/>
          <w:pgNumType w:start="27"/>
          <w:cols w:space="708"/>
          <w:titlePg w:val="0"/>
        </w:sectPr>
      </w:pPr>
    </w:p>
    <w:tbl>
      <w:tblPr>
        <w:tblStyle w:val="TableNormal22"/>
        <w:tblW w:w="899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808"/>
        <w:gridCol w:w="8186"/>
      </w:tblGrid>
      <w:tr>
        <w:tblPrEx>
          <w:tblW w:w="899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2852"/>
        </w:trPr>
        <w:tc>
          <w:tcPr>
            <w:tcW w:w="808" w:type="dxa"/>
            <w:tcBorders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6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39" w:line="218" w:lineRule="auto"/>
              <w:ind w:left="73"/>
            </w:pPr>
            <w:r>
              <w:rPr>
                <w:spacing w:val="-2"/>
              </w:rPr>
              <w:t>态环境部公告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2018 </w:t>
            </w:r>
            <w:r>
              <w:rPr>
                <w:spacing w:val="-2"/>
              </w:rPr>
              <w:t>年第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29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 </w:t>
            </w:r>
            <w:r>
              <w:rPr>
                <w:spacing w:val="-2"/>
              </w:rPr>
              <w:t>号）要求。具体标准值见表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3-4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180" w:line="222" w:lineRule="auto"/>
              <w:ind w:left="185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 xml:space="preserve">3-4   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《环境空气质量标准》（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GB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>3095-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0"/>
                <w:szCs w:val="20"/>
              </w:rPr>
              <w:t>2012</w:t>
            </w: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</w:p>
          <w:tbl>
            <w:tblPr>
              <w:tblStyle w:val="TableNormal22"/>
              <w:tblW w:w="7968" w:type="dxa"/>
              <w:tblInd w:w="10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231"/>
              <w:gridCol w:w="1959"/>
              <w:gridCol w:w="1178"/>
              <w:gridCol w:w="1159"/>
              <w:gridCol w:w="2441"/>
            </w:tblGrid>
            <w:tr>
              <w:tblPrEx>
                <w:tblW w:w="7968" w:type="dxa"/>
                <w:tblInd w:w="10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463"/>
              </w:trPr>
              <w:tc>
                <w:tcPr>
                  <w:tcW w:w="1231" w:type="dxa"/>
                  <w:vAlign w:val="top"/>
                </w:tcPr>
                <w:p>
                  <w:pPr>
                    <w:pStyle w:val="TableText"/>
                    <w:spacing w:before="126" w:line="228" w:lineRule="auto"/>
                    <w:ind w:left="307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污染物</w:t>
                  </w:r>
                </w:p>
              </w:tc>
              <w:tc>
                <w:tcPr>
                  <w:tcW w:w="1959" w:type="dxa"/>
                  <w:vAlign w:val="top"/>
                </w:tcPr>
                <w:p>
                  <w:pPr>
                    <w:pStyle w:val="TableText"/>
                    <w:spacing w:before="125" w:line="228" w:lineRule="auto"/>
                    <w:ind w:left="565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取值时间</w:t>
                  </w:r>
                </w:p>
              </w:tc>
              <w:tc>
                <w:tcPr>
                  <w:tcW w:w="1178" w:type="dxa"/>
                  <w:vAlign w:val="top"/>
                </w:tcPr>
                <w:p>
                  <w:pPr>
                    <w:pStyle w:val="TableText"/>
                    <w:spacing w:before="125" w:line="228" w:lineRule="auto"/>
                    <w:ind w:left="173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浓度限值</w:t>
                  </w:r>
                </w:p>
              </w:tc>
              <w:tc>
                <w:tcPr>
                  <w:tcW w:w="1159" w:type="dxa"/>
                  <w:vAlign w:val="top"/>
                </w:tcPr>
                <w:p>
                  <w:pPr>
                    <w:pStyle w:val="TableText"/>
                    <w:spacing w:before="126" w:line="228" w:lineRule="auto"/>
                    <w:ind w:left="377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单位</w:t>
                  </w:r>
                </w:p>
              </w:tc>
              <w:tc>
                <w:tcPr>
                  <w:tcW w:w="2441" w:type="dxa"/>
                  <w:vAlign w:val="top"/>
                </w:tcPr>
                <w:p>
                  <w:pPr>
                    <w:pStyle w:val="TableText"/>
                    <w:spacing w:before="125" w:line="228" w:lineRule="auto"/>
                    <w:ind w:left="805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标准来源</w:t>
                  </w:r>
                </w:p>
              </w:tc>
            </w:tr>
            <w:tr>
              <w:tblPrEx>
                <w:tblW w:w="7968" w:type="dxa"/>
                <w:tblInd w:w="102" w:type="dxa"/>
                <w:tblLayout w:type="fixed"/>
              </w:tblPrEx>
              <w:trPr>
                <w:trHeight w:val="459"/>
              </w:trPr>
              <w:tc>
                <w:tcPr>
                  <w:tcW w:w="123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8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8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202" w:lineRule="auto"/>
                    <w:ind w:left="459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SO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-1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1959" w:type="dxa"/>
                  <w:vAlign w:val="top"/>
                </w:tcPr>
                <w:p>
                  <w:pPr>
                    <w:pStyle w:val="TableText"/>
                    <w:spacing w:before="120" w:line="228" w:lineRule="auto"/>
                    <w:ind w:left="669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年平均</w:t>
                  </w:r>
                </w:p>
              </w:tc>
              <w:tc>
                <w:tcPr>
                  <w:tcW w:w="1178" w:type="dxa"/>
                  <w:vAlign w:val="top"/>
                </w:tcPr>
                <w:p>
                  <w:pPr>
                    <w:spacing w:before="159" w:line="195" w:lineRule="auto"/>
                    <w:ind w:left="48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115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218" w:lineRule="auto"/>
                    <w:ind w:left="335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μg/m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position w:val="6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244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39" w:lineRule="auto"/>
                    <w:ind w:left="126" w:right="107" w:firstLine="5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 xml:space="preserve">《环境空气质量标准》 </w:t>
                  </w:r>
                  <w:r>
                    <w:rPr>
                      <w:spacing w:val="4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3095-2012</w:t>
                  </w:r>
                  <w:r>
                    <w:rPr>
                      <w:spacing w:val="4"/>
                      <w:sz w:val="20"/>
                      <w:szCs w:val="20"/>
                    </w:rPr>
                    <w:t>）二级标</w:t>
                  </w:r>
                </w:p>
                <w:p>
                  <w:pPr>
                    <w:pStyle w:val="TableText"/>
                    <w:spacing w:before="25" w:line="228" w:lineRule="auto"/>
                    <w:ind w:left="59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准及其修改单</w:t>
                  </w:r>
                </w:p>
              </w:tc>
            </w:tr>
            <w:tr>
              <w:tblPrEx>
                <w:tblW w:w="7968" w:type="dxa"/>
                <w:tblInd w:w="102" w:type="dxa"/>
                <w:tblLayout w:type="fixed"/>
              </w:tblPrEx>
              <w:trPr>
                <w:trHeight w:val="458"/>
              </w:trPr>
              <w:tc>
                <w:tcPr>
                  <w:tcW w:w="123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59" w:type="dxa"/>
                  <w:vAlign w:val="top"/>
                </w:tcPr>
                <w:p>
                  <w:pPr>
                    <w:pStyle w:val="TableText"/>
                    <w:spacing w:before="123" w:line="228" w:lineRule="auto"/>
                    <w:ind w:left="429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24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小时平均</w:t>
                  </w:r>
                </w:p>
              </w:tc>
              <w:tc>
                <w:tcPr>
                  <w:tcW w:w="1178" w:type="dxa"/>
                  <w:vAlign w:val="top"/>
                </w:tcPr>
                <w:p>
                  <w:pPr>
                    <w:spacing w:before="158" w:line="195" w:lineRule="auto"/>
                    <w:ind w:left="45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150</w:t>
                  </w:r>
                </w:p>
              </w:tc>
              <w:tc>
                <w:tcPr>
                  <w:tcW w:w="115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44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68" w:type="dxa"/>
                <w:tblInd w:w="102" w:type="dxa"/>
                <w:tblLayout w:type="fixed"/>
              </w:tblPrEx>
              <w:trPr>
                <w:trHeight w:val="459"/>
              </w:trPr>
              <w:tc>
                <w:tcPr>
                  <w:tcW w:w="123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59" w:type="dxa"/>
                  <w:vAlign w:val="top"/>
                </w:tcPr>
                <w:p>
                  <w:pPr>
                    <w:pStyle w:val="TableText"/>
                    <w:spacing w:before="123" w:line="228" w:lineRule="auto"/>
                    <w:ind w:left="502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18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小时平均</w:t>
                  </w:r>
                </w:p>
              </w:tc>
              <w:tc>
                <w:tcPr>
                  <w:tcW w:w="1178" w:type="dxa"/>
                  <w:vAlign w:val="top"/>
                </w:tcPr>
                <w:p>
                  <w:pPr>
                    <w:spacing w:before="161" w:line="195" w:lineRule="auto"/>
                    <w:ind w:left="43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500</w:t>
                  </w:r>
                </w:p>
              </w:tc>
              <w:tc>
                <w:tcPr>
                  <w:tcW w:w="115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44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68" w:type="dxa"/>
                <w:tblInd w:w="102" w:type="dxa"/>
                <w:tblLayout w:type="fixed"/>
              </w:tblPrEx>
              <w:trPr>
                <w:trHeight w:val="458"/>
              </w:trPr>
              <w:tc>
                <w:tcPr>
                  <w:tcW w:w="123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8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8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202" w:lineRule="auto"/>
                    <w:ind w:left="424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NO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-1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1959" w:type="dxa"/>
                  <w:vAlign w:val="top"/>
                </w:tcPr>
                <w:p>
                  <w:pPr>
                    <w:pStyle w:val="TableText"/>
                    <w:spacing w:before="121" w:line="228" w:lineRule="auto"/>
                    <w:ind w:left="669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年平均</w:t>
                  </w:r>
                </w:p>
              </w:tc>
              <w:tc>
                <w:tcPr>
                  <w:tcW w:w="1178" w:type="dxa"/>
                  <w:vAlign w:val="top"/>
                </w:tcPr>
                <w:p>
                  <w:pPr>
                    <w:spacing w:before="160" w:line="195" w:lineRule="auto"/>
                    <w:ind w:left="48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40</w:t>
                  </w:r>
                </w:p>
              </w:tc>
              <w:tc>
                <w:tcPr>
                  <w:tcW w:w="115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44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68" w:type="dxa"/>
                <w:tblInd w:w="102" w:type="dxa"/>
                <w:tblLayout w:type="fixed"/>
              </w:tblPrEx>
              <w:trPr>
                <w:trHeight w:val="459"/>
              </w:trPr>
              <w:tc>
                <w:tcPr>
                  <w:tcW w:w="123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59" w:type="dxa"/>
                  <w:vAlign w:val="top"/>
                </w:tcPr>
                <w:p>
                  <w:pPr>
                    <w:pStyle w:val="TableText"/>
                    <w:spacing w:before="125" w:line="228" w:lineRule="auto"/>
                    <w:ind w:left="429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24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小时平均</w:t>
                  </w:r>
                </w:p>
              </w:tc>
              <w:tc>
                <w:tcPr>
                  <w:tcW w:w="1178" w:type="dxa"/>
                  <w:vAlign w:val="top"/>
                </w:tcPr>
                <w:p>
                  <w:pPr>
                    <w:spacing w:before="160" w:line="195" w:lineRule="auto"/>
                    <w:ind w:left="49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0"/>
                      <w:szCs w:val="20"/>
                    </w:rPr>
                    <w:t>80</w:t>
                  </w:r>
                </w:p>
              </w:tc>
              <w:tc>
                <w:tcPr>
                  <w:tcW w:w="115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44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68" w:type="dxa"/>
                <w:tblInd w:w="102" w:type="dxa"/>
                <w:tblLayout w:type="fixed"/>
              </w:tblPrEx>
              <w:trPr>
                <w:trHeight w:val="459"/>
              </w:trPr>
              <w:tc>
                <w:tcPr>
                  <w:tcW w:w="123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59" w:type="dxa"/>
                  <w:vAlign w:val="top"/>
                </w:tcPr>
                <w:p>
                  <w:pPr>
                    <w:pStyle w:val="TableText"/>
                    <w:spacing w:before="124" w:line="228" w:lineRule="auto"/>
                    <w:ind w:left="502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18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小时平均</w:t>
                  </w:r>
                </w:p>
              </w:tc>
              <w:tc>
                <w:tcPr>
                  <w:tcW w:w="1178" w:type="dxa"/>
                  <w:vAlign w:val="top"/>
                </w:tcPr>
                <w:p>
                  <w:pPr>
                    <w:spacing w:before="162" w:line="195" w:lineRule="auto"/>
                    <w:ind w:left="43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200</w:t>
                  </w:r>
                </w:p>
              </w:tc>
              <w:tc>
                <w:tcPr>
                  <w:tcW w:w="115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44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68" w:type="dxa"/>
                <w:tblInd w:w="102" w:type="dxa"/>
                <w:tblLayout w:type="fixed"/>
              </w:tblPrEx>
              <w:trPr>
                <w:trHeight w:val="458"/>
              </w:trPr>
              <w:tc>
                <w:tcPr>
                  <w:tcW w:w="123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3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9" w:lineRule="auto"/>
                    <w:ind w:left="397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PM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position w:val="-1"/>
                      <w:sz w:val="13"/>
                      <w:szCs w:val="13"/>
                    </w:rPr>
                    <w:t>10</w:t>
                  </w:r>
                </w:p>
              </w:tc>
              <w:tc>
                <w:tcPr>
                  <w:tcW w:w="1959" w:type="dxa"/>
                  <w:vAlign w:val="top"/>
                </w:tcPr>
                <w:p>
                  <w:pPr>
                    <w:pStyle w:val="TableText"/>
                    <w:spacing w:before="122" w:line="228" w:lineRule="auto"/>
                    <w:ind w:left="669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年平均</w:t>
                  </w:r>
                </w:p>
              </w:tc>
              <w:tc>
                <w:tcPr>
                  <w:tcW w:w="1178" w:type="dxa"/>
                  <w:vAlign w:val="top"/>
                </w:tcPr>
                <w:p>
                  <w:pPr>
                    <w:spacing w:before="161" w:line="195" w:lineRule="auto"/>
                    <w:ind w:left="48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70</w:t>
                  </w:r>
                </w:p>
              </w:tc>
              <w:tc>
                <w:tcPr>
                  <w:tcW w:w="115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44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68" w:type="dxa"/>
                <w:tblInd w:w="102" w:type="dxa"/>
                <w:tblLayout w:type="fixed"/>
              </w:tblPrEx>
              <w:trPr>
                <w:trHeight w:val="459"/>
              </w:trPr>
              <w:tc>
                <w:tcPr>
                  <w:tcW w:w="123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59" w:type="dxa"/>
                  <w:vAlign w:val="top"/>
                </w:tcPr>
                <w:p>
                  <w:pPr>
                    <w:pStyle w:val="TableText"/>
                    <w:spacing w:before="126" w:line="228" w:lineRule="auto"/>
                    <w:ind w:left="429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24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小时平均</w:t>
                  </w:r>
                </w:p>
              </w:tc>
              <w:tc>
                <w:tcPr>
                  <w:tcW w:w="1178" w:type="dxa"/>
                  <w:vAlign w:val="top"/>
                </w:tcPr>
                <w:p>
                  <w:pPr>
                    <w:spacing w:before="161" w:line="195" w:lineRule="auto"/>
                    <w:ind w:left="45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150</w:t>
                  </w:r>
                </w:p>
              </w:tc>
              <w:tc>
                <w:tcPr>
                  <w:tcW w:w="115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44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68" w:type="dxa"/>
                <w:tblInd w:w="102" w:type="dxa"/>
                <w:tblLayout w:type="fixed"/>
              </w:tblPrEx>
              <w:trPr>
                <w:trHeight w:val="459"/>
              </w:trPr>
              <w:tc>
                <w:tcPr>
                  <w:tcW w:w="123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3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9" w:lineRule="auto"/>
                    <w:ind w:left="38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PM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-1"/>
                      <w:sz w:val="13"/>
                      <w:szCs w:val="13"/>
                    </w:rPr>
                    <w:t>2.5</w:t>
                  </w:r>
                </w:p>
              </w:tc>
              <w:tc>
                <w:tcPr>
                  <w:tcW w:w="1959" w:type="dxa"/>
                  <w:vAlign w:val="top"/>
                </w:tcPr>
                <w:p>
                  <w:pPr>
                    <w:pStyle w:val="TableText"/>
                    <w:spacing w:before="124" w:line="228" w:lineRule="auto"/>
                    <w:ind w:left="669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年平均</w:t>
                  </w:r>
                </w:p>
              </w:tc>
              <w:tc>
                <w:tcPr>
                  <w:tcW w:w="1178" w:type="dxa"/>
                  <w:vAlign w:val="top"/>
                </w:tcPr>
                <w:p>
                  <w:pPr>
                    <w:spacing w:before="163" w:line="195" w:lineRule="auto"/>
                    <w:ind w:left="48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35</w:t>
                  </w:r>
                </w:p>
              </w:tc>
              <w:tc>
                <w:tcPr>
                  <w:tcW w:w="115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44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68" w:type="dxa"/>
                <w:tblInd w:w="102" w:type="dxa"/>
                <w:tblLayout w:type="fixed"/>
              </w:tblPrEx>
              <w:trPr>
                <w:trHeight w:val="459"/>
              </w:trPr>
              <w:tc>
                <w:tcPr>
                  <w:tcW w:w="123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59" w:type="dxa"/>
                  <w:vAlign w:val="top"/>
                </w:tcPr>
                <w:p>
                  <w:pPr>
                    <w:pStyle w:val="TableText"/>
                    <w:spacing w:before="124" w:line="228" w:lineRule="auto"/>
                    <w:ind w:left="429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24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小时平均</w:t>
                  </w:r>
                </w:p>
              </w:tc>
              <w:tc>
                <w:tcPr>
                  <w:tcW w:w="1178" w:type="dxa"/>
                  <w:vAlign w:val="top"/>
                </w:tcPr>
                <w:p>
                  <w:pPr>
                    <w:spacing w:before="165" w:line="192" w:lineRule="auto"/>
                    <w:ind w:left="48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75</w:t>
                  </w:r>
                </w:p>
              </w:tc>
              <w:tc>
                <w:tcPr>
                  <w:tcW w:w="115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44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68" w:type="dxa"/>
                <w:tblInd w:w="102" w:type="dxa"/>
                <w:tblLayout w:type="fixed"/>
              </w:tblPrEx>
              <w:trPr>
                <w:trHeight w:val="459"/>
              </w:trPr>
              <w:tc>
                <w:tcPr>
                  <w:tcW w:w="123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3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202" w:lineRule="auto"/>
                    <w:ind w:left="511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O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-1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1959" w:type="dxa"/>
                  <w:vAlign w:val="top"/>
                </w:tcPr>
                <w:p>
                  <w:pPr>
                    <w:pStyle w:val="TableText"/>
                    <w:spacing w:before="125" w:line="228" w:lineRule="auto"/>
                    <w:ind w:left="178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日最大</w:t>
                  </w:r>
                  <w:r>
                    <w:rPr>
                      <w:spacing w:val="-3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小时平均</w:t>
                  </w:r>
                </w:p>
              </w:tc>
              <w:tc>
                <w:tcPr>
                  <w:tcW w:w="1178" w:type="dxa"/>
                  <w:vAlign w:val="top"/>
                </w:tcPr>
                <w:p>
                  <w:pPr>
                    <w:spacing w:before="161" w:line="195" w:lineRule="auto"/>
                    <w:ind w:left="45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160</w:t>
                  </w:r>
                </w:p>
              </w:tc>
              <w:tc>
                <w:tcPr>
                  <w:tcW w:w="115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44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68" w:type="dxa"/>
                <w:tblInd w:w="102" w:type="dxa"/>
                <w:tblLayout w:type="fixed"/>
              </w:tblPrEx>
              <w:trPr>
                <w:trHeight w:val="459"/>
              </w:trPr>
              <w:tc>
                <w:tcPr>
                  <w:tcW w:w="123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59" w:type="dxa"/>
                  <w:vAlign w:val="top"/>
                </w:tcPr>
                <w:p>
                  <w:pPr>
                    <w:pStyle w:val="TableText"/>
                    <w:spacing w:before="125" w:line="228" w:lineRule="auto"/>
                    <w:ind w:left="502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18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小时平均</w:t>
                  </w:r>
                </w:p>
              </w:tc>
              <w:tc>
                <w:tcPr>
                  <w:tcW w:w="1178" w:type="dxa"/>
                  <w:vAlign w:val="top"/>
                </w:tcPr>
                <w:p>
                  <w:pPr>
                    <w:spacing w:before="163" w:line="195" w:lineRule="auto"/>
                    <w:ind w:left="43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200</w:t>
                  </w:r>
                </w:p>
              </w:tc>
              <w:tc>
                <w:tcPr>
                  <w:tcW w:w="115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44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68" w:type="dxa"/>
                <w:tblInd w:w="102" w:type="dxa"/>
                <w:tblLayout w:type="fixed"/>
              </w:tblPrEx>
              <w:trPr>
                <w:trHeight w:val="459"/>
              </w:trPr>
              <w:tc>
                <w:tcPr>
                  <w:tcW w:w="123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3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5" w:lineRule="auto"/>
                    <w:ind w:left="47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CO</w:t>
                  </w:r>
                </w:p>
              </w:tc>
              <w:tc>
                <w:tcPr>
                  <w:tcW w:w="1959" w:type="dxa"/>
                  <w:vAlign w:val="top"/>
                </w:tcPr>
                <w:p>
                  <w:pPr>
                    <w:pStyle w:val="TableText"/>
                    <w:spacing w:before="124" w:line="228" w:lineRule="auto"/>
                    <w:ind w:left="429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24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小时平均</w:t>
                  </w:r>
                </w:p>
              </w:tc>
              <w:tc>
                <w:tcPr>
                  <w:tcW w:w="1178" w:type="dxa"/>
                  <w:vAlign w:val="top"/>
                </w:tcPr>
                <w:p>
                  <w:pPr>
                    <w:spacing w:before="162" w:line="195" w:lineRule="auto"/>
                    <w:ind w:left="53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15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1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218" w:lineRule="auto"/>
                    <w:ind w:left="299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position w:val="6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244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68" w:type="dxa"/>
                <w:tblInd w:w="102" w:type="dxa"/>
                <w:tblLayout w:type="fixed"/>
              </w:tblPrEx>
              <w:trPr>
                <w:trHeight w:val="459"/>
              </w:trPr>
              <w:tc>
                <w:tcPr>
                  <w:tcW w:w="123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59" w:type="dxa"/>
                  <w:vAlign w:val="top"/>
                </w:tcPr>
                <w:p>
                  <w:pPr>
                    <w:pStyle w:val="TableText"/>
                    <w:spacing w:before="126" w:line="228" w:lineRule="auto"/>
                    <w:ind w:left="502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18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小时平均</w:t>
                  </w:r>
                </w:p>
              </w:tc>
              <w:tc>
                <w:tcPr>
                  <w:tcW w:w="1178" w:type="dxa"/>
                  <w:vAlign w:val="top"/>
                </w:tcPr>
                <w:p>
                  <w:pPr>
                    <w:spacing w:before="161" w:line="195" w:lineRule="auto"/>
                    <w:ind w:left="50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115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44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68" w:type="dxa"/>
                <w:tblInd w:w="102" w:type="dxa"/>
                <w:tblLayout w:type="fixed"/>
              </w:tblPrEx>
              <w:trPr>
                <w:trHeight w:val="459"/>
              </w:trPr>
              <w:tc>
                <w:tcPr>
                  <w:tcW w:w="123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3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5" w:lineRule="auto"/>
                    <w:ind w:left="43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TSP</w:t>
                  </w:r>
                </w:p>
              </w:tc>
              <w:tc>
                <w:tcPr>
                  <w:tcW w:w="1959" w:type="dxa"/>
                  <w:vAlign w:val="top"/>
                </w:tcPr>
                <w:p>
                  <w:pPr>
                    <w:pStyle w:val="TableText"/>
                    <w:spacing w:before="124" w:line="228" w:lineRule="auto"/>
                    <w:ind w:left="669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年平均</w:t>
                  </w:r>
                </w:p>
              </w:tc>
              <w:tc>
                <w:tcPr>
                  <w:tcW w:w="1178" w:type="dxa"/>
                  <w:vAlign w:val="top"/>
                </w:tcPr>
                <w:p>
                  <w:pPr>
                    <w:spacing w:before="163" w:line="195" w:lineRule="auto"/>
                    <w:ind w:left="43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200</w:t>
                  </w:r>
                </w:p>
              </w:tc>
              <w:tc>
                <w:tcPr>
                  <w:tcW w:w="115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218" w:lineRule="auto"/>
                    <w:ind w:left="335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μg/m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position w:val="6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244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68" w:type="dxa"/>
                <w:tblInd w:w="102" w:type="dxa"/>
                <w:tblLayout w:type="fixed"/>
              </w:tblPrEx>
              <w:trPr>
                <w:trHeight w:val="458"/>
              </w:trPr>
              <w:tc>
                <w:tcPr>
                  <w:tcW w:w="123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59" w:type="dxa"/>
                  <w:vAlign w:val="top"/>
                </w:tcPr>
                <w:p>
                  <w:pPr>
                    <w:pStyle w:val="TableText"/>
                    <w:spacing w:before="124" w:line="228" w:lineRule="auto"/>
                    <w:ind w:left="429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24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小时平均</w:t>
                  </w:r>
                </w:p>
              </w:tc>
              <w:tc>
                <w:tcPr>
                  <w:tcW w:w="1178" w:type="dxa"/>
                  <w:vAlign w:val="top"/>
                </w:tcPr>
                <w:p>
                  <w:pPr>
                    <w:spacing w:before="162" w:line="195" w:lineRule="auto"/>
                    <w:ind w:left="43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300</w:t>
                  </w:r>
                </w:p>
              </w:tc>
              <w:tc>
                <w:tcPr>
                  <w:tcW w:w="115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44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68" w:type="dxa"/>
                <w:tblInd w:w="102" w:type="dxa"/>
                <w:tblLayout w:type="fixed"/>
              </w:tblPrEx>
              <w:trPr>
                <w:trHeight w:val="459"/>
              </w:trPr>
              <w:tc>
                <w:tcPr>
                  <w:tcW w:w="123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8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8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5" w:lineRule="auto"/>
                    <w:ind w:left="40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NOx</w:t>
                  </w:r>
                </w:p>
              </w:tc>
              <w:tc>
                <w:tcPr>
                  <w:tcW w:w="1959" w:type="dxa"/>
                  <w:vAlign w:val="top"/>
                </w:tcPr>
                <w:p>
                  <w:pPr>
                    <w:pStyle w:val="TableText"/>
                    <w:spacing w:before="126" w:line="228" w:lineRule="auto"/>
                    <w:ind w:left="669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年平均</w:t>
                  </w:r>
                </w:p>
              </w:tc>
              <w:tc>
                <w:tcPr>
                  <w:tcW w:w="1178" w:type="dxa"/>
                  <w:vAlign w:val="top"/>
                </w:tcPr>
                <w:p>
                  <w:pPr>
                    <w:spacing w:before="162" w:line="195" w:lineRule="auto"/>
                    <w:ind w:left="48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50</w:t>
                  </w:r>
                </w:p>
              </w:tc>
              <w:tc>
                <w:tcPr>
                  <w:tcW w:w="115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44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68" w:type="dxa"/>
                <w:tblInd w:w="102" w:type="dxa"/>
                <w:tblLayout w:type="fixed"/>
              </w:tblPrEx>
              <w:trPr>
                <w:trHeight w:val="459"/>
              </w:trPr>
              <w:tc>
                <w:tcPr>
                  <w:tcW w:w="123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59" w:type="dxa"/>
                  <w:vAlign w:val="top"/>
                </w:tcPr>
                <w:p>
                  <w:pPr>
                    <w:pStyle w:val="TableText"/>
                    <w:spacing w:before="126" w:line="228" w:lineRule="auto"/>
                    <w:ind w:left="429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24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小时平均</w:t>
                  </w:r>
                </w:p>
              </w:tc>
              <w:tc>
                <w:tcPr>
                  <w:tcW w:w="1178" w:type="dxa"/>
                  <w:vAlign w:val="top"/>
                </w:tcPr>
                <w:p>
                  <w:pPr>
                    <w:spacing w:before="164" w:line="195" w:lineRule="auto"/>
                    <w:ind w:left="45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15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44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68" w:type="dxa"/>
                <w:tblInd w:w="102" w:type="dxa"/>
                <w:tblLayout w:type="fixed"/>
              </w:tblPrEx>
              <w:trPr>
                <w:trHeight w:val="463"/>
              </w:trPr>
              <w:tc>
                <w:tcPr>
                  <w:tcW w:w="123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59" w:type="dxa"/>
                  <w:vAlign w:val="top"/>
                </w:tcPr>
                <w:p>
                  <w:pPr>
                    <w:pStyle w:val="TableText"/>
                    <w:spacing w:before="125" w:line="228" w:lineRule="auto"/>
                    <w:ind w:left="502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18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小时平均</w:t>
                  </w:r>
                </w:p>
              </w:tc>
              <w:tc>
                <w:tcPr>
                  <w:tcW w:w="1178" w:type="dxa"/>
                  <w:vAlign w:val="top"/>
                </w:tcPr>
                <w:p>
                  <w:pPr>
                    <w:spacing w:before="163" w:line="195" w:lineRule="auto"/>
                    <w:ind w:left="43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250</w:t>
                  </w:r>
                </w:p>
              </w:tc>
              <w:tc>
                <w:tcPr>
                  <w:tcW w:w="115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44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pStyle w:val="TableText"/>
              <w:spacing w:before="156" w:line="219" w:lineRule="auto"/>
              <w:ind w:left="105"/>
            </w:pP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spacing w:val="-5"/>
              </w:rPr>
              <w:t>、地表水环境</w:t>
            </w:r>
          </w:p>
          <w:p>
            <w:pPr>
              <w:pStyle w:val="TableText"/>
              <w:spacing w:before="181" w:line="359" w:lineRule="auto"/>
              <w:ind w:left="108" w:right="100" w:firstLine="481"/>
              <w:jc w:val="both"/>
            </w:pPr>
            <w:r>
              <w:rPr>
                <w:spacing w:val="1"/>
              </w:rPr>
              <w:t>本项目附近地表水为京杭运河，根据《浙江省水功能区、水环境功能区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划分方案（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2015</w:t>
            </w:r>
            <w:r>
              <w:rPr>
                <w:spacing w:val="-1"/>
              </w:rPr>
              <w:t>）》，该段水功能编号为杭嘉湖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22</w:t>
            </w:r>
            <w:r>
              <w:rPr>
                <w:rFonts w:ascii="Times New Roman" w:eastAsia="Times New Roman" w:hAnsi="Times New Roman" w:cs="Times New Roman"/>
                <w:spacing w:val="-31"/>
              </w:rPr>
              <w:t xml:space="preserve"> </w:t>
            </w:r>
            <w:r>
              <w:rPr>
                <w:spacing w:val="-2"/>
              </w:rPr>
              <w:t>，水功能区属于运河德清</w:t>
            </w:r>
            <w:r>
              <w:t xml:space="preserve"> </w:t>
            </w:r>
            <w:r>
              <w:rPr>
                <w:spacing w:val="-5"/>
              </w:rPr>
              <w:t>工业用水区，水环境功能区属于工业用水区，目标水质执行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GB3838-20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02</w:t>
            </w:r>
            <w:r>
              <w:rPr>
                <w:spacing w:val="-6"/>
              </w:rPr>
              <w:t>《地</w:t>
            </w:r>
          </w:p>
        </w:tc>
      </w:tr>
    </w:tbl>
    <w:p>
      <w:pPr>
        <w:sectPr>
          <w:footerReference w:type="default" r:id="rId29"/>
          <w:pgSz w:w="11907" w:h="16840"/>
          <w:pgMar w:top="1431" w:right="1449" w:bottom="1014" w:left="1448" w:header="0" w:footer="852" w:gutter="0"/>
          <w:pgNumType w:start="28"/>
          <w:cols w:space="708"/>
        </w:sectPr>
      </w:pPr>
    </w:p>
    <w:tbl>
      <w:tblPr>
        <w:tblStyle w:val="TableNormal23"/>
        <w:tblW w:w="899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808"/>
        <w:gridCol w:w="8186"/>
      </w:tblGrid>
      <w:tr>
        <w:tblPrEx>
          <w:tblW w:w="899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2852"/>
        </w:trPr>
        <w:tc>
          <w:tcPr>
            <w:tcW w:w="808" w:type="dxa"/>
            <w:tcBorders>
              <w:right w:val="single" w:sz="2" w:space="0" w:color="000000"/>
            </w:tcBorders>
            <w:vAlign w:val="top"/>
          </w:tcPr>
          <w:p/>
        </w:tc>
        <w:tc>
          <w:tcPr>
            <w:tcW w:w="8186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line="219" w:lineRule="auto"/>
              <w:ind w:left="108"/>
            </w:pPr>
            <w:r>
              <w:rPr>
                <w:spacing w:val="-1"/>
              </w:rPr>
              <w:t>表水环境质量标准》中的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Ⅲ</w:t>
            </w:r>
            <w:r>
              <w:rPr>
                <w:spacing w:val="-1"/>
              </w:rPr>
              <w:t>类标准，具体见表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3-5</w:t>
            </w:r>
            <w:r>
              <w:rPr>
                <w:spacing w:val="-1"/>
              </w:rPr>
              <w:t>。</w:t>
            </w:r>
          </w:p>
        </w:tc>
      </w:tr>
    </w:tbl>
    <w:p>
      <w:pPr>
        <w:pStyle w:val="BodyText"/>
      </w:pPr>
    </w:p>
    <w:p>
      <w:pPr>
        <w:sectPr>
          <w:footerReference w:type="default" r:id="rId30"/>
          <w:type w:val="nextPage"/>
          <w:pgSz w:w="11907" w:h="16840"/>
          <w:pgMar w:top="1431" w:right="1449" w:bottom="1014" w:left="1448" w:header="0" w:footer="852" w:gutter="0"/>
          <w:pgNumType w:start="29"/>
          <w:cols w:space="708"/>
          <w:titlePg w:val="0"/>
        </w:sectPr>
      </w:pPr>
    </w:p>
    <w:tbl>
      <w:tblPr>
        <w:tblStyle w:val="TableNormal24"/>
        <w:tblW w:w="899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808"/>
        <w:gridCol w:w="8186"/>
      </w:tblGrid>
      <w:tr>
        <w:tblPrEx>
          <w:tblW w:w="899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4750"/>
        </w:trPr>
        <w:tc>
          <w:tcPr>
            <w:tcW w:w="808" w:type="dxa"/>
            <w:tcBorders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6" w:type="dxa"/>
            <w:tcBorders>
              <w:left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57" w:line="221" w:lineRule="auto"/>
              <w:ind w:left="47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sz w:val="20"/>
                <w:szCs w:val="20"/>
              </w:rPr>
              <w:t xml:space="preserve">3-5    </w:t>
            </w: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《地表水环境质量标准》（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GB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sz w:val="20"/>
                <w:szCs w:val="20"/>
              </w:rPr>
              <w:t>3838-2002</w:t>
            </w: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）单位：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mg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sz w:val="20"/>
                <w:szCs w:val="20"/>
              </w:rPr>
              <w:t>/L</w:t>
            </w: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（除</w:t>
            </w:r>
            <w:r>
              <w:rPr>
                <w:spacing w:val="-4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pH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值外）</w:t>
            </w:r>
          </w:p>
          <w:tbl>
            <w:tblPr>
              <w:tblStyle w:val="TableNormal24"/>
              <w:tblW w:w="7968" w:type="dxa"/>
              <w:tblInd w:w="10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658"/>
              <w:gridCol w:w="955"/>
              <w:gridCol w:w="818"/>
              <w:gridCol w:w="1550"/>
              <w:gridCol w:w="815"/>
              <w:gridCol w:w="715"/>
              <w:gridCol w:w="800"/>
              <w:gridCol w:w="814"/>
              <w:gridCol w:w="843"/>
            </w:tblGrid>
            <w:tr>
              <w:tblPrEx>
                <w:tblW w:w="7968" w:type="dxa"/>
                <w:tblInd w:w="10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552"/>
              </w:trPr>
              <w:tc>
                <w:tcPr>
                  <w:tcW w:w="658" w:type="dxa"/>
                  <w:vAlign w:val="top"/>
                </w:tcPr>
                <w:p>
                  <w:pPr>
                    <w:pStyle w:val="TableText"/>
                    <w:spacing w:before="171" w:line="228" w:lineRule="auto"/>
                    <w:ind w:left="129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项目</w:t>
                  </w:r>
                </w:p>
              </w:tc>
              <w:tc>
                <w:tcPr>
                  <w:tcW w:w="955" w:type="dxa"/>
                  <w:vAlign w:val="top"/>
                </w:tcPr>
                <w:p>
                  <w:pPr>
                    <w:pStyle w:val="TableText"/>
                    <w:spacing w:before="170" w:line="223" w:lineRule="auto"/>
                    <w:ind w:left="247"/>
                    <w:rPr>
                      <w:sz w:val="20"/>
                      <w:szCs w:val="20"/>
                    </w:rPr>
                  </w:pPr>
                  <w:r>
                    <w:rPr>
                      <w:rFonts w:ascii="SimHei" w:eastAsia="SimHei" w:hAnsi="SimHei" w:cs="SimHei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pH</w:t>
                  </w:r>
                  <w:r>
                    <w:rPr>
                      <w:rFonts w:ascii="SimHei" w:eastAsia="SimHei" w:hAnsi="SimHei" w:cs="SimHei"/>
                      <w:spacing w:val="-3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值</w:t>
                  </w:r>
                </w:p>
              </w:tc>
              <w:tc>
                <w:tcPr>
                  <w:tcW w:w="818" w:type="dxa"/>
                  <w:vAlign w:val="top"/>
                </w:tcPr>
                <w:p>
                  <w:pPr>
                    <w:pStyle w:val="TableText"/>
                    <w:spacing w:before="36" w:line="271" w:lineRule="exact"/>
                    <w:ind w:left="207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position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溶解</w:t>
                  </w:r>
                </w:p>
                <w:p>
                  <w:pPr>
                    <w:pStyle w:val="TableText"/>
                    <w:spacing w:line="216" w:lineRule="auto"/>
                    <w:ind w:left="308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氧</w:t>
                  </w:r>
                </w:p>
              </w:tc>
              <w:tc>
                <w:tcPr>
                  <w:tcW w:w="1550" w:type="dxa"/>
                  <w:vAlign w:val="top"/>
                </w:tcPr>
                <w:p>
                  <w:pPr>
                    <w:pStyle w:val="TableText"/>
                    <w:spacing w:before="170" w:line="228" w:lineRule="auto"/>
                    <w:ind w:left="155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高锰酸盐指数</w:t>
                  </w:r>
                </w:p>
              </w:tc>
              <w:tc>
                <w:tcPr>
                  <w:tcW w:w="815" w:type="dxa"/>
                  <w:vAlign w:val="top"/>
                </w:tcPr>
                <w:p>
                  <w:pPr>
                    <w:spacing w:before="203" w:line="216" w:lineRule="auto"/>
                    <w:ind w:left="204"/>
                    <w:rPr>
                      <w:rFonts w:ascii="SimHei" w:eastAsia="SimHei" w:hAnsi="SimHei" w:cs="SimHei"/>
                      <w:sz w:val="10"/>
                      <w:szCs w:val="10"/>
                    </w:rPr>
                  </w:pPr>
                  <w:r>
                    <w:rPr>
                      <w:rFonts w:ascii="SimHei" w:eastAsia="SimHei" w:hAnsi="SimHei" w:cs="SimHei"/>
                      <w:spacing w:val="3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COD</w:t>
                  </w:r>
                  <w:r>
                    <w:rPr>
                      <w:rFonts w:ascii="SimHei" w:eastAsia="SimHei" w:hAnsi="SimHei" w:cs="SimHei"/>
                      <w:spacing w:val="3"/>
                      <w:position w:val="-2"/>
                      <w:sz w:val="10"/>
                      <w:szCs w:val="10"/>
                      <w14:textOutline w14:w="192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Cr</w:t>
                  </w:r>
                </w:p>
              </w:tc>
              <w:tc>
                <w:tcPr>
                  <w:tcW w:w="715" w:type="dxa"/>
                  <w:vAlign w:val="top"/>
                </w:tcPr>
                <w:p>
                  <w:pPr>
                    <w:spacing w:before="202" w:line="200" w:lineRule="auto"/>
                    <w:ind w:left="183"/>
                    <w:rPr>
                      <w:rFonts w:ascii="SimHei" w:eastAsia="SimHei" w:hAnsi="SimHei" w:cs="SimHei"/>
                      <w:sz w:val="10"/>
                      <w:szCs w:val="10"/>
                    </w:rPr>
                  </w:pPr>
                  <w:r>
                    <w:rPr>
                      <w:rFonts w:ascii="SimHei" w:eastAsia="SimHei" w:hAnsi="SimHei" w:cs="SimHei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BOD</w:t>
                  </w:r>
                  <w:r>
                    <w:rPr>
                      <w:rFonts w:ascii="SimHei" w:eastAsia="SimHei" w:hAnsi="SimHei" w:cs="SimHei"/>
                      <w:spacing w:val="10"/>
                      <w:position w:val="-2"/>
                      <w:sz w:val="10"/>
                      <w:szCs w:val="10"/>
                      <w14:textOutline w14:w="192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5</w:t>
                  </w:r>
                </w:p>
              </w:tc>
              <w:tc>
                <w:tcPr>
                  <w:tcW w:w="800" w:type="dxa"/>
                  <w:vAlign w:val="top"/>
                </w:tcPr>
                <w:p>
                  <w:pPr>
                    <w:spacing w:before="203" w:line="199" w:lineRule="auto"/>
                    <w:ind w:left="170"/>
                    <w:rPr>
                      <w:rFonts w:ascii="SimHei" w:eastAsia="SimHei" w:hAnsi="SimHei" w:cs="SimHei"/>
                      <w:sz w:val="20"/>
                      <w:szCs w:val="20"/>
                    </w:rPr>
                  </w:pPr>
                  <w:r>
                    <w:rPr>
                      <w:rFonts w:ascii="SimHei" w:eastAsia="SimHei" w:hAnsi="SimHei" w:cs="SimHei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NH</w:t>
                  </w:r>
                  <w:r>
                    <w:rPr>
                      <w:rFonts w:ascii="SimHei" w:eastAsia="SimHei" w:hAnsi="SimHei" w:cs="SimHei"/>
                      <w:spacing w:val="6"/>
                      <w:position w:val="-2"/>
                      <w:sz w:val="10"/>
                      <w:szCs w:val="10"/>
                      <w14:textOutline w14:w="192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3</w:t>
                  </w:r>
                  <w:r>
                    <w:rPr>
                      <w:rFonts w:ascii="SimHei" w:eastAsia="SimHei" w:hAnsi="SimHei" w:cs="SimHei"/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-N</w:t>
                  </w:r>
                </w:p>
              </w:tc>
              <w:tc>
                <w:tcPr>
                  <w:tcW w:w="814" w:type="dxa"/>
                  <w:vAlign w:val="top"/>
                </w:tcPr>
                <w:p>
                  <w:pPr>
                    <w:spacing w:before="204" w:line="188" w:lineRule="auto"/>
                    <w:ind w:left="309"/>
                    <w:rPr>
                      <w:rFonts w:ascii="SimHei" w:eastAsia="SimHei" w:hAnsi="SimHei" w:cs="SimHei"/>
                      <w:sz w:val="20"/>
                      <w:szCs w:val="20"/>
                    </w:rPr>
                  </w:pPr>
                  <w:r>
                    <w:rPr>
                      <w:rFonts w:ascii="SimHei" w:eastAsia="SimHei" w:hAnsi="SimHei" w:cs="SimHei"/>
                      <w:spacing w:val="1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TP</w:t>
                  </w:r>
                </w:p>
              </w:tc>
              <w:tc>
                <w:tcPr>
                  <w:tcW w:w="843" w:type="dxa"/>
                  <w:vAlign w:val="top"/>
                </w:tcPr>
                <w:p>
                  <w:pPr>
                    <w:pStyle w:val="TableText"/>
                    <w:spacing w:before="36" w:line="271" w:lineRule="exact"/>
                    <w:ind w:left="218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position w:val="4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石油</w:t>
                  </w:r>
                </w:p>
                <w:p>
                  <w:pPr>
                    <w:pStyle w:val="TableText"/>
                    <w:spacing w:line="216" w:lineRule="auto"/>
                    <w:ind w:left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类</w:t>
                  </w:r>
                </w:p>
              </w:tc>
            </w:tr>
            <w:tr>
              <w:tblPrEx>
                <w:tblW w:w="7968" w:type="dxa"/>
                <w:tblInd w:w="102" w:type="dxa"/>
                <w:tblLayout w:type="fixed"/>
              </w:tblPrEx>
              <w:trPr>
                <w:trHeight w:val="461"/>
              </w:trPr>
              <w:tc>
                <w:tcPr>
                  <w:tcW w:w="658" w:type="dxa"/>
                  <w:vAlign w:val="top"/>
                </w:tcPr>
                <w:p>
                  <w:pPr>
                    <w:pStyle w:val="TableText"/>
                    <w:spacing w:before="124" w:line="228" w:lineRule="auto"/>
                    <w:ind w:left="124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Ⅲ类</w:t>
                  </w:r>
                </w:p>
              </w:tc>
              <w:tc>
                <w:tcPr>
                  <w:tcW w:w="955" w:type="dxa"/>
                  <w:vAlign w:val="top"/>
                </w:tcPr>
                <w:p>
                  <w:pPr>
                    <w:spacing w:before="156" w:line="190" w:lineRule="auto"/>
                    <w:ind w:left="323"/>
                    <w:rPr>
                      <w:rFonts w:ascii="SimHei" w:eastAsia="SimHei" w:hAnsi="SimHei" w:cs="SimHei"/>
                      <w:sz w:val="20"/>
                      <w:szCs w:val="20"/>
                    </w:rPr>
                  </w:pPr>
                  <w:r>
                    <w:rPr>
                      <w:rFonts w:ascii="SimHei" w:eastAsia="SimHei" w:hAnsi="SimHei" w:cs="SimHei"/>
                      <w:spacing w:val="2"/>
                      <w:sz w:val="20"/>
                      <w:szCs w:val="20"/>
                    </w:rPr>
                    <w:t>6-9</w:t>
                  </w:r>
                </w:p>
              </w:tc>
              <w:tc>
                <w:tcPr>
                  <w:tcW w:w="818" w:type="dxa"/>
                  <w:vAlign w:val="top"/>
                </w:tcPr>
                <w:p>
                  <w:pPr>
                    <w:spacing w:before="159" w:line="188" w:lineRule="auto"/>
                    <w:ind w:left="297"/>
                    <w:rPr>
                      <w:rFonts w:ascii="SimHei" w:eastAsia="SimHei" w:hAnsi="SimHei" w:cs="SimHei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≥</w:t>
                  </w:r>
                  <w:r>
                    <w:rPr>
                      <w:rFonts w:ascii="SimHei" w:eastAsia="SimHei" w:hAnsi="SimHei" w:cs="SimHei"/>
                      <w:spacing w:val="3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550" w:type="dxa"/>
                  <w:vAlign w:val="top"/>
                </w:tcPr>
                <w:p>
                  <w:pPr>
                    <w:spacing w:before="157" w:line="190" w:lineRule="auto"/>
                    <w:ind w:left="665"/>
                    <w:rPr>
                      <w:rFonts w:ascii="SimHei" w:eastAsia="SimHei" w:hAnsi="SimHei" w:cs="SimHei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≤</w:t>
                  </w:r>
                  <w:r>
                    <w:rPr>
                      <w:rFonts w:ascii="SimHei" w:eastAsia="SimHei" w:hAnsi="SimHei" w:cs="SimHei"/>
                      <w:spacing w:val="3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815" w:type="dxa"/>
                  <w:vAlign w:val="top"/>
                </w:tcPr>
                <w:p>
                  <w:pPr>
                    <w:spacing w:before="155" w:line="192" w:lineRule="auto"/>
                    <w:ind w:left="245"/>
                    <w:rPr>
                      <w:rFonts w:ascii="SimHei" w:eastAsia="SimHei" w:hAnsi="SimHei" w:cs="SimHei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≤</w:t>
                  </w:r>
                  <w:r>
                    <w:rPr>
                      <w:rFonts w:ascii="SimHei" w:eastAsia="SimHei" w:hAnsi="SimHei" w:cs="SimHei"/>
                      <w:spacing w:val="4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715" w:type="dxa"/>
                  <w:vAlign w:val="top"/>
                </w:tcPr>
                <w:p>
                  <w:pPr>
                    <w:spacing w:before="157" w:line="190" w:lineRule="auto"/>
                    <w:ind w:left="248"/>
                    <w:rPr>
                      <w:rFonts w:ascii="SimHei" w:eastAsia="SimHei" w:hAnsi="SimHei" w:cs="SimHei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≤</w:t>
                  </w:r>
                  <w:r>
                    <w:rPr>
                      <w:rFonts w:ascii="SimHei" w:eastAsia="SimHei" w:hAnsi="SimHei" w:cs="SimHei"/>
                      <w:spacing w:val="3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800" w:type="dxa"/>
                  <w:vAlign w:val="top"/>
                </w:tcPr>
                <w:p>
                  <w:pPr>
                    <w:spacing w:before="156" w:line="191" w:lineRule="auto"/>
                    <w:ind w:left="186"/>
                    <w:rPr>
                      <w:rFonts w:ascii="SimHei" w:eastAsia="SimHei" w:hAnsi="SimHei" w:cs="SimHei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≤</w:t>
                  </w:r>
                  <w:r>
                    <w:rPr>
                      <w:rFonts w:ascii="SimHei" w:eastAsia="SimHei" w:hAnsi="SimHei" w:cs="SimHei"/>
                      <w:spacing w:val="4"/>
                      <w:sz w:val="20"/>
                      <w:szCs w:val="20"/>
                    </w:rPr>
                    <w:t>1.0</w:t>
                  </w:r>
                </w:p>
              </w:tc>
              <w:tc>
                <w:tcPr>
                  <w:tcW w:w="814" w:type="dxa"/>
                  <w:vAlign w:val="top"/>
                </w:tcPr>
                <w:p>
                  <w:pPr>
                    <w:spacing w:before="160" w:line="192" w:lineRule="auto"/>
                    <w:ind w:left="200"/>
                    <w:rPr>
                      <w:rFonts w:ascii="SimHei" w:eastAsia="SimHei" w:hAnsi="SimHei" w:cs="SimHei"/>
                      <w:sz w:val="19"/>
                      <w:szCs w:val="19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≤</w:t>
                  </w:r>
                  <w:r>
                    <w:rPr>
                      <w:rFonts w:ascii="SimHei" w:eastAsia="SimHei" w:hAnsi="SimHei" w:cs="SimHei"/>
                      <w:spacing w:val="4"/>
                      <w:sz w:val="19"/>
                      <w:szCs w:val="19"/>
                    </w:rPr>
                    <w:t>0.2</w:t>
                  </w:r>
                </w:p>
              </w:tc>
              <w:tc>
                <w:tcPr>
                  <w:tcW w:w="843" w:type="dxa"/>
                  <w:vAlign w:val="top"/>
                </w:tcPr>
                <w:p>
                  <w:pPr>
                    <w:spacing w:before="156" w:line="191" w:lineRule="auto"/>
                    <w:ind w:left="154"/>
                    <w:rPr>
                      <w:rFonts w:ascii="SimHei" w:eastAsia="SimHei" w:hAnsi="SimHei" w:cs="SimHei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≤</w:t>
                  </w:r>
                  <w:r>
                    <w:rPr>
                      <w:rFonts w:ascii="SimHei" w:eastAsia="SimHei" w:hAnsi="SimHei" w:cs="SimHei"/>
                      <w:spacing w:val="4"/>
                      <w:sz w:val="20"/>
                      <w:szCs w:val="20"/>
                    </w:rPr>
                    <w:t>0.05</w:t>
                  </w:r>
                </w:p>
              </w:tc>
            </w:tr>
          </w:tbl>
          <w:p>
            <w:pPr>
              <w:pStyle w:val="TableText"/>
              <w:spacing w:before="157" w:line="220" w:lineRule="auto"/>
              <w:ind w:left="109"/>
            </w:pPr>
            <w:r>
              <w:rPr>
                <w:rFonts w:ascii="Times New Roman" w:eastAsia="Times New Roman" w:hAnsi="Times New Roman" w:cs="Times New Roman"/>
                <w:spacing w:val="-8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31"/>
              </w:rPr>
              <w:t xml:space="preserve"> </w:t>
            </w:r>
            <w:r>
              <w:rPr>
                <w:spacing w:val="-8"/>
              </w:rPr>
              <w:t>、声环境</w:t>
            </w:r>
          </w:p>
          <w:p>
            <w:pPr>
              <w:pStyle w:val="TableText"/>
              <w:spacing w:before="179" w:line="434" w:lineRule="exact"/>
              <w:jc w:val="right"/>
            </w:pPr>
            <w:r>
              <w:rPr>
                <w:spacing w:val="-3"/>
                <w:position w:val="14"/>
              </w:rPr>
              <w:t>项目所在区域为</w:t>
            </w:r>
            <w:r>
              <w:rPr>
                <w:spacing w:val="-51"/>
                <w:position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4"/>
              </w:rPr>
              <w:t xml:space="preserve">3 </w:t>
            </w:r>
            <w:r>
              <w:rPr>
                <w:spacing w:val="-3"/>
                <w:position w:val="14"/>
              </w:rPr>
              <w:t>类声环境功能区，厂界声环境执行</w:t>
            </w:r>
            <w:r>
              <w:rPr>
                <w:spacing w:val="-4"/>
                <w:position w:val="14"/>
              </w:rPr>
              <w:t>《声环境质量标准》</w:t>
            </w:r>
          </w:p>
          <w:p>
            <w:pPr>
              <w:pStyle w:val="TableText"/>
              <w:spacing w:line="219" w:lineRule="auto"/>
              <w:ind w:left="120"/>
            </w:pPr>
            <w:r>
              <w:rPr>
                <w:spacing w:val="-2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GB3096-2008</w:t>
            </w:r>
            <w:r>
              <w:rPr>
                <w:spacing w:val="-2"/>
              </w:rPr>
              <w:t>）中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3 </w:t>
            </w:r>
            <w:r>
              <w:rPr>
                <w:spacing w:val="-2"/>
              </w:rPr>
              <w:t>类标准，具体见表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3-6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267" w:line="223" w:lineRule="auto"/>
              <w:ind w:left="122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sz w:val="20"/>
                <w:szCs w:val="20"/>
              </w:rPr>
              <w:t xml:space="preserve">3-6    </w:t>
            </w: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《声环境质量标准》（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GB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sz w:val="20"/>
                <w:szCs w:val="20"/>
              </w:rPr>
              <w:t>3096-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>2008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）单位：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dB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>A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</w:p>
          <w:tbl>
            <w:tblPr>
              <w:tblStyle w:val="TableNormal24"/>
              <w:tblW w:w="7968" w:type="dxa"/>
              <w:tblInd w:w="10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3260"/>
              <w:gridCol w:w="4708"/>
            </w:tblGrid>
            <w:tr>
              <w:tblPrEx>
                <w:tblW w:w="7968" w:type="dxa"/>
                <w:tblInd w:w="10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67"/>
              </w:trPr>
              <w:tc>
                <w:tcPr>
                  <w:tcW w:w="3260" w:type="dxa"/>
                  <w:vAlign w:val="top"/>
                </w:tcPr>
                <w:p>
                  <w:pPr>
                    <w:pStyle w:val="TableText"/>
                    <w:spacing w:before="113" w:line="225" w:lineRule="auto"/>
                    <w:ind w:left="1426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类别</w:t>
                  </w:r>
                </w:p>
              </w:tc>
              <w:tc>
                <w:tcPr>
                  <w:tcW w:w="4708" w:type="dxa"/>
                  <w:vAlign w:val="top"/>
                </w:tcPr>
                <w:p>
                  <w:pPr>
                    <w:pStyle w:val="TableText"/>
                    <w:spacing w:before="113" w:line="225" w:lineRule="auto"/>
                    <w:ind w:left="2147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昼间</w:t>
                  </w:r>
                </w:p>
              </w:tc>
            </w:tr>
            <w:tr>
              <w:tblPrEx>
                <w:tblW w:w="7968" w:type="dxa"/>
                <w:tblInd w:w="102" w:type="dxa"/>
                <w:tblLayout w:type="fixed"/>
              </w:tblPrEx>
              <w:trPr>
                <w:trHeight w:val="367"/>
              </w:trPr>
              <w:tc>
                <w:tcPr>
                  <w:tcW w:w="3260" w:type="dxa"/>
                  <w:vAlign w:val="top"/>
                </w:tcPr>
                <w:p>
                  <w:pPr>
                    <w:pStyle w:val="TableText"/>
                    <w:spacing w:before="111" w:line="227" w:lineRule="auto"/>
                    <w:ind w:left="1453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0"/>
                      <w:szCs w:val="20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"/>
                      <w:sz w:val="20"/>
                      <w:szCs w:val="20"/>
                    </w:rPr>
                    <w:t>类</w:t>
                  </w:r>
                </w:p>
              </w:tc>
              <w:tc>
                <w:tcPr>
                  <w:tcW w:w="4708" w:type="dxa"/>
                  <w:vAlign w:val="top"/>
                </w:tcPr>
                <w:p>
                  <w:pPr>
                    <w:spacing w:before="146" w:line="195" w:lineRule="auto"/>
                    <w:ind w:left="225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65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994" w:type="dxa"/>
          <w:tblInd w:w="7" w:type="dxa"/>
          <w:tblLayout w:type="fixed"/>
        </w:tblPrEx>
        <w:trPr>
          <w:trHeight w:val="8215"/>
        </w:trPr>
        <w:tc>
          <w:tcPr>
            <w:tcW w:w="808" w:type="dxa"/>
            <w:tcBorders>
              <w:top w:val="single" w:sz="2" w:space="0" w:color="000000"/>
              <w:right w:val="single" w:sz="2" w:space="0" w:color="000000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3" w:lineRule="exact"/>
              <w:ind w:left="193"/>
              <w:rPr>
                <w:sz w:val="20"/>
                <w:szCs w:val="20"/>
              </w:rPr>
            </w:pPr>
            <w:r>
              <w:rPr>
                <w:spacing w:val="4"/>
                <w:position w:val="4"/>
                <w:sz w:val="20"/>
                <w:szCs w:val="20"/>
              </w:rPr>
              <w:t>环境</w:t>
            </w:r>
          </w:p>
          <w:p>
            <w:pPr>
              <w:pStyle w:val="TableText"/>
              <w:spacing w:line="228" w:lineRule="auto"/>
              <w:ind w:left="194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保护</w:t>
            </w:r>
          </w:p>
          <w:p>
            <w:pPr>
              <w:pStyle w:val="TableText"/>
              <w:spacing w:before="24" w:line="228" w:lineRule="auto"/>
              <w:ind w:left="233"/>
              <w:rPr>
                <w:sz w:val="20"/>
                <w:szCs w:val="20"/>
              </w:rPr>
            </w:pPr>
            <w:r>
              <w:rPr>
                <w:spacing w:val="-16"/>
                <w:sz w:val="20"/>
                <w:szCs w:val="20"/>
              </w:rPr>
              <w:t>目标</w:t>
            </w:r>
          </w:p>
        </w:tc>
        <w:tc>
          <w:tcPr>
            <w:tcW w:w="8186" w:type="dxa"/>
            <w:tcBorders>
              <w:top w:val="single" w:sz="2" w:space="0" w:color="000000"/>
              <w:left w:val="single" w:sz="2" w:space="0" w:color="000000"/>
            </w:tcBorders>
            <w:vAlign w:val="top"/>
          </w:tcPr>
          <w:p>
            <w:pPr>
              <w:pStyle w:val="TableText"/>
              <w:spacing w:before="161" w:line="220" w:lineRule="auto"/>
              <w:ind w:left="103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3.3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环境保护目标</w:t>
            </w:r>
          </w:p>
          <w:p>
            <w:pPr>
              <w:pStyle w:val="TableText"/>
              <w:spacing w:before="179" w:line="219" w:lineRule="auto"/>
              <w:ind w:left="592"/>
            </w:pPr>
            <w:r>
              <w:rPr>
                <w:spacing w:val="-2"/>
              </w:rPr>
              <w:t>本项目周边主要保护目标见表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3-7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117" w:line="223" w:lineRule="auto"/>
              <w:ind w:left="2404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sz w:val="20"/>
                <w:szCs w:val="20"/>
              </w:rPr>
              <w:t xml:space="preserve">3-7  </w:t>
            </w: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项目主要环境保护目标一览表</w:t>
            </w:r>
          </w:p>
          <w:tbl>
            <w:tblPr>
              <w:tblStyle w:val="TableNormal24"/>
              <w:tblW w:w="7968" w:type="dxa"/>
              <w:tblInd w:w="10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658"/>
              <w:gridCol w:w="752"/>
              <w:gridCol w:w="1415"/>
              <w:gridCol w:w="1336"/>
              <w:gridCol w:w="969"/>
              <w:gridCol w:w="464"/>
              <w:gridCol w:w="699"/>
              <w:gridCol w:w="841"/>
              <w:gridCol w:w="834"/>
            </w:tblGrid>
            <w:tr>
              <w:tblPrEx>
                <w:tblW w:w="7968" w:type="dxa"/>
                <w:tblInd w:w="10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81"/>
              </w:trPr>
              <w:tc>
                <w:tcPr>
                  <w:tcW w:w="65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41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25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类别</w:t>
                  </w:r>
                </w:p>
              </w:tc>
              <w:tc>
                <w:tcPr>
                  <w:tcW w:w="752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11" w:line="274" w:lineRule="exact"/>
                    <w:ind w:left="171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position w:val="4"/>
                      <w:sz w:val="20"/>
                      <w:szCs w:val="20"/>
                    </w:rPr>
                    <w:t>保护</w:t>
                  </w:r>
                </w:p>
                <w:p>
                  <w:pPr>
                    <w:pStyle w:val="TableText"/>
                    <w:spacing w:line="228" w:lineRule="auto"/>
                    <w:ind w:left="210"/>
                    <w:rPr>
                      <w:sz w:val="20"/>
                      <w:szCs w:val="20"/>
                    </w:rPr>
                  </w:pPr>
                  <w:r>
                    <w:rPr>
                      <w:spacing w:val="-16"/>
                      <w:sz w:val="20"/>
                      <w:szCs w:val="20"/>
                    </w:rPr>
                    <w:t>目标</w:t>
                  </w:r>
                </w:p>
                <w:p>
                  <w:pPr>
                    <w:pStyle w:val="TableText"/>
                    <w:spacing w:before="23" w:line="230" w:lineRule="auto"/>
                    <w:ind w:left="173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名称</w:t>
                  </w:r>
                </w:p>
              </w:tc>
              <w:tc>
                <w:tcPr>
                  <w:tcW w:w="2751" w:type="dxa"/>
                  <w:gridSpan w:val="2"/>
                  <w:vAlign w:val="top"/>
                </w:tcPr>
                <w:p>
                  <w:pPr>
                    <w:pStyle w:val="TableText"/>
                    <w:spacing w:before="35" w:line="217" w:lineRule="auto"/>
                    <w:ind w:left="106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坐标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/m</w:t>
                  </w:r>
                </w:p>
              </w:tc>
              <w:tc>
                <w:tcPr>
                  <w:tcW w:w="96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8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/>
                    <w:ind w:left="392" w:right="166" w:hanging="21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保护对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象</w:t>
                  </w:r>
                </w:p>
              </w:tc>
              <w:tc>
                <w:tcPr>
                  <w:tcW w:w="464" w:type="dxa"/>
                  <w:vMerge w:val="restart"/>
                  <w:tcBorders>
                    <w:bottom w:val="nil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123" w:line="215" w:lineRule="auto"/>
                    <w:ind w:left="77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保</w:t>
                  </w:r>
                  <w:r>
                    <w:rPr>
                      <w:spacing w:val="-36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护</w:t>
                  </w:r>
                  <w:r>
                    <w:rPr>
                      <w:spacing w:val="-38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内</w:t>
                  </w:r>
                  <w:r>
                    <w:rPr>
                      <w:spacing w:val="-3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容</w:t>
                  </w:r>
                </w:p>
              </w:tc>
              <w:tc>
                <w:tcPr>
                  <w:tcW w:w="69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11" w:line="228" w:lineRule="auto"/>
                    <w:ind w:left="145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环境</w:t>
                  </w:r>
                </w:p>
                <w:p>
                  <w:pPr>
                    <w:pStyle w:val="TableText"/>
                    <w:spacing w:before="26" w:line="229" w:lineRule="auto"/>
                    <w:ind w:left="148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功能</w:t>
                  </w:r>
                </w:p>
                <w:p>
                  <w:pPr>
                    <w:pStyle w:val="TableText"/>
                    <w:spacing w:before="22" w:line="233" w:lineRule="auto"/>
                    <w:ind w:left="266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区</w:t>
                  </w:r>
                </w:p>
              </w:tc>
              <w:tc>
                <w:tcPr>
                  <w:tcW w:w="84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11" w:line="274" w:lineRule="exact"/>
                    <w:ind w:left="216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position w:val="4"/>
                      <w:sz w:val="20"/>
                      <w:szCs w:val="20"/>
                    </w:rPr>
                    <w:t>相对</w:t>
                  </w:r>
                </w:p>
                <w:p>
                  <w:pPr>
                    <w:pStyle w:val="TableText"/>
                    <w:spacing w:line="228" w:lineRule="auto"/>
                    <w:ind w:left="219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厂址</w:t>
                  </w:r>
                </w:p>
                <w:p>
                  <w:pPr>
                    <w:pStyle w:val="TableText"/>
                    <w:spacing w:before="23" w:line="229" w:lineRule="auto"/>
                    <w:ind w:left="217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方位</w:t>
                  </w:r>
                </w:p>
              </w:tc>
              <w:tc>
                <w:tcPr>
                  <w:tcW w:w="83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91" w:line="274" w:lineRule="exact"/>
                    <w:ind w:left="213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position w:val="4"/>
                      <w:sz w:val="20"/>
                      <w:szCs w:val="20"/>
                    </w:rPr>
                    <w:t>相对</w:t>
                  </w:r>
                </w:p>
                <w:p>
                  <w:pPr>
                    <w:pStyle w:val="TableText"/>
                    <w:spacing w:line="228" w:lineRule="auto"/>
                    <w:ind w:left="215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厂界</w:t>
                  </w:r>
                </w:p>
                <w:p>
                  <w:pPr>
                    <w:pStyle w:val="TableText"/>
                    <w:spacing w:before="24" w:line="228" w:lineRule="auto"/>
                    <w:ind w:left="212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距离</w:t>
                  </w:r>
                </w:p>
                <w:p>
                  <w:pPr>
                    <w:spacing w:before="43" w:line="199" w:lineRule="auto"/>
                    <w:ind w:left="30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/m</w:t>
                  </w:r>
                </w:p>
              </w:tc>
            </w:tr>
            <w:tr>
              <w:tblPrEx>
                <w:tblW w:w="7968" w:type="dxa"/>
                <w:tblInd w:w="102" w:type="dxa"/>
                <w:tblLayout w:type="fixed"/>
              </w:tblPrEx>
              <w:trPr>
                <w:trHeight w:val="895"/>
              </w:trPr>
              <w:tc>
                <w:tcPr>
                  <w:tcW w:w="65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75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15" w:type="dxa"/>
                  <w:vAlign w:val="top"/>
                </w:tcPr>
                <w:p>
                  <w:pPr>
                    <w:spacing w:line="31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2" w:lineRule="auto"/>
                    <w:ind w:left="62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X</w:t>
                  </w:r>
                </w:p>
              </w:tc>
              <w:tc>
                <w:tcPr>
                  <w:tcW w:w="1336" w:type="dxa"/>
                  <w:vAlign w:val="top"/>
                </w:tcPr>
                <w:p>
                  <w:pPr>
                    <w:spacing w:line="31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2" w:lineRule="auto"/>
                    <w:ind w:left="59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Y</w:t>
                  </w:r>
                </w:p>
              </w:tc>
              <w:tc>
                <w:tcPr>
                  <w:tcW w:w="96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64" w:type="dxa"/>
                  <w:vMerge/>
                  <w:tcBorders>
                    <w:top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9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4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3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68" w:type="dxa"/>
                <w:tblInd w:w="102" w:type="dxa"/>
                <w:tblLayout w:type="fixed"/>
              </w:tblPrEx>
              <w:trPr>
                <w:trHeight w:val="821"/>
              </w:trPr>
              <w:tc>
                <w:tcPr>
                  <w:tcW w:w="65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5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39" w:lineRule="auto"/>
                    <w:ind w:left="125" w:right="117" w:firstLine="2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大气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环境</w:t>
                  </w:r>
                </w:p>
              </w:tc>
              <w:tc>
                <w:tcPr>
                  <w:tcW w:w="752" w:type="dxa"/>
                  <w:vAlign w:val="top"/>
                </w:tcPr>
                <w:p>
                  <w:pPr>
                    <w:pStyle w:val="TableText"/>
                    <w:spacing w:before="276" w:line="219" w:lineRule="auto"/>
                    <w:ind w:left="121"/>
                  </w:pPr>
                  <w:r>
                    <w:rPr>
                      <w:spacing w:val="4"/>
                    </w:rPr>
                    <w:t>栅郎</w:t>
                  </w:r>
                </w:p>
              </w:tc>
              <w:tc>
                <w:tcPr>
                  <w:tcW w:w="1415" w:type="dxa"/>
                  <w:vAlign w:val="top"/>
                </w:tcPr>
                <w:p>
                  <w:pPr>
                    <w:spacing w:line="28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5" w:lineRule="auto"/>
                    <w:ind w:left="26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232484.68</w:t>
                  </w:r>
                </w:p>
              </w:tc>
              <w:tc>
                <w:tcPr>
                  <w:tcW w:w="1336" w:type="dxa"/>
                  <w:vAlign w:val="top"/>
                </w:tcPr>
                <w:p>
                  <w:pPr>
                    <w:spacing w:line="28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5" w:lineRule="auto"/>
                    <w:ind w:left="17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3382351.17</w:t>
                  </w:r>
                </w:p>
              </w:tc>
              <w:tc>
                <w:tcPr>
                  <w:tcW w:w="969" w:type="dxa"/>
                  <w:vAlign w:val="top"/>
                </w:tcPr>
                <w:p>
                  <w:pPr>
                    <w:pStyle w:val="TableText"/>
                    <w:spacing w:before="305" w:line="228" w:lineRule="auto"/>
                    <w:ind w:left="128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sz w:val="20"/>
                      <w:szCs w:val="20"/>
                    </w:rPr>
                    <w:t>约</w:t>
                  </w:r>
                  <w:r>
                    <w:rPr>
                      <w:spacing w:val="-39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35</w:t>
                  </w:r>
                  <w:r>
                    <w:rPr>
                      <w:rFonts w:ascii="Times New Roman" w:eastAsia="Times New Roman" w:hAnsi="Times New Roman" w:cs="Times New Roman"/>
                      <w:spacing w:val="13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  <w:szCs w:val="20"/>
                    </w:rPr>
                    <w:t>户</w:t>
                  </w:r>
                </w:p>
              </w:tc>
              <w:tc>
                <w:tcPr>
                  <w:tcW w:w="464" w:type="dxa"/>
                  <w:textDirection w:val="tbRlV"/>
                  <w:vAlign w:val="top"/>
                </w:tcPr>
                <w:p>
                  <w:pPr>
                    <w:pStyle w:val="TableText"/>
                    <w:spacing w:before="123" w:line="215" w:lineRule="auto"/>
                    <w:ind w:left="33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居</w:t>
                  </w:r>
                  <w:r>
                    <w:rPr>
                      <w:spacing w:val="-3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民</w:t>
                  </w:r>
                  <w:r>
                    <w:rPr>
                      <w:spacing w:val="-3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区</w:t>
                  </w:r>
                </w:p>
              </w:tc>
              <w:tc>
                <w:tcPr>
                  <w:tcW w:w="699" w:type="dxa"/>
                  <w:vAlign w:val="top"/>
                </w:tcPr>
                <w:p>
                  <w:pPr>
                    <w:pStyle w:val="TableText"/>
                    <w:spacing w:before="169" w:line="228" w:lineRule="auto"/>
                    <w:ind w:left="148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二类</w:t>
                  </w:r>
                </w:p>
                <w:p>
                  <w:pPr>
                    <w:pStyle w:val="TableText"/>
                    <w:spacing w:before="24" w:line="233" w:lineRule="auto"/>
                    <w:ind w:left="266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区</w:t>
                  </w:r>
                </w:p>
              </w:tc>
              <w:tc>
                <w:tcPr>
                  <w:tcW w:w="841" w:type="dxa"/>
                  <w:vAlign w:val="top"/>
                </w:tcPr>
                <w:p>
                  <w:pPr>
                    <w:pStyle w:val="TableText"/>
                    <w:spacing w:before="170" w:line="271" w:lineRule="exact"/>
                    <w:ind w:left="224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position w:val="4"/>
                      <w:sz w:val="20"/>
                      <w:szCs w:val="20"/>
                    </w:rPr>
                    <w:t>东南</w:t>
                  </w:r>
                </w:p>
                <w:p>
                  <w:pPr>
                    <w:pStyle w:val="TableText"/>
                    <w:spacing w:line="227" w:lineRule="auto"/>
                    <w:ind w:left="320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侧</w:t>
                  </w:r>
                </w:p>
              </w:tc>
              <w:tc>
                <w:tcPr>
                  <w:tcW w:w="834" w:type="dxa"/>
                  <w:vAlign w:val="top"/>
                </w:tcPr>
                <w:p>
                  <w:pPr>
                    <w:pStyle w:val="TableText"/>
                    <w:spacing w:before="304" w:line="233" w:lineRule="auto"/>
                    <w:ind w:left="13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约</w:t>
                  </w:r>
                  <w:r>
                    <w:rPr>
                      <w:spacing w:val="-3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330</w:t>
                  </w:r>
                </w:p>
              </w:tc>
            </w:tr>
            <w:tr>
              <w:tblPrEx>
                <w:tblW w:w="7968" w:type="dxa"/>
                <w:tblInd w:w="102" w:type="dxa"/>
                <w:tblLayout w:type="fixed"/>
              </w:tblPrEx>
              <w:trPr>
                <w:trHeight w:val="821"/>
              </w:trPr>
              <w:tc>
                <w:tcPr>
                  <w:tcW w:w="65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752" w:type="dxa"/>
                  <w:vAlign w:val="top"/>
                </w:tcPr>
                <w:p>
                  <w:pPr>
                    <w:pStyle w:val="TableText"/>
                    <w:spacing w:before="106" w:line="241" w:lineRule="auto"/>
                    <w:ind w:left="251" w:right="135" w:hanging="130"/>
                  </w:pPr>
                  <w:r>
                    <w:rPr>
                      <w:spacing w:val="4"/>
                    </w:rPr>
                    <w:t>做戏</w:t>
                  </w:r>
                  <w:r>
                    <w:t xml:space="preserve"> </w:t>
                  </w:r>
                  <w:r>
                    <w:t>埭</w:t>
                  </w:r>
                </w:p>
              </w:tc>
              <w:tc>
                <w:tcPr>
                  <w:tcW w:w="1415" w:type="dxa"/>
                  <w:vAlign w:val="top"/>
                </w:tcPr>
                <w:p>
                  <w:pPr>
                    <w:spacing w:line="28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5" w:lineRule="auto"/>
                    <w:ind w:left="26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231154.78</w:t>
                  </w:r>
                </w:p>
              </w:tc>
              <w:tc>
                <w:tcPr>
                  <w:tcW w:w="1336" w:type="dxa"/>
                  <w:vAlign w:val="top"/>
                </w:tcPr>
                <w:p>
                  <w:pPr>
                    <w:spacing w:line="28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5" w:lineRule="auto"/>
                    <w:ind w:left="17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3382557.69</w:t>
                  </w:r>
                </w:p>
              </w:tc>
              <w:tc>
                <w:tcPr>
                  <w:tcW w:w="969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28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约</w:t>
                  </w:r>
                  <w:r>
                    <w:rPr>
                      <w:spacing w:val="-4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20</w:t>
                  </w:r>
                  <w:r>
                    <w:rPr>
                      <w:rFonts w:ascii="Times New Roman" w:eastAsia="Times New Roman" w:hAnsi="Times New Roman" w:cs="Times New Roman"/>
                      <w:spacing w:val="13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户</w:t>
                  </w:r>
                </w:p>
              </w:tc>
              <w:tc>
                <w:tcPr>
                  <w:tcW w:w="464" w:type="dxa"/>
                  <w:textDirection w:val="tbRlV"/>
                  <w:vAlign w:val="top"/>
                </w:tcPr>
                <w:p>
                  <w:pPr>
                    <w:pStyle w:val="TableText"/>
                    <w:spacing w:before="123" w:line="215" w:lineRule="auto"/>
                    <w:ind w:left="35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居</w:t>
                  </w:r>
                  <w:r>
                    <w:rPr>
                      <w:spacing w:val="-3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民</w:t>
                  </w:r>
                  <w:r>
                    <w:rPr>
                      <w:spacing w:val="-3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区</w:t>
                  </w:r>
                </w:p>
              </w:tc>
              <w:tc>
                <w:tcPr>
                  <w:tcW w:w="699" w:type="dxa"/>
                  <w:vAlign w:val="top"/>
                </w:tcPr>
                <w:p>
                  <w:pPr>
                    <w:pStyle w:val="TableText"/>
                    <w:spacing w:before="169" w:line="228" w:lineRule="auto"/>
                    <w:ind w:left="148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二类</w:t>
                  </w:r>
                </w:p>
                <w:p>
                  <w:pPr>
                    <w:pStyle w:val="TableText"/>
                    <w:spacing w:before="26" w:line="233" w:lineRule="auto"/>
                    <w:ind w:left="266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区</w:t>
                  </w:r>
                </w:p>
              </w:tc>
              <w:tc>
                <w:tcPr>
                  <w:tcW w:w="841" w:type="dxa"/>
                  <w:vAlign w:val="top"/>
                </w:tcPr>
                <w:p>
                  <w:pPr>
                    <w:pStyle w:val="TableText"/>
                    <w:spacing w:before="169" w:line="274" w:lineRule="exact"/>
                    <w:ind w:left="221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position w:val="4"/>
                      <w:sz w:val="20"/>
                      <w:szCs w:val="20"/>
                    </w:rPr>
                    <w:t>西南</w:t>
                  </w:r>
                </w:p>
                <w:p>
                  <w:pPr>
                    <w:pStyle w:val="TableText"/>
                    <w:spacing w:line="227" w:lineRule="auto"/>
                    <w:ind w:left="320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侧</w:t>
                  </w:r>
                </w:p>
              </w:tc>
              <w:tc>
                <w:tcPr>
                  <w:tcW w:w="834" w:type="dxa"/>
                  <w:vAlign w:val="top"/>
                </w:tcPr>
                <w:p>
                  <w:pPr>
                    <w:pStyle w:val="TableText"/>
                    <w:spacing w:before="306" w:line="233" w:lineRule="auto"/>
                    <w:ind w:left="13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约</w:t>
                  </w:r>
                  <w:r>
                    <w:rPr>
                      <w:spacing w:val="-3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550</w:t>
                  </w:r>
                </w:p>
              </w:tc>
            </w:tr>
            <w:tr>
              <w:tblPrEx>
                <w:tblW w:w="7968" w:type="dxa"/>
                <w:tblInd w:w="102" w:type="dxa"/>
                <w:tblLayout w:type="fixed"/>
              </w:tblPrEx>
              <w:trPr>
                <w:trHeight w:val="825"/>
              </w:trPr>
              <w:tc>
                <w:tcPr>
                  <w:tcW w:w="658" w:type="dxa"/>
                  <w:vAlign w:val="top"/>
                </w:tcPr>
                <w:p>
                  <w:pPr>
                    <w:pStyle w:val="TableText"/>
                    <w:spacing w:before="172" w:line="239" w:lineRule="auto"/>
                    <w:ind w:left="229" w:right="117" w:hanging="101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水环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境</w:t>
                  </w:r>
                </w:p>
              </w:tc>
              <w:tc>
                <w:tcPr>
                  <w:tcW w:w="752" w:type="dxa"/>
                  <w:vAlign w:val="top"/>
                </w:tcPr>
                <w:p>
                  <w:pPr>
                    <w:pStyle w:val="TableText"/>
                    <w:spacing w:before="35" w:line="271" w:lineRule="exact"/>
                    <w:ind w:left="175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position w:val="4"/>
                      <w:sz w:val="20"/>
                      <w:szCs w:val="20"/>
                    </w:rPr>
                    <w:t>京杭</w:t>
                  </w:r>
                </w:p>
                <w:p>
                  <w:pPr>
                    <w:pStyle w:val="TableText"/>
                    <w:spacing w:line="228" w:lineRule="auto"/>
                    <w:ind w:left="173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大运</w:t>
                  </w:r>
                </w:p>
                <w:p>
                  <w:pPr>
                    <w:pStyle w:val="TableText"/>
                    <w:spacing w:before="26" w:line="217" w:lineRule="auto"/>
                    <w:ind w:left="273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</w:rPr>
                    <w:t>河</w:t>
                  </w:r>
                </w:p>
              </w:tc>
              <w:tc>
                <w:tcPr>
                  <w:tcW w:w="1415" w:type="dxa"/>
                  <w:vAlign w:val="top"/>
                </w:tcPr>
                <w:p>
                  <w:pPr>
                    <w:spacing w:line="27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9" w:lineRule="auto"/>
                    <w:ind w:left="67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336" w:type="dxa"/>
                  <w:vAlign w:val="top"/>
                </w:tcPr>
                <w:p>
                  <w:pPr>
                    <w:spacing w:line="27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9" w:lineRule="auto"/>
                    <w:ind w:left="63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969" w:type="dxa"/>
                  <w:vAlign w:val="top"/>
                </w:tcPr>
                <w:p>
                  <w:pPr>
                    <w:spacing w:line="27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9" w:lineRule="auto"/>
                    <w:ind w:left="45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464" w:type="dxa"/>
                  <w:textDirection w:val="tbRlV"/>
                  <w:vAlign w:val="top"/>
                </w:tcPr>
                <w:p>
                  <w:pPr>
                    <w:pStyle w:val="TableText"/>
                    <w:spacing w:before="124" w:line="216" w:lineRule="auto"/>
                    <w:ind w:left="35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地</w:t>
                  </w:r>
                  <w:r>
                    <w:rPr>
                      <w:spacing w:val="-37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表</w:t>
                  </w:r>
                  <w:r>
                    <w:rPr>
                      <w:spacing w:val="-35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8"/>
                      <w:sz w:val="20"/>
                      <w:szCs w:val="20"/>
                    </w:rPr>
                    <w:t>水</w:t>
                  </w:r>
                </w:p>
              </w:tc>
              <w:tc>
                <w:tcPr>
                  <w:tcW w:w="699" w:type="dxa"/>
                  <w:vAlign w:val="top"/>
                </w:tcPr>
                <w:p>
                  <w:pPr>
                    <w:pStyle w:val="TableText"/>
                    <w:spacing w:before="305" w:line="228" w:lineRule="auto"/>
                    <w:ind w:left="144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Ⅲ类</w:t>
                  </w:r>
                </w:p>
              </w:tc>
              <w:tc>
                <w:tcPr>
                  <w:tcW w:w="841" w:type="dxa"/>
                  <w:vAlign w:val="top"/>
                </w:tcPr>
                <w:p>
                  <w:pPr>
                    <w:pStyle w:val="TableText"/>
                    <w:spacing w:before="171" w:line="272" w:lineRule="exact"/>
                    <w:ind w:left="224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position w:val="4"/>
                      <w:sz w:val="20"/>
                      <w:szCs w:val="20"/>
                    </w:rPr>
                    <w:t>东南</w:t>
                  </w:r>
                </w:p>
                <w:p>
                  <w:pPr>
                    <w:pStyle w:val="TableText"/>
                    <w:spacing w:line="227" w:lineRule="auto"/>
                    <w:ind w:left="320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侧</w:t>
                  </w:r>
                </w:p>
              </w:tc>
              <w:tc>
                <w:tcPr>
                  <w:tcW w:w="834" w:type="dxa"/>
                  <w:vAlign w:val="top"/>
                </w:tcPr>
                <w:p>
                  <w:pPr>
                    <w:pStyle w:val="TableText"/>
                    <w:spacing w:before="305" w:line="233" w:lineRule="auto"/>
                    <w:ind w:left="13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-4"/>
                      <w:sz w:val="20"/>
                      <w:szCs w:val="20"/>
                    </w:rPr>
                    <w:t>约</w:t>
                  </w:r>
                  <w:r>
                    <w:rPr>
                      <w:spacing w:val="-2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20"/>
                      <w:szCs w:val="20"/>
                    </w:rPr>
                    <w:t>160</w:t>
                  </w:r>
                </w:p>
              </w:tc>
            </w:tr>
          </w:tbl>
          <w:p>
            <w:pPr>
              <w:pStyle w:val="TableText"/>
              <w:spacing w:before="37" w:line="465" w:lineRule="exact"/>
              <w:ind w:left="608"/>
            </w:pP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1</w:t>
            </w:r>
            <w:r>
              <w:rPr>
                <w:spacing w:val="-1"/>
                <w:position w:val="17"/>
              </w:rPr>
              <w:t>）大气环境：项目厂界</w:t>
            </w:r>
            <w:r>
              <w:rPr>
                <w:spacing w:val="-48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 xml:space="preserve">500 </w:t>
            </w:r>
            <w:r>
              <w:rPr>
                <w:spacing w:val="-1"/>
                <w:position w:val="17"/>
              </w:rPr>
              <w:t>米范围内敏感目标空气质量（见表</w:t>
            </w:r>
            <w:r>
              <w:rPr>
                <w:spacing w:val="-50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3-7</w:t>
            </w:r>
            <w:r>
              <w:rPr>
                <w:spacing w:val="6"/>
                <w:position w:val="17"/>
              </w:rPr>
              <w:t>），</w:t>
            </w:r>
          </w:p>
          <w:p>
            <w:pPr>
              <w:pStyle w:val="TableText"/>
              <w:spacing w:line="220" w:lineRule="auto"/>
              <w:ind w:left="110"/>
            </w:pPr>
            <w:r>
              <w:t>保护级别为《环境空气质量标准》（</w:t>
            </w:r>
            <w:r>
              <w:rPr>
                <w:rFonts w:ascii="Times New Roman" w:eastAsia="Times New Roman" w:hAnsi="Times New Roman" w:cs="Times New Roman"/>
              </w:rPr>
              <w:t>GB309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5-2012</w:t>
            </w:r>
            <w:r>
              <w:rPr>
                <w:spacing w:val="-1"/>
              </w:rPr>
              <w:t>）二级标准。</w:t>
            </w:r>
          </w:p>
          <w:p>
            <w:pPr>
              <w:pStyle w:val="TableText"/>
              <w:spacing w:before="181" w:line="466" w:lineRule="exact"/>
              <w:ind w:left="585"/>
            </w:pPr>
            <w:r>
              <w:rPr>
                <w:rFonts w:ascii="Times New Roman" w:eastAsia="Times New Roman" w:hAnsi="Times New Roman" w:cs="Times New Roman"/>
                <w:spacing w:val="-2"/>
                <w:position w:val="17"/>
              </w:rPr>
              <w:t>2</w:t>
            </w:r>
            <w:r>
              <w:rPr>
                <w:spacing w:val="-2"/>
                <w:position w:val="17"/>
              </w:rPr>
              <w:t>）水环境：地表水保护目标为项目东南侧京杭大运河，</w:t>
            </w:r>
            <w:r>
              <w:rPr>
                <w:spacing w:val="-3"/>
                <w:position w:val="17"/>
              </w:rPr>
              <w:t>保护级别为《地</w:t>
            </w:r>
          </w:p>
        </w:tc>
      </w:tr>
    </w:tbl>
    <w:p>
      <w:pPr>
        <w:sectPr>
          <w:footerReference w:type="default" r:id="rId31"/>
          <w:pgSz w:w="11907" w:h="16840"/>
          <w:pgMar w:top="1431" w:right="1449" w:bottom="1014" w:left="1448" w:header="0" w:footer="852" w:gutter="0"/>
          <w:pgNumType w:start="30"/>
          <w:cols w:space="708"/>
        </w:sectPr>
      </w:pPr>
    </w:p>
    <w:tbl>
      <w:tblPr>
        <w:tblStyle w:val="TableNormal25"/>
        <w:tblW w:w="899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808"/>
        <w:gridCol w:w="8186"/>
      </w:tblGrid>
      <w:tr>
        <w:tblPrEx>
          <w:tblW w:w="899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8215"/>
        </w:trPr>
        <w:tc>
          <w:tcPr>
            <w:tcW w:w="808" w:type="dxa"/>
            <w:tcBorders>
              <w:top w:val="single" w:sz="2" w:space="0" w:color="000000"/>
              <w:right w:val="single" w:sz="2" w:space="0" w:color="000000"/>
            </w:tcBorders>
            <w:vAlign w:val="top"/>
          </w:tcPr>
          <w:p/>
        </w:tc>
        <w:tc>
          <w:tcPr>
            <w:tcW w:w="8186" w:type="dxa"/>
            <w:tcBorders>
              <w:top w:val="single" w:sz="2" w:space="0" w:color="000000"/>
              <w:left w:val="single" w:sz="2" w:space="0" w:color="000000"/>
            </w:tcBorders>
            <w:vAlign w:val="top"/>
          </w:tcPr>
          <w:p>
            <w:pPr>
              <w:pStyle w:val="TableText"/>
              <w:spacing w:line="219" w:lineRule="auto"/>
              <w:ind w:left="108"/>
            </w:pPr>
            <w:r>
              <w:rPr>
                <w:spacing w:val="-1"/>
              </w:rPr>
              <w:t>表水环境质量标准》（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GB3838-2002</w:t>
            </w:r>
            <w:r>
              <w:rPr>
                <w:spacing w:val="-1"/>
              </w:rPr>
              <w:t>）Ⅲ类标准。</w:t>
            </w:r>
          </w:p>
          <w:p>
            <w:pPr>
              <w:pStyle w:val="TableText"/>
              <w:spacing w:before="183" w:line="219" w:lineRule="auto"/>
              <w:ind w:left="589"/>
            </w:pPr>
            <w:r>
              <w:rPr>
                <w:rFonts w:ascii="Times New Roman" w:eastAsia="Times New Roman" w:hAnsi="Times New Roman" w:cs="Times New Roman"/>
                <w:spacing w:val="-1"/>
              </w:rPr>
              <w:t>3</w:t>
            </w:r>
            <w:r>
              <w:rPr>
                <w:spacing w:val="-1"/>
              </w:rPr>
              <w:t>）声环境：项目厂界外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50m </w:t>
            </w:r>
            <w:r>
              <w:rPr>
                <w:spacing w:val="-1"/>
              </w:rPr>
              <w:t>范围内无声环境保护目标。</w:t>
            </w:r>
          </w:p>
          <w:p>
            <w:pPr>
              <w:pStyle w:val="TableText"/>
              <w:spacing w:before="181" w:line="468" w:lineRule="exact"/>
              <w:ind w:left="579"/>
            </w:pPr>
            <w:r>
              <w:rPr>
                <w:rFonts w:ascii="Times New Roman" w:eastAsia="Times New Roman" w:hAnsi="Times New Roman" w:cs="Times New Roman"/>
                <w:spacing w:val="5"/>
                <w:position w:val="17"/>
              </w:rPr>
              <w:t>4</w:t>
            </w:r>
            <w:r>
              <w:rPr>
                <w:spacing w:val="5"/>
                <w:position w:val="17"/>
              </w:rPr>
              <w:t>）地下水：项目厂界外</w:t>
            </w:r>
            <w:r>
              <w:rPr>
                <w:spacing w:val="-43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position w:val="17"/>
              </w:rPr>
              <w:t>500m</w:t>
            </w:r>
            <w:r>
              <w:rPr>
                <w:rFonts w:ascii="Times New Roman" w:eastAsia="Times New Roman" w:hAnsi="Times New Roman" w:cs="Times New Roman"/>
                <w:spacing w:val="39"/>
                <w:position w:val="17"/>
              </w:rPr>
              <w:t xml:space="preserve"> </w:t>
            </w:r>
            <w:r>
              <w:rPr>
                <w:spacing w:val="5"/>
                <w:position w:val="17"/>
              </w:rPr>
              <w:t>内无地下水集中式饮用水水源和热水、</w:t>
            </w:r>
          </w:p>
          <w:p>
            <w:pPr>
              <w:pStyle w:val="TableText"/>
              <w:spacing w:line="219" w:lineRule="auto"/>
              <w:ind w:left="111"/>
            </w:pPr>
            <w:r>
              <w:rPr>
                <w:spacing w:val="15"/>
              </w:rPr>
              <w:t>温泉等特殊地下水资源。</w:t>
            </w:r>
          </w:p>
        </w:tc>
      </w:tr>
    </w:tbl>
    <w:p>
      <w:pPr>
        <w:pStyle w:val="BodyText"/>
      </w:pPr>
    </w:p>
    <w:p>
      <w:pPr>
        <w:sectPr>
          <w:footerReference w:type="default" r:id="rId32"/>
          <w:type w:val="nextPage"/>
          <w:pgSz w:w="11907" w:h="16840"/>
          <w:pgMar w:top="1431" w:right="1449" w:bottom="1014" w:left="1448" w:header="0" w:footer="852" w:gutter="0"/>
          <w:pgNumType w:start="31"/>
          <w:cols w:space="708"/>
          <w:titlePg w:val="0"/>
        </w:sectPr>
      </w:pPr>
    </w:p>
    <w:tbl>
      <w:tblPr>
        <w:tblStyle w:val="TableNormal26"/>
        <w:tblW w:w="899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808"/>
        <w:gridCol w:w="8186"/>
      </w:tblGrid>
      <w:tr>
        <w:tblPrEx>
          <w:tblW w:w="899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865"/>
        </w:trPr>
        <w:tc>
          <w:tcPr>
            <w:tcW w:w="808" w:type="dxa"/>
            <w:tcBorders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6" w:type="dxa"/>
            <w:tcBorders>
              <w:left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30" w:line="219" w:lineRule="auto"/>
              <w:ind w:left="591"/>
            </w:pPr>
            <w:r>
              <w:rPr>
                <w:rFonts w:ascii="Times New Roman" w:eastAsia="Times New Roman" w:hAnsi="Times New Roman" w:cs="Times New Roman"/>
                <w:spacing w:val="-1"/>
              </w:rPr>
              <w:t>5</w:t>
            </w:r>
            <w:r>
              <w:rPr>
                <w:spacing w:val="-1"/>
              </w:rPr>
              <w:t>）土壤：项目所在地为工业功能区，土壤环境敏感程度为不敏感。</w:t>
            </w:r>
          </w:p>
          <w:p>
            <w:pPr>
              <w:pStyle w:val="TableText"/>
              <w:spacing w:before="180" w:line="360" w:lineRule="auto"/>
              <w:ind w:left="109" w:right="103" w:firstLine="480"/>
            </w:pPr>
            <w:r>
              <w:rPr>
                <w:rFonts w:ascii="Times New Roman" w:eastAsia="Times New Roman" w:hAnsi="Times New Roman" w:cs="Times New Roman"/>
                <w:spacing w:val="-3"/>
              </w:rPr>
              <w:t>6</w:t>
            </w:r>
            <w:r>
              <w:rPr>
                <w:spacing w:val="-3"/>
              </w:rPr>
              <w:t>）生态：项目本项目拟建地块内不涉及自然保护区、世界文化和自然遗</w:t>
            </w:r>
            <w:r>
              <w:rPr>
                <w:spacing w:val="17"/>
              </w:rPr>
              <w:t xml:space="preserve"> </w:t>
            </w:r>
            <w:r>
              <w:rPr>
                <w:spacing w:val="1"/>
              </w:rPr>
              <w:t>产地等特殊生态敏感区，不涉及风景名胜区、地质公园、天然渔场等重要生</w:t>
            </w:r>
          </w:p>
          <w:p>
            <w:pPr>
              <w:pStyle w:val="TableText"/>
              <w:spacing w:line="218" w:lineRule="auto"/>
              <w:ind w:left="109"/>
            </w:pPr>
            <w:r>
              <w:rPr>
                <w:spacing w:val="-1"/>
              </w:rPr>
              <w:t>态敏感区，因此本项目不涉及生态环境保护目标。</w:t>
            </w:r>
          </w:p>
        </w:tc>
      </w:tr>
      <w:tr>
        <w:tblPrEx>
          <w:tblW w:w="8994" w:type="dxa"/>
          <w:tblInd w:w="7" w:type="dxa"/>
          <w:tblLayout w:type="fixed"/>
        </w:tblPrEx>
        <w:trPr>
          <w:trHeight w:val="10479"/>
        </w:trPr>
        <w:tc>
          <w:tcPr>
            <w:tcW w:w="808" w:type="dxa"/>
            <w:tcBorders>
              <w:top w:val="single" w:sz="2" w:space="0" w:color="000000"/>
              <w:right w:val="single" w:sz="2" w:space="0" w:color="000000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19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污染</w:t>
            </w:r>
          </w:p>
          <w:p>
            <w:pPr>
              <w:pStyle w:val="TableText"/>
              <w:spacing w:before="23" w:line="229" w:lineRule="auto"/>
              <w:ind w:left="193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物排</w:t>
            </w:r>
          </w:p>
          <w:p>
            <w:pPr>
              <w:pStyle w:val="TableText"/>
              <w:spacing w:before="23" w:line="228" w:lineRule="auto"/>
              <w:ind w:left="193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放控</w:t>
            </w:r>
          </w:p>
          <w:p>
            <w:pPr>
              <w:pStyle w:val="TableText"/>
              <w:spacing w:before="26" w:line="228" w:lineRule="auto"/>
              <w:ind w:left="194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制标</w:t>
            </w:r>
          </w:p>
          <w:p>
            <w:pPr>
              <w:pStyle w:val="TableText"/>
              <w:spacing w:before="26" w:line="229" w:lineRule="auto"/>
              <w:ind w:left="29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准</w:t>
            </w:r>
          </w:p>
        </w:tc>
        <w:tc>
          <w:tcPr>
            <w:tcW w:w="8186" w:type="dxa"/>
            <w:tcBorders>
              <w:top w:val="single" w:sz="2" w:space="0" w:color="000000"/>
              <w:left w:val="single" w:sz="2" w:space="0" w:color="000000"/>
            </w:tcBorders>
            <w:vAlign w:val="top"/>
          </w:tcPr>
          <w:p>
            <w:pPr>
              <w:pStyle w:val="TableText"/>
              <w:spacing w:before="36" w:line="220" w:lineRule="auto"/>
              <w:ind w:left="103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3.4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污染物排放标准</w:t>
            </w:r>
          </w:p>
          <w:p>
            <w:pPr>
              <w:pStyle w:val="TableText"/>
              <w:spacing w:before="181" w:line="220" w:lineRule="auto"/>
              <w:ind w:left="128"/>
            </w:pPr>
            <w:r>
              <w:rPr>
                <w:rFonts w:ascii="Times New Roman" w:eastAsia="Times New Roman" w:hAnsi="Times New Roman" w:cs="Times New Roman"/>
                <w:spacing w:val="-1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4"/>
              </w:rPr>
              <w:t xml:space="preserve"> </w:t>
            </w:r>
            <w:r>
              <w:rPr>
                <w:spacing w:val="-14"/>
              </w:rPr>
              <w:t>、废气</w:t>
            </w:r>
          </w:p>
          <w:p>
            <w:pPr>
              <w:pStyle w:val="TableText"/>
              <w:spacing w:before="179" w:line="219" w:lineRule="auto"/>
              <w:ind w:left="590"/>
            </w:pPr>
            <w:r>
              <w:rPr>
                <w:spacing w:val="-1"/>
              </w:rPr>
              <w:t>本项目废气主要为焊接烟尘、抛丸粉尘、抛光粉尘、打磨切割粉尘。</w:t>
            </w:r>
          </w:p>
          <w:p>
            <w:pPr>
              <w:pStyle w:val="TableText"/>
              <w:spacing w:before="183" w:line="359" w:lineRule="auto"/>
              <w:ind w:left="115" w:right="103" w:firstLine="475"/>
            </w:pPr>
            <w:r>
              <w:rPr>
                <w:spacing w:val="-10"/>
              </w:rPr>
              <w:t xml:space="preserve">本项目焊接烟尘、抛丸粉尘、抛光粉尘、打磨切割粉尘执行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>16297-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>1996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spacing w:val="1"/>
              </w:rPr>
              <w:t>《大气污染物综合排放标准》中表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2 </w:t>
            </w:r>
            <w:r>
              <w:rPr>
                <w:spacing w:val="1"/>
              </w:rPr>
              <w:t>新污染源大气污染排放限值中的</w:t>
            </w:r>
            <w:r>
              <w:t>二级标</w:t>
            </w:r>
          </w:p>
          <w:p>
            <w:pPr>
              <w:pStyle w:val="TableText"/>
              <w:spacing w:before="1" w:line="218" w:lineRule="auto"/>
              <w:ind w:left="111"/>
            </w:pPr>
            <w:r>
              <w:rPr>
                <w:spacing w:val="-1"/>
              </w:rPr>
              <w:t>准；具体采用的排放标准值见下表。</w:t>
            </w:r>
          </w:p>
          <w:p>
            <w:pPr>
              <w:pStyle w:val="TableText"/>
              <w:spacing w:before="180" w:line="222" w:lineRule="auto"/>
              <w:ind w:left="148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 xml:space="preserve">3-8   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《大气污染物综合排放标准》（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GB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>16297-1996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</w:p>
          <w:tbl>
            <w:tblPr>
              <w:tblStyle w:val="TableNormal26"/>
              <w:tblW w:w="7968" w:type="dxa"/>
              <w:tblInd w:w="10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315"/>
              <w:gridCol w:w="2080"/>
              <w:gridCol w:w="1373"/>
              <w:gridCol w:w="925"/>
              <w:gridCol w:w="1089"/>
              <w:gridCol w:w="1186"/>
            </w:tblGrid>
            <w:tr>
              <w:tblPrEx>
                <w:tblW w:w="7968" w:type="dxa"/>
                <w:tblInd w:w="10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8"/>
              </w:trPr>
              <w:tc>
                <w:tcPr>
                  <w:tcW w:w="131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6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350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污染物</w:t>
                  </w:r>
                </w:p>
              </w:tc>
              <w:tc>
                <w:tcPr>
                  <w:tcW w:w="2080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10" w:line="228" w:lineRule="auto"/>
                    <w:ind w:left="205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最高允许排放浓度</w:t>
                  </w:r>
                </w:p>
                <w:p>
                  <w:pPr>
                    <w:spacing w:before="25" w:line="218" w:lineRule="auto"/>
                    <w:ind w:left="69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2298" w:type="dxa"/>
                  <w:gridSpan w:val="2"/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316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最高允许排放速率</w:t>
                  </w:r>
                </w:p>
              </w:tc>
              <w:tc>
                <w:tcPr>
                  <w:tcW w:w="2275" w:type="dxa"/>
                  <w:gridSpan w:val="2"/>
                  <w:vAlign w:val="top"/>
                </w:tcPr>
                <w:p>
                  <w:pPr>
                    <w:pStyle w:val="TableText"/>
                    <w:spacing w:before="69" w:line="228" w:lineRule="auto"/>
                    <w:ind w:left="619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无组织排放</w:t>
                  </w:r>
                </w:p>
              </w:tc>
            </w:tr>
            <w:tr>
              <w:tblPrEx>
                <w:tblW w:w="7968" w:type="dxa"/>
                <w:tblInd w:w="102" w:type="dxa"/>
                <w:tblLayout w:type="fixed"/>
              </w:tblPrEx>
              <w:trPr>
                <w:trHeight w:val="516"/>
              </w:trPr>
              <w:tc>
                <w:tcPr>
                  <w:tcW w:w="131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80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73" w:type="dxa"/>
                  <w:vAlign w:val="top"/>
                </w:tcPr>
                <w:p>
                  <w:pPr>
                    <w:pStyle w:val="TableText"/>
                    <w:spacing w:before="32" w:line="228" w:lineRule="auto"/>
                    <w:ind w:left="167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排气筒高度</w:t>
                  </w:r>
                </w:p>
                <w:p>
                  <w:pPr>
                    <w:spacing w:before="42" w:line="192" w:lineRule="auto"/>
                    <w:ind w:left="54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(m)</w:t>
                  </w:r>
                </w:p>
              </w:tc>
              <w:tc>
                <w:tcPr>
                  <w:tcW w:w="925" w:type="dxa"/>
                  <w:vAlign w:val="top"/>
                </w:tcPr>
                <w:p>
                  <w:pPr>
                    <w:pStyle w:val="TableText"/>
                    <w:spacing w:before="32" w:line="285" w:lineRule="exact"/>
                    <w:ind w:left="261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position w:val="5"/>
                      <w:sz w:val="20"/>
                      <w:szCs w:val="20"/>
                    </w:rPr>
                    <w:t>二级</w:t>
                  </w:r>
                </w:p>
                <w:p>
                  <w:pPr>
                    <w:spacing w:line="197" w:lineRule="auto"/>
                    <w:ind w:left="21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kg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/h)</w:t>
                  </w:r>
                </w:p>
              </w:tc>
              <w:tc>
                <w:tcPr>
                  <w:tcW w:w="1089" w:type="dxa"/>
                  <w:vAlign w:val="top"/>
                </w:tcPr>
                <w:p>
                  <w:pPr>
                    <w:pStyle w:val="TableText"/>
                    <w:spacing w:before="153" w:line="228" w:lineRule="auto"/>
                    <w:ind w:left="236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监控点</w:t>
                  </w:r>
                </w:p>
              </w:tc>
              <w:tc>
                <w:tcPr>
                  <w:tcW w:w="1186" w:type="dxa"/>
                  <w:vAlign w:val="top"/>
                </w:tcPr>
                <w:p>
                  <w:pPr>
                    <w:pStyle w:val="TableText"/>
                    <w:spacing w:before="32" w:line="232" w:lineRule="auto"/>
                    <w:ind w:left="250" w:right="172" w:hanging="7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浓度限值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)</w:t>
                  </w:r>
                </w:p>
              </w:tc>
            </w:tr>
            <w:tr>
              <w:tblPrEx>
                <w:tblW w:w="7968" w:type="dxa"/>
                <w:tblInd w:w="102" w:type="dxa"/>
                <w:tblLayout w:type="fixed"/>
              </w:tblPrEx>
              <w:trPr>
                <w:trHeight w:val="553"/>
              </w:trPr>
              <w:tc>
                <w:tcPr>
                  <w:tcW w:w="1315" w:type="dxa"/>
                  <w:vAlign w:val="top"/>
                </w:tcPr>
                <w:p>
                  <w:pPr>
                    <w:pStyle w:val="TableText"/>
                    <w:spacing w:before="169" w:line="228" w:lineRule="auto"/>
                    <w:ind w:left="34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颗粒物</w:t>
                  </w:r>
                </w:p>
              </w:tc>
              <w:tc>
                <w:tcPr>
                  <w:tcW w:w="2080" w:type="dxa"/>
                  <w:vAlign w:val="top"/>
                </w:tcPr>
                <w:p>
                  <w:pPr>
                    <w:spacing w:before="207" w:line="195" w:lineRule="auto"/>
                    <w:ind w:left="90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120</w:t>
                  </w:r>
                </w:p>
              </w:tc>
              <w:tc>
                <w:tcPr>
                  <w:tcW w:w="1373" w:type="dxa"/>
                  <w:vAlign w:val="top"/>
                </w:tcPr>
                <w:p>
                  <w:pPr>
                    <w:spacing w:before="207" w:line="195" w:lineRule="auto"/>
                    <w:ind w:left="60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925" w:type="dxa"/>
                  <w:vAlign w:val="top"/>
                </w:tcPr>
                <w:p>
                  <w:pPr>
                    <w:spacing w:before="207" w:line="195" w:lineRule="auto"/>
                    <w:ind w:left="33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3.5</w:t>
                  </w:r>
                </w:p>
              </w:tc>
              <w:tc>
                <w:tcPr>
                  <w:tcW w:w="1089" w:type="dxa"/>
                  <w:vAlign w:val="top"/>
                </w:tcPr>
                <w:p>
                  <w:pPr>
                    <w:pStyle w:val="TableText"/>
                    <w:spacing w:before="33" w:line="235" w:lineRule="auto"/>
                    <w:ind w:left="131" w:right="121" w:firstLine="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周界外浓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7"/>
                      <w:sz w:val="20"/>
                      <w:szCs w:val="20"/>
                    </w:rPr>
                    <w:t>度最高点</w:t>
                  </w:r>
                </w:p>
              </w:tc>
              <w:tc>
                <w:tcPr>
                  <w:tcW w:w="1186" w:type="dxa"/>
                  <w:vAlign w:val="top"/>
                </w:tcPr>
                <w:p>
                  <w:pPr>
                    <w:spacing w:before="207" w:line="195" w:lineRule="auto"/>
                    <w:ind w:left="48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0"/>
                      <w:szCs w:val="20"/>
                    </w:rPr>
                    <w:t>1.0</w:t>
                  </w:r>
                </w:p>
              </w:tc>
            </w:tr>
          </w:tbl>
          <w:p>
            <w:pPr>
              <w:pStyle w:val="TableText"/>
              <w:spacing w:before="155" w:line="219" w:lineRule="auto"/>
              <w:ind w:left="105"/>
            </w:pPr>
            <w:r>
              <w:rPr>
                <w:rFonts w:ascii="Times New Roman" w:eastAsia="Times New Roman" w:hAnsi="Times New Roman" w:cs="Times New Roman"/>
                <w:spacing w:val="-8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34"/>
              </w:rPr>
              <w:t xml:space="preserve"> </w:t>
            </w:r>
            <w:r>
              <w:rPr>
                <w:spacing w:val="-8"/>
              </w:rPr>
              <w:t>、废水</w:t>
            </w:r>
          </w:p>
          <w:p>
            <w:pPr>
              <w:pStyle w:val="TableText"/>
              <w:spacing w:before="151" w:line="359" w:lineRule="auto"/>
              <w:ind w:left="112" w:right="1" w:firstLine="478"/>
              <w:jc w:val="both"/>
            </w:pPr>
            <w:r>
              <w:rPr>
                <w:spacing w:val="-8"/>
              </w:rPr>
              <w:t>本项目生活污水经化粪池处理达到《污水综合排放标准》（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GB8978-</w:t>
            </w:r>
            <w:r>
              <w:rPr>
                <w:rFonts w:ascii="Times New Roman" w:eastAsia="Times New Roman" w:hAnsi="Times New Roman" w:cs="Times New Roman"/>
                <w:spacing w:val="-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1996</w:t>
            </w:r>
            <w:r>
              <w:rPr>
                <w:spacing w:val="-8"/>
              </w:rPr>
              <w:t>）</w:t>
            </w:r>
            <w:r>
              <w:t xml:space="preserve"> </w:t>
            </w:r>
            <w:r>
              <w:rPr>
                <w:spacing w:val="1"/>
              </w:rPr>
              <w:t>中的三级排放标准后纳管至德清富春紫光水务有限公司处理，污水处理厂出</w:t>
            </w:r>
            <w:r>
              <w:rPr>
                <w:spacing w:val="3"/>
              </w:rPr>
              <w:t xml:space="preserve">  </w:t>
            </w:r>
            <w:r>
              <w:rPr>
                <w:spacing w:val="-1"/>
              </w:rPr>
              <w:t>水执行《城镇污水处理厂污染物排放标准》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(GB18918-2002)</w:t>
            </w:r>
            <w:r>
              <w:rPr>
                <w:spacing w:val="-1"/>
              </w:rPr>
              <w:t>中的一</w:t>
            </w:r>
            <w:r>
              <w:rPr>
                <w:spacing w:val="-2"/>
              </w:rPr>
              <w:t>级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A</w:t>
            </w:r>
            <w:r>
              <w:rPr>
                <w:rFonts w:ascii="Times New Roman" w:eastAsia="Times New Roman" w:hAnsi="Times New Roman" w:cs="Times New Roman"/>
                <w:spacing w:val="57"/>
                <w:w w:val="101"/>
              </w:rPr>
              <w:t xml:space="preserve"> </w:t>
            </w:r>
            <w:r>
              <w:rPr>
                <w:spacing w:val="-2"/>
              </w:rPr>
              <w:t>类标</w:t>
            </w:r>
          </w:p>
          <w:p>
            <w:pPr>
              <w:pStyle w:val="TableText"/>
              <w:spacing w:line="219" w:lineRule="auto"/>
              <w:ind w:left="111"/>
            </w:pPr>
            <w:r>
              <w:rPr>
                <w:spacing w:val="-3"/>
              </w:rPr>
              <w:t>准，具体见下表。相关标准值见下表</w:t>
            </w:r>
            <w:r>
              <w:rPr>
                <w:spacing w:val="-3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3-9~</w:t>
            </w:r>
            <w:r>
              <w:rPr>
                <w:spacing w:val="-3"/>
              </w:rPr>
              <w:t>表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3-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10</w:t>
            </w:r>
            <w:r>
              <w:rPr>
                <w:spacing w:val="-3"/>
              </w:rPr>
              <w:t>。</w:t>
            </w:r>
          </w:p>
          <w:p>
            <w:pPr>
              <w:pStyle w:val="TableText"/>
              <w:spacing w:before="299" w:line="221" w:lineRule="auto"/>
              <w:ind w:left="817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2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 xml:space="preserve">3-9 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《污水综合排放标准》（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GB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 xml:space="preserve"> 8978-1996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）单位：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mg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>/L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2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，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pH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 xml:space="preserve"> 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除外</w:t>
            </w:r>
          </w:p>
          <w:p>
            <w:pPr>
              <w:spacing w:line="25" w:lineRule="auto"/>
              <w:rPr>
                <w:rFonts w:ascii="Arial"/>
                <w:sz w:val="2"/>
              </w:rPr>
            </w:pPr>
          </w:p>
          <w:tbl>
            <w:tblPr>
              <w:tblStyle w:val="TableNormal26"/>
              <w:tblW w:w="7968" w:type="dxa"/>
              <w:tblInd w:w="10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179"/>
              <w:gridCol w:w="793"/>
              <w:gridCol w:w="1007"/>
              <w:gridCol w:w="1018"/>
              <w:gridCol w:w="1014"/>
              <w:gridCol w:w="988"/>
              <w:gridCol w:w="980"/>
              <w:gridCol w:w="989"/>
            </w:tblGrid>
            <w:tr>
              <w:tblPrEx>
                <w:tblW w:w="7968" w:type="dxa"/>
                <w:tblInd w:w="10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461"/>
              </w:trPr>
              <w:tc>
                <w:tcPr>
                  <w:tcW w:w="1179" w:type="dxa"/>
                  <w:vAlign w:val="top"/>
                </w:tcPr>
                <w:p>
                  <w:pPr>
                    <w:pStyle w:val="TableText"/>
                    <w:spacing w:before="125" w:line="228" w:lineRule="auto"/>
                    <w:ind w:left="28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污染物</w:t>
                  </w:r>
                </w:p>
              </w:tc>
              <w:tc>
                <w:tcPr>
                  <w:tcW w:w="793" w:type="dxa"/>
                  <w:vAlign w:val="top"/>
                </w:tcPr>
                <w:p>
                  <w:pPr>
                    <w:spacing w:before="163" w:line="194" w:lineRule="auto"/>
                    <w:ind w:left="25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3"/>
                      <w:sz w:val="20"/>
                      <w:szCs w:val="20"/>
                    </w:rPr>
                    <w:t>pH</w:t>
                  </w:r>
                </w:p>
              </w:tc>
              <w:tc>
                <w:tcPr>
                  <w:tcW w:w="1007" w:type="dxa"/>
                  <w:vAlign w:val="top"/>
                </w:tcPr>
                <w:p>
                  <w:pPr>
                    <w:spacing w:before="160" w:line="205" w:lineRule="auto"/>
                    <w:ind w:left="242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5"/>
                      <w:sz w:val="20"/>
                      <w:szCs w:val="20"/>
                    </w:rPr>
                    <w:t>BOD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5"/>
                      <w:position w:val="-1"/>
                      <w:sz w:val="13"/>
                      <w:szCs w:val="13"/>
                    </w:rPr>
                    <w:t>5</w:t>
                  </w:r>
                </w:p>
              </w:tc>
              <w:tc>
                <w:tcPr>
                  <w:tcW w:w="1018" w:type="dxa"/>
                  <w:vAlign w:val="top"/>
                </w:tcPr>
                <w:p>
                  <w:pPr>
                    <w:spacing w:before="161" w:line="195" w:lineRule="auto"/>
                    <w:ind w:left="19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4"/>
                      <w:sz w:val="20"/>
                      <w:szCs w:val="20"/>
                    </w:rPr>
                    <w:t>CODcr</w:t>
                  </w:r>
                </w:p>
              </w:tc>
              <w:tc>
                <w:tcPr>
                  <w:tcW w:w="1014" w:type="dxa"/>
                  <w:vAlign w:val="top"/>
                </w:tcPr>
                <w:p>
                  <w:pPr>
                    <w:spacing w:before="164" w:line="201" w:lineRule="auto"/>
                    <w:ind w:left="20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</w:rPr>
                    <w:t>NH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8"/>
                      <w:position w:val="-1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8"/>
                      <w:sz w:val="20"/>
                      <w:szCs w:val="20"/>
                    </w:rPr>
                    <w:t>-N</w:t>
                  </w:r>
                </w:p>
              </w:tc>
              <w:tc>
                <w:tcPr>
                  <w:tcW w:w="988" w:type="dxa"/>
                  <w:vAlign w:val="top"/>
                </w:tcPr>
                <w:p>
                  <w:pPr>
                    <w:spacing w:before="161" w:line="195" w:lineRule="auto"/>
                    <w:ind w:left="38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1"/>
                      <w:sz w:val="20"/>
                      <w:szCs w:val="20"/>
                    </w:rPr>
                    <w:t>SS</w:t>
                  </w:r>
                </w:p>
              </w:tc>
              <w:tc>
                <w:tcPr>
                  <w:tcW w:w="980" w:type="dxa"/>
                  <w:vAlign w:val="top"/>
                </w:tcPr>
                <w:p>
                  <w:pPr>
                    <w:pStyle w:val="TableText"/>
                    <w:spacing w:before="124" w:line="228" w:lineRule="auto"/>
                    <w:ind w:left="182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石油类</w:t>
                  </w:r>
                </w:p>
              </w:tc>
              <w:tc>
                <w:tcPr>
                  <w:tcW w:w="989" w:type="dxa"/>
                  <w:vAlign w:val="top"/>
                </w:tcPr>
                <w:p>
                  <w:pPr>
                    <w:pStyle w:val="TableText"/>
                    <w:spacing w:before="124" w:line="228" w:lineRule="auto"/>
                    <w:ind w:left="294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总磷</w:t>
                  </w:r>
                </w:p>
              </w:tc>
            </w:tr>
            <w:tr>
              <w:tblPrEx>
                <w:tblW w:w="7968" w:type="dxa"/>
                <w:tblInd w:w="102" w:type="dxa"/>
                <w:tblLayout w:type="fixed"/>
              </w:tblPrEx>
              <w:trPr>
                <w:trHeight w:val="461"/>
              </w:trPr>
              <w:tc>
                <w:tcPr>
                  <w:tcW w:w="1179" w:type="dxa"/>
                  <w:vAlign w:val="top"/>
                </w:tcPr>
                <w:p>
                  <w:pPr>
                    <w:pStyle w:val="TableText"/>
                    <w:spacing w:before="122" w:line="228" w:lineRule="auto"/>
                    <w:ind w:left="173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三级标准</w:t>
                  </w:r>
                </w:p>
              </w:tc>
              <w:tc>
                <w:tcPr>
                  <w:tcW w:w="793" w:type="dxa"/>
                  <w:vAlign w:val="top"/>
                </w:tcPr>
                <w:p>
                  <w:pPr>
                    <w:pStyle w:val="TableText"/>
                    <w:spacing w:before="122" w:line="264" w:lineRule="exact"/>
                    <w:ind w:left="19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position w:val="1"/>
                      <w:sz w:val="20"/>
                      <w:szCs w:val="20"/>
                    </w:rPr>
                    <w:t>6</w:t>
                  </w:r>
                  <w:r>
                    <w:rPr>
                      <w:spacing w:val="3"/>
                      <w:position w:val="1"/>
                      <w:sz w:val="20"/>
                      <w:szCs w:val="20"/>
                    </w:rPr>
                    <w:t>～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1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1007" w:type="dxa"/>
                  <w:vAlign w:val="top"/>
                </w:tcPr>
                <w:p>
                  <w:pPr>
                    <w:spacing w:before="160" w:line="195" w:lineRule="auto"/>
                    <w:ind w:left="35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300</w:t>
                  </w:r>
                </w:p>
              </w:tc>
              <w:tc>
                <w:tcPr>
                  <w:tcW w:w="1018" w:type="dxa"/>
                  <w:vAlign w:val="top"/>
                </w:tcPr>
                <w:p>
                  <w:pPr>
                    <w:spacing w:before="160" w:line="195" w:lineRule="auto"/>
                    <w:ind w:left="35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500</w:t>
                  </w:r>
                </w:p>
              </w:tc>
              <w:tc>
                <w:tcPr>
                  <w:tcW w:w="1014" w:type="dxa"/>
                  <w:vAlign w:val="top"/>
                </w:tcPr>
                <w:p>
                  <w:pPr>
                    <w:spacing w:before="156" w:line="199" w:lineRule="auto"/>
                    <w:ind w:left="35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35*</w:t>
                  </w:r>
                </w:p>
              </w:tc>
              <w:tc>
                <w:tcPr>
                  <w:tcW w:w="988" w:type="dxa"/>
                  <w:vAlign w:val="top"/>
                </w:tcPr>
                <w:p>
                  <w:pPr>
                    <w:spacing w:before="160" w:line="195" w:lineRule="auto"/>
                    <w:ind w:left="33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400</w:t>
                  </w:r>
                </w:p>
              </w:tc>
              <w:tc>
                <w:tcPr>
                  <w:tcW w:w="980" w:type="dxa"/>
                  <w:vAlign w:val="top"/>
                </w:tcPr>
                <w:p>
                  <w:pPr>
                    <w:spacing w:before="160" w:line="195" w:lineRule="auto"/>
                    <w:ind w:left="39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989" w:type="dxa"/>
                  <w:vAlign w:val="top"/>
                </w:tcPr>
                <w:p>
                  <w:pPr>
                    <w:spacing w:before="156" w:line="199" w:lineRule="auto"/>
                    <w:ind w:left="39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8*</w:t>
                  </w:r>
                </w:p>
              </w:tc>
            </w:tr>
          </w:tbl>
          <w:p>
            <w:pPr>
              <w:pStyle w:val="TableText"/>
              <w:spacing w:before="30"/>
              <w:ind w:left="108" w:right="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注：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NH</w:t>
            </w:r>
            <w:r>
              <w:rPr>
                <w:rFonts w:ascii="Times New Roman" w:eastAsia="Times New Roman" w:hAnsi="Times New Roman" w:cs="Times New Roman"/>
                <w:position w:val="-1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-N</w:t>
            </w:r>
            <w:r>
              <w:rPr>
                <w:sz w:val="20"/>
                <w:szCs w:val="20"/>
              </w:rPr>
              <w:t>、总磷参照执行《工业企业废水氮、磷污染物间接排放限值》（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DB33/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887-2013</w:t>
            </w:r>
            <w:r>
              <w:rPr>
                <w:spacing w:val="-1"/>
                <w:sz w:val="20"/>
                <w:szCs w:val="20"/>
              </w:rPr>
              <w:t>）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标准值。</w:t>
            </w:r>
          </w:p>
          <w:p>
            <w:pPr>
              <w:pStyle w:val="TableText"/>
              <w:spacing w:before="25" w:line="221" w:lineRule="auto"/>
              <w:ind w:left="14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 xml:space="preserve">3-10   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污水处理厂出水标准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单位：除</w:t>
            </w:r>
            <w:r>
              <w:rPr>
                <w:spacing w:val="-4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pH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9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外均为</w:t>
            </w:r>
            <w:r>
              <w:rPr>
                <w:spacing w:val="-4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mg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>/L</w:t>
            </w:r>
          </w:p>
          <w:p>
            <w:pPr>
              <w:spacing w:line="32" w:lineRule="auto"/>
              <w:rPr>
                <w:rFonts w:ascii="Arial"/>
                <w:sz w:val="2"/>
              </w:rPr>
            </w:pPr>
          </w:p>
        </w:tc>
      </w:tr>
    </w:tbl>
    <w:p>
      <w:pPr>
        <w:sectPr>
          <w:footerReference w:type="default" r:id="rId33"/>
          <w:pgSz w:w="11907" w:h="16840"/>
          <w:pgMar w:top="1431" w:right="1449" w:bottom="1014" w:left="1448" w:header="0" w:footer="852" w:gutter="0"/>
          <w:pgNumType w:start="32"/>
          <w:cols w:space="708"/>
        </w:sectPr>
      </w:pPr>
    </w:p>
    <w:tbl>
      <w:tblPr>
        <w:tblStyle w:val="TableNormal27"/>
        <w:tblW w:w="899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808"/>
        <w:gridCol w:w="8186"/>
      </w:tblGrid>
      <w:tr>
        <w:tblPrEx>
          <w:tblW w:w="899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0479"/>
        </w:trPr>
        <w:tc>
          <w:tcPr>
            <w:tcW w:w="808" w:type="dxa"/>
            <w:tcBorders>
              <w:top w:val="single" w:sz="2" w:space="0" w:color="000000"/>
              <w:right w:val="single" w:sz="2" w:space="0" w:color="000000"/>
            </w:tcBorders>
            <w:vAlign w:val="top"/>
          </w:tcPr>
          <w:p/>
        </w:tc>
        <w:tc>
          <w:tcPr>
            <w:tcW w:w="8186" w:type="dxa"/>
            <w:tcBorders>
              <w:top w:val="single" w:sz="2" w:space="0" w:color="000000"/>
              <w:left w:val="single" w:sz="2" w:space="0" w:color="000000"/>
            </w:tcBorders>
            <w:vAlign w:val="top"/>
          </w:tcPr>
          <w:tbl>
            <w:tblPr>
              <w:tblStyle w:val="TableNormal27"/>
              <w:tblW w:w="7962" w:type="dxa"/>
              <w:tblInd w:w="10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010"/>
              <w:gridCol w:w="927"/>
              <w:gridCol w:w="927"/>
              <w:gridCol w:w="927"/>
              <w:gridCol w:w="928"/>
              <w:gridCol w:w="928"/>
              <w:gridCol w:w="1256"/>
              <w:gridCol w:w="1059"/>
            </w:tblGrid>
            <w:tr>
              <w:tblPrEx>
                <w:tblW w:w="7962" w:type="dxa"/>
                <w:tblInd w:w="10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820"/>
              </w:trPr>
              <w:tc>
                <w:tcPr>
                  <w:tcW w:w="1010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302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参数</w:t>
                  </w:r>
                </w:p>
              </w:tc>
              <w:tc>
                <w:tcPr>
                  <w:tcW w:w="927" w:type="dxa"/>
                  <w:vAlign w:val="top"/>
                </w:tcPr>
                <w:p>
                  <w:pPr>
                    <w:spacing w:line="28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4" w:lineRule="auto"/>
                    <w:ind w:left="33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pH</w:t>
                  </w:r>
                </w:p>
              </w:tc>
              <w:tc>
                <w:tcPr>
                  <w:tcW w:w="927" w:type="dxa"/>
                  <w:vAlign w:val="top"/>
                </w:tcPr>
                <w:p>
                  <w:pPr>
                    <w:spacing w:line="28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5" w:lineRule="auto"/>
                    <w:ind w:left="16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CODcr</w:t>
                  </w:r>
                </w:p>
              </w:tc>
              <w:tc>
                <w:tcPr>
                  <w:tcW w:w="927" w:type="dxa"/>
                  <w:vAlign w:val="top"/>
                </w:tcPr>
                <w:p>
                  <w:pPr>
                    <w:spacing w:line="28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9" w:lineRule="auto"/>
                    <w:ind w:left="16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NH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position w:val="-1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-N</w:t>
                  </w:r>
                </w:p>
              </w:tc>
              <w:tc>
                <w:tcPr>
                  <w:tcW w:w="928" w:type="dxa"/>
                  <w:vAlign w:val="top"/>
                </w:tcPr>
                <w:p>
                  <w:pPr>
                    <w:spacing w:line="28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5" w:lineRule="auto"/>
                    <w:ind w:left="35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SS</w:t>
                  </w:r>
                </w:p>
              </w:tc>
              <w:tc>
                <w:tcPr>
                  <w:tcW w:w="928" w:type="dxa"/>
                  <w:vAlign w:val="top"/>
                </w:tcPr>
                <w:p>
                  <w:pPr>
                    <w:spacing w:line="28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202" w:lineRule="auto"/>
                    <w:ind w:left="211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BOD</w:t>
                  </w:r>
                  <w:r>
                    <w:rPr>
                      <w:rFonts w:ascii="Times New Roman" w:eastAsia="Times New Roman" w:hAnsi="Times New Roman" w:cs="Times New Roman"/>
                      <w:spacing w:val="19"/>
                      <w:position w:val="-1"/>
                      <w:sz w:val="13"/>
                      <w:szCs w:val="13"/>
                    </w:rPr>
                    <w:t>5</w:t>
                  </w:r>
                </w:p>
              </w:tc>
              <w:tc>
                <w:tcPr>
                  <w:tcW w:w="1256" w:type="dxa"/>
                  <w:vAlign w:val="top"/>
                </w:tcPr>
                <w:p>
                  <w:pPr>
                    <w:pStyle w:val="TableText"/>
                    <w:spacing w:before="169" w:line="228" w:lineRule="auto"/>
                    <w:ind w:left="431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总磷</w:t>
                  </w:r>
                </w:p>
                <w:p>
                  <w:pPr>
                    <w:pStyle w:val="TableText"/>
                    <w:spacing w:before="27" w:line="229" w:lineRule="auto"/>
                    <w:ind w:left="124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（以</w:t>
                  </w:r>
                  <w:r>
                    <w:rPr>
                      <w:spacing w:val="-4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计）</w:t>
                  </w:r>
                </w:p>
              </w:tc>
              <w:tc>
                <w:tcPr>
                  <w:tcW w:w="1059" w:type="dxa"/>
                  <w:vAlign w:val="top"/>
                </w:tcPr>
                <w:p>
                  <w:pPr>
                    <w:pStyle w:val="TableText"/>
                    <w:spacing w:before="35" w:line="272" w:lineRule="exact"/>
                    <w:ind w:left="329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position w:val="4"/>
                      <w:sz w:val="20"/>
                      <w:szCs w:val="20"/>
                    </w:rPr>
                    <w:t>总氮</w:t>
                  </w:r>
                </w:p>
                <w:p>
                  <w:pPr>
                    <w:pStyle w:val="TableText"/>
                    <w:spacing w:line="230" w:lineRule="auto"/>
                    <w:ind w:left="23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（以</w:t>
                  </w:r>
                  <w:r>
                    <w:rPr>
                      <w:spacing w:val="-4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N</w:t>
                  </w:r>
                </w:p>
                <w:p>
                  <w:pPr>
                    <w:pStyle w:val="TableText"/>
                    <w:spacing w:before="21" w:line="214" w:lineRule="auto"/>
                    <w:ind w:left="324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计）</w:t>
                  </w:r>
                </w:p>
              </w:tc>
            </w:tr>
            <w:tr>
              <w:tblPrEx>
                <w:tblW w:w="7962" w:type="dxa"/>
                <w:tblInd w:w="102" w:type="dxa"/>
                <w:tblLayout w:type="fixed"/>
              </w:tblPrEx>
              <w:trPr>
                <w:trHeight w:val="547"/>
              </w:trPr>
              <w:tc>
                <w:tcPr>
                  <w:tcW w:w="1010" w:type="dxa"/>
                  <w:vAlign w:val="top"/>
                </w:tcPr>
                <w:p>
                  <w:pPr>
                    <w:pStyle w:val="TableText"/>
                    <w:spacing w:before="36" w:line="231" w:lineRule="auto"/>
                    <w:ind w:left="407" w:right="188" w:hanging="212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排放标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准</w:t>
                  </w:r>
                </w:p>
              </w:tc>
              <w:tc>
                <w:tcPr>
                  <w:tcW w:w="927" w:type="dxa"/>
                  <w:vAlign w:val="top"/>
                </w:tcPr>
                <w:p>
                  <w:pPr>
                    <w:spacing w:before="209" w:line="195" w:lineRule="auto"/>
                    <w:ind w:left="30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6~9</w:t>
                  </w:r>
                </w:p>
              </w:tc>
              <w:tc>
                <w:tcPr>
                  <w:tcW w:w="927" w:type="dxa"/>
                  <w:vAlign w:val="top"/>
                </w:tcPr>
                <w:p>
                  <w:pPr>
                    <w:spacing w:before="209" w:line="195" w:lineRule="auto"/>
                    <w:ind w:left="36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927" w:type="dxa"/>
                  <w:vAlign w:val="top"/>
                </w:tcPr>
                <w:p>
                  <w:pPr>
                    <w:spacing w:before="209" w:line="195" w:lineRule="auto"/>
                    <w:ind w:left="35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0"/>
                      <w:szCs w:val="20"/>
                    </w:rPr>
                    <w:t>1.5</w:t>
                  </w:r>
                </w:p>
              </w:tc>
              <w:tc>
                <w:tcPr>
                  <w:tcW w:w="928" w:type="dxa"/>
                  <w:vAlign w:val="top"/>
                </w:tcPr>
                <w:p>
                  <w:pPr>
                    <w:spacing w:before="209" w:line="195" w:lineRule="auto"/>
                    <w:ind w:left="38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928" w:type="dxa"/>
                  <w:vAlign w:val="top"/>
                </w:tcPr>
                <w:p>
                  <w:pPr>
                    <w:spacing w:before="209" w:line="195" w:lineRule="auto"/>
                    <w:ind w:left="41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256" w:type="dxa"/>
                  <w:vAlign w:val="top"/>
                </w:tcPr>
                <w:p>
                  <w:pPr>
                    <w:spacing w:before="209" w:line="195" w:lineRule="auto"/>
                    <w:ind w:left="50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0.3</w:t>
                  </w:r>
                </w:p>
              </w:tc>
              <w:tc>
                <w:tcPr>
                  <w:tcW w:w="1059" w:type="dxa"/>
                  <w:vAlign w:val="top"/>
                </w:tcPr>
                <w:p>
                  <w:pPr>
                    <w:spacing w:before="209" w:line="195" w:lineRule="auto"/>
                    <w:ind w:left="44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15</w: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</w:p>
        </w:tc>
      </w:tr>
    </w:tbl>
    <w:p>
      <w:pPr>
        <w:pStyle w:val="BodyText"/>
      </w:pP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https://d.book118.com/008024133056006047</w:t>
        </w:r>
      </w:hyperlink>
    </w:p>
    <w:p/>
    <w:sectPr>
      <w:footerReference w:type="default" r:id="rId35"/>
      <w:type w:val="nextPage"/>
      <w:pgSz w:w="11907" w:h="16840"/>
      <w:pgMar w:top="1431" w:right="1449" w:bottom="1014" w:left="1448" w:header="0" w:footer="852" w:gutter="0"/>
      <w:pgNumType w:start="33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52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52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50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50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50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50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50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50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51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51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51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50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50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50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50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50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8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50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8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50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50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7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10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3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11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3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11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3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12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3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12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3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13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3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13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3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14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3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14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3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15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43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15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_2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3">
    <w:name w:val="Table Normal_2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4">
    <w:name w:val="Table Normal_2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5">
    <w:name w:val="Table Normal_2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6">
    <w:name w:val="Table Normal_2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7">
    <w:name w:val="Table Normal_2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image" Target="media/image1.png" /><Relationship Id="rId22" Type="http://schemas.openxmlformats.org/officeDocument/2006/relationships/footer" Target="footer18.xml" /><Relationship Id="rId23" Type="http://schemas.openxmlformats.org/officeDocument/2006/relationships/footer" Target="footer19.xml" /><Relationship Id="rId24" Type="http://schemas.openxmlformats.org/officeDocument/2006/relationships/footer" Target="footer20.xml" /><Relationship Id="rId25" Type="http://schemas.openxmlformats.org/officeDocument/2006/relationships/footer" Target="footer21.xml" /><Relationship Id="rId26" Type="http://schemas.openxmlformats.org/officeDocument/2006/relationships/footer" Target="footer22.xml" /><Relationship Id="rId27" Type="http://schemas.openxmlformats.org/officeDocument/2006/relationships/footer" Target="footer23.xml" /><Relationship Id="rId28" Type="http://schemas.openxmlformats.org/officeDocument/2006/relationships/footer" Target="footer24.xml" /><Relationship Id="rId29" Type="http://schemas.openxmlformats.org/officeDocument/2006/relationships/footer" Target="footer25.xml" /><Relationship Id="rId3" Type="http://schemas.openxmlformats.org/officeDocument/2006/relationships/fontTable" Target="fontTable.xml" /><Relationship Id="rId30" Type="http://schemas.openxmlformats.org/officeDocument/2006/relationships/footer" Target="footer26.xml" /><Relationship Id="rId31" Type="http://schemas.openxmlformats.org/officeDocument/2006/relationships/footer" Target="footer27.xml" /><Relationship Id="rId32" Type="http://schemas.openxmlformats.org/officeDocument/2006/relationships/footer" Target="footer28.xml" /><Relationship Id="rId33" Type="http://schemas.openxmlformats.org/officeDocument/2006/relationships/footer" Target="footer29.xml" /><Relationship Id="rId34" Type="http://schemas.openxmlformats.org/officeDocument/2006/relationships/hyperlink" Target="https://d.book118.com/008024133056006047" TargetMode="External" /><Relationship Id="rId35" Type="http://schemas.openxmlformats.org/officeDocument/2006/relationships/footer" Target="footer30.xml" /><Relationship Id="rId36" Type="http://schemas.openxmlformats.org/officeDocument/2006/relationships/theme" Target="theme/theme1.xml" /><Relationship Id="rId37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lhj</dc:creator>
  <cp:revision>0</cp:revision>
  <dcterms:created xsi:type="dcterms:W3CDTF">2024-01-15T18:56:32Z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2024-01-15T19:00:06Z</vt:filetime>
  </property>
  <property fmtid="{D5CDD505-2E9C-101B-9397-08002B2CF9AE}" pid="3" name="CRO">
    <vt:lpwstr>wqlLaW5nc29mdCBQREYgdG8gV1BTIDkw</vt:lpwstr>
  </property>
</Properties>
</file>