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7" w:history="1">
        <w:r>
          <w:rPr>
            <w:rFonts w:ascii="仿宋" w:eastAsia="仿宋" w:hAnsi="仿宋" w:cs="仿宋" w:hint="eastAsia"/>
            <w:lang w:eastAsia="zh-CN"/>
          </w:rPr>
          <w:t>前言</w:t>
        </w:r>
        <w:r>
          <w:tab/>
        </w:r>
        <w:r>
          <w:fldChar w:fldCharType="begin"/>
        </w:r>
        <w:r>
          <w:instrText xml:space="preserve"> PAGEREF _Toc31317 \h </w:instrText>
        </w:r>
        <w:r>
          <w:fldChar w:fldCharType="separate"/>
        </w:r>
        <w:r>
          <w:t>3</w:t>
        </w:r>
        <w:r>
          <w:fldChar w:fldCharType="end"/>
        </w:r>
      </w:hyperlink>
    </w:p>
    <w:p>
      <w:pPr>
        <w:pStyle w:val="TOC1"/>
        <w:tabs>
          <w:tab w:val="right" w:leader="dot" w:pos="8306"/>
        </w:tabs>
      </w:pPr>
      <w:hyperlink w:anchor="_Toc1240" w:history="1">
        <w:r>
          <w:rPr>
            <w:rFonts w:ascii="仿宋" w:eastAsia="仿宋" w:hAnsi="仿宋" w:cs="仿宋" w:hint="eastAsia"/>
            <w:lang w:eastAsia="zh-CN"/>
          </w:rPr>
          <w:t>一、纤维素醚项目可持续发展</w:t>
        </w:r>
        <w:r>
          <w:tab/>
        </w:r>
        <w:r>
          <w:fldChar w:fldCharType="begin"/>
        </w:r>
        <w:r>
          <w:instrText xml:space="preserve"> PAGEREF _Toc1240 \h </w:instrText>
        </w:r>
        <w:r>
          <w:fldChar w:fldCharType="separate"/>
        </w:r>
        <w:r>
          <w:t>3</w:t>
        </w:r>
        <w:r>
          <w:fldChar w:fldCharType="end"/>
        </w:r>
      </w:hyperlink>
    </w:p>
    <w:p>
      <w:pPr>
        <w:pStyle w:val="TOC2"/>
        <w:tabs>
          <w:tab w:val="right" w:leader="dot" w:pos="8306"/>
        </w:tabs>
      </w:pPr>
      <w:hyperlink w:anchor="_Toc7272" w:history="1">
        <w:r>
          <w:rPr>
            <w:rFonts w:ascii="仿宋" w:eastAsia="仿宋" w:hAnsi="仿宋" w:cs="仿宋" w:hint="eastAsia"/>
            <w:lang w:eastAsia="zh-CN"/>
          </w:rPr>
          <w:t>(一)、可持续战略与实践</w:t>
        </w:r>
        <w:r>
          <w:tab/>
        </w:r>
        <w:r>
          <w:fldChar w:fldCharType="begin"/>
        </w:r>
        <w:r>
          <w:instrText xml:space="preserve"> PAGEREF _Toc7272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(二)、环保与社会责任</w:t>
        </w:r>
        <w:r>
          <w:tab/>
        </w:r>
        <w:r>
          <w:fldChar w:fldCharType="begin"/>
        </w:r>
        <w:r>
          <w:instrText xml:space="preserve"> PAGEREF _Toc15583 \h </w:instrText>
        </w:r>
        <w:r>
          <w:fldChar w:fldCharType="separate"/>
        </w:r>
        <w:r>
          <w:t>4</w:t>
        </w:r>
        <w:r>
          <w:fldChar w:fldCharType="end"/>
        </w:r>
      </w:hyperlink>
    </w:p>
    <w:p>
      <w:pPr>
        <w:pStyle w:val="TOC1"/>
        <w:tabs>
          <w:tab w:val="right" w:leader="dot" w:pos="8306"/>
        </w:tabs>
      </w:pPr>
      <w:hyperlink w:anchor="_Toc16565" w:history="1">
        <w:r>
          <w:rPr>
            <w:rFonts w:ascii="仿宋" w:eastAsia="仿宋" w:hAnsi="仿宋" w:cs="仿宋" w:hint="eastAsia"/>
            <w:lang w:eastAsia="zh-CN"/>
          </w:rPr>
          <w:t>二、纤维素醚项目概论</w:t>
        </w:r>
        <w:r>
          <w:tab/>
        </w:r>
        <w:r>
          <w:fldChar w:fldCharType="begin"/>
        </w:r>
        <w:r>
          <w:instrText xml:space="preserve"> PAGEREF _Toc16565 \h </w:instrText>
        </w:r>
        <w:r>
          <w:fldChar w:fldCharType="separate"/>
        </w:r>
        <w:r>
          <w:t>5</w:t>
        </w:r>
        <w:r>
          <w:fldChar w:fldCharType="end"/>
        </w:r>
      </w:hyperlink>
    </w:p>
    <w:p>
      <w:pPr>
        <w:pStyle w:val="TOC2"/>
        <w:tabs>
          <w:tab w:val="right" w:leader="dot" w:pos="8306"/>
        </w:tabs>
      </w:pPr>
      <w:hyperlink w:anchor="_Toc30066" w:history="1">
        <w:r>
          <w:rPr>
            <w:rFonts w:ascii="仿宋" w:eastAsia="仿宋" w:hAnsi="仿宋" w:cs="仿宋" w:hint="eastAsia"/>
            <w:lang w:eastAsia="zh-CN"/>
          </w:rPr>
          <w:t>(一)、纤维素醚项目概况</w:t>
        </w:r>
        <w:r>
          <w:tab/>
        </w:r>
        <w:r>
          <w:fldChar w:fldCharType="begin"/>
        </w:r>
        <w:r>
          <w:instrText xml:space="preserve"> PAGEREF _Toc30066 \h </w:instrText>
        </w:r>
        <w:r>
          <w:fldChar w:fldCharType="separate"/>
        </w:r>
        <w:r>
          <w:t>5</w:t>
        </w:r>
        <w:r>
          <w:fldChar w:fldCharType="end"/>
        </w:r>
      </w:hyperlink>
    </w:p>
    <w:p>
      <w:pPr>
        <w:pStyle w:val="TOC2"/>
        <w:tabs>
          <w:tab w:val="right" w:leader="dot" w:pos="8306"/>
        </w:tabs>
      </w:pPr>
      <w:hyperlink w:anchor="_Toc1710" w:history="1">
        <w:r>
          <w:rPr>
            <w:rFonts w:ascii="仿宋" w:eastAsia="仿宋" w:hAnsi="仿宋" w:cs="仿宋" w:hint="eastAsia"/>
            <w:lang w:eastAsia="zh-CN"/>
          </w:rPr>
          <w:t>(二)、纤维素醚项目目标</w:t>
        </w:r>
        <w:r>
          <w:tab/>
        </w:r>
        <w:r>
          <w:fldChar w:fldCharType="begin"/>
        </w:r>
        <w:r>
          <w:instrText xml:space="preserve"> PAGEREF _Toc1710 \h </w:instrText>
        </w:r>
        <w:r>
          <w:fldChar w:fldCharType="separate"/>
        </w:r>
        <w:r>
          <w:t>7</w:t>
        </w:r>
        <w:r>
          <w:fldChar w:fldCharType="end"/>
        </w:r>
      </w:hyperlink>
    </w:p>
    <w:p>
      <w:pPr>
        <w:pStyle w:val="TOC2"/>
        <w:tabs>
          <w:tab w:val="right" w:leader="dot" w:pos="8306"/>
        </w:tabs>
      </w:pPr>
      <w:hyperlink w:anchor="_Toc13323" w:history="1">
        <w:r>
          <w:rPr>
            <w:rFonts w:ascii="仿宋" w:eastAsia="仿宋" w:hAnsi="仿宋" w:cs="仿宋" w:hint="eastAsia"/>
            <w:lang w:eastAsia="zh-CN"/>
          </w:rPr>
          <w:t>(三)、纤维素醚项目提出的理由</w:t>
        </w:r>
        <w:r>
          <w:tab/>
        </w:r>
        <w:r>
          <w:fldChar w:fldCharType="begin"/>
        </w:r>
        <w:r>
          <w:instrText xml:space="preserve"> PAGEREF _Toc13323 \h </w:instrText>
        </w:r>
        <w:r>
          <w:fldChar w:fldCharType="separate"/>
        </w:r>
        <w:r>
          <w:t>8</w:t>
        </w:r>
        <w:r>
          <w:fldChar w:fldCharType="end"/>
        </w:r>
      </w:hyperlink>
    </w:p>
    <w:p>
      <w:pPr>
        <w:pStyle w:val="TOC2"/>
        <w:tabs>
          <w:tab w:val="right" w:leader="dot" w:pos="8306"/>
        </w:tabs>
      </w:pPr>
      <w:hyperlink w:anchor="_Toc31346" w:history="1">
        <w:r>
          <w:rPr>
            <w:rFonts w:ascii="仿宋" w:eastAsia="仿宋" w:hAnsi="仿宋" w:cs="仿宋" w:hint="eastAsia"/>
            <w:lang w:eastAsia="zh-CN"/>
          </w:rPr>
          <w:t>(四)、纤维素醚项目意义</w:t>
        </w:r>
        <w:r>
          <w:tab/>
        </w:r>
        <w:r>
          <w:fldChar w:fldCharType="begin"/>
        </w:r>
        <w:r>
          <w:instrText xml:space="preserve"> PAGEREF _Toc31346 \h </w:instrText>
        </w:r>
        <w:r>
          <w:fldChar w:fldCharType="separate"/>
        </w:r>
        <w:r>
          <w:t>9</w:t>
        </w:r>
        <w:r>
          <w:fldChar w:fldCharType="end"/>
        </w:r>
      </w:hyperlink>
    </w:p>
    <w:p>
      <w:pPr>
        <w:pStyle w:val="TOC2"/>
        <w:tabs>
          <w:tab w:val="right" w:leader="dot" w:pos="8306"/>
        </w:tabs>
      </w:pPr>
      <w:hyperlink w:anchor="_Toc9909" w:history="1">
        <w:r>
          <w:rPr>
            <w:rFonts w:ascii="仿宋" w:eastAsia="仿宋" w:hAnsi="仿宋" w:cs="仿宋" w:hint="eastAsia"/>
            <w:lang w:eastAsia="zh-CN"/>
          </w:rPr>
          <w:t>(五)、纤维素醚项目背景</w:t>
        </w:r>
        <w:r>
          <w:tab/>
        </w:r>
        <w:r>
          <w:fldChar w:fldCharType="begin"/>
        </w:r>
        <w:r>
          <w:instrText xml:space="preserve"> PAGEREF _Toc9909 \h </w:instrText>
        </w:r>
        <w:r>
          <w:fldChar w:fldCharType="separate"/>
        </w:r>
        <w:r>
          <w:t>10</w:t>
        </w:r>
        <w:r>
          <w:fldChar w:fldCharType="end"/>
        </w:r>
      </w:hyperlink>
    </w:p>
    <w:p>
      <w:pPr>
        <w:pStyle w:val="TOC1"/>
        <w:tabs>
          <w:tab w:val="right" w:leader="dot" w:pos="8306"/>
        </w:tabs>
      </w:pPr>
      <w:hyperlink w:anchor="_Toc8890" w:history="1">
        <w:r>
          <w:rPr>
            <w:rFonts w:ascii="仿宋" w:eastAsia="仿宋" w:hAnsi="仿宋" w:cs="仿宋" w:hint="eastAsia"/>
            <w:lang w:eastAsia="zh-CN"/>
          </w:rPr>
          <w:t>三、纤维素醚项目选址可行性分析</w:t>
        </w:r>
        <w:r>
          <w:tab/>
        </w:r>
        <w:r>
          <w:fldChar w:fldCharType="begin"/>
        </w:r>
        <w:r>
          <w:instrText xml:space="preserve"> PAGEREF _Toc8890 \h </w:instrText>
        </w:r>
        <w:r>
          <w:fldChar w:fldCharType="separate"/>
        </w:r>
        <w:r>
          <w:t>11</w:t>
        </w:r>
        <w:r>
          <w:fldChar w:fldCharType="end"/>
        </w:r>
      </w:hyperlink>
    </w:p>
    <w:p>
      <w:pPr>
        <w:pStyle w:val="TOC2"/>
        <w:tabs>
          <w:tab w:val="right" w:leader="dot" w:pos="8306"/>
        </w:tabs>
      </w:pPr>
      <w:hyperlink w:anchor="_Toc28336" w:history="1">
        <w:r>
          <w:rPr>
            <w:rFonts w:ascii="仿宋" w:eastAsia="仿宋" w:hAnsi="仿宋" w:cs="仿宋" w:hint="eastAsia"/>
            <w:lang w:eastAsia="zh-CN"/>
          </w:rPr>
          <w:t>(一)、纤维素醚项目选址</w:t>
        </w:r>
        <w:r>
          <w:tab/>
        </w:r>
        <w:r>
          <w:fldChar w:fldCharType="begin"/>
        </w:r>
        <w:r>
          <w:instrText xml:space="preserve"> PAGEREF _Toc28336 \h </w:instrText>
        </w:r>
        <w:r>
          <w:fldChar w:fldCharType="separate"/>
        </w:r>
        <w:r>
          <w:t>11</w:t>
        </w:r>
        <w:r>
          <w:fldChar w:fldCharType="end"/>
        </w:r>
      </w:hyperlink>
    </w:p>
    <w:p>
      <w:pPr>
        <w:pStyle w:val="TOC2"/>
        <w:tabs>
          <w:tab w:val="right" w:leader="dot" w:pos="8306"/>
        </w:tabs>
      </w:pPr>
      <w:hyperlink w:anchor="_Toc17260" w:history="1">
        <w:r>
          <w:rPr>
            <w:rFonts w:ascii="仿宋" w:eastAsia="仿宋" w:hAnsi="仿宋" w:cs="仿宋" w:hint="eastAsia"/>
            <w:lang w:eastAsia="zh-CN"/>
          </w:rPr>
          <w:t>(二)、用地控制指标</w:t>
        </w:r>
        <w:r>
          <w:tab/>
        </w:r>
        <w:r>
          <w:fldChar w:fldCharType="begin"/>
        </w:r>
        <w:r>
          <w:instrText xml:space="preserve"> PAGEREF _Toc17260 \h </w:instrText>
        </w:r>
        <w:r>
          <w:fldChar w:fldCharType="separate"/>
        </w:r>
        <w:r>
          <w:t>11</w:t>
        </w:r>
        <w:r>
          <w:fldChar w:fldCharType="end"/>
        </w:r>
      </w:hyperlink>
    </w:p>
    <w:p>
      <w:pPr>
        <w:pStyle w:val="TOC2"/>
        <w:tabs>
          <w:tab w:val="right" w:leader="dot" w:pos="8306"/>
        </w:tabs>
      </w:pPr>
      <w:hyperlink w:anchor="_Toc29010" w:history="1">
        <w:r>
          <w:rPr>
            <w:rFonts w:ascii="仿宋" w:eastAsia="仿宋" w:hAnsi="仿宋" w:cs="仿宋" w:hint="eastAsia"/>
            <w:lang w:eastAsia="zh-CN"/>
          </w:rPr>
          <w:t>(三)、节约用地措施</w:t>
        </w:r>
        <w:r>
          <w:tab/>
        </w:r>
        <w:r>
          <w:fldChar w:fldCharType="begin"/>
        </w:r>
        <w:r>
          <w:instrText xml:space="preserve"> PAGEREF _Toc29010 \h </w:instrText>
        </w:r>
        <w:r>
          <w:fldChar w:fldCharType="separate"/>
        </w:r>
        <w:r>
          <w:t>13</w:t>
        </w:r>
        <w:r>
          <w:fldChar w:fldCharType="end"/>
        </w:r>
      </w:hyperlink>
    </w:p>
    <w:p>
      <w:pPr>
        <w:pStyle w:val="TOC2"/>
        <w:tabs>
          <w:tab w:val="right" w:leader="dot" w:pos="8306"/>
        </w:tabs>
      </w:pPr>
      <w:hyperlink w:anchor="_Toc8577" w:history="1">
        <w:r>
          <w:rPr>
            <w:rFonts w:ascii="仿宋" w:eastAsia="仿宋" w:hAnsi="仿宋" w:cs="仿宋" w:hint="eastAsia"/>
            <w:lang w:eastAsia="zh-CN"/>
          </w:rPr>
          <w:t>(四)、总图布置方案</w:t>
        </w:r>
        <w:r>
          <w:tab/>
        </w:r>
        <w:r>
          <w:fldChar w:fldCharType="begin"/>
        </w:r>
        <w:r>
          <w:instrText xml:space="preserve"> PAGEREF _Toc8577 \h </w:instrText>
        </w:r>
        <w:r>
          <w:fldChar w:fldCharType="separate"/>
        </w:r>
        <w:r>
          <w:t>14</w:t>
        </w:r>
        <w:r>
          <w:fldChar w:fldCharType="end"/>
        </w:r>
      </w:hyperlink>
    </w:p>
    <w:p>
      <w:pPr>
        <w:pStyle w:val="TOC2"/>
        <w:tabs>
          <w:tab w:val="right" w:leader="dot" w:pos="8306"/>
        </w:tabs>
      </w:pPr>
      <w:hyperlink w:anchor="_Toc26812" w:history="1">
        <w:r>
          <w:rPr>
            <w:rFonts w:ascii="仿宋" w:eastAsia="仿宋" w:hAnsi="仿宋" w:cs="仿宋" w:hint="eastAsia"/>
            <w:lang w:eastAsia="zh-CN"/>
          </w:rPr>
          <w:t>(五)、选址综合评价</w:t>
        </w:r>
        <w:r>
          <w:tab/>
        </w:r>
        <w:r>
          <w:fldChar w:fldCharType="begin"/>
        </w:r>
        <w:r>
          <w:instrText xml:space="preserve"> PAGEREF _Toc26812 \h </w:instrText>
        </w:r>
        <w:r>
          <w:fldChar w:fldCharType="separate"/>
        </w:r>
        <w:r>
          <w:t>15</w:t>
        </w:r>
        <w:r>
          <w:fldChar w:fldCharType="end"/>
        </w:r>
      </w:hyperlink>
    </w:p>
    <w:p>
      <w:pPr>
        <w:pStyle w:val="TOC1"/>
        <w:tabs>
          <w:tab w:val="right" w:leader="dot" w:pos="8306"/>
        </w:tabs>
      </w:pPr>
      <w:hyperlink w:anchor="_Toc15203" w:history="1">
        <w:r>
          <w:rPr>
            <w:rFonts w:ascii="仿宋" w:eastAsia="仿宋" w:hAnsi="仿宋" w:cs="仿宋" w:hint="eastAsia"/>
            <w:lang w:eastAsia="zh-CN"/>
          </w:rPr>
          <w:t>四、纤维素醚项目建设背景及必要性分析</w:t>
        </w:r>
        <w:r>
          <w:tab/>
        </w:r>
        <w:r>
          <w:fldChar w:fldCharType="begin"/>
        </w:r>
        <w:r>
          <w:instrText xml:space="preserve"> PAGEREF _Toc15203 \h </w:instrText>
        </w:r>
        <w:r>
          <w:fldChar w:fldCharType="separate"/>
        </w:r>
        <w:r>
          <w:t>16</w:t>
        </w:r>
        <w:r>
          <w:fldChar w:fldCharType="end"/>
        </w:r>
      </w:hyperlink>
    </w:p>
    <w:p>
      <w:pPr>
        <w:pStyle w:val="TOC2"/>
        <w:tabs>
          <w:tab w:val="right" w:leader="dot" w:pos="8306"/>
        </w:tabs>
      </w:pPr>
      <w:hyperlink w:anchor="_Toc31576" w:history="1">
        <w:r>
          <w:rPr>
            <w:rFonts w:ascii="仿宋" w:eastAsia="仿宋" w:hAnsi="仿宋" w:cs="仿宋" w:hint="eastAsia"/>
            <w:lang w:eastAsia="zh-CN"/>
          </w:rPr>
          <w:t>(一)、纤维素醚项目背景分析</w:t>
        </w:r>
        <w:r>
          <w:tab/>
        </w:r>
        <w:r>
          <w:fldChar w:fldCharType="begin"/>
        </w:r>
        <w:r>
          <w:instrText xml:space="preserve"> PAGEREF _Toc31576 \h </w:instrText>
        </w:r>
        <w:r>
          <w:fldChar w:fldCharType="separate"/>
        </w:r>
        <w:r>
          <w:t>16</w:t>
        </w:r>
        <w:r>
          <w:fldChar w:fldCharType="end"/>
        </w:r>
      </w:hyperlink>
    </w:p>
    <w:p>
      <w:pPr>
        <w:pStyle w:val="TOC2"/>
        <w:tabs>
          <w:tab w:val="right" w:leader="dot" w:pos="8306"/>
        </w:tabs>
      </w:pPr>
      <w:hyperlink w:anchor="_Toc16621" w:history="1">
        <w:r>
          <w:rPr>
            <w:rFonts w:ascii="仿宋" w:eastAsia="仿宋" w:hAnsi="仿宋" w:cs="仿宋" w:hint="eastAsia"/>
            <w:lang w:eastAsia="zh-CN"/>
          </w:rPr>
          <w:t>(二)、纤维素醚项目建设必要性分析</w:t>
        </w:r>
        <w:r>
          <w:tab/>
        </w:r>
        <w:r>
          <w:fldChar w:fldCharType="begin"/>
        </w:r>
        <w:r>
          <w:instrText xml:space="preserve"> PAGEREF _Toc16621 \h </w:instrText>
        </w:r>
        <w:r>
          <w:fldChar w:fldCharType="separate"/>
        </w:r>
        <w:r>
          <w:t>18</w:t>
        </w:r>
        <w:r>
          <w:fldChar w:fldCharType="end"/>
        </w:r>
      </w:hyperlink>
    </w:p>
    <w:p>
      <w:pPr>
        <w:pStyle w:val="TOC1"/>
        <w:tabs>
          <w:tab w:val="right" w:leader="dot" w:pos="8306"/>
        </w:tabs>
      </w:pPr>
      <w:hyperlink w:anchor="_Toc6211" w:history="1">
        <w:r>
          <w:rPr>
            <w:rFonts w:ascii="仿宋" w:eastAsia="仿宋" w:hAnsi="仿宋" w:cs="仿宋" w:hint="eastAsia"/>
            <w:lang w:eastAsia="zh-CN"/>
          </w:rPr>
          <w:t>五、产品规划分析</w:t>
        </w:r>
        <w:r>
          <w:tab/>
        </w:r>
        <w:r>
          <w:fldChar w:fldCharType="begin"/>
        </w:r>
        <w:r>
          <w:instrText xml:space="preserve"> PAGEREF _Toc6211 \h </w:instrText>
        </w:r>
        <w:r>
          <w:fldChar w:fldCharType="separate"/>
        </w:r>
        <w:r>
          <w:t>19</w:t>
        </w:r>
        <w:r>
          <w:fldChar w:fldCharType="end"/>
        </w:r>
      </w:hyperlink>
    </w:p>
    <w:p>
      <w:pPr>
        <w:pStyle w:val="TOC2"/>
        <w:tabs>
          <w:tab w:val="right" w:leader="dot" w:pos="8306"/>
        </w:tabs>
      </w:pPr>
      <w:hyperlink w:anchor="_Toc12463" w:history="1">
        <w:r>
          <w:rPr>
            <w:rFonts w:ascii="仿宋" w:eastAsia="仿宋" w:hAnsi="仿宋" w:cs="仿宋" w:hint="eastAsia"/>
            <w:lang w:eastAsia="zh-CN"/>
          </w:rPr>
          <w:t>(一)、产品规划</w:t>
        </w:r>
        <w:r>
          <w:tab/>
        </w:r>
        <w:r>
          <w:fldChar w:fldCharType="begin"/>
        </w:r>
        <w:r>
          <w:instrText xml:space="preserve"> PAGEREF _Toc12463 \h </w:instrText>
        </w:r>
        <w:r>
          <w:fldChar w:fldCharType="separate"/>
        </w:r>
        <w:r>
          <w:t>19</w:t>
        </w:r>
        <w:r>
          <w:fldChar w:fldCharType="end"/>
        </w:r>
      </w:hyperlink>
    </w:p>
    <w:p>
      <w:pPr>
        <w:pStyle w:val="TOC2"/>
        <w:tabs>
          <w:tab w:val="right" w:leader="dot" w:pos="8306"/>
        </w:tabs>
      </w:pPr>
      <w:hyperlink w:anchor="_Toc2063" w:history="1">
        <w:r>
          <w:rPr>
            <w:rFonts w:ascii="仿宋" w:eastAsia="仿宋" w:hAnsi="仿宋" w:cs="仿宋" w:hint="eastAsia"/>
            <w:lang w:eastAsia="zh-CN"/>
          </w:rPr>
          <w:t>(二)、建设规模</w:t>
        </w:r>
        <w:r>
          <w:tab/>
        </w:r>
        <w:r>
          <w:fldChar w:fldCharType="begin"/>
        </w:r>
        <w:r>
          <w:instrText xml:space="preserve"> PAGEREF _Toc2063 \h </w:instrText>
        </w:r>
        <w:r>
          <w:fldChar w:fldCharType="separate"/>
        </w:r>
        <w:r>
          <w:t>20</w:t>
        </w:r>
        <w:r>
          <w:fldChar w:fldCharType="end"/>
        </w:r>
      </w:hyperlink>
    </w:p>
    <w:p>
      <w:pPr>
        <w:pStyle w:val="TOC1"/>
        <w:tabs>
          <w:tab w:val="right" w:leader="dot" w:pos="8306"/>
        </w:tabs>
      </w:pPr>
      <w:hyperlink w:anchor="_Toc27696" w:history="1">
        <w:r>
          <w:rPr>
            <w:rFonts w:ascii="仿宋" w:eastAsia="仿宋" w:hAnsi="仿宋" w:cs="仿宋" w:hint="eastAsia"/>
            <w:lang w:eastAsia="zh-CN"/>
          </w:rPr>
          <w:t>六、纤维素醚项目绩效评估</w:t>
        </w:r>
        <w:r>
          <w:tab/>
        </w:r>
        <w:r>
          <w:fldChar w:fldCharType="begin"/>
        </w:r>
        <w:r>
          <w:instrText xml:space="preserve"> PAGEREF _Toc27696 \h </w:instrText>
        </w:r>
        <w:r>
          <w:fldChar w:fldCharType="separate"/>
        </w:r>
        <w:r>
          <w:t>21</w:t>
        </w:r>
        <w:r>
          <w:fldChar w:fldCharType="end"/>
        </w:r>
      </w:hyperlink>
    </w:p>
    <w:p>
      <w:pPr>
        <w:pStyle w:val="TOC2"/>
        <w:tabs>
          <w:tab w:val="right" w:leader="dot" w:pos="8306"/>
        </w:tabs>
      </w:pPr>
      <w:hyperlink w:anchor="_Toc23679" w:history="1">
        <w:r>
          <w:rPr>
            <w:rFonts w:ascii="仿宋" w:eastAsia="仿宋" w:hAnsi="仿宋" w:cs="仿宋" w:hint="eastAsia"/>
            <w:lang w:eastAsia="zh-CN"/>
          </w:rPr>
          <w:t>(一)、绩效评估指标</w:t>
        </w:r>
        <w:r>
          <w:tab/>
        </w:r>
        <w:r>
          <w:fldChar w:fldCharType="begin"/>
        </w:r>
        <w:r>
          <w:instrText xml:space="preserve"> PAGEREF _Toc23679 \h </w:instrText>
        </w:r>
        <w:r>
          <w:fldChar w:fldCharType="separate"/>
        </w:r>
        <w:r>
          <w:t>21</w:t>
        </w:r>
        <w:r>
          <w:fldChar w:fldCharType="end"/>
        </w:r>
      </w:hyperlink>
    </w:p>
    <w:p>
      <w:pPr>
        <w:pStyle w:val="TOC2"/>
        <w:tabs>
          <w:tab w:val="right" w:leader="dot" w:pos="8306"/>
        </w:tabs>
      </w:pPr>
      <w:hyperlink w:anchor="_Toc25394" w:history="1">
        <w:r>
          <w:rPr>
            <w:rFonts w:ascii="仿宋" w:eastAsia="仿宋" w:hAnsi="仿宋" w:cs="仿宋" w:hint="eastAsia"/>
            <w:lang w:eastAsia="zh-CN"/>
          </w:rPr>
          <w:t>(二)、绩效评估方法</w:t>
        </w:r>
        <w:r>
          <w:tab/>
        </w:r>
        <w:r>
          <w:fldChar w:fldCharType="begin"/>
        </w:r>
        <w:r>
          <w:instrText xml:space="preserve"> PAGEREF _Toc25394 \h </w:instrText>
        </w:r>
        <w:r>
          <w:fldChar w:fldCharType="separate"/>
        </w:r>
        <w:r>
          <w:t>22</w:t>
        </w:r>
        <w:r>
          <w:fldChar w:fldCharType="end"/>
        </w:r>
      </w:hyperlink>
    </w:p>
    <w:p>
      <w:pPr>
        <w:pStyle w:val="TOC2"/>
        <w:tabs>
          <w:tab w:val="right" w:leader="dot" w:pos="8306"/>
        </w:tabs>
      </w:pPr>
      <w:hyperlink w:anchor="_Toc32548" w:history="1">
        <w:r>
          <w:rPr>
            <w:rFonts w:ascii="仿宋" w:eastAsia="仿宋" w:hAnsi="仿宋" w:cs="仿宋" w:hint="eastAsia"/>
            <w:lang w:eastAsia="zh-CN"/>
          </w:rPr>
          <w:t>(三)、绩效评估周期</w:t>
        </w:r>
        <w:r>
          <w:tab/>
        </w:r>
        <w:r>
          <w:fldChar w:fldCharType="begin"/>
        </w:r>
        <w:r>
          <w:instrText xml:space="preserve"> PAGEREF _Toc32548 \h </w:instrText>
        </w:r>
        <w:r>
          <w:fldChar w:fldCharType="separate"/>
        </w:r>
        <w:r>
          <w:t>23</w:t>
        </w:r>
        <w:r>
          <w:fldChar w:fldCharType="end"/>
        </w:r>
      </w:hyperlink>
    </w:p>
    <w:p>
      <w:pPr>
        <w:pStyle w:val="TOC1"/>
        <w:tabs>
          <w:tab w:val="right" w:leader="dot" w:pos="8306"/>
        </w:tabs>
      </w:pPr>
      <w:hyperlink w:anchor="_Toc13911" w:history="1">
        <w:r>
          <w:rPr>
            <w:rFonts w:ascii="仿宋" w:eastAsia="仿宋" w:hAnsi="仿宋" w:cs="仿宋" w:hint="eastAsia"/>
            <w:lang w:eastAsia="zh-CN"/>
          </w:rPr>
          <w:t>七、纤维素醚项目创新与研发</w:t>
        </w:r>
        <w:r>
          <w:tab/>
        </w:r>
        <w:r>
          <w:fldChar w:fldCharType="begin"/>
        </w:r>
        <w:r>
          <w:instrText xml:space="preserve"> PAGEREF _Toc13911 \h </w:instrText>
        </w:r>
        <w:r>
          <w:fldChar w:fldCharType="separate"/>
        </w:r>
        <w:r>
          <w:t>24</w:t>
        </w:r>
        <w:r>
          <w:fldChar w:fldCharType="end"/>
        </w:r>
      </w:hyperlink>
    </w:p>
    <w:p>
      <w:pPr>
        <w:pStyle w:val="TOC2"/>
        <w:tabs>
          <w:tab w:val="right" w:leader="dot" w:pos="8306"/>
        </w:tabs>
      </w:pPr>
      <w:hyperlink w:anchor="_Toc24085" w:history="1">
        <w:r>
          <w:rPr>
            <w:rFonts w:ascii="仿宋" w:eastAsia="仿宋" w:hAnsi="仿宋" w:cs="仿宋" w:hint="eastAsia"/>
            <w:lang w:eastAsia="zh-CN"/>
          </w:rPr>
          <w:t>(一)、创新策略与方向</w:t>
        </w:r>
        <w:r>
          <w:tab/>
        </w:r>
        <w:r>
          <w:fldChar w:fldCharType="begin"/>
        </w:r>
        <w:r>
          <w:instrText xml:space="preserve"> PAGEREF _Toc24085 \h </w:instrText>
        </w:r>
        <w:r>
          <w:fldChar w:fldCharType="separate"/>
        </w:r>
        <w:r>
          <w:t>24</w:t>
        </w:r>
        <w:r>
          <w:fldChar w:fldCharType="end"/>
        </w:r>
      </w:hyperlink>
    </w:p>
    <w:p>
      <w:pPr>
        <w:pStyle w:val="TOC2"/>
        <w:tabs>
          <w:tab w:val="right" w:leader="dot" w:pos="8306"/>
        </w:tabs>
      </w:pPr>
      <w:hyperlink w:anchor="_Toc29580" w:history="1">
        <w:r>
          <w:rPr>
            <w:rFonts w:ascii="仿宋" w:eastAsia="仿宋" w:hAnsi="仿宋" w:cs="仿宋" w:hint="eastAsia"/>
            <w:lang w:eastAsia="zh-CN"/>
          </w:rPr>
          <w:t>(二)、研发规划与投入</w:t>
        </w:r>
        <w:r>
          <w:tab/>
        </w:r>
        <w:r>
          <w:fldChar w:fldCharType="begin"/>
        </w:r>
        <w:r>
          <w:instrText xml:space="preserve"> PAGEREF _Toc29580 \h </w:instrText>
        </w:r>
        <w:r>
          <w:fldChar w:fldCharType="separate"/>
        </w:r>
        <w:r>
          <w:t>26</w:t>
        </w:r>
        <w:r>
          <w:fldChar w:fldCharType="end"/>
        </w:r>
      </w:hyperlink>
    </w:p>
    <w:p>
      <w:pPr>
        <w:pStyle w:val="TOC1"/>
        <w:tabs>
          <w:tab w:val="right" w:leader="dot" w:pos="8306"/>
        </w:tabs>
      </w:pPr>
      <w:hyperlink w:anchor="_Toc28423" w:history="1">
        <w:r>
          <w:rPr>
            <w:rFonts w:ascii="仿宋" w:eastAsia="仿宋" w:hAnsi="仿宋" w:cs="仿宋" w:hint="eastAsia"/>
            <w:lang w:eastAsia="zh-CN"/>
          </w:rPr>
          <w:t>八、纤维素醚项目投资规划</w:t>
        </w:r>
        <w:r>
          <w:tab/>
        </w:r>
        <w:r>
          <w:fldChar w:fldCharType="begin"/>
        </w:r>
        <w:r>
          <w:instrText xml:space="preserve"> PAGEREF _Toc28423 \h </w:instrText>
        </w:r>
        <w:r>
          <w:fldChar w:fldCharType="separate"/>
        </w:r>
        <w:r>
          <w:t>27</w:t>
        </w:r>
        <w:r>
          <w:fldChar w:fldCharType="end"/>
        </w:r>
      </w:hyperlink>
    </w:p>
    <w:p>
      <w:pPr>
        <w:pStyle w:val="TOC2"/>
        <w:tabs>
          <w:tab w:val="right" w:leader="dot" w:pos="8306"/>
        </w:tabs>
      </w:pPr>
      <w:hyperlink w:anchor="_Toc25378" w:history="1">
        <w:r>
          <w:rPr>
            <w:rFonts w:ascii="仿宋" w:eastAsia="仿宋" w:hAnsi="仿宋" w:cs="仿宋" w:hint="eastAsia"/>
            <w:lang w:eastAsia="zh-CN"/>
          </w:rPr>
          <w:t>(一)、纤维素醚项目总投资估算</w:t>
        </w:r>
        <w:r>
          <w:tab/>
        </w:r>
        <w:r>
          <w:fldChar w:fldCharType="begin"/>
        </w:r>
        <w:r>
          <w:instrText xml:space="preserve"> PAGEREF _Toc25378 \h </w:instrText>
        </w:r>
        <w:r>
          <w:fldChar w:fldCharType="separate"/>
        </w:r>
        <w:r>
          <w:t>27</w:t>
        </w:r>
        <w:r>
          <w:fldChar w:fldCharType="end"/>
        </w:r>
      </w:hyperlink>
    </w:p>
    <w:p>
      <w:pPr>
        <w:pStyle w:val="TOC2"/>
        <w:tabs>
          <w:tab w:val="right" w:leader="dot" w:pos="8306"/>
        </w:tabs>
      </w:pPr>
      <w:hyperlink w:anchor="_Toc17561" w:history="1">
        <w:r>
          <w:rPr>
            <w:rFonts w:ascii="仿宋" w:eastAsia="仿宋" w:hAnsi="仿宋" w:cs="仿宋" w:hint="eastAsia"/>
            <w:lang w:eastAsia="zh-CN"/>
          </w:rPr>
          <w:t>(二)、资金筹措</w:t>
        </w:r>
        <w:r>
          <w:tab/>
        </w:r>
        <w:r>
          <w:fldChar w:fldCharType="begin"/>
        </w:r>
        <w:r>
          <w:instrText xml:space="preserve"> PAGEREF _Toc17561 \h </w:instrText>
        </w:r>
        <w:r>
          <w:fldChar w:fldCharType="separate"/>
        </w:r>
        <w:r>
          <w:t>29</w:t>
        </w:r>
        <w:r>
          <w:fldChar w:fldCharType="end"/>
        </w:r>
      </w:hyperlink>
    </w:p>
    <w:p>
      <w:pPr>
        <w:pStyle w:val="TOC1"/>
        <w:tabs>
          <w:tab w:val="right" w:leader="dot" w:pos="8306"/>
        </w:tabs>
      </w:pPr>
      <w:hyperlink w:anchor="_Toc21133" w:history="1">
        <w:r>
          <w:rPr>
            <w:rFonts w:ascii="仿宋" w:eastAsia="仿宋" w:hAnsi="仿宋" w:cs="仿宋" w:hint="eastAsia"/>
            <w:lang w:eastAsia="zh-CN"/>
          </w:rPr>
          <w:t>九、纤维素醚项目人力资源培养与发展</w:t>
        </w:r>
        <w:r>
          <w:tab/>
        </w:r>
        <w:r>
          <w:fldChar w:fldCharType="begin"/>
        </w:r>
        <w:r>
          <w:instrText xml:space="preserve"> PAGEREF _Toc21133 \h </w:instrText>
        </w:r>
        <w:r>
          <w:fldChar w:fldCharType="separate"/>
        </w:r>
        <w:r>
          <w:t>29</w:t>
        </w:r>
        <w:r>
          <w:fldChar w:fldCharType="end"/>
        </w:r>
      </w:hyperlink>
    </w:p>
    <w:p>
      <w:pPr>
        <w:pStyle w:val="TOC2"/>
        <w:tabs>
          <w:tab w:val="right" w:leader="dot" w:pos="8306"/>
        </w:tabs>
      </w:pPr>
      <w:hyperlink w:anchor="_Toc3730" w:history="1">
        <w:r>
          <w:rPr>
            <w:rFonts w:ascii="仿宋" w:eastAsia="仿宋" w:hAnsi="仿宋" w:cs="仿宋" w:hint="eastAsia"/>
            <w:lang w:eastAsia="zh-CN"/>
          </w:rPr>
          <w:t>(一)、人才需求与规划</w:t>
        </w:r>
        <w:r>
          <w:tab/>
        </w:r>
        <w:r>
          <w:fldChar w:fldCharType="begin"/>
        </w:r>
        <w:r>
          <w:instrText xml:space="preserve"> PAGEREF _Toc3730 \h </w:instrText>
        </w:r>
        <w:r>
          <w:fldChar w:fldCharType="separate"/>
        </w:r>
        <w:r>
          <w:t>29</w:t>
        </w:r>
        <w:r>
          <w:fldChar w:fldCharType="end"/>
        </w:r>
      </w:hyperlink>
    </w:p>
    <w:p>
      <w:pPr>
        <w:pStyle w:val="TOC2"/>
        <w:tabs>
          <w:tab w:val="right" w:leader="dot" w:pos="8306"/>
        </w:tabs>
      </w:pPr>
      <w:hyperlink w:anchor="_Toc29203" w:history="1">
        <w:r>
          <w:rPr>
            <w:rFonts w:ascii="仿宋" w:eastAsia="仿宋" w:hAnsi="仿宋" w:cs="仿宋" w:hint="eastAsia"/>
            <w:lang w:eastAsia="zh-CN"/>
          </w:rPr>
          <w:t>(二)、培训与发展计划</w:t>
        </w:r>
        <w:r>
          <w:tab/>
        </w:r>
        <w:r>
          <w:fldChar w:fldCharType="begin"/>
        </w:r>
        <w:r>
          <w:instrText xml:space="preserve"> PAGEREF _Toc29203 \h </w:instrText>
        </w:r>
        <w:r>
          <w:fldChar w:fldCharType="separate"/>
        </w:r>
        <w:r>
          <w:t>30</w:t>
        </w:r>
        <w:r>
          <w:fldChar w:fldCharType="end"/>
        </w:r>
      </w:hyperlink>
    </w:p>
    <w:p>
      <w:pPr>
        <w:pStyle w:val="TOC1"/>
        <w:tabs>
          <w:tab w:val="right" w:leader="dot" w:pos="8306"/>
        </w:tabs>
      </w:pPr>
      <w:hyperlink w:anchor="_Toc25941" w:history="1">
        <w:r>
          <w:rPr>
            <w:rFonts w:ascii="仿宋" w:eastAsia="仿宋" w:hAnsi="仿宋" w:cs="仿宋" w:hint="eastAsia"/>
            <w:lang w:eastAsia="zh-CN"/>
          </w:rPr>
          <w:t>十、生产安全保护</w:t>
        </w:r>
        <w:r>
          <w:tab/>
        </w:r>
        <w:r>
          <w:fldChar w:fldCharType="begin"/>
        </w:r>
        <w:r>
          <w:instrText xml:space="preserve"> PAGEREF _Toc25941 \h </w:instrText>
        </w:r>
        <w:r>
          <w:fldChar w:fldCharType="separate"/>
        </w:r>
        <w:r>
          <w:t>30</w:t>
        </w:r>
        <w:r>
          <w:fldChar w:fldCharType="end"/>
        </w:r>
      </w:hyperlink>
    </w:p>
    <w:p>
      <w:pPr>
        <w:pStyle w:val="TOC2"/>
        <w:tabs>
          <w:tab w:val="right" w:leader="dot" w:pos="8306"/>
        </w:tabs>
      </w:pPr>
      <w:hyperlink w:anchor="_Toc17648" w:history="1">
        <w:r>
          <w:rPr>
            <w:rFonts w:ascii="仿宋" w:eastAsia="仿宋" w:hAnsi="仿宋" w:cs="仿宋" w:hint="eastAsia"/>
            <w:lang w:eastAsia="zh-CN"/>
          </w:rPr>
          <w:t>(一)、消防安全</w:t>
        </w:r>
        <w:r>
          <w:tab/>
        </w:r>
        <w:r>
          <w:fldChar w:fldCharType="begin"/>
        </w:r>
        <w:r>
          <w:instrText xml:space="preserve"> PAGEREF _Toc17648 \h </w:instrText>
        </w:r>
        <w:r>
          <w:fldChar w:fldCharType="separate"/>
        </w:r>
        <w:r>
          <w:t>30</w:t>
        </w:r>
        <w:r>
          <w:fldChar w:fldCharType="end"/>
        </w:r>
      </w:hyperlink>
    </w:p>
    <w:p>
      <w:pPr>
        <w:pStyle w:val="TOC2"/>
        <w:tabs>
          <w:tab w:val="right" w:leader="dot" w:pos="8306"/>
        </w:tabs>
      </w:pPr>
      <w:hyperlink w:anchor="_Toc491" w:history="1">
        <w:r>
          <w:rPr>
            <w:rFonts w:ascii="仿宋" w:eastAsia="仿宋" w:hAnsi="仿宋" w:cs="仿宋" w:hint="eastAsia"/>
            <w:lang w:eastAsia="zh-CN"/>
          </w:rPr>
          <w:t>(二)、防火防爆总图布置措施</w:t>
        </w:r>
        <w:r>
          <w:tab/>
        </w:r>
        <w:r>
          <w:fldChar w:fldCharType="begin"/>
        </w:r>
        <w:r>
          <w:instrText xml:space="preserve"> PAGEREF _Toc491 \h </w:instrText>
        </w:r>
        <w:r>
          <w:fldChar w:fldCharType="separate"/>
        </w:r>
        <w:r>
          <w:t>32</w:t>
        </w:r>
        <w:r>
          <w:fldChar w:fldCharType="end"/>
        </w:r>
      </w:hyperlink>
    </w:p>
    <w:p>
      <w:pPr>
        <w:pStyle w:val="TOC2"/>
        <w:tabs>
          <w:tab w:val="right" w:leader="dot" w:pos="8306"/>
        </w:tabs>
      </w:pPr>
      <w:hyperlink w:anchor="_Toc24517" w:history="1">
        <w:r>
          <w:rPr>
            <w:rFonts w:ascii="仿宋" w:eastAsia="仿宋" w:hAnsi="仿宋" w:cs="仿宋" w:hint="eastAsia"/>
            <w:lang w:eastAsia="zh-CN"/>
          </w:rPr>
          <w:t>(三)、自然灾害防范措施</w:t>
        </w:r>
        <w:r>
          <w:tab/>
        </w:r>
        <w:r>
          <w:fldChar w:fldCharType="begin"/>
        </w:r>
        <w:r>
          <w:instrText xml:space="preserve"> PAGEREF _Toc24517 \h </w:instrText>
        </w:r>
        <w:r>
          <w:fldChar w:fldCharType="separate"/>
        </w:r>
        <w:r>
          <w:t>33</w:t>
        </w:r>
        <w:r>
          <w:fldChar w:fldCharType="end"/>
        </w:r>
      </w:hyperlink>
    </w:p>
    <w:p>
      <w:pPr>
        <w:pStyle w:val="TOC2"/>
        <w:tabs>
          <w:tab w:val="right" w:leader="dot" w:pos="8306"/>
        </w:tabs>
      </w:pPr>
      <w:hyperlink w:anchor="_Toc20294" w:history="1">
        <w:r>
          <w:rPr>
            <w:rFonts w:ascii="仿宋" w:eastAsia="仿宋" w:hAnsi="仿宋" w:cs="仿宋" w:hint="eastAsia"/>
            <w:lang w:eastAsia="zh-CN"/>
          </w:rPr>
          <w:t>(四)、安全色及安全标志使用要求</w:t>
        </w:r>
        <w:r>
          <w:tab/>
        </w:r>
        <w:r>
          <w:fldChar w:fldCharType="begin"/>
        </w:r>
        <w:r>
          <w:instrText xml:space="preserve"> PAGEREF _Toc20294 \h </w:instrText>
        </w:r>
        <w:r>
          <w:fldChar w:fldCharType="separate"/>
        </w:r>
        <w:r>
          <w:t>34</w:t>
        </w:r>
        <w:r>
          <w:fldChar w:fldCharType="end"/>
        </w:r>
      </w:hyperlink>
    </w:p>
    <w:p>
      <w:pPr>
        <w:pStyle w:val="TOC2"/>
        <w:tabs>
          <w:tab w:val="right" w:leader="dot" w:pos="8306"/>
        </w:tabs>
      </w:pPr>
      <w:hyperlink w:anchor="_Toc26283" w:history="1">
        <w:r>
          <w:rPr>
            <w:rFonts w:ascii="仿宋" w:eastAsia="仿宋" w:hAnsi="仿宋" w:cs="仿宋" w:hint="eastAsia"/>
            <w:lang w:eastAsia="zh-CN"/>
          </w:rPr>
          <w:t>(五)、防尘防毒措施</w:t>
        </w:r>
        <w:r>
          <w:tab/>
        </w:r>
        <w:r>
          <w:fldChar w:fldCharType="begin"/>
        </w:r>
        <w:r>
          <w:instrText xml:space="preserve"> PAGEREF _Toc26283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9" w:history="1">
        <w:r>
          <w:rPr>
            <w:rFonts w:ascii="仿宋" w:eastAsia="仿宋" w:hAnsi="仿宋" w:cs="仿宋" w:hint="eastAsia"/>
            <w:lang w:eastAsia="zh-CN"/>
          </w:rPr>
          <w:t>(六)、防静电、触电防护及防雷措施</w:t>
        </w:r>
        <w:r>
          <w:tab/>
        </w:r>
        <w:r>
          <w:fldChar w:fldCharType="begin"/>
        </w:r>
        <w:r>
          <w:instrText xml:space="preserve"> PAGEREF _Toc4479 \h </w:instrText>
        </w:r>
        <w:r>
          <w:fldChar w:fldCharType="separate"/>
        </w:r>
        <w:r>
          <w:t>35</w:t>
        </w:r>
        <w:r>
          <w:fldChar w:fldCharType="end"/>
        </w:r>
      </w:hyperlink>
    </w:p>
    <w:p>
      <w:pPr>
        <w:pStyle w:val="TOC2"/>
        <w:tabs>
          <w:tab w:val="right" w:leader="dot" w:pos="8306"/>
        </w:tabs>
      </w:pPr>
      <w:hyperlink w:anchor="_Toc22632" w:history="1">
        <w:r>
          <w:rPr>
            <w:rFonts w:ascii="仿宋" w:eastAsia="仿宋" w:hAnsi="仿宋" w:cs="仿宋" w:hint="eastAsia"/>
            <w:lang w:eastAsia="zh-CN"/>
          </w:rPr>
          <w:t>(七)、机械设备安全保障措施</w:t>
        </w:r>
        <w:r>
          <w:tab/>
        </w:r>
        <w:r>
          <w:fldChar w:fldCharType="begin"/>
        </w:r>
        <w:r>
          <w:instrText xml:space="preserve"> PAGEREF _Toc22632 \h </w:instrText>
        </w:r>
        <w:r>
          <w:fldChar w:fldCharType="separate"/>
        </w:r>
        <w:r>
          <w:t>37</w:t>
        </w:r>
        <w:r>
          <w:fldChar w:fldCharType="end"/>
        </w:r>
      </w:hyperlink>
    </w:p>
    <w:p>
      <w:pPr>
        <w:pStyle w:val="TOC1"/>
        <w:tabs>
          <w:tab w:val="right" w:leader="dot" w:pos="8306"/>
        </w:tabs>
      </w:pPr>
      <w:hyperlink w:anchor="_Toc7728" w:history="1">
        <w:r>
          <w:rPr>
            <w:rFonts w:ascii="仿宋" w:eastAsia="仿宋" w:hAnsi="仿宋" w:cs="仿宋" w:hint="eastAsia"/>
            <w:lang w:eastAsia="zh-CN"/>
          </w:rPr>
          <w:t>十一、纤维素醚项目人力资源管理</w:t>
        </w:r>
        <w:r>
          <w:tab/>
        </w:r>
        <w:r>
          <w:fldChar w:fldCharType="begin"/>
        </w:r>
        <w:r>
          <w:instrText xml:space="preserve"> PAGEREF _Toc7728 \h </w:instrText>
        </w:r>
        <w:r>
          <w:fldChar w:fldCharType="separate"/>
        </w:r>
        <w:r>
          <w:t>38</w:t>
        </w:r>
        <w:r>
          <w:fldChar w:fldCharType="end"/>
        </w:r>
      </w:hyperlink>
    </w:p>
    <w:p>
      <w:pPr>
        <w:pStyle w:val="TOC2"/>
        <w:tabs>
          <w:tab w:val="right" w:leader="dot" w:pos="8306"/>
        </w:tabs>
      </w:pPr>
      <w:hyperlink w:anchor="_Toc27456" w:history="1">
        <w:r>
          <w:rPr>
            <w:rFonts w:ascii="仿宋" w:eastAsia="仿宋" w:hAnsi="仿宋" w:cs="仿宋" w:hint="eastAsia"/>
            <w:lang w:eastAsia="zh-CN"/>
          </w:rPr>
          <w:t>(一)、建立健全的预算管理制度</w:t>
        </w:r>
        <w:r>
          <w:tab/>
        </w:r>
        <w:r>
          <w:fldChar w:fldCharType="begin"/>
        </w:r>
        <w:r>
          <w:instrText xml:space="preserve"> PAGEREF _Toc27456 \h </w:instrText>
        </w:r>
        <w:r>
          <w:fldChar w:fldCharType="separate"/>
        </w:r>
        <w:r>
          <w:t>38</w:t>
        </w:r>
        <w:r>
          <w:fldChar w:fldCharType="end"/>
        </w:r>
      </w:hyperlink>
    </w:p>
    <w:p>
      <w:pPr>
        <w:pStyle w:val="TOC2"/>
        <w:tabs>
          <w:tab w:val="right" w:leader="dot" w:pos="8306"/>
        </w:tabs>
      </w:pPr>
      <w:hyperlink w:anchor="_Toc7945" w:history="1">
        <w:r>
          <w:rPr>
            <w:rFonts w:ascii="仿宋" w:eastAsia="仿宋" w:hAnsi="仿宋" w:cs="仿宋" w:hint="eastAsia"/>
            <w:lang w:eastAsia="zh-CN"/>
          </w:rPr>
          <w:t>(二)、加强资金流动监控</w:t>
        </w:r>
        <w:r>
          <w:tab/>
        </w:r>
        <w:r>
          <w:fldChar w:fldCharType="begin"/>
        </w:r>
        <w:r>
          <w:instrText xml:space="preserve"> PAGEREF _Toc7945 \h </w:instrText>
        </w:r>
        <w:r>
          <w:fldChar w:fldCharType="separate"/>
        </w:r>
        <w:r>
          <w:t>40</w:t>
        </w:r>
        <w:r>
          <w:fldChar w:fldCharType="end"/>
        </w:r>
      </w:hyperlink>
    </w:p>
    <w:p>
      <w:pPr>
        <w:pStyle w:val="TOC2"/>
        <w:tabs>
          <w:tab w:val="right" w:leader="dot" w:pos="8306"/>
        </w:tabs>
      </w:pPr>
      <w:hyperlink w:anchor="_Toc4148" w:history="1">
        <w:r>
          <w:rPr>
            <w:rFonts w:ascii="仿宋" w:eastAsia="仿宋" w:hAnsi="仿宋" w:cs="仿宋" w:hint="eastAsia"/>
            <w:lang w:eastAsia="zh-CN"/>
          </w:rPr>
          <w:t>(三)、制定完善的风险控制机制</w:t>
        </w:r>
        <w:r>
          <w:tab/>
        </w:r>
        <w:r>
          <w:fldChar w:fldCharType="begin"/>
        </w:r>
        <w:r>
          <w:instrText xml:space="preserve"> PAGEREF _Toc4148 \h </w:instrText>
        </w:r>
        <w:r>
          <w:fldChar w:fldCharType="separate"/>
        </w:r>
        <w:r>
          <w:t>41</w:t>
        </w:r>
        <w:r>
          <w:fldChar w:fldCharType="end"/>
        </w:r>
      </w:hyperlink>
    </w:p>
    <w:p>
      <w:pPr>
        <w:pStyle w:val="TOC2"/>
        <w:tabs>
          <w:tab w:val="right" w:leader="dot" w:pos="8306"/>
        </w:tabs>
      </w:pPr>
      <w:hyperlink w:anchor="_Toc16081" w:history="1">
        <w:r>
          <w:rPr>
            <w:rFonts w:ascii="仿宋" w:eastAsia="仿宋" w:hAnsi="仿宋" w:cs="仿宋" w:hint="eastAsia"/>
            <w:lang w:eastAsia="zh-CN"/>
          </w:rPr>
          <w:t>(四)、优化成本管理</w:t>
        </w:r>
        <w:r>
          <w:tab/>
        </w:r>
        <w:r>
          <w:fldChar w:fldCharType="begin"/>
        </w:r>
        <w:r>
          <w:instrText xml:space="preserve"> PAGEREF _Toc16081 \h </w:instrText>
        </w:r>
        <w:r>
          <w:fldChar w:fldCharType="separate"/>
        </w:r>
        <w:r>
          <w:t>42</w:t>
        </w:r>
        <w:r>
          <w:fldChar w:fldCharType="end"/>
        </w:r>
      </w:hyperlink>
    </w:p>
    <w:p>
      <w:pPr>
        <w:pStyle w:val="TOC1"/>
        <w:tabs>
          <w:tab w:val="right" w:leader="dot" w:pos="8306"/>
        </w:tabs>
      </w:pPr>
      <w:hyperlink w:anchor="_Toc30096" w:history="1">
        <w:r>
          <w:rPr>
            <w:rFonts w:ascii="仿宋" w:eastAsia="仿宋" w:hAnsi="仿宋" w:cs="仿宋" w:hint="eastAsia"/>
            <w:lang w:eastAsia="zh-CN"/>
          </w:rPr>
          <w:t>十二、纤维素醚项目技术管理</w:t>
        </w:r>
        <w:r>
          <w:tab/>
        </w:r>
        <w:r>
          <w:fldChar w:fldCharType="begin"/>
        </w:r>
        <w:r>
          <w:instrText xml:space="preserve"> PAGEREF _Toc30096 \h </w:instrText>
        </w:r>
        <w:r>
          <w:fldChar w:fldCharType="separate"/>
        </w:r>
        <w:r>
          <w:t>44</w:t>
        </w:r>
        <w:r>
          <w:fldChar w:fldCharType="end"/>
        </w:r>
      </w:hyperlink>
    </w:p>
    <w:p>
      <w:pPr>
        <w:pStyle w:val="TOC2"/>
        <w:tabs>
          <w:tab w:val="right" w:leader="dot" w:pos="8306"/>
        </w:tabs>
      </w:pPr>
      <w:hyperlink w:anchor="_Toc28350" w:history="1">
        <w:r>
          <w:rPr>
            <w:rFonts w:ascii="仿宋" w:eastAsia="仿宋" w:hAnsi="仿宋" w:cs="仿宋" w:hint="eastAsia"/>
            <w:lang w:eastAsia="zh-CN"/>
          </w:rPr>
          <w:t>(一)、技术方案选用方向</w:t>
        </w:r>
        <w:r>
          <w:tab/>
        </w:r>
        <w:r>
          <w:fldChar w:fldCharType="begin"/>
        </w:r>
        <w:r>
          <w:instrText xml:space="preserve"> PAGEREF _Toc28350 \h </w:instrText>
        </w:r>
        <w:r>
          <w:fldChar w:fldCharType="separate"/>
        </w:r>
        <w:r>
          <w:t>44</w:t>
        </w:r>
        <w:r>
          <w:fldChar w:fldCharType="end"/>
        </w:r>
      </w:hyperlink>
    </w:p>
    <w:p>
      <w:pPr>
        <w:pStyle w:val="TOC2"/>
        <w:tabs>
          <w:tab w:val="right" w:leader="dot" w:pos="8306"/>
        </w:tabs>
      </w:pPr>
      <w:hyperlink w:anchor="_Toc15206" w:history="1">
        <w:r>
          <w:rPr>
            <w:rFonts w:ascii="仿宋" w:eastAsia="仿宋" w:hAnsi="仿宋" w:cs="仿宋" w:hint="eastAsia"/>
            <w:lang w:eastAsia="zh-CN"/>
          </w:rPr>
          <w:t>(二)、工艺技术方案选用原则</w:t>
        </w:r>
        <w:r>
          <w:tab/>
        </w:r>
        <w:r>
          <w:fldChar w:fldCharType="begin"/>
        </w:r>
        <w:r>
          <w:instrText xml:space="preserve"> PAGEREF _Toc15206 \h </w:instrText>
        </w:r>
        <w:r>
          <w:fldChar w:fldCharType="separate"/>
        </w:r>
        <w:r>
          <w:t>45</w:t>
        </w:r>
        <w:r>
          <w:fldChar w:fldCharType="end"/>
        </w:r>
      </w:hyperlink>
    </w:p>
    <w:p>
      <w:pPr>
        <w:pStyle w:val="TOC2"/>
        <w:tabs>
          <w:tab w:val="right" w:leader="dot" w:pos="8306"/>
        </w:tabs>
      </w:pPr>
      <w:hyperlink w:anchor="_Toc15235" w:history="1">
        <w:r>
          <w:rPr>
            <w:rFonts w:ascii="仿宋" w:eastAsia="仿宋" w:hAnsi="仿宋" w:cs="仿宋" w:hint="eastAsia"/>
            <w:lang w:eastAsia="zh-CN"/>
          </w:rPr>
          <w:t>(三)、工艺技术方案要求</w:t>
        </w:r>
        <w:r>
          <w:tab/>
        </w:r>
        <w:r>
          <w:fldChar w:fldCharType="begin"/>
        </w:r>
        <w:r>
          <w:instrText xml:space="preserve"> PAGEREF _Toc15235 \h </w:instrText>
        </w:r>
        <w:r>
          <w:fldChar w:fldCharType="separate"/>
        </w:r>
        <w:r>
          <w:t>47</w:t>
        </w:r>
        <w:r>
          <w:fldChar w:fldCharType="end"/>
        </w:r>
      </w:hyperlink>
    </w:p>
    <w:p>
      <w:pPr>
        <w:pStyle w:val="TOC1"/>
        <w:tabs>
          <w:tab w:val="right" w:leader="dot" w:pos="8306"/>
        </w:tabs>
      </w:pPr>
      <w:hyperlink w:anchor="_Toc7390" w:history="1">
        <w:r>
          <w:rPr>
            <w:rFonts w:ascii="仿宋" w:eastAsia="仿宋" w:hAnsi="仿宋" w:cs="仿宋" w:hint="eastAsia"/>
            <w:lang w:eastAsia="zh-CN"/>
          </w:rPr>
          <w:t>十三、风险识别与分类</w:t>
        </w:r>
        <w:r>
          <w:tab/>
        </w:r>
        <w:r>
          <w:fldChar w:fldCharType="begin"/>
        </w:r>
        <w:r>
          <w:instrText xml:space="preserve"> PAGEREF _Toc7390 \h </w:instrText>
        </w:r>
        <w:r>
          <w:fldChar w:fldCharType="separate"/>
        </w:r>
        <w:r>
          <w:t>50</w:t>
        </w:r>
        <w:r>
          <w:fldChar w:fldCharType="end"/>
        </w:r>
      </w:hyperlink>
    </w:p>
    <w:p>
      <w:pPr>
        <w:pStyle w:val="TOC2"/>
        <w:tabs>
          <w:tab w:val="right" w:leader="dot" w:pos="8306"/>
        </w:tabs>
      </w:pPr>
      <w:hyperlink w:anchor="_Toc22499" w:history="1">
        <w:r>
          <w:rPr>
            <w:rFonts w:ascii="仿宋" w:eastAsia="仿宋" w:hAnsi="仿宋" w:cs="仿宋" w:hint="eastAsia"/>
            <w:lang w:eastAsia="zh-CN"/>
          </w:rPr>
          <w:t>(一)、风险识别</w:t>
        </w:r>
        <w:r>
          <w:tab/>
        </w:r>
        <w:r>
          <w:fldChar w:fldCharType="begin"/>
        </w:r>
        <w:r>
          <w:instrText xml:space="preserve"> PAGEREF _Toc22499 \h </w:instrText>
        </w:r>
        <w:r>
          <w:fldChar w:fldCharType="separate"/>
        </w:r>
        <w:r>
          <w:t>50</w:t>
        </w:r>
        <w:r>
          <w:fldChar w:fldCharType="end"/>
        </w:r>
      </w:hyperlink>
    </w:p>
    <w:p>
      <w:pPr>
        <w:pStyle w:val="TOC2"/>
        <w:tabs>
          <w:tab w:val="right" w:leader="dot" w:pos="8306"/>
        </w:tabs>
      </w:pPr>
      <w:hyperlink w:anchor="_Toc15619" w:history="1">
        <w:r>
          <w:rPr>
            <w:rFonts w:ascii="仿宋" w:eastAsia="仿宋" w:hAnsi="仿宋" w:cs="仿宋" w:hint="eastAsia"/>
            <w:lang w:eastAsia="zh-CN"/>
          </w:rPr>
          <w:t>(二)、风险分类</w:t>
        </w:r>
        <w:r>
          <w:tab/>
        </w:r>
        <w:r>
          <w:fldChar w:fldCharType="begin"/>
        </w:r>
        <w:r>
          <w:instrText xml:space="preserve"> PAGEREF _Toc15619 \h </w:instrText>
        </w:r>
        <w:r>
          <w:fldChar w:fldCharType="separate"/>
        </w:r>
        <w:r>
          <w:t>51</w:t>
        </w:r>
        <w:r>
          <w:fldChar w:fldCharType="end"/>
        </w:r>
      </w:hyperlink>
    </w:p>
    <w:p>
      <w:pPr>
        <w:pStyle w:val="TOC1"/>
        <w:tabs>
          <w:tab w:val="right" w:leader="dot" w:pos="8306"/>
        </w:tabs>
      </w:pPr>
      <w:hyperlink w:anchor="_Toc28873" w:history="1">
        <w:r>
          <w:rPr>
            <w:rFonts w:ascii="仿宋" w:eastAsia="仿宋" w:hAnsi="仿宋" w:cs="仿宋" w:hint="eastAsia"/>
            <w:lang w:eastAsia="zh-CN"/>
          </w:rPr>
          <w:t>十四、纤维素醚项目实施时间节点</w:t>
        </w:r>
        <w:r>
          <w:tab/>
        </w:r>
        <w:r>
          <w:fldChar w:fldCharType="begin"/>
        </w:r>
        <w:r>
          <w:instrText xml:space="preserve"> PAGEREF _Toc28873 \h </w:instrText>
        </w:r>
        <w:r>
          <w:fldChar w:fldCharType="separate"/>
        </w:r>
        <w:r>
          <w:t>53</w:t>
        </w:r>
        <w:r>
          <w:fldChar w:fldCharType="end"/>
        </w:r>
      </w:hyperlink>
    </w:p>
    <w:p>
      <w:pPr>
        <w:pStyle w:val="TOC2"/>
        <w:tabs>
          <w:tab w:val="right" w:leader="dot" w:pos="8306"/>
        </w:tabs>
      </w:pPr>
      <w:hyperlink w:anchor="_Toc31474" w:history="1">
        <w:r>
          <w:rPr>
            <w:rFonts w:ascii="仿宋" w:eastAsia="仿宋" w:hAnsi="仿宋" w:cs="仿宋" w:hint="eastAsia"/>
            <w:lang w:eastAsia="zh-CN"/>
          </w:rPr>
          <w:t>(一)、纤维素醚项目启动阶段时间节点</w:t>
        </w:r>
        <w:r>
          <w:tab/>
        </w:r>
        <w:r>
          <w:fldChar w:fldCharType="begin"/>
        </w:r>
        <w:r>
          <w:instrText xml:space="preserve"> PAGEREF _Toc31474 \h </w:instrText>
        </w:r>
        <w:r>
          <w:fldChar w:fldCharType="separate"/>
        </w:r>
        <w:r>
          <w:t>53</w:t>
        </w:r>
        <w:r>
          <w:fldChar w:fldCharType="end"/>
        </w:r>
      </w:hyperlink>
    </w:p>
    <w:p>
      <w:pPr>
        <w:pStyle w:val="TOC2"/>
        <w:tabs>
          <w:tab w:val="right" w:leader="dot" w:pos="8306"/>
        </w:tabs>
      </w:pPr>
      <w:hyperlink w:anchor="_Toc16183" w:history="1">
        <w:r>
          <w:rPr>
            <w:rFonts w:ascii="仿宋" w:eastAsia="仿宋" w:hAnsi="仿宋" w:cs="仿宋" w:hint="eastAsia"/>
            <w:lang w:eastAsia="zh-CN"/>
          </w:rPr>
          <w:t>(二)、纤维素醚项目执行阶段时间节点</w:t>
        </w:r>
        <w:r>
          <w:tab/>
        </w:r>
        <w:r>
          <w:fldChar w:fldCharType="begin"/>
        </w:r>
        <w:r>
          <w:instrText xml:space="preserve"> PAGEREF _Toc16183 \h </w:instrText>
        </w:r>
        <w:r>
          <w:fldChar w:fldCharType="separate"/>
        </w:r>
        <w:r>
          <w:t>54</w:t>
        </w:r>
        <w:r>
          <w:fldChar w:fldCharType="end"/>
        </w:r>
      </w:hyperlink>
    </w:p>
    <w:p>
      <w:pPr>
        <w:pStyle w:val="TOC2"/>
        <w:tabs>
          <w:tab w:val="right" w:leader="dot" w:pos="8306"/>
        </w:tabs>
      </w:pPr>
      <w:hyperlink w:anchor="_Toc4251" w:history="1">
        <w:r>
          <w:rPr>
            <w:rFonts w:ascii="仿宋" w:eastAsia="仿宋" w:hAnsi="仿宋" w:cs="仿宋" w:hint="eastAsia"/>
            <w:lang w:eastAsia="zh-CN"/>
          </w:rPr>
          <w:t>(三)、纤维素醚项目完成阶段时间节点</w:t>
        </w:r>
        <w:r>
          <w:tab/>
        </w:r>
        <w:r>
          <w:fldChar w:fldCharType="begin"/>
        </w:r>
        <w:r>
          <w:instrText xml:space="preserve"> PAGEREF _Toc4251 \h </w:instrText>
        </w:r>
        <w:r>
          <w:fldChar w:fldCharType="separate"/>
        </w:r>
        <w:r>
          <w:t>55</w:t>
        </w:r>
        <w:r>
          <w:fldChar w:fldCharType="end"/>
        </w:r>
      </w:hyperlink>
    </w:p>
    <w:p>
      <w:pPr>
        <w:pStyle w:val="TOC1"/>
        <w:tabs>
          <w:tab w:val="right" w:leader="dot" w:pos="8306"/>
        </w:tabs>
      </w:pPr>
      <w:hyperlink w:anchor="_Toc11910" w:history="1">
        <w:r>
          <w:rPr>
            <w:rFonts w:ascii="仿宋" w:eastAsia="仿宋" w:hAnsi="仿宋" w:cs="仿宋" w:hint="eastAsia"/>
            <w:lang w:eastAsia="zh-CN"/>
          </w:rPr>
          <w:t>十五、纤维素醚项目变更管理</w:t>
        </w:r>
        <w:r>
          <w:tab/>
        </w:r>
        <w:r>
          <w:fldChar w:fldCharType="begin"/>
        </w:r>
        <w:r>
          <w:instrText xml:space="preserve"> PAGEREF _Toc11910 \h </w:instrText>
        </w:r>
        <w:r>
          <w:fldChar w:fldCharType="separate"/>
        </w:r>
        <w:r>
          <w:t>56</w:t>
        </w:r>
        <w:r>
          <w:fldChar w:fldCharType="end"/>
        </w:r>
      </w:hyperlink>
    </w:p>
    <w:p>
      <w:pPr>
        <w:pStyle w:val="TOC2"/>
        <w:tabs>
          <w:tab w:val="right" w:leader="dot" w:pos="8306"/>
        </w:tabs>
      </w:pPr>
      <w:hyperlink w:anchor="_Toc6260" w:history="1">
        <w:r>
          <w:rPr>
            <w:rFonts w:ascii="仿宋" w:eastAsia="仿宋" w:hAnsi="仿宋" w:cs="仿宋" w:hint="eastAsia"/>
            <w:lang w:eastAsia="zh-CN"/>
          </w:rPr>
          <w:t>(一)、变更申请与评估</w:t>
        </w:r>
        <w:r>
          <w:tab/>
        </w:r>
        <w:r>
          <w:fldChar w:fldCharType="begin"/>
        </w:r>
        <w:r>
          <w:instrText xml:space="preserve"> PAGEREF _Toc6260 \h </w:instrText>
        </w:r>
        <w:r>
          <w:fldChar w:fldCharType="separate"/>
        </w:r>
        <w:r>
          <w:t>56</w:t>
        </w:r>
        <w:r>
          <w:fldChar w:fldCharType="end"/>
        </w:r>
      </w:hyperlink>
    </w:p>
    <w:p>
      <w:pPr>
        <w:pStyle w:val="TOC2"/>
        <w:tabs>
          <w:tab w:val="right" w:leader="dot" w:pos="8306"/>
        </w:tabs>
      </w:pPr>
      <w:hyperlink w:anchor="_Toc25035" w:history="1">
        <w:r>
          <w:rPr>
            <w:rFonts w:ascii="仿宋" w:eastAsia="仿宋" w:hAnsi="仿宋" w:cs="仿宋" w:hint="eastAsia"/>
            <w:lang w:eastAsia="zh-CN"/>
          </w:rPr>
          <w:t>(二)、变更实施与控制</w:t>
        </w:r>
        <w:r>
          <w:tab/>
        </w:r>
        <w:r>
          <w:fldChar w:fldCharType="begin"/>
        </w:r>
        <w:r>
          <w:instrText xml:space="preserve"> PAGEREF _Toc25035 \h </w:instrText>
        </w:r>
        <w:r>
          <w:fldChar w:fldCharType="separate"/>
        </w:r>
        <w:r>
          <w:t>56</w:t>
        </w:r>
        <w:r>
          <w:fldChar w:fldCharType="end"/>
        </w:r>
      </w:hyperlink>
    </w:p>
    <w:p>
      <w:pPr>
        <w:pStyle w:val="TOC1"/>
        <w:tabs>
          <w:tab w:val="right" w:leader="dot" w:pos="8306"/>
        </w:tabs>
      </w:pPr>
      <w:hyperlink w:anchor="_Toc14795" w:history="1">
        <w:r>
          <w:rPr>
            <w:rFonts w:ascii="仿宋" w:eastAsia="仿宋" w:hAnsi="仿宋" w:cs="仿宋" w:hint="eastAsia"/>
            <w:lang w:eastAsia="zh-CN"/>
          </w:rPr>
          <w:t>十六、纤维素醚项目工程方案分析</w:t>
        </w:r>
        <w:r>
          <w:tab/>
        </w:r>
        <w:r>
          <w:fldChar w:fldCharType="begin"/>
        </w:r>
        <w:r>
          <w:instrText xml:space="preserve"> PAGEREF _Toc14795 \h </w:instrText>
        </w:r>
        <w:r>
          <w:fldChar w:fldCharType="separate"/>
        </w:r>
        <w:r>
          <w:t>57</w:t>
        </w:r>
        <w:r>
          <w:fldChar w:fldCharType="end"/>
        </w:r>
      </w:hyperlink>
    </w:p>
    <w:p>
      <w:pPr>
        <w:pStyle w:val="TOC2"/>
        <w:tabs>
          <w:tab w:val="right" w:leader="dot" w:pos="8306"/>
        </w:tabs>
      </w:pPr>
      <w:hyperlink w:anchor="_Toc31084" w:history="1">
        <w:r>
          <w:rPr>
            <w:rFonts w:ascii="仿宋" w:eastAsia="仿宋" w:hAnsi="仿宋" w:cs="仿宋" w:hint="eastAsia"/>
            <w:lang w:eastAsia="zh-CN"/>
          </w:rPr>
          <w:t>(一)、建筑工程设计原则</w:t>
        </w:r>
        <w:r>
          <w:tab/>
        </w:r>
        <w:r>
          <w:fldChar w:fldCharType="begin"/>
        </w:r>
        <w:r>
          <w:instrText xml:space="preserve"> PAGEREF _Toc31084 \h </w:instrText>
        </w:r>
        <w:r>
          <w:fldChar w:fldCharType="separate"/>
        </w:r>
        <w:r>
          <w:t>57</w:t>
        </w:r>
        <w:r>
          <w:fldChar w:fldCharType="end"/>
        </w:r>
      </w:hyperlink>
    </w:p>
    <w:p>
      <w:pPr>
        <w:pStyle w:val="TOC2"/>
        <w:tabs>
          <w:tab w:val="right" w:leader="dot" w:pos="8306"/>
        </w:tabs>
      </w:pPr>
      <w:hyperlink w:anchor="_Toc30874" w:history="1">
        <w:r>
          <w:rPr>
            <w:rFonts w:ascii="仿宋" w:eastAsia="仿宋" w:hAnsi="仿宋" w:cs="仿宋" w:hint="eastAsia"/>
            <w:lang w:eastAsia="zh-CN"/>
          </w:rPr>
          <w:t>(二)、土建工程建设指标</w:t>
        </w:r>
        <w:r>
          <w:tab/>
        </w:r>
        <w:r>
          <w:fldChar w:fldCharType="begin"/>
        </w:r>
        <w:r>
          <w:instrText xml:space="preserve"> PAGEREF _Toc30874 \h </w:instrText>
        </w:r>
        <w:r>
          <w:fldChar w:fldCharType="separate"/>
        </w:r>
        <w:r>
          <w:t>60</w:t>
        </w:r>
        <w:r>
          <w:fldChar w:fldCharType="end"/>
        </w:r>
      </w:hyperlink>
    </w:p>
    <w:p>
      <w:pPr>
        <w:pStyle w:val="TOC1"/>
        <w:tabs>
          <w:tab w:val="right" w:leader="dot" w:pos="8306"/>
        </w:tabs>
      </w:pPr>
      <w:hyperlink w:anchor="_Toc16916" w:history="1">
        <w:r>
          <w:rPr>
            <w:rFonts w:ascii="仿宋" w:eastAsia="仿宋" w:hAnsi="仿宋" w:cs="仿宋" w:hint="eastAsia"/>
            <w:lang w:eastAsia="zh-CN"/>
          </w:rPr>
          <w:t>十七、纤维素醚项目治理与监督</w:t>
        </w:r>
        <w:r>
          <w:tab/>
        </w:r>
        <w:r>
          <w:fldChar w:fldCharType="begin"/>
        </w:r>
        <w:r>
          <w:instrText xml:space="preserve"> PAGEREF _Toc16916 \h </w:instrText>
        </w:r>
        <w:r>
          <w:fldChar w:fldCharType="separate"/>
        </w:r>
        <w:r>
          <w:t>62</w:t>
        </w:r>
        <w:r>
          <w:fldChar w:fldCharType="end"/>
        </w:r>
      </w:hyperlink>
    </w:p>
    <w:p>
      <w:pPr>
        <w:pStyle w:val="TOC2"/>
        <w:tabs>
          <w:tab w:val="right" w:leader="dot" w:pos="8306"/>
        </w:tabs>
      </w:pPr>
      <w:hyperlink w:anchor="_Toc19719" w:history="1">
        <w:r>
          <w:rPr>
            <w:rFonts w:ascii="仿宋" w:eastAsia="仿宋" w:hAnsi="仿宋" w:cs="仿宋" w:hint="eastAsia"/>
            <w:lang w:eastAsia="zh-CN"/>
          </w:rPr>
          <w:t>(一)、纤维素醚项目治理结构</w:t>
        </w:r>
        <w:r>
          <w:tab/>
        </w:r>
        <w:r>
          <w:fldChar w:fldCharType="begin"/>
        </w:r>
        <w:r>
          <w:instrText xml:space="preserve"> PAGEREF _Toc19719 \h </w:instrText>
        </w:r>
        <w:r>
          <w:fldChar w:fldCharType="separate"/>
        </w:r>
        <w:r>
          <w:t>62</w:t>
        </w:r>
        <w:r>
          <w:fldChar w:fldCharType="end"/>
        </w:r>
      </w:hyperlink>
    </w:p>
    <w:p>
      <w:pPr>
        <w:pStyle w:val="TOC2"/>
        <w:tabs>
          <w:tab w:val="right" w:leader="dot" w:pos="8306"/>
        </w:tabs>
      </w:pPr>
      <w:hyperlink w:anchor="_Toc182" w:history="1">
        <w:r>
          <w:rPr>
            <w:rFonts w:ascii="仿宋" w:eastAsia="仿宋" w:hAnsi="仿宋" w:cs="仿宋" w:hint="eastAsia"/>
            <w:lang w:eastAsia="zh-CN"/>
          </w:rPr>
          <w:t>(二)、监督与审计</w:t>
        </w:r>
        <w:r>
          <w:tab/>
        </w:r>
        <w:r>
          <w:fldChar w:fldCharType="begin"/>
        </w:r>
        <w:r>
          <w:instrText xml:space="preserve"> PAGEREF _Toc182 \h </w:instrText>
        </w:r>
        <w:r>
          <w:fldChar w:fldCharType="separate"/>
        </w:r>
        <w:r>
          <w:t>63</w:t>
        </w:r>
        <w:r>
          <w:fldChar w:fldCharType="end"/>
        </w:r>
      </w:hyperlink>
    </w:p>
    <w:p>
      <w:pPr>
        <w:pStyle w:val="TOC1"/>
        <w:tabs>
          <w:tab w:val="right" w:leader="dot" w:pos="8306"/>
        </w:tabs>
      </w:pPr>
      <w:hyperlink w:anchor="_Toc2051" w:history="1">
        <w:r>
          <w:rPr>
            <w:rFonts w:ascii="仿宋" w:eastAsia="仿宋" w:hAnsi="仿宋" w:cs="仿宋" w:hint="eastAsia"/>
            <w:lang w:eastAsia="zh-CN"/>
          </w:rPr>
          <w:t>十八、利益相关者分析与沟通计划</w:t>
        </w:r>
        <w:r>
          <w:tab/>
        </w:r>
        <w:r>
          <w:fldChar w:fldCharType="begin"/>
        </w:r>
        <w:r>
          <w:instrText xml:space="preserve"> PAGEREF _Toc2051 \h </w:instrText>
        </w:r>
        <w:r>
          <w:fldChar w:fldCharType="separate"/>
        </w:r>
        <w:r>
          <w:t>65</w:t>
        </w:r>
        <w:r>
          <w:fldChar w:fldCharType="end"/>
        </w:r>
      </w:hyperlink>
    </w:p>
    <w:p>
      <w:pPr>
        <w:pStyle w:val="TOC2"/>
        <w:tabs>
          <w:tab w:val="right" w:leader="dot" w:pos="8306"/>
        </w:tabs>
      </w:pPr>
      <w:hyperlink w:anchor="_Toc27455" w:history="1">
        <w:r>
          <w:rPr>
            <w:rFonts w:ascii="仿宋" w:eastAsia="仿宋" w:hAnsi="仿宋" w:cs="仿宋" w:hint="eastAsia"/>
            <w:lang w:eastAsia="zh-CN"/>
          </w:rPr>
          <w:t>(一)、利益相关者分析</w:t>
        </w:r>
        <w:r>
          <w:tab/>
        </w:r>
        <w:r>
          <w:fldChar w:fldCharType="begin"/>
        </w:r>
        <w:r>
          <w:instrText xml:space="preserve"> PAGEREF _Toc27455 \h </w:instrText>
        </w:r>
        <w:r>
          <w:fldChar w:fldCharType="separate"/>
        </w:r>
        <w:r>
          <w:t>65</w:t>
        </w:r>
        <w:r>
          <w:fldChar w:fldCharType="end"/>
        </w:r>
      </w:hyperlink>
    </w:p>
    <w:p>
      <w:pPr>
        <w:pStyle w:val="TOC2"/>
        <w:tabs>
          <w:tab w:val="right" w:leader="dot" w:pos="8306"/>
        </w:tabs>
      </w:pPr>
      <w:hyperlink w:anchor="_Toc30102" w:history="1">
        <w:r>
          <w:rPr>
            <w:rFonts w:ascii="仿宋" w:eastAsia="仿宋" w:hAnsi="仿宋" w:cs="仿宋" w:hint="eastAsia"/>
            <w:lang w:eastAsia="zh-CN"/>
          </w:rPr>
          <w:t>(二)、沟通计划</w:t>
        </w:r>
        <w:r>
          <w:tab/>
        </w:r>
        <w:r>
          <w:fldChar w:fldCharType="begin"/>
        </w:r>
        <w:r>
          <w:instrText xml:space="preserve"> PAGEREF _Toc30102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0"/>
      <w:r>
        <w:rPr>
          <w:rFonts w:ascii="仿宋" w:eastAsia="仿宋" w:hAnsi="仿宋" w:cs="仿宋" w:hint="eastAsia"/>
          <w:sz w:val="28"/>
          <w:lang w:eastAsia="zh-CN"/>
        </w:rPr>
        <w:t>一、纤维素醚项目可持续发展</w:t>
      </w:r>
      <w:bookmarkEnd w:id="2"/>
    </w:p>
    <w:p>
      <w:pPr>
        <w:pStyle w:val="Heading2"/>
        <w:rPr>
          <w:rFonts w:ascii="仿宋" w:eastAsia="仿宋" w:hAnsi="仿宋" w:cs="仿宋" w:hint="eastAsia"/>
          <w:lang w:eastAsia="zh-CN"/>
        </w:rPr>
      </w:pPr>
      <w:bookmarkStart w:id="3" w:name="_Toc72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醚项目中，纤维素醚项目团队着眼于未来，明确了可持续发展的战略方向。制定的具体可持续发展目标包括降低资源使用、采用环保技术、最大化社会效益等。这一步骤不仅有助于纤维素醚项目在环保和社会责任方面达到最高标准，也为未来提供了明确的指引，确保纤维素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可持续实践的融入纤维素醚项目管理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素醚项目管理周期。从纤维素醚项目规划开始，纤维素醚项目团队就考虑了环境和社会的因素。在执行阶段，纤维素醚项目团队积极推动绿色技术的应用，优化资源利用。此外，关注员工的社会责任，通过培训和沟通活动提高员工对可持续发展的认知，使他们能够在日常工作中践行可持续实践。这些举措不仅为纤维素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5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扎根于纤维素醚项目的可持续发展理念，我们深信环保与社会责任是纤维素醚项目成功的关键支柱。在纤维素醚项目的每一步，我们都致力于通过创新和实践，履行对环境和社会的坚定责任。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团队通过引入先进的环保技术、建立高效的废物处理系统以及推动能源节约措施，积极履行环保责任。定期的环保监测和评估确保纤维素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不仅致力于自身可持续发展，还注重对社会的回馈。通过支持社区纤维素醚项目、参与慈善事业、提供培训机会等方式，纤维素醚项目积极履行社会责任。与当地社区建立积极互动，关注员工的工作与生活平衡，以及员工的身心健康，是纤维素醚项目在社会责任层面的关键举措。这样的实践不仅增强了纤维素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565"/>
      <w:r>
        <w:rPr>
          <w:rFonts w:ascii="仿宋" w:eastAsia="仿宋" w:hAnsi="仿宋" w:cs="仿宋" w:hint="eastAsia"/>
          <w:sz w:val="28"/>
          <w:lang w:eastAsia="zh-CN"/>
        </w:rPr>
        <w:t>二、纤维素醚项目概论</w:t>
      </w:r>
      <w:bookmarkEnd w:id="5"/>
    </w:p>
    <w:p>
      <w:pPr>
        <w:pStyle w:val="Heading2"/>
        <w:rPr>
          <w:rFonts w:ascii="仿宋" w:eastAsia="仿宋" w:hAnsi="仿宋" w:cs="仿宋" w:hint="eastAsia"/>
          <w:lang w:eastAsia="zh-CN"/>
        </w:rPr>
      </w:pPr>
      <w:bookmarkStart w:id="6" w:name="_Toc30066"/>
      <w:r>
        <w:rPr>
          <w:rFonts w:ascii="仿宋" w:eastAsia="仿宋" w:hAnsi="仿宋" w:cs="仿宋" w:hint="eastAsia"/>
          <w:lang w:eastAsia="zh-CN"/>
        </w:rPr>
        <w:t>(一)、纤维素醚项目概况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起源追溯至对市场的深入洞察。市场的不断演变与变革为纤维素醚项目提供了难得的机遇。当前市场存在的需求缺口和变革的大环境共同构成了纤维素醚项目的背景。这个纤维素醚项目旨在充分利用市场机遇，填补行业中尚未满足的需求，为客户提供全新的解决方案。市场的变革和需求的增长使得这个纤维素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纤维素醚项目名称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正式命名为纤维素醚。这个名称不仅仅是一个标识，更代表了纤维素醚项目的核心理念和愿景。它蕴含着纤维素醚项目所要解决问题的关键字，具有强烈的表达和辨识度，为纤维素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纤维素醚项目目标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核心目标是提供一种全新、高效的解决方案，满足客户日益增长的需求。纤维素醚项目追求的不仅仅是满足市场需求，更是在市场中获得卓越的竞争优势。通过不断提升产品或服务的质量和创新水平，纤维素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纤维素醚项目范围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全面涵盖了产品研发、制造、市场推广和售后服务，确保从产品设计到最终用户体验的全方位关注。这一全面的纤维素醚项目范围是为了确保纤维素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纤维素醚项目时间表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纤维素醚项目计划在未来18个月内完成，包括研发、测试、市场试点和正式推出等不同阶段。这个时间表的合理设计是为了确保纤维素醚项目各个阶段的顺利推进，以便按时交付高质量的成果。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纤维素醚项目预算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纤维素醚项目总预算估算为XX百万美元，主要分配在研发、市场推广、人员培训和运营等方面。这一充足的预算为纤维素醚项目提供了充足的资源，确保纤维素醚项目在各个方面都能取得优异的表现。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纤维素醚项目风险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纤维素醚项目可能面临的风险包括市场接受度低、技术难题、竞争激烈等。纤维素醚项目团队已经制定了相应的风险应对计划，通过前瞻性的风险管理，确保纤维素醚项目在面对不确定性时能够迅速做出应对。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纤维素醚项目团队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纤维素醚项目汇聚了一支经验丰富、多领域专业素养的核心团队，确保纤维素醚项目在各个方面都能拥有高水平的执行力。团队的协同作战是纤维素醚项目成功的关键因素之一。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纤维素醚项目背景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纤维素醚项目的背景根植于市场对更高效、创新产品的渴望，同时也受到科技发展对行业格局的深刻改变的影响。这为纤维素醚项目提供了广阔的发展空间和市场需求。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纤维素醚项目现状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截至目前，纤维素醚项目已完成市场调研和技术验证，取得了初步的成功。这为纤维素醚项目在未来的发展奠定了坚实的基础，为更远大的目标打下了坚实的基石。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10"/>
      <w:r>
        <w:rPr>
          <w:rFonts w:ascii="仿宋" w:eastAsia="仿宋" w:hAnsi="仿宋" w:cs="仿宋" w:hint="eastAsia"/>
          <w:sz w:val="28"/>
          <w:lang w:eastAsia="zh-CN"/>
        </w:rPr>
        <w:t>(二)、纤维素醚项目目标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keyword》纤维素醚项目首要业务目标是在市场中占据有利地位，实现产品/服务的成功推广和销售。通过不断提升产品质量、创新性，纤维素醚项目追求成为行业中的领导者，赢得更多客户的青睐。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在科技迅速发展的时代，纤维素醚项目着眼于技术创新。通过持续的研发和技术升级，纤维素醚项目旨在推出更具创新性的产品或服务，以满足市场对新鲜、先进解决方案的需求。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为了建立可持续的客户关系，纤维素醚项目设定了客户满意度目标。通过提供卓越的产品质量和优质的客户服务，纤维素醚项目追求赢得客户的信任和忠诚度，确保他们的满意度达到行业领先水平。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纤维素醚项目注重社会责任和可持续发展。通过实施环保、社会责任纤维素醚项目，纤维素醚项目致力于在经济发展的同时保护环境，促进社会公平，实现可持续经营。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纤维素醚项目的团队是实现目标的核心驱动力。因此，纤维素醚项目设定了团队发展目标，包括提升团队成员的专业技能、培养领导力，以及搭建协同高效的团队工作氛围。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323"/>
      <w:r>
        <w:rPr>
          <w:rFonts w:ascii="仿宋" w:eastAsia="仿宋" w:hAnsi="仿宋" w:cs="仿宋" w:hint="eastAsia"/>
          <w:sz w:val="28"/>
          <w:lang w:eastAsia="zh-CN"/>
        </w:rPr>
        <w:t>(三)、纤维素醚项目提出的理由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纤维素醚项目提出的理由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提出源于对市场机遇的深刻洞察。当前市场中存在的需求缺口和行业发展趋势表明，有巨大的商业机会等待被开发。通过准确捕捉市场机遇，纤维素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理念基于对技术创新的信仰。通过持续的研发和技术投入，纤维素醚项目有望推出更具创新性的产品或服务。在科技飞速发展的当下，纤维素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提出是为了增强企业的行业竞争力。通过提升产品或服务的质量和独特性，纤维素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响应了消费者需求的变化。随着社会和科技的不断发展，消费者对产品和服务的需求也在发生变化。通过深入了解并及时回应消费者的新需求，纤维素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纤维素醚项目的提出是企业战略发展规划的一部分。在面对日益激烈的市场竞争和不断变化的商业环境中，纤维素醚项目作为企业战略的一环，旨在为企业开辟新的增长领域，巩固企业在行业中的地位。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提出不仅仅是基于商业考量，还注重社会责任。通过推出环保、社会责任等方面的纤维素醚项目，纤维素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纤维素醚项目的提出反映了对利益相关者期望的关注。包括客户、员工、投资者等利益相关者在企业发展中都有着各自的期望，纤维素醚项目力求在满足这些期望的同时，取得更大的共赢。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46"/>
      <w:r>
        <w:rPr>
          <w:rFonts w:ascii="仿宋" w:eastAsia="仿宋" w:hAnsi="仿宋" w:cs="仿宋" w:hint="eastAsia"/>
          <w:sz w:val="28"/>
          <w:lang w:eastAsia="zh-CN"/>
        </w:rPr>
        <w:t>(四)、纤维素醚项目意义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在实施纤维素醚项目的过程中，我们不仅仅是在追逐商业成功，更是为企业和社会的多个层面创造了深远的意义。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首要意义在于提升企业的市场竞争力。通过持续的创新和对产品质量的高标准要求，纤维素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素醚项目的推进将促使行业技术水平的提升。通过引入先进技术和创新性解决方案，纤维素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素醚项目不仅创造了大量就业机会，提高了就业水平，还注重社会责任和环保。通过参与社会公益事业和推动环保纤维素醚项目，纤维素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综合而言，纤维素醚项目意义重大，不仅推动了企业的发展，也为行业和社会的进步贡献了积极力量。这是一个全面而深刻的影响，将在未来产生可持续的正面效应。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909"/>
      <w:r>
        <w:rPr>
          <w:rFonts w:ascii="仿宋" w:eastAsia="仿宋" w:hAnsi="仿宋" w:cs="仿宋" w:hint="eastAsia"/>
          <w:sz w:val="28"/>
          <w:lang w:eastAsia="zh-CN"/>
        </w:rPr>
        <w:t>(五)、纤维素醚项目背景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在当今迅猛发展的商业环境中，纤维素醚项目的动因根植于对多方面因素的审慎考量。这个纤维素醚项目的提出并非孤立的决策，而是对企业所处背景深入思考的产物。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市场的不断演变是纤维素醚项目背后的首要原因。科技的迅速发展和全球市场的快速变化使得企业必须灵活应对。纤维素醚项目应运而生，旨在通过创新性的解决方案迎合市场的多变需求，赢得竞争中的先机。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竞争的激烈程度也是纤维素醚项目背景中不可忽视的一环。企业需要在激烈竞争中脱颖而出，为此，纤维素醚项目致力于打破常规，提供独特的价值主张，以吸引客户并确保市场份额的增长。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技术的迅速发展为企业带来了机遇与挑战。作为纤维素醚项目启动的背景之一，对新兴技术的应用将有助于提升企业的技术水平，使其在不断演进的商业环境中保持竞争优势。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此外，社会对企业责任的期望也在逐渐升高。纤维素醚项目充分融入了社会责任的理念，通过可持续经营和社会公益纤维素醚项目，企图为社会贡献一份力量，在商业成功的同时关注社会价值。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890"/>
      <w:r>
        <w:rPr>
          <w:rFonts w:ascii="仿宋" w:eastAsia="仿宋" w:hAnsi="仿宋" w:cs="仿宋" w:hint="eastAsia"/>
          <w:sz w:val="28"/>
          <w:lang w:eastAsia="zh-CN"/>
        </w:rPr>
        <w:t>三、纤维素醚项目选址可行性分析</w:t>
      </w:r>
      <w:bookmarkEnd w:id="11"/>
    </w:p>
    <w:p>
      <w:pPr>
        <w:pStyle w:val="Heading2"/>
        <w:rPr>
          <w:rFonts w:ascii="仿宋" w:eastAsia="仿宋" w:hAnsi="仿宋" w:cs="仿宋" w:hint="eastAsia"/>
          <w:lang w:eastAsia="zh-CN"/>
        </w:rPr>
      </w:pPr>
      <w:bookmarkStart w:id="12" w:name="_Toc28336"/>
      <w:r>
        <w:rPr>
          <w:rFonts w:ascii="仿宋" w:eastAsia="仿宋" w:hAnsi="仿宋" w:cs="仿宋" w:hint="eastAsia"/>
          <w:lang w:eastAsia="zh-CN"/>
        </w:rPr>
        <w:t>(一)、纤维素醚项目选址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该纤维素醚项目选址位于XX省XX市XX区XXX街道</w:t>
      </w:r>
    </w:p>
    <w:p>
      <w:pPr>
        <w:pStyle w:val="Heading2"/>
        <w:ind w:firstLine="560" w:firstLineChars="200"/>
        <w:rPr>
          <w:rFonts w:ascii="仿宋" w:eastAsia="仿宋" w:hAnsi="仿宋" w:cs="仿宋" w:hint="eastAsia"/>
          <w:sz w:val="28"/>
          <w:lang w:eastAsia="zh-CN"/>
        </w:rPr>
      </w:pPr>
      <w:bookmarkStart w:id="13" w:name="_Toc1726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纤维素醚项目的征地面积将根据纤维素醚项目的实际规模和需求进行精确规划。具体面积XXX平方米，旨在确保纤维素醚项目不仅能够满足当前的发展需求，还能够预留空间以适应未来的扩展。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净用地面积是在征地面积基础上去除不可利用面积后的实际可开发用地。具体面积XXX平方米，考虑到环保、交通、安全等多方面因素，以确保纤维素醚项目在整体利用效率上达到最优。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纤维素醚项目计划建设的建筑总规模具体面积XXX平方米。这一规模的确定综合考虑了纤维素醚项目的性质、规模，以及城市规划的相关要求，确保建筑布局与周边环境协调一致。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绿地率是纤维素醚项目用地中被规划为绿地的比例。具体面积XXX平方米，旨在通过合理规划绿地，改善纤维素醚项目周边环境，提升居民生活质量，并符合城市整体绿化规划。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容积率是用地上可以建设的建筑总体积与用地面积之比。具体面积XXX，通过合理的容积率规划，确保纤维素醚项目建筑规模与周边环境和谐共生。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确保纤维素醚项目选址与当地城市规划相一致，具体面积XXX平方米。通过与城市规划部门深入沟通，确保纤维素醚项目不仅符合城市的整体发展方向，还能够融入城市的发展布局，为城市的长远发展贡献力量。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纤维素醚项目选址符合当地产业政策，具体面积XXX平方米。这包括纤维素醚项目对当地经济的促进作用，以及对相关产业的带动效应，确保纤维素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用地总体要求必须符合环保和可持续发展的原则，具体面积XXX平方米。通过采用绿色建筑设计、节能减排等措施，确保纤维素醚项目在建设和运营过程中对环境的影响最小化，达到可持续发展的要求。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确保纤维素醚项目选址具备必要的公共设施配套，具体面积XXX平方米。这包括交通便利性、教育、医疗等基础设施，以提高居民生活品质，使得纤维素醚项目选址更具吸引力。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考虑用地总体要求对当地社会稳定性的影响，具体面积XXX平方米。通过深入了解当地社区反馈，确保纤维素醚项目的选址和建设过程对当地社会和谐稳定产生积极作用。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纤维素醚项目选址不仅符合法规和规划，还在实际操作中具有可行性。这一全面规划将为纤维素醚项目的成功实施提供坚实的基础，确保纤维素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01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纤维素醚项目的设备规划和空间设计中，我们将采取灵活设备布局的措施。设备布局将根据实际需求进行灵活设计，避免不必要的浪费。通过合理规划设备摆放位置，我们将提高设备的利用率，减少设备间距，以确保纤维素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纤维素醚项目内部引入共享设施的概念，例如共享会议室、办公区等。通过这种方式，我们可以减少对资源的重复建设，提高资源共享效率，从而减小纤维素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57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纤维素醚项目的总图布置中，我们将不同功能区域进行明确的规划，以最大程度满足纤维素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81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纤维素醚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纤维素醚项目对环境的影响是综合评价的重要因素之一。我们将详细考虑选址周边的自然环境、生态保护区、水源地等情况，确保纤维素醚项目的建设和运营对环境影响最小化，并符合当地的环保法规标准。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对选址的评价还需充分考虑当地政府的产业政策和法规。我们将详细了解纤维素醚项目所在地的相关政策，确保纤维素醚项目的规划和运营与当地法规相符，降低不必要的法律风险。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考虑到社会稳定性对企业运营的重要性，我们将评估选址地区的社会安全情况、劳工关系、社区反馈等方面，以确保纤维素醚项目的建设和运营不会受到社会稳定性的负面影响。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最后，我们将综合考虑用地成本，包括土地购置费用、土地开发成本等。通过对用地成本的详细评估，我们能够做出更为精确的经济效益分析，为纤维素醚项目的投资决策提供有力支持。</w:t>
      </w:r>
    </w:p>
    <w:p>
      <w:pPr>
        <w:pStyle w:val="Heading1"/>
        <w:ind w:firstLine="560" w:firstLineChars="200"/>
        <w:rPr>
          <w:rFonts w:ascii="仿宋" w:eastAsia="仿宋" w:hAnsi="仿宋" w:cs="仿宋" w:hint="eastAsia"/>
          <w:sz w:val="28"/>
          <w:lang w:eastAsia="zh-CN"/>
        </w:rPr>
      </w:pPr>
      <w:bookmarkStart w:id="17" w:name="_Toc15203"/>
      <w:r>
        <w:rPr>
          <w:rFonts w:ascii="仿宋" w:eastAsia="仿宋" w:hAnsi="仿宋" w:cs="仿宋" w:hint="eastAsia"/>
          <w:sz w:val="28"/>
          <w:lang w:eastAsia="zh-CN"/>
        </w:rPr>
        <w:t>四、纤维素醚项目建设背景及必要性分析</w:t>
      </w:r>
      <w:bookmarkEnd w:id="17"/>
    </w:p>
    <w:p>
      <w:pPr>
        <w:pStyle w:val="Heading2"/>
        <w:rPr>
          <w:rFonts w:ascii="仿宋" w:eastAsia="仿宋" w:hAnsi="仿宋" w:cs="仿宋" w:hint="eastAsia"/>
          <w:lang w:eastAsia="zh-CN"/>
        </w:rPr>
      </w:pPr>
      <w:bookmarkStart w:id="18" w:name="_Toc31576"/>
      <w:r>
        <w:rPr>
          <w:rFonts w:ascii="仿宋" w:eastAsia="仿宋" w:hAnsi="仿宋" w:cs="仿宋" w:hint="eastAsia"/>
          <w:lang w:eastAsia="zh-CN"/>
        </w:rPr>
        <w:t>(一)、纤维素醚项目背景分析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https://d.book118.com/008030106122006024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40D2C"/>
    <w:rsid w:val="65C40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0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2024-01-07T22:34:00Z</dcterms:created>
  <dcterms:modified xsi:type="dcterms:W3CDTF">2024-01-07T22:34:25Z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9A775380992C4167A0D9D2814E90F866_11</vt:lpwstr>
  </property>
  <property fmtid="{D5CDD505-2E9C-101B-9397-08002B2CF9AE}" pid="3" name="KSOProductBuildVer">
    <vt:lpwstr>2052-12.1.0.16120</vt:lpwstr>
  </property>
</Properties>
</file>