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SPS项目建设总纲及方案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19" w:history="1">
        <w:r>
          <w:rPr>
            <w:rFonts w:ascii="仿宋" w:eastAsia="仿宋" w:hAnsi="仿宋" w:cs="仿宋" w:hint="eastAsia"/>
            <w:lang w:eastAsia="zh-CN"/>
          </w:rPr>
          <w:t>序言</w:t>
        </w:r>
        <w:r>
          <w:tab/>
        </w:r>
        <w:r>
          <w:fldChar w:fldCharType="begin"/>
        </w:r>
        <w:r>
          <w:instrText xml:space="preserve"> PAGEREF _Toc25119 \h </w:instrText>
        </w:r>
        <w:r>
          <w:fldChar w:fldCharType="separate"/>
        </w:r>
        <w:r>
          <w:t>3</w:t>
        </w:r>
        <w:r>
          <w:fldChar w:fldCharType="end"/>
        </w:r>
      </w:hyperlink>
    </w:p>
    <w:p>
      <w:pPr>
        <w:pStyle w:val="TOC1"/>
        <w:tabs>
          <w:tab w:val="right" w:leader="dot" w:pos="8306"/>
        </w:tabs>
      </w:pPr>
      <w:hyperlink w:anchor="_Toc14600" w:history="1">
        <w:r>
          <w:rPr>
            <w:rFonts w:ascii="仿宋" w:eastAsia="仿宋" w:hAnsi="仿宋" w:cs="仿宋" w:hint="eastAsia"/>
            <w:lang w:eastAsia="zh-CN"/>
          </w:rPr>
          <w:t>一、社会影响分析</w:t>
        </w:r>
        <w:r>
          <w:tab/>
        </w:r>
        <w:r>
          <w:fldChar w:fldCharType="begin"/>
        </w:r>
        <w:r>
          <w:instrText xml:space="preserve"> PAGEREF _Toc14600 \h </w:instrText>
        </w:r>
        <w:r>
          <w:fldChar w:fldCharType="separate"/>
        </w:r>
        <w:r>
          <w:t>3</w:t>
        </w:r>
        <w:r>
          <w:fldChar w:fldCharType="end"/>
        </w:r>
      </w:hyperlink>
    </w:p>
    <w:p>
      <w:pPr>
        <w:pStyle w:val="TOC2"/>
        <w:tabs>
          <w:tab w:val="right" w:leader="dot" w:pos="8306"/>
        </w:tabs>
      </w:pPr>
      <w:hyperlink w:anchor="_Toc20597" w:history="1">
        <w:r>
          <w:rPr>
            <w:rFonts w:ascii="仿宋" w:eastAsia="仿宋" w:hAnsi="仿宋" w:cs="仿宋" w:hint="eastAsia"/>
            <w:lang w:eastAsia="zh-CN"/>
          </w:rPr>
          <w:t>(一)、社会影响效果分析</w:t>
        </w:r>
        <w:r>
          <w:tab/>
        </w:r>
        <w:r>
          <w:fldChar w:fldCharType="begin"/>
        </w:r>
        <w:r>
          <w:instrText xml:space="preserve"> PAGEREF _Toc20597 \h </w:instrText>
        </w:r>
        <w:r>
          <w:fldChar w:fldCharType="separate"/>
        </w:r>
        <w:r>
          <w:t>3</w:t>
        </w:r>
        <w:r>
          <w:fldChar w:fldCharType="end"/>
        </w:r>
      </w:hyperlink>
    </w:p>
    <w:p>
      <w:pPr>
        <w:pStyle w:val="TOC2"/>
        <w:tabs>
          <w:tab w:val="right" w:leader="dot" w:pos="8306"/>
        </w:tabs>
      </w:pPr>
      <w:hyperlink w:anchor="_Toc29987" w:history="1">
        <w:r>
          <w:rPr>
            <w:rFonts w:ascii="仿宋" w:eastAsia="仿宋" w:hAnsi="仿宋" w:cs="仿宋" w:hint="eastAsia"/>
            <w:lang w:eastAsia="zh-CN"/>
          </w:rPr>
          <w:t>(二)、社会适应性分析</w:t>
        </w:r>
        <w:r>
          <w:tab/>
        </w:r>
        <w:r>
          <w:fldChar w:fldCharType="begin"/>
        </w:r>
        <w:r>
          <w:instrText xml:space="preserve"> PAGEREF _Toc29987 \h </w:instrText>
        </w:r>
        <w:r>
          <w:fldChar w:fldCharType="separate"/>
        </w:r>
        <w:r>
          <w:t>5</w:t>
        </w:r>
        <w:r>
          <w:fldChar w:fldCharType="end"/>
        </w:r>
      </w:hyperlink>
    </w:p>
    <w:p>
      <w:pPr>
        <w:pStyle w:val="TOC2"/>
        <w:tabs>
          <w:tab w:val="right" w:leader="dot" w:pos="8306"/>
        </w:tabs>
      </w:pPr>
      <w:hyperlink w:anchor="_Toc18411" w:history="1">
        <w:r>
          <w:rPr>
            <w:rFonts w:ascii="仿宋" w:eastAsia="仿宋" w:hAnsi="仿宋" w:cs="仿宋" w:hint="eastAsia"/>
            <w:lang w:eastAsia="zh-CN"/>
          </w:rPr>
          <w:t>(三)、社会风险及对策分析</w:t>
        </w:r>
        <w:r>
          <w:tab/>
        </w:r>
        <w:r>
          <w:fldChar w:fldCharType="begin"/>
        </w:r>
        <w:r>
          <w:instrText xml:space="preserve"> PAGEREF _Toc18411 \h </w:instrText>
        </w:r>
        <w:r>
          <w:fldChar w:fldCharType="separate"/>
        </w:r>
        <w:r>
          <w:t>7</w:t>
        </w:r>
        <w:r>
          <w:fldChar w:fldCharType="end"/>
        </w:r>
      </w:hyperlink>
    </w:p>
    <w:p>
      <w:pPr>
        <w:pStyle w:val="TOC1"/>
        <w:tabs>
          <w:tab w:val="right" w:leader="dot" w:pos="8306"/>
        </w:tabs>
      </w:pPr>
      <w:hyperlink w:anchor="_Toc18443" w:history="1">
        <w:r>
          <w:rPr>
            <w:rFonts w:ascii="仿宋" w:eastAsia="仿宋" w:hAnsi="仿宋" w:cs="仿宋" w:hint="eastAsia"/>
            <w:lang w:eastAsia="zh-CN"/>
          </w:rPr>
          <w:t>二、环境和生态影响分析</w:t>
        </w:r>
        <w:r>
          <w:tab/>
        </w:r>
        <w:r>
          <w:fldChar w:fldCharType="begin"/>
        </w:r>
        <w:r>
          <w:instrText xml:space="preserve"> PAGEREF _Toc18443 \h </w:instrText>
        </w:r>
        <w:r>
          <w:fldChar w:fldCharType="separate"/>
        </w:r>
        <w:r>
          <w:t>10</w:t>
        </w:r>
        <w:r>
          <w:fldChar w:fldCharType="end"/>
        </w:r>
      </w:hyperlink>
    </w:p>
    <w:p>
      <w:pPr>
        <w:pStyle w:val="TOC2"/>
        <w:tabs>
          <w:tab w:val="right" w:leader="dot" w:pos="8306"/>
        </w:tabs>
      </w:pPr>
      <w:hyperlink w:anchor="_Toc28014" w:history="1">
        <w:r>
          <w:rPr>
            <w:rFonts w:ascii="仿宋" w:eastAsia="仿宋" w:hAnsi="仿宋" w:cs="仿宋" w:hint="eastAsia"/>
            <w:lang w:eastAsia="zh-CN"/>
          </w:rPr>
          <w:t>(一)、环境和生态现状</w:t>
        </w:r>
        <w:r>
          <w:tab/>
        </w:r>
        <w:r>
          <w:fldChar w:fldCharType="begin"/>
        </w:r>
        <w:r>
          <w:instrText xml:space="preserve"> PAGEREF _Toc28014 \h </w:instrText>
        </w:r>
        <w:r>
          <w:fldChar w:fldCharType="separate"/>
        </w:r>
        <w:r>
          <w:t>10</w:t>
        </w:r>
        <w:r>
          <w:fldChar w:fldCharType="end"/>
        </w:r>
      </w:hyperlink>
    </w:p>
    <w:p>
      <w:pPr>
        <w:pStyle w:val="TOC2"/>
        <w:tabs>
          <w:tab w:val="right" w:leader="dot" w:pos="8306"/>
        </w:tabs>
      </w:pPr>
      <w:hyperlink w:anchor="_Toc7790" w:history="1">
        <w:r>
          <w:rPr>
            <w:rFonts w:ascii="仿宋" w:eastAsia="仿宋" w:hAnsi="仿宋" w:cs="仿宋" w:hint="eastAsia"/>
            <w:lang w:eastAsia="zh-CN"/>
          </w:rPr>
          <w:t>(二)、生态环境影响分析</w:t>
        </w:r>
        <w:r>
          <w:tab/>
        </w:r>
        <w:r>
          <w:fldChar w:fldCharType="begin"/>
        </w:r>
        <w:r>
          <w:instrText xml:space="preserve"> PAGEREF _Toc7790 \h </w:instrText>
        </w:r>
        <w:r>
          <w:fldChar w:fldCharType="separate"/>
        </w:r>
        <w:r>
          <w:t>12</w:t>
        </w:r>
        <w:r>
          <w:fldChar w:fldCharType="end"/>
        </w:r>
      </w:hyperlink>
    </w:p>
    <w:p>
      <w:pPr>
        <w:pStyle w:val="TOC2"/>
        <w:tabs>
          <w:tab w:val="right" w:leader="dot" w:pos="8306"/>
        </w:tabs>
      </w:pPr>
      <w:hyperlink w:anchor="_Toc12448" w:history="1">
        <w:r>
          <w:rPr>
            <w:rFonts w:ascii="仿宋" w:eastAsia="仿宋" w:hAnsi="仿宋" w:cs="仿宋" w:hint="eastAsia"/>
            <w:lang w:eastAsia="zh-CN"/>
          </w:rPr>
          <w:t>(三)、生态环境保护措施</w:t>
        </w:r>
        <w:r>
          <w:tab/>
        </w:r>
        <w:r>
          <w:fldChar w:fldCharType="begin"/>
        </w:r>
        <w:r>
          <w:instrText xml:space="preserve"> PAGEREF _Toc12448 \h </w:instrText>
        </w:r>
        <w:r>
          <w:fldChar w:fldCharType="separate"/>
        </w:r>
        <w:r>
          <w:t>13</w:t>
        </w:r>
        <w:r>
          <w:fldChar w:fldCharType="end"/>
        </w:r>
      </w:hyperlink>
    </w:p>
    <w:p>
      <w:pPr>
        <w:pStyle w:val="TOC2"/>
        <w:tabs>
          <w:tab w:val="right" w:leader="dot" w:pos="8306"/>
        </w:tabs>
      </w:pPr>
      <w:hyperlink w:anchor="_Toc12393" w:history="1">
        <w:r>
          <w:rPr>
            <w:rFonts w:ascii="仿宋" w:eastAsia="仿宋" w:hAnsi="仿宋" w:cs="仿宋" w:hint="eastAsia"/>
            <w:lang w:eastAsia="zh-CN"/>
          </w:rPr>
          <w:t>(四)、地质灾害影响分析</w:t>
        </w:r>
        <w:r>
          <w:tab/>
        </w:r>
        <w:r>
          <w:fldChar w:fldCharType="begin"/>
        </w:r>
        <w:r>
          <w:instrText xml:space="preserve"> PAGEREF _Toc12393 \h </w:instrText>
        </w:r>
        <w:r>
          <w:fldChar w:fldCharType="separate"/>
        </w:r>
        <w:r>
          <w:t>15</w:t>
        </w:r>
        <w:r>
          <w:fldChar w:fldCharType="end"/>
        </w:r>
      </w:hyperlink>
    </w:p>
    <w:p>
      <w:pPr>
        <w:pStyle w:val="TOC2"/>
        <w:tabs>
          <w:tab w:val="right" w:leader="dot" w:pos="8306"/>
        </w:tabs>
      </w:pPr>
      <w:hyperlink w:anchor="_Toc23588" w:history="1">
        <w:r>
          <w:rPr>
            <w:rFonts w:ascii="仿宋" w:eastAsia="仿宋" w:hAnsi="仿宋" w:cs="仿宋" w:hint="eastAsia"/>
            <w:lang w:eastAsia="zh-CN"/>
          </w:rPr>
          <w:t>(五)、特殊环境影响</w:t>
        </w:r>
        <w:r>
          <w:tab/>
        </w:r>
        <w:r>
          <w:fldChar w:fldCharType="begin"/>
        </w:r>
        <w:r>
          <w:instrText xml:space="preserve"> PAGEREF _Toc23588 \h </w:instrText>
        </w:r>
        <w:r>
          <w:fldChar w:fldCharType="separate"/>
        </w:r>
        <w:r>
          <w:t>16</w:t>
        </w:r>
        <w:r>
          <w:fldChar w:fldCharType="end"/>
        </w:r>
      </w:hyperlink>
    </w:p>
    <w:p>
      <w:pPr>
        <w:pStyle w:val="TOC1"/>
        <w:tabs>
          <w:tab w:val="right" w:leader="dot" w:pos="8306"/>
        </w:tabs>
      </w:pPr>
      <w:hyperlink w:anchor="_Toc11551" w:history="1">
        <w:r>
          <w:rPr>
            <w:rFonts w:ascii="仿宋" w:eastAsia="仿宋" w:hAnsi="仿宋" w:cs="仿宋" w:hint="eastAsia"/>
            <w:lang w:eastAsia="zh-CN"/>
          </w:rPr>
          <w:t>三、SPS项目概论</w:t>
        </w:r>
        <w:r>
          <w:tab/>
        </w:r>
        <w:r>
          <w:fldChar w:fldCharType="begin"/>
        </w:r>
        <w:r>
          <w:instrText xml:space="preserve"> PAGEREF _Toc11551 \h </w:instrText>
        </w:r>
        <w:r>
          <w:fldChar w:fldCharType="separate"/>
        </w:r>
        <w:r>
          <w:t>17</w:t>
        </w:r>
        <w:r>
          <w:fldChar w:fldCharType="end"/>
        </w:r>
      </w:hyperlink>
    </w:p>
    <w:p>
      <w:pPr>
        <w:pStyle w:val="TOC2"/>
        <w:tabs>
          <w:tab w:val="right" w:leader="dot" w:pos="8306"/>
        </w:tabs>
      </w:pPr>
      <w:hyperlink w:anchor="_Toc32088" w:history="1">
        <w:r>
          <w:rPr>
            <w:rFonts w:ascii="仿宋" w:eastAsia="仿宋" w:hAnsi="仿宋" w:cs="仿宋" w:hint="eastAsia"/>
            <w:lang w:eastAsia="zh-CN"/>
          </w:rPr>
          <w:t>(一)、项目申报单位概况</w:t>
        </w:r>
        <w:r>
          <w:tab/>
        </w:r>
        <w:r>
          <w:fldChar w:fldCharType="begin"/>
        </w:r>
        <w:r>
          <w:instrText xml:space="preserve"> PAGEREF _Toc32088 \h </w:instrText>
        </w:r>
        <w:r>
          <w:fldChar w:fldCharType="separate"/>
        </w:r>
        <w:r>
          <w:t>17</w:t>
        </w:r>
        <w:r>
          <w:fldChar w:fldCharType="end"/>
        </w:r>
      </w:hyperlink>
    </w:p>
    <w:p>
      <w:pPr>
        <w:pStyle w:val="TOC2"/>
        <w:tabs>
          <w:tab w:val="right" w:leader="dot" w:pos="8306"/>
        </w:tabs>
      </w:pPr>
      <w:hyperlink w:anchor="_Toc17435" w:history="1">
        <w:r>
          <w:rPr>
            <w:rFonts w:ascii="仿宋" w:eastAsia="仿宋" w:hAnsi="仿宋" w:cs="仿宋" w:hint="eastAsia"/>
            <w:lang w:eastAsia="zh-CN"/>
          </w:rPr>
          <w:t>(二)、项目概况</w:t>
        </w:r>
        <w:r>
          <w:tab/>
        </w:r>
        <w:r>
          <w:fldChar w:fldCharType="begin"/>
        </w:r>
        <w:r>
          <w:instrText xml:space="preserve"> PAGEREF _Toc17435 \h </w:instrText>
        </w:r>
        <w:r>
          <w:fldChar w:fldCharType="separate"/>
        </w:r>
        <w:r>
          <w:t>18</w:t>
        </w:r>
        <w:r>
          <w:fldChar w:fldCharType="end"/>
        </w:r>
      </w:hyperlink>
    </w:p>
    <w:p>
      <w:pPr>
        <w:pStyle w:val="TOC1"/>
        <w:tabs>
          <w:tab w:val="right" w:leader="dot" w:pos="8306"/>
        </w:tabs>
      </w:pPr>
      <w:hyperlink w:anchor="_Toc1723" w:history="1">
        <w:r>
          <w:rPr>
            <w:rFonts w:ascii="仿宋" w:eastAsia="仿宋" w:hAnsi="仿宋" w:cs="仿宋" w:hint="eastAsia"/>
            <w:lang w:eastAsia="zh-CN"/>
          </w:rPr>
          <w:t>四、建设风险评估分析</w:t>
        </w:r>
        <w:r>
          <w:tab/>
        </w:r>
        <w:r>
          <w:fldChar w:fldCharType="begin"/>
        </w:r>
        <w:r>
          <w:instrText xml:space="preserve"> PAGEREF _Toc1723 \h </w:instrText>
        </w:r>
        <w:r>
          <w:fldChar w:fldCharType="separate"/>
        </w:r>
        <w:r>
          <w:t>21</w:t>
        </w:r>
        <w:r>
          <w:fldChar w:fldCharType="end"/>
        </w:r>
      </w:hyperlink>
    </w:p>
    <w:p>
      <w:pPr>
        <w:pStyle w:val="TOC2"/>
        <w:tabs>
          <w:tab w:val="right" w:leader="dot" w:pos="8306"/>
        </w:tabs>
      </w:pPr>
      <w:hyperlink w:anchor="_Toc661" w:history="1">
        <w:r>
          <w:rPr>
            <w:rFonts w:ascii="仿宋" w:eastAsia="仿宋" w:hAnsi="仿宋" w:cs="仿宋" w:hint="eastAsia"/>
            <w:lang w:eastAsia="zh-CN"/>
          </w:rPr>
          <w:t>(一)、政策风险分析</w:t>
        </w:r>
        <w:r>
          <w:tab/>
        </w:r>
        <w:r>
          <w:fldChar w:fldCharType="begin"/>
        </w:r>
        <w:r>
          <w:instrText xml:space="preserve"> PAGEREF _Toc661 \h </w:instrText>
        </w:r>
        <w:r>
          <w:fldChar w:fldCharType="separate"/>
        </w:r>
        <w:r>
          <w:t>21</w:t>
        </w:r>
        <w:r>
          <w:fldChar w:fldCharType="end"/>
        </w:r>
      </w:hyperlink>
    </w:p>
    <w:p>
      <w:pPr>
        <w:pStyle w:val="TOC2"/>
        <w:tabs>
          <w:tab w:val="right" w:leader="dot" w:pos="8306"/>
        </w:tabs>
      </w:pPr>
      <w:hyperlink w:anchor="_Toc27273" w:history="1">
        <w:r>
          <w:rPr>
            <w:rFonts w:ascii="仿宋" w:eastAsia="仿宋" w:hAnsi="仿宋" w:cs="仿宋" w:hint="eastAsia"/>
            <w:lang w:eastAsia="zh-CN"/>
          </w:rPr>
          <w:t>(二)、社会风险分析</w:t>
        </w:r>
        <w:r>
          <w:tab/>
        </w:r>
        <w:r>
          <w:fldChar w:fldCharType="begin"/>
        </w:r>
        <w:r>
          <w:instrText xml:space="preserve"> PAGEREF _Toc27273 \h </w:instrText>
        </w:r>
        <w:r>
          <w:fldChar w:fldCharType="separate"/>
        </w:r>
        <w:r>
          <w:t>22</w:t>
        </w:r>
        <w:r>
          <w:fldChar w:fldCharType="end"/>
        </w:r>
      </w:hyperlink>
    </w:p>
    <w:p>
      <w:pPr>
        <w:pStyle w:val="TOC2"/>
        <w:tabs>
          <w:tab w:val="right" w:leader="dot" w:pos="8306"/>
        </w:tabs>
      </w:pPr>
      <w:hyperlink w:anchor="_Toc27671" w:history="1">
        <w:r>
          <w:rPr>
            <w:rFonts w:ascii="仿宋" w:eastAsia="仿宋" w:hAnsi="仿宋" w:cs="仿宋" w:hint="eastAsia"/>
            <w:lang w:eastAsia="zh-CN"/>
          </w:rPr>
          <w:t>(三)、市场风险分析</w:t>
        </w:r>
        <w:r>
          <w:tab/>
        </w:r>
        <w:r>
          <w:fldChar w:fldCharType="begin"/>
        </w:r>
        <w:r>
          <w:instrText xml:space="preserve"> PAGEREF _Toc27671 \h </w:instrText>
        </w:r>
        <w:r>
          <w:fldChar w:fldCharType="separate"/>
        </w:r>
        <w:r>
          <w:t>24</w:t>
        </w:r>
        <w:r>
          <w:fldChar w:fldCharType="end"/>
        </w:r>
      </w:hyperlink>
    </w:p>
    <w:p>
      <w:pPr>
        <w:pStyle w:val="TOC2"/>
        <w:tabs>
          <w:tab w:val="right" w:leader="dot" w:pos="8306"/>
        </w:tabs>
      </w:pPr>
      <w:hyperlink w:anchor="_Toc5985" w:history="1">
        <w:r>
          <w:rPr>
            <w:rFonts w:ascii="仿宋" w:eastAsia="仿宋" w:hAnsi="仿宋" w:cs="仿宋" w:hint="eastAsia"/>
            <w:lang w:eastAsia="zh-CN"/>
          </w:rPr>
          <w:t>(四)、资金风险分析</w:t>
        </w:r>
        <w:r>
          <w:tab/>
        </w:r>
        <w:r>
          <w:fldChar w:fldCharType="begin"/>
        </w:r>
        <w:r>
          <w:instrText xml:space="preserve"> PAGEREF _Toc5985 \h </w:instrText>
        </w:r>
        <w:r>
          <w:fldChar w:fldCharType="separate"/>
        </w:r>
        <w:r>
          <w:t>24</w:t>
        </w:r>
        <w:r>
          <w:fldChar w:fldCharType="end"/>
        </w:r>
      </w:hyperlink>
    </w:p>
    <w:p>
      <w:pPr>
        <w:pStyle w:val="TOC2"/>
        <w:tabs>
          <w:tab w:val="right" w:leader="dot" w:pos="8306"/>
        </w:tabs>
      </w:pPr>
      <w:hyperlink w:anchor="_Toc12565" w:history="1">
        <w:r>
          <w:rPr>
            <w:rFonts w:ascii="仿宋" w:eastAsia="仿宋" w:hAnsi="仿宋" w:cs="仿宋" w:hint="eastAsia"/>
            <w:lang w:eastAsia="zh-CN"/>
          </w:rPr>
          <w:t>(五)、技术风险分析</w:t>
        </w:r>
        <w:r>
          <w:tab/>
        </w:r>
        <w:r>
          <w:fldChar w:fldCharType="begin"/>
        </w:r>
        <w:r>
          <w:instrText xml:space="preserve"> PAGEREF _Toc12565 \h </w:instrText>
        </w:r>
        <w:r>
          <w:fldChar w:fldCharType="separate"/>
        </w:r>
        <w:r>
          <w:t>26</w:t>
        </w:r>
        <w:r>
          <w:fldChar w:fldCharType="end"/>
        </w:r>
      </w:hyperlink>
    </w:p>
    <w:p>
      <w:pPr>
        <w:pStyle w:val="TOC2"/>
        <w:tabs>
          <w:tab w:val="right" w:leader="dot" w:pos="8306"/>
        </w:tabs>
      </w:pPr>
      <w:hyperlink w:anchor="_Toc20206" w:history="1">
        <w:r>
          <w:rPr>
            <w:rFonts w:ascii="仿宋" w:eastAsia="仿宋" w:hAnsi="仿宋" w:cs="仿宋" w:hint="eastAsia"/>
            <w:lang w:eastAsia="zh-CN"/>
          </w:rPr>
          <w:t>(六)、财务风险分析</w:t>
        </w:r>
        <w:r>
          <w:tab/>
        </w:r>
        <w:r>
          <w:fldChar w:fldCharType="begin"/>
        </w:r>
        <w:r>
          <w:instrText xml:space="preserve"> PAGEREF _Toc20206 \h </w:instrText>
        </w:r>
        <w:r>
          <w:fldChar w:fldCharType="separate"/>
        </w:r>
        <w:r>
          <w:t>27</w:t>
        </w:r>
        <w:r>
          <w:fldChar w:fldCharType="end"/>
        </w:r>
      </w:hyperlink>
    </w:p>
    <w:p>
      <w:pPr>
        <w:pStyle w:val="TOC2"/>
        <w:tabs>
          <w:tab w:val="right" w:leader="dot" w:pos="8306"/>
        </w:tabs>
      </w:pPr>
      <w:hyperlink w:anchor="_Toc15219" w:history="1">
        <w:r>
          <w:rPr>
            <w:rFonts w:ascii="仿宋" w:eastAsia="仿宋" w:hAnsi="仿宋" w:cs="仿宋" w:hint="eastAsia"/>
            <w:lang w:eastAsia="zh-CN"/>
          </w:rPr>
          <w:t>(七)、管理风险分析</w:t>
        </w:r>
        <w:r>
          <w:tab/>
        </w:r>
        <w:r>
          <w:fldChar w:fldCharType="begin"/>
        </w:r>
        <w:r>
          <w:instrText xml:space="preserve"> PAGEREF _Toc15219 \h </w:instrText>
        </w:r>
        <w:r>
          <w:fldChar w:fldCharType="separate"/>
        </w:r>
        <w:r>
          <w:t>29</w:t>
        </w:r>
        <w:r>
          <w:fldChar w:fldCharType="end"/>
        </w:r>
      </w:hyperlink>
    </w:p>
    <w:p>
      <w:pPr>
        <w:pStyle w:val="TOC2"/>
        <w:tabs>
          <w:tab w:val="right" w:leader="dot" w:pos="8306"/>
        </w:tabs>
      </w:pPr>
      <w:hyperlink w:anchor="_Toc20193" w:history="1">
        <w:r>
          <w:rPr>
            <w:rFonts w:ascii="仿宋" w:eastAsia="仿宋" w:hAnsi="仿宋" w:cs="仿宋" w:hint="eastAsia"/>
            <w:lang w:eastAsia="zh-CN"/>
          </w:rPr>
          <w:t>(八)、其它风险分析</w:t>
        </w:r>
        <w:r>
          <w:tab/>
        </w:r>
        <w:r>
          <w:fldChar w:fldCharType="begin"/>
        </w:r>
        <w:r>
          <w:instrText xml:space="preserve"> PAGEREF _Toc20193 \h </w:instrText>
        </w:r>
        <w:r>
          <w:fldChar w:fldCharType="separate"/>
        </w:r>
        <w:r>
          <w:t>30</w:t>
        </w:r>
        <w:r>
          <w:fldChar w:fldCharType="end"/>
        </w:r>
      </w:hyperlink>
    </w:p>
    <w:p>
      <w:pPr>
        <w:pStyle w:val="TOC2"/>
        <w:tabs>
          <w:tab w:val="right" w:leader="dot" w:pos="8306"/>
        </w:tabs>
      </w:pPr>
      <w:hyperlink w:anchor="_Toc18449" w:history="1">
        <w:r>
          <w:rPr>
            <w:rFonts w:ascii="仿宋" w:eastAsia="仿宋" w:hAnsi="仿宋" w:cs="仿宋" w:hint="eastAsia"/>
            <w:lang w:eastAsia="zh-CN"/>
          </w:rPr>
          <w:t>(九)、社会影响评估</w:t>
        </w:r>
        <w:r>
          <w:tab/>
        </w:r>
        <w:r>
          <w:fldChar w:fldCharType="begin"/>
        </w:r>
        <w:r>
          <w:instrText xml:space="preserve"> PAGEREF _Toc18449 \h </w:instrText>
        </w:r>
        <w:r>
          <w:fldChar w:fldCharType="separate"/>
        </w:r>
        <w:r>
          <w:t>31</w:t>
        </w:r>
        <w:r>
          <w:fldChar w:fldCharType="end"/>
        </w:r>
      </w:hyperlink>
    </w:p>
    <w:p>
      <w:pPr>
        <w:pStyle w:val="TOC1"/>
        <w:tabs>
          <w:tab w:val="right" w:leader="dot" w:pos="8306"/>
        </w:tabs>
      </w:pPr>
      <w:hyperlink w:anchor="_Toc18117" w:history="1">
        <w:r>
          <w:rPr>
            <w:rFonts w:ascii="仿宋" w:eastAsia="仿宋" w:hAnsi="仿宋" w:cs="仿宋" w:hint="eastAsia"/>
            <w:lang w:eastAsia="zh-CN"/>
          </w:rPr>
          <w:t>五、发展规划、产业政策和行业准入分析</w:t>
        </w:r>
        <w:r>
          <w:tab/>
        </w:r>
        <w:r>
          <w:fldChar w:fldCharType="begin"/>
        </w:r>
        <w:r>
          <w:instrText xml:space="preserve"> PAGEREF _Toc18117 \h </w:instrText>
        </w:r>
        <w:r>
          <w:fldChar w:fldCharType="separate"/>
        </w:r>
        <w:r>
          <w:t>33</w:t>
        </w:r>
        <w:r>
          <w:fldChar w:fldCharType="end"/>
        </w:r>
      </w:hyperlink>
    </w:p>
    <w:p>
      <w:pPr>
        <w:pStyle w:val="TOC2"/>
        <w:tabs>
          <w:tab w:val="right" w:leader="dot" w:pos="8306"/>
        </w:tabs>
      </w:pPr>
      <w:hyperlink w:anchor="_Toc15822" w:history="1">
        <w:r>
          <w:rPr>
            <w:rFonts w:ascii="仿宋" w:eastAsia="仿宋" w:hAnsi="仿宋" w:cs="仿宋" w:hint="eastAsia"/>
            <w:lang w:eastAsia="zh-CN"/>
          </w:rPr>
          <w:t>(一)、发展规划分析</w:t>
        </w:r>
        <w:r>
          <w:tab/>
        </w:r>
        <w:r>
          <w:fldChar w:fldCharType="begin"/>
        </w:r>
        <w:r>
          <w:instrText xml:space="preserve"> PAGEREF _Toc15822 \h </w:instrText>
        </w:r>
        <w:r>
          <w:fldChar w:fldCharType="separate"/>
        </w:r>
        <w:r>
          <w:t>33</w:t>
        </w:r>
        <w:r>
          <w:fldChar w:fldCharType="end"/>
        </w:r>
      </w:hyperlink>
    </w:p>
    <w:p>
      <w:pPr>
        <w:pStyle w:val="TOC2"/>
        <w:tabs>
          <w:tab w:val="right" w:leader="dot" w:pos="8306"/>
        </w:tabs>
      </w:pPr>
      <w:hyperlink w:anchor="_Toc10613" w:history="1">
        <w:r>
          <w:rPr>
            <w:rFonts w:ascii="仿宋" w:eastAsia="仿宋" w:hAnsi="仿宋" w:cs="仿宋" w:hint="eastAsia"/>
            <w:lang w:eastAsia="zh-CN"/>
          </w:rPr>
          <w:t>(二)、产业政策分析</w:t>
        </w:r>
        <w:r>
          <w:tab/>
        </w:r>
        <w:r>
          <w:fldChar w:fldCharType="begin"/>
        </w:r>
        <w:r>
          <w:instrText xml:space="preserve"> PAGEREF _Toc10613 \h </w:instrText>
        </w:r>
        <w:r>
          <w:fldChar w:fldCharType="separate"/>
        </w:r>
        <w:r>
          <w:t>35</w:t>
        </w:r>
        <w:r>
          <w:fldChar w:fldCharType="end"/>
        </w:r>
      </w:hyperlink>
    </w:p>
    <w:p>
      <w:pPr>
        <w:pStyle w:val="TOC2"/>
        <w:tabs>
          <w:tab w:val="right" w:leader="dot" w:pos="8306"/>
        </w:tabs>
      </w:pPr>
      <w:hyperlink w:anchor="_Toc13738" w:history="1">
        <w:r>
          <w:rPr>
            <w:rFonts w:ascii="仿宋" w:eastAsia="仿宋" w:hAnsi="仿宋" w:cs="仿宋" w:hint="eastAsia"/>
            <w:lang w:eastAsia="zh-CN"/>
          </w:rPr>
          <w:t>(三)、行业准入分析</w:t>
        </w:r>
        <w:r>
          <w:tab/>
        </w:r>
        <w:r>
          <w:fldChar w:fldCharType="begin"/>
        </w:r>
        <w:r>
          <w:instrText xml:space="preserve"> PAGEREF _Toc13738 \h </w:instrText>
        </w:r>
        <w:r>
          <w:fldChar w:fldCharType="separate"/>
        </w:r>
        <w:r>
          <w:t>37</w:t>
        </w:r>
        <w:r>
          <w:fldChar w:fldCharType="end"/>
        </w:r>
      </w:hyperlink>
    </w:p>
    <w:p>
      <w:pPr>
        <w:pStyle w:val="TOC1"/>
        <w:tabs>
          <w:tab w:val="right" w:leader="dot" w:pos="8306"/>
        </w:tabs>
      </w:pPr>
      <w:hyperlink w:anchor="_Toc7995" w:history="1">
        <w:r>
          <w:rPr>
            <w:rFonts w:ascii="仿宋" w:eastAsia="仿宋" w:hAnsi="仿宋" w:cs="仿宋" w:hint="eastAsia"/>
            <w:lang w:eastAsia="zh-CN"/>
          </w:rPr>
          <w:t>六、财务管理与成本控制</w:t>
        </w:r>
        <w:r>
          <w:tab/>
        </w:r>
        <w:r>
          <w:fldChar w:fldCharType="begin"/>
        </w:r>
        <w:r>
          <w:instrText xml:space="preserve"> PAGEREF _Toc7995 \h </w:instrText>
        </w:r>
        <w:r>
          <w:fldChar w:fldCharType="separate"/>
        </w:r>
        <w:r>
          <w:t>38</w:t>
        </w:r>
        <w:r>
          <w:fldChar w:fldCharType="end"/>
        </w:r>
      </w:hyperlink>
    </w:p>
    <w:p>
      <w:pPr>
        <w:pStyle w:val="TOC2"/>
        <w:tabs>
          <w:tab w:val="right" w:leader="dot" w:pos="8306"/>
        </w:tabs>
      </w:pPr>
      <w:hyperlink w:anchor="_Toc1260" w:history="1">
        <w:r>
          <w:rPr>
            <w:rFonts w:ascii="仿宋" w:eastAsia="仿宋" w:hAnsi="仿宋" w:cs="仿宋" w:hint="eastAsia"/>
            <w:lang w:eastAsia="zh-CN"/>
          </w:rPr>
          <w:t>(一)、财务管理体系建设</w:t>
        </w:r>
        <w:r>
          <w:tab/>
        </w:r>
        <w:r>
          <w:fldChar w:fldCharType="begin"/>
        </w:r>
        <w:r>
          <w:instrText xml:space="preserve"> PAGEREF _Toc1260 \h </w:instrText>
        </w:r>
        <w:r>
          <w:fldChar w:fldCharType="separate"/>
        </w:r>
        <w:r>
          <w:t>38</w:t>
        </w:r>
        <w:r>
          <w:fldChar w:fldCharType="end"/>
        </w:r>
      </w:hyperlink>
    </w:p>
    <w:p>
      <w:pPr>
        <w:pStyle w:val="TOC2"/>
        <w:tabs>
          <w:tab w:val="right" w:leader="dot" w:pos="8306"/>
        </w:tabs>
      </w:pPr>
      <w:hyperlink w:anchor="_Toc17884" w:history="1">
        <w:r>
          <w:rPr>
            <w:rFonts w:ascii="仿宋" w:eastAsia="仿宋" w:hAnsi="仿宋" w:cs="仿宋" w:hint="eastAsia"/>
            <w:lang w:eastAsia="zh-CN"/>
          </w:rPr>
          <w:t>(二)、成本控制措施</w:t>
        </w:r>
        <w:r>
          <w:tab/>
        </w:r>
        <w:r>
          <w:fldChar w:fldCharType="begin"/>
        </w:r>
        <w:r>
          <w:instrText xml:space="preserve"> PAGEREF _Toc17884 \h </w:instrText>
        </w:r>
        <w:r>
          <w:fldChar w:fldCharType="separate"/>
        </w:r>
        <w:r>
          <w:t>39</w:t>
        </w:r>
        <w:r>
          <w:fldChar w:fldCharType="end"/>
        </w:r>
      </w:hyperlink>
    </w:p>
    <w:p>
      <w:pPr>
        <w:pStyle w:val="TOC1"/>
        <w:tabs>
          <w:tab w:val="right" w:leader="dot" w:pos="8306"/>
        </w:tabs>
      </w:pPr>
      <w:hyperlink w:anchor="_Toc24947" w:history="1">
        <w:r>
          <w:rPr>
            <w:rFonts w:ascii="仿宋" w:eastAsia="仿宋" w:hAnsi="仿宋" w:cs="仿宋" w:hint="eastAsia"/>
            <w:lang w:eastAsia="zh-CN"/>
          </w:rPr>
          <w:t>七、安全与应急管理</w:t>
        </w:r>
        <w:r>
          <w:tab/>
        </w:r>
        <w:r>
          <w:fldChar w:fldCharType="begin"/>
        </w:r>
        <w:r>
          <w:instrText xml:space="preserve"> PAGEREF _Toc24947 \h </w:instrText>
        </w:r>
        <w:r>
          <w:fldChar w:fldCharType="separate"/>
        </w:r>
        <w:r>
          <w:t>40</w:t>
        </w:r>
        <w:r>
          <w:fldChar w:fldCharType="end"/>
        </w:r>
      </w:hyperlink>
    </w:p>
    <w:p>
      <w:pPr>
        <w:pStyle w:val="TOC2"/>
        <w:tabs>
          <w:tab w:val="right" w:leader="dot" w:pos="8306"/>
        </w:tabs>
      </w:pPr>
      <w:hyperlink w:anchor="_Toc5669" w:history="1">
        <w:r>
          <w:rPr>
            <w:rFonts w:ascii="仿宋" w:eastAsia="仿宋" w:hAnsi="仿宋" w:cs="仿宋" w:hint="eastAsia"/>
            <w:lang w:eastAsia="zh-CN"/>
          </w:rPr>
          <w:t>(一)、安全生产管理</w:t>
        </w:r>
        <w:r>
          <w:tab/>
        </w:r>
        <w:r>
          <w:fldChar w:fldCharType="begin"/>
        </w:r>
        <w:r>
          <w:instrText xml:space="preserve"> PAGEREF _Toc5669 \h </w:instrText>
        </w:r>
        <w:r>
          <w:fldChar w:fldCharType="separate"/>
        </w:r>
        <w:r>
          <w:t>40</w:t>
        </w:r>
        <w:r>
          <w:fldChar w:fldCharType="end"/>
        </w:r>
      </w:hyperlink>
    </w:p>
    <w:p>
      <w:pPr>
        <w:pStyle w:val="TOC2"/>
        <w:tabs>
          <w:tab w:val="right" w:leader="dot" w:pos="8306"/>
        </w:tabs>
      </w:pPr>
      <w:hyperlink w:anchor="_Toc14752" w:history="1">
        <w:r>
          <w:rPr>
            <w:rFonts w:ascii="仿宋" w:eastAsia="仿宋" w:hAnsi="仿宋" w:cs="仿宋" w:hint="eastAsia"/>
            <w:lang w:eastAsia="zh-CN"/>
          </w:rPr>
          <w:t>(二)、应急预案与响应</w:t>
        </w:r>
        <w:r>
          <w:tab/>
        </w:r>
        <w:r>
          <w:fldChar w:fldCharType="begin"/>
        </w:r>
        <w:r>
          <w:instrText xml:space="preserve"> PAGEREF _Toc14752 \h </w:instrText>
        </w:r>
        <w:r>
          <w:fldChar w:fldCharType="separate"/>
        </w:r>
        <w:r>
          <w:t>42</w:t>
        </w:r>
        <w:r>
          <w:fldChar w:fldCharType="end"/>
        </w:r>
      </w:hyperlink>
    </w:p>
    <w:p>
      <w:pPr>
        <w:pStyle w:val="TOC1"/>
        <w:tabs>
          <w:tab w:val="right" w:leader="dot" w:pos="8306"/>
        </w:tabs>
      </w:pPr>
      <w:hyperlink w:anchor="_Toc17069" w:history="1">
        <w:r>
          <w:rPr>
            <w:rFonts w:ascii="仿宋" w:eastAsia="仿宋" w:hAnsi="仿宋" w:cs="仿宋" w:hint="eastAsia"/>
            <w:lang w:eastAsia="zh-CN"/>
          </w:rPr>
          <w:t>八、经济效益与社会效益优化</w:t>
        </w:r>
        <w:r>
          <w:tab/>
        </w:r>
        <w:r>
          <w:fldChar w:fldCharType="begin"/>
        </w:r>
        <w:r>
          <w:instrText xml:space="preserve"> PAGEREF _Toc17069 \h </w:instrText>
        </w:r>
        <w:r>
          <w:fldChar w:fldCharType="separate"/>
        </w:r>
        <w:r>
          <w:t>44</w:t>
        </w:r>
        <w:r>
          <w:fldChar w:fldCharType="end"/>
        </w:r>
      </w:hyperlink>
    </w:p>
    <w:p>
      <w:pPr>
        <w:pStyle w:val="TOC2"/>
        <w:tabs>
          <w:tab w:val="right" w:leader="dot" w:pos="8306"/>
        </w:tabs>
      </w:pPr>
      <w:hyperlink w:anchor="_Toc25720" w:history="1">
        <w:r>
          <w:rPr>
            <w:rFonts w:ascii="仿宋" w:eastAsia="仿宋" w:hAnsi="仿宋" w:cs="仿宋" w:hint="eastAsia"/>
            <w:lang w:eastAsia="zh-CN"/>
          </w:rPr>
          <w:t>(一)、经济效益提升策略</w:t>
        </w:r>
        <w:r>
          <w:tab/>
        </w:r>
        <w:r>
          <w:fldChar w:fldCharType="begin"/>
        </w:r>
        <w:r>
          <w:instrText xml:space="preserve"> PAGEREF _Toc25720 \h </w:instrText>
        </w:r>
        <w:r>
          <w:fldChar w:fldCharType="separate"/>
        </w:r>
        <w:r>
          <w:t>44</w:t>
        </w:r>
        <w:r>
          <w:fldChar w:fldCharType="end"/>
        </w:r>
      </w:hyperlink>
    </w:p>
    <w:p>
      <w:pPr>
        <w:pStyle w:val="TOC2"/>
        <w:tabs>
          <w:tab w:val="right" w:leader="dot" w:pos="8306"/>
        </w:tabs>
      </w:pPr>
      <w:hyperlink w:anchor="_Toc16880" w:history="1">
        <w:r>
          <w:rPr>
            <w:rFonts w:ascii="仿宋" w:eastAsia="仿宋" w:hAnsi="仿宋" w:cs="仿宋" w:hint="eastAsia"/>
            <w:lang w:eastAsia="zh-CN"/>
          </w:rPr>
          <w:t>(二)、社会效益增强方案</w:t>
        </w:r>
        <w:r>
          <w:tab/>
        </w:r>
        <w:r>
          <w:fldChar w:fldCharType="begin"/>
        </w:r>
        <w:r>
          <w:instrText xml:space="preserve"> PAGEREF _Toc16880 \h </w:instrText>
        </w:r>
        <w:r>
          <w:fldChar w:fldCharType="separate"/>
        </w:r>
        <w:r>
          <w:t>45</w:t>
        </w:r>
        <w:r>
          <w:fldChar w:fldCharType="end"/>
        </w:r>
      </w:hyperlink>
    </w:p>
    <w:p>
      <w:pPr>
        <w:pStyle w:val="TOC1"/>
        <w:tabs>
          <w:tab w:val="right" w:leader="dot" w:pos="8306"/>
        </w:tabs>
      </w:pPr>
      <w:hyperlink w:anchor="_Toc13295" w:history="1">
        <w:r>
          <w:rPr>
            <w:rFonts w:ascii="仿宋" w:eastAsia="仿宋" w:hAnsi="仿宋" w:cs="仿宋" w:hint="eastAsia"/>
            <w:lang w:eastAsia="zh-CN"/>
          </w:rPr>
          <w:t>九、技术创新与产业升级</w:t>
        </w:r>
        <w:r>
          <w:tab/>
        </w:r>
        <w:r>
          <w:fldChar w:fldCharType="begin"/>
        </w:r>
        <w:r>
          <w:instrText xml:space="preserve"> PAGEREF _Toc13295 \h </w:instrText>
        </w:r>
        <w:r>
          <w:fldChar w:fldCharType="separate"/>
        </w:r>
        <w:r>
          <w:t>46</w:t>
        </w:r>
        <w:r>
          <w:fldChar w:fldCharType="end"/>
        </w:r>
      </w:hyperlink>
    </w:p>
    <w:p>
      <w:pPr>
        <w:pStyle w:val="TOC2"/>
        <w:tabs>
          <w:tab w:val="right" w:leader="dot" w:pos="8306"/>
        </w:tabs>
      </w:pPr>
      <w:hyperlink w:anchor="_Toc1515" w:history="1">
        <w:r>
          <w:rPr>
            <w:rFonts w:ascii="仿宋" w:eastAsia="仿宋" w:hAnsi="仿宋" w:cs="仿宋" w:hint="eastAsia"/>
            <w:lang w:eastAsia="zh-CN"/>
          </w:rPr>
          <w:t>(一)、技术创新方向与目标</w:t>
        </w:r>
        <w:r>
          <w:tab/>
        </w:r>
        <w:r>
          <w:fldChar w:fldCharType="begin"/>
        </w:r>
        <w:r>
          <w:instrText xml:space="preserve"> PAGEREF _Toc1515 \h </w:instrText>
        </w:r>
        <w:r>
          <w:fldChar w:fldCharType="separate"/>
        </w:r>
        <w:r>
          <w:t>46</w:t>
        </w:r>
        <w:r>
          <w:fldChar w:fldCharType="end"/>
        </w:r>
      </w:hyperlink>
    </w:p>
    <w:p>
      <w:pPr>
        <w:pStyle w:val="TOC2"/>
        <w:tabs>
          <w:tab w:val="right" w:leader="dot" w:pos="8306"/>
        </w:tabs>
      </w:pPr>
      <w:hyperlink w:anchor="_Toc639" w:history="1">
        <w:r>
          <w:rPr>
            <w:rFonts w:ascii="仿宋" w:eastAsia="仿宋" w:hAnsi="仿宋" w:cs="仿宋" w:hint="eastAsia"/>
            <w:lang w:eastAsia="zh-CN"/>
          </w:rPr>
          <w:t>(二)、产业升级路径与措施</w:t>
        </w:r>
        <w:r>
          <w:tab/>
        </w:r>
        <w:r>
          <w:fldChar w:fldCharType="begin"/>
        </w:r>
        <w:r>
          <w:instrText xml:space="preserve"> PAGEREF _Toc639 \h </w:instrText>
        </w:r>
        <w:r>
          <w:fldChar w:fldCharType="separate"/>
        </w:r>
        <w:r>
          <w:t>47</w:t>
        </w:r>
        <w:r>
          <w:fldChar w:fldCharType="end"/>
        </w:r>
      </w:hyperlink>
    </w:p>
    <w:p>
      <w:pPr>
        <w:pStyle w:val="TOC1"/>
        <w:tabs>
          <w:tab w:val="right" w:leader="dot" w:pos="8306"/>
        </w:tabs>
      </w:pPr>
      <w:hyperlink w:anchor="_Toc13787" w:history="1">
        <w:r>
          <w:rPr>
            <w:rFonts w:ascii="仿宋" w:eastAsia="仿宋" w:hAnsi="仿宋" w:cs="仿宋" w:hint="eastAsia"/>
            <w:lang w:eastAsia="zh-CN"/>
          </w:rPr>
          <w:t>十、环境保护与治理方案</w:t>
        </w:r>
        <w:r>
          <w:tab/>
        </w:r>
        <w:r>
          <w:fldChar w:fldCharType="begin"/>
        </w:r>
        <w:r>
          <w:instrText xml:space="preserve"> PAGEREF _Toc13787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178" w:history="1">
        <w:r>
          <w:rPr>
            <w:rFonts w:ascii="仿宋" w:eastAsia="仿宋" w:hAnsi="仿宋" w:cs="仿宋" w:hint="eastAsia"/>
            <w:lang w:eastAsia="zh-CN"/>
          </w:rPr>
          <w:t>(一)、项目环境影响评估</w:t>
        </w:r>
        <w:r>
          <w:tab/>
        </w:r>
        <w:r>
          <w:fldChar w:fldCharType="begin"/>
        </w:r>
        <w:r>
          <w:instrText xml:space="preserve"> PAGEREF _Toc24178 \h </w:instrText>
        </w:r>
        <w:r>
          <w:fldChar w:fldCharType="separate"/>
        </w:r>
        <w:r>
          <w:t>48</w:t>
        </w:r>
        <w:r>
          <w:fldChar w:fldCharType="end"/>
        </w:r>
      </w:hyperlink>
    </w:p>
    <w:p>
      <w:pPr>
        <w:pStyle w:val="TOC2"/>
        <w:tabs>
          <w:tab w:val="right" w:leader="dot" w:pos="8306"/>
        </w:tabs>
      </w:pPr>
      <w:hyperlink w:anchor="_Toc8921" w:history="1">
        <w:r>
          <w:rPr>
            <w:rFonts w:ascii="仿宋" w:eastAsia="仿宋" w:hAnsi="仿宋" w:cs="仿宋" w:hint="eastAsia"/>
            <w:lang w:eastAsia="zh-CN"/>
          </w:rPr>
          <w:t>(二)、环境保护措施与治理方案</w:t>
        </w:r>
        <w:r>
          <w:tab/>
        </w:r>
        <w:r>
          <w:fldChar w:fldCharType="begin"/>
        </w:r>
        <w:r>
          <w:instrText xml:space="preserve"> PAGEREF _Toc8921 \h </w:instrText>
        </w:r>
        <w:r>
          <w:fldChar w:fldCharType="separate"/>
        </w:r>
        <w:r>
          <w:t>48</w:t>
        </w:r>
        <w:r>
          <w:fldChar w:fldCharType="end"/>
        </w:r>
      </w:hyperlink>
    </w:p>
    <w:p>
      <w:pPr>
        <w:pStyle w:val="TOC1"/>
        <w:tabs>
          <w:tab w:val="right" w:leader="dot" w:pos="8306"/>
        </w:tabs>
      </w:pPr>
      <w:hyperlink w:anchor="_Toc18573" w:history="1">
        <w:r>
          <w:rPr>
            <w:rFonts w:ascii="仿宋" w:eastAsia="仿宋" w:hAnsi="仿宋" w:cs="仿宋" w:hint="eastAsia"/>
            <w:lang w:eastAsia="zh-CN"/>
          </w:rPr>
          <w:t>十一、资金管理与财务规划</w:t>
        </w:r>
        <w:r>
          <w:tab/>
        </w:r>
        <w:r>
          <w:fldChar w:fldCharType="begin"/>
        </w:r>
        <w:r>
          <w:instrText xml:space="preserve"> PAGEREF _Toc18573 \h </w:instrText>
        </w:r>
        <w:r>
          <w:fldChar w:fldCharType="separate"/>
        </w:r>
        <w:r>
          <w:t>49</w:t>
        </w:r>
        <w:r>
          <w:fldChar w:fldCharType="end"/>
        </w:r>
      </w:hyperlink>
    </w:p>
    <w:p>
      <w:pPr>
        <w:pStyle w:val="TOC2"/>
        <w:tabs>
          <w:tab w:val="right" w:leader="dot" w:pos="8306"/>
        </w:tabs>
      </w:pPr>
      <w:hyperlink w:anchor="_Toc13923" w:history="1">
        <w:r>
          <w:rPr>
            <w:rFonts w:ascii="仿宋" w:eastAsia="仿宋" w:hAnsi="仿宋" w:cs="仿宋" w:hint="eastAsia"/>
            <w:lang w:eastAsia="zh-CN"/>
          </w:rPr>
          <w:t>(一)、项目资金来源与筹措</w:t>
        </w:r>
        <w:r>
          <w:tab/>
        </w:r>
        <w:r>
          <w:fldChar w:fldCharType="begin"/>
        </w:r>
        <w:r>
          <w:instrText xml:space="preserve"> PAGEREF _Toc13923 \h </w:instrText>
        </w:r>
        <w:r>
          <w:fldChar w:fldCharType="separate"/>
        </w:r>
        <w:r>
          <w:t>49</w:t>
        </w:r>
        <w:r>
          <w:fldChar w:fldCharType="end"/>
        </w:r>
      </w:hyperlink>
    </w:p>
    <w:p>
      <w:pPr>
        <w:pStyle w:val="TOC2"/>
        <w:tabs>
          <w:tab w:val="right" w:leader="dot" w:pos="8306"/>
        </w:tabs>
      </w:pPr>
      <w:hyperlink w:anchor="_Toc26876" w:history="1">
        <w:r>
          <w:rPr>
            <w:rFonts w:ascii="仿宋" w:eastAsia="仿宋" w:hAnsi="仿宋" w:cs="仿宋" w:hint="eastAsia"/>
            <w:lang w:eastAsia="zh-CN"/>
          </w:rPr>
          <w:t>(二)、资金使用与监管</w:t>
        </w:r>
        <w:r>
          <w:tab/>
        </w:r>
        <w:r>
          <w:fldChar w:fldCharType="begin"/>
        </w:r>
        <w:r>
          <w:instrText xml:space="preserve"> PAGEREF _Toc26876 \h </w:instrText>
        </w:r>
        <w:r>
          <w:fldChar w:fldCharType="separate"/>
        </w:r>
        <w:r>
          <w:t>51</w:t>
        </w:r>
        <w:r>
          <w:fldChar w:fldCharType="end"/>
        </w:r>
      </w:hyperlink>
    </w:p>
    <w:p>
      <w:pPr>
        <w:pStyle w:val="TOC2"/>
        <w:tabs>
          <w:tab w:val="right" w:leader="dot" w:pos="8306"/>
        </w:tabs>
      </w:pPr>
      <w:hyperlink w:anchor="_Toc21008" w:history="1">
        <w:r>
          <w:rPr>
            <w:rFonts w:ascii="仿宋" w:eastAsia="仿宋" w:hAnsi="仿宋" w:cs="仿宋" w:hint="eastAsia"/>
            <w:lang w:eastAsia="zh-CN"/>
          </w:rPr>
          <w:t>(三)、财务规划与预测</w:t>
        </w:r>
        <w:r>
          <w:tab/>
        </w:r>
        <w:r>
          <w:fldChar w:fldCharType="begin"/>
        </w:r>
        <w:r>
          <w:instrText xml:space="preserve"> PAGEREF _Toc21008 \h </w:instrText>
        </w:r>
        <w:r>
          <w:fldChar w:fldCharType="separate"/>
        </w:r>
        <w:r>
          <w:t>52</w:t>
        </w:r>
        <w:r>
          <w:fldChar w:fldCharType="end"/>
        </w:r>
      </w:hyperlink>
    </w:p>
    <w:p>
      <w:pPr>
        <w:pStyle w:val="TOC1"/>
        <w:tabs>
          <w:tab w:val="right" w:leader="dot" w:pos="8306"/>
        </w:tabs>
      </w:pPr>
      <w:hyperlink w:anchor="_Toc29868" w:history="1">
        <w:r>
          <w:rPr>
            <w:rFonts w:ascii="仿宋" w:eastAsia="仿宋" w:hAnsi="仿宋" w:cs="仿宋" w:hint="eastAsia"/>
            <w:lang w:eastAsia="zh-CN"/>
          </w:rPr>
          <w:t>十二、土地利用与规划方案</w:t>
        </w:r>
        <w:r>
          <w:tab/>
        </w:r>
        <w:r>
          <w:fldChar w:fldCharType="begin"/>
        </w:r>
        <w:r>
          <w:instrText xml:space="preserve"> PAGEREF _Toc29868 \h </w:instrText>
        </w:r>
        <w:r>
          <w:fldChar w:fldCharType="separate"/>
        </w:r>
        <w:r>
          <w:t>53</w:t>
        </w:r>
        <w:r>
          <w:fldChar w:fldCharType="end"/>
        </w:r>
      </w:hyperlink>
    </w:p>
    <w:p>
      <w:pPr>
        <w:pStyle w:val="TOC2"/>
        <w:tabs>
          <w:tab w:val="right" w:leader="dot" w:pos="8306"/>
        </w:tabs>
      </w:pPr>
      <w:hyperlink w:anchor="_Toc4607" w:history="1">
        <w:r>
          <w:rPr>
            <w:rFonts w:ascii="仿宋" w:eastAsia="仿宋" w:hAnsi="仿宋" w:cs="仿宋" w:hint="eastAsia"/>
            <w:lang w:eastAsia="zh-CN"/>
          </w:rPr>
          <w:t>(一)、项目用地情况分析</w:t>
        </w:r>
        <w:r>
          <w:tab/>
        </w:r>
        <w:r>
          <w:fldChar w:fldCharType="begin"/>
        </w:r>
        <w:r>
          <w:instrText xml:space="preserve"> PAGEREF _Toc4607 \h </w:instrText>
        </w:r>
        <w:r>
          <w:fldChar w:fldCharType="separate"/>
        </w:r>
        <w:r>
          <w:t>53</w:t>
        </w:r>
        <w:r>
          <w:fldChar w:fldCharType="end"/>
        </w:r>
      </w:hyperlink>
    </w:p>
    <w:p>
      <w:pPr>
        <w:pStyle w:val="TOC2"/>
        <w:tabs>
          <w:tab w:val="right" w:leader="dot" w:pos="8306"/>
        </w:tabs>
      </w:pPr>
      <w:hyperlink w:anchor="_Toc3709" w:history="1">
        <w:r>
          <w:rPr>
            <w:rFonts w:ascii="仿宋" w:eastAsia="仿宋" w:hAnsi="仿宋" w:cs="仿宋" w:hint="eastAsia"/>
            <w:lang w:eastAsia="zh-CN"/>
          </w:rPr>
          <w:t>(二)、土地利用规划方案</w:t>
        </w:r>
        <w:r>
          <w:tab/>
        </w:r>
        <w:r>
          <w:fldChar w:fldCharType="begin"/>
        </w:r>
        <w:r>
          <w:instrText xml:space="preserve"> PAGEREF _Toc3709 \h </w:instrText>
        </w:r>
        <w:r>
          <w:fldChar w:fldCharType="separate"/>
        </w:r>
        <w:r>
          <w:t>54</w:t>
        </w:r>
        <w:r>
          <w:fldChar w:fldCharType="end"/>
        </w:r>
      </w:hyperlink>
    </w:p>
    <w:p>
      <w:pPr>
        <w:pStyle w:val="TOC1"/>
        <w:tabs>
          <w:tab w:val="right" w:leader="dot" w:pos="8306"/>
        </w:tabs>
      </w:pPr>
      <w:hyperlink w:anchor="_Toc12238" w:history="1">
        <w:r>
          <w:rPr>
            <w:rFonts w:ascii="仿宋" w:eastAsia="仿宋" w:hAnsi="仿宋" w:cs="仿宋" w:hint="eastAsia"/>
            <w:lang w:eastAsia="zh-CN"/>
          </w:rPr>
          <w:t>十三、合作与交流机制建立</w:t>
        </w:r>
        <w:r>
          <w:tab/>
        </w:r>
        <w:r>
          <w:fldChar w:fldCharType="begin"/>
        </w:r>
        <w:r>
          <w:instrText xml:space="preserve"> PAGEREF _Toc12238 \h </w:instrText>
        </w:r>
        <w:r>
          <w:fldChar w:fldCharType="separate"/>
        </w:r>
        <w:r>
          <w:t>55</w:t>
        </w:r>
        <w:r>
          <w:fldChar w:fldCharType="end"/>
        </w:r>
      </w:hyperlink>
    </w:p>
    <w:p>
      <w:pPr>
        <w:pStyle w:val="TOC2"/>
        <w:tabs>
          <w:tab w:val="right" w:leader="dot" w:pos="8306"/>
        </w:tabs>
      </w:pPr>
      <w:hyperlink w:anchor="_Toc2796" w:history="1">
        <w:r>
          <w:rPr>
            <w:rFonts w:ascii="仿宋" w:eastAsia="仿宋" w:hAnsi="仿宋" w:cs="仿宋" w:hint="eastAsia"/>
            <w:lang w:eastAsia="zh-CN"/>
          </w:rPr>
          <w:t>(一)、合作伙伴选择与合作方式</w:t>
        </w:r>
        <w:r>
          <w:tab/>
        </w:r>
        <w:r>
          <w:fldChar w:fldCharType="begin"/>
        </w:r>
        <w:r>
          <w:instrText xml:space="preserve"> PAGEREF _Toc2796 \h </w:instrText>
        </w:r>
        <w:r>
          <w:fldChar w:fldCharType="separate"/>
        </w:r>
        <w:r>
          <w:t>55</w:t>
        </w:r>
        <w:r>
          <w:fldChar w:fldCharType="end"/>
        </w:r>
      </w:hyperlink>
    </w:p>
    <w:p>
      <w:pPr>
        <w:pStyle w:val="TOC2"/>
        <w:tabs>
          <w:tab w:val="right" w:leader="dot" w:pos="8306"/>
        </w:tabs>
      </w:pPr>
      <w:hyperlink w:anchor="_Toc29198" w:history="1">
        <w:r>
          <w:rPr>
            <w:rFonts w:ascii="仿宋" w:eastAsia="仿宋" w:hAnsi="仿宋" w:cs="仿宋" w:hint="eastAsia"/>
            <w:lang w:eastAsia="zh-CN"/>
          </w:rPr>
          <w:t>(二)、交流与合作平台搭建</w:t>
        </w:r>
        <w:r>
          <w:tab/>
        </w:r>
        <w:r>
          <w:fldChar w:fldCharType="begin"/>
        </w:r>
        <w:r>
          <w:instrText xml:space="preserve"> PAGEREF _Toc29198 \h </w:instrText>
        </w:r>
        <w:r>
          <w:fldChar w:fldCharType="separate"/>
        </w:r>
        <w:r>
          <w:t>56</w:t>
        </w:r>
        <w:r>
          <w:fldChar w:fldCharType="end"/>
        </w:r>
      </w:hyperlink>
    </w:p>
    <w:p>
      <w:pPr>
        <w:pStyle w:val="TOC1"/>
        <w:tabs>
          <w:tab w:val="right" w:leader="dot" w:pos="8306"/>
        </w:tabs>
      </w:pPr>
      <w:hyperlink w:anchor="_Toc29222" w:history="1">
        <w:r>
          <w:rPr>
            <w:rFonts w:ascii="仿宋" w:eastAsia="仿宋" w:hAnsi="仿宋" w:cs="仿宋" w:hint="eastAsia"/>
            <w:lang w:eastAsia="zh-CN"/>
          </w:rPr>
          <w:t>十四、质量管理与控制</w:t>
        </w:r>
        <w:r>
          <w:tab/>
        </w:r>
        <w:r>
          <w:fldChar w:fldCharType="begin"/>
        </w:r>
        <w:r>
          <w:instrText xml:space="preserve"> PAGEREF _Toc29222 \h </w:instrText>
        </w:r>
        <w:r>
          <w:fldChar w:fldCharType="separate"/>
        </w:r>
        <w:r>
          <w:t>58</w:t>
        </w:r>
        <w:r>
          <w:fldChar w:fldCharType="end"/>
        </w:r>
      </w:hyperlink>
    </w:p>
    <w:p>
      <w:pPr>
        <w:pStyle w:val="TOC2"/>
        <w:tabs>
          <w:tab w:val="right" w:leader="dot" w:pos="8306"/>
        </w:tabs>
      </w:pPr>
      <w:hyperlink w:anchor="_Toc13457" w:history="1">
        <w:r>
          <w:rPr>
            <w:rFonts w:ascii="仿宋" w:eastAsia="仿宋" w:hAnsi="仿宋" w:cs="仿宋" w:hint="eastAsia"/>
            <w:lang w:eastAsia="zh-CN"/>
          </w:rPr>
          <w:t>(一)、质量管理体系建设</w:t>
        </w:r>
        <w:r>
          <w:tab/>
        </w:r>
        <w:r>
          <w:fldChar w:fldCharType="begin"/>
        </w:r>
        <w:r>
          <w:instrText xml:space="preserve"> PAGEREF _Toc13457 \h </w:instrText>
        </w:r>
        <w:r>
          <w:fldChar w:fldCharType="separate"/>
        </w:r>
        <w:r>
          <w:t>58</w:t>
        </w:r>
        <w:r>
          <w:fldChar w:fldCharType="end"/>
        </w:r>
      </w:hyperlink>
    </w:p>
    <w:p>
      <w:pPr>
        <w:pStyle w:val="TOC2"/>
        <w:tabs>
          <w:tab w:val="right" w:leader="dot" w:pos="8306"/>
        </w:tabs>
      </w:pPr>
      <w:hyperlink w:anchor="_Toc15272" w:history="1">
        <w:r>
          <w:rPr>
            <w:rFonts w:ascii="仿宋" w:eastAsia="仿宋" w:hAnsi="仿宋" w:cs="仿宋" w:hint="eastAsia"/>
            <w:lang w:eastAsia="zh-CN"/>
          </w:rPr>
          <w:t>(二)、质量控制措施</w:t>
        </w:r>
        <w:r>
          <w:tab/>
        </w:r>
        <w:r>
          <w:fldChar w:fldCharType="begin"/>
        </w:r>
        <w:r>
          <w:instrText xml:space="preserve"> PAGEREF _Toc15272 \h </w:instrText>
        </w:r>
        <w:r>
          <w:fldChar w:fldCharType="separate"/>
        </w:r>
        <w:r>
          <w:t>60</w:t>
        </w:r>
        <w:r>
          <w:fldChar w:fldCharType="end"/>
        </w:r>
      </w:hyperlink>
    </w:p>
    <w:p>
      <w:pPr>
        <w:pStyle w:val="TOC1"/>
        <w:tabs>
          <w:tab w:val="right" w:leader="dot" w:pos="8306"/>
        </w:tabs>
      </w:pPr>
      <w:hyperlink w:anchor="_Toc14350" w:history="1">
        <w:r>
          <w:rPr>
            <w:rFonts w:ascii="仿宋" w:eastAsia="仿宋" w:hAnsi="仿宋" w:cs="仿宋" w:hint="eastAsia"/>
            <w:lang w:eastAsia="zh-CN"/>
          </w:rPr>
          <w:t>十五、人力资源管理与开发</w:t>
        </w:r>
        <w:r>
          <w:tab/>
        </w:r>
        <w:r>
          <w:fldChar w:fldCharType="begin"/>
        </w:r>
        <w:r>
          <w:instrText xml:space="preserve"> PAGEREF _Toc14350 \h </w:instrText>
        </w:r>
        <w:r>
          <w:fldChar w:fldCharType="separate"/>
        </w:r>
        <w:r>
          <w:t>61</w:t>
        </w:r>
        <w:r>
          <w:fldChar w:fldCharType="end"/>
        </w:r>
      </w:hyperlink>
    </w:p>
    <w:p>
      <w:pPr>
        <w:pStyle w:val="TOC2"/>
        <w:tabs>
          <w:tab w:val="right" w:leader="dot" w:pos="8306"/>
        </w:tabs>
      </w:pPr>
      <w:hyperlink w:anchor="_Toc22478" w:history="1">
        <w:r>
          <w:rPr>
            <w:rFonts w:ascii="仿宋" w:eastAsia="仿宋" w:hAnsi="仿宋" w:cs="仿宋" w:hint="eastAsia"/>
            <w:lang w:eastAsia="zh-CN"/>
          </w:rPr>
          <w:t>(一)、人力资源规划</w:t>
        </w:r>
        <w:r>
          <w:tab/>
        </w:r>
        <w:r>
          <w:fldChar w:fldCharType="begin"/>
        </w:r>
        <w:r>
          <w:instrText xml:space="preserve"> PAGEREF _Toc22478 \h </w:instrText>
        </w:r>
        <w:r>
          <w:fldChar w:fldCharType="separate"/>
        </w:r>
        <w:r>
          <w:t>61</w:t>
        </w:r>
        <w:r>
          <w:fldChar w:fldCharType="end"/>
        </w:r>
      </w:hyperlink>
    </w:p>
    <w:p>
      <w:pPr>
        <w:pStyle w:val="TOC2"/>
        <w:tabs>
          <w:tab w:val="right" w:leader="dot" w:pos="8306"/>
        </w:tabs>
      </w:pPr>
      <w:hyperlink w:anchor="_Toc7141" w:history="1">
        <w:r>
          <w:rPr>
            <w:rFonts w:ascii="仿宋" w:eastAsia="仿宋" w:hAnsi="仿宋" w:cs="仿宋" w:hint="eastAsia"/>
            <w:lang w:eastAsia="zh-CN"/>
          </w:rPr>
          <w:t>(二)、人力资源开发与培训</w:t>
        </w:r>
        <w:r>
          <w:tab/>
        </w:r>
        <w:r>
          <w:fldChar w:fldCharType="begin"/>
        </w:r>
        <w:r>
          <w:instrText xml:space="preserve"> PAGEREF _Toc7141 \h </w:instrText>
        </w:r>
        <w:r>
          <w:fldChar w:fldCharType="separate"/>
        </w:r>
        <w:r>
          <w:t>62</w:t>
        </w:r>
        <w:r>
          <w:fldChar w:fldCharType="end"/>
        </w:r>
      </w:hyperlink>
    </w:p>
    <w:p>
      <w:pPr>
        <w:pStyle w:val="TOC1"/>
        <w:tabs>
          <w:tab w:val="right" w:leader="dot" w:pos="8306"/>
        </w:tabs>
      </w:pPr>
      <w:hyperlink w:anchor="_Toc32522" w:history="1">
        <w:r>
          <w:rPr>
            <w:rFonts w:ascii="仿宋" w:eastAsia="仿宋" w:hAnsi="仿宋" w:cs="仿宋" w:hint="eastAsia"/>
            <w:lang w:eastAsia="zh-CN"/>
          </w:rPr>
          <w:t>十六、成果转化与推广应用</w:t>
        </w:r>
        <w:r>
          <w:tab/>
        </w:r>
        <w:r>
          <w:fldChar w:fldCharType="begin"/>
        </w:r>
        <w:r>
          <w:instrText xml:space="preserve"> PAGEREF _Toc32522 \h </w:instrText>
        </w:r>
        <w:r>
          <w:fldChar w:fldCharType="separate"/>
        </w:r>
        <w:r>
          <w:t>65</w:t>
        </w:r>
        <w:r>
          <w:fldChar w:fldCharType="end"/>
        </w:r>
      </w:hyperlink>
    </w:p>
    <w:p>
      <w:pPr>
        <w:pStyle w:val="TOC2"/>
        <w:tabs>
          <w:tab w:val="right" w:leader="dot" w:pos="8306"/>
        </w:tabs>
      </w:pPr>
      <w:hyperlink w:anchor="_Toc15118" w:history="1">
        <w:r>
          <w:rPr>
            <w:rFonts w:ascii="仿宋" w:eastAsia="仿宋" w:hAnsi="仿宋" w:cs="仿宋" w:hint="eastAsia"/>
            <w:lang w:eastAsia="zh-CN"/>
          </w:rPr>
          <w:t>(一)、成果转化策略制定</w:t>
        </w:r>
        <w:r>
          <w:tab/>
        </w:r>
        <w:r>
          <w:fldChar w:fldCharType="begin"/>
        </w:r>
        <w:r>
          <w:instrText xml:space="preserve"> PAGEREF _Toc15118 \h </w:instrText>
        </w:r>
        <w:r>
          <w:fldChar w:fldCharType="separate"/>
        </w:r>
        <w:r>
          <w:t>65</w:t>
        </w:r>
        <w:r>
          <w:fldChar w:fldCharType="end"/>
        </w:r>
      </w:hyperlink>
    </w:p>
    <w:p>
      <w:pPr>
        <w:pStyle w:val="TOC2"/>
        <w:tabs>
          <w:tab w:val="right" w:leader="dot" w:pos="8306"/>
        </w:tabs>
      </w:pPr>
      <w:hyperlink w:anchor="_Toc15253" w:history="1">
        <w:r>
          <w:rPr>
            <w:rFonts w:ascii="仿宋" w:eastAsia="仿宋" w:hAnsi="仿宋" w:cs="仿宋" w:hint="eastAsia"/>
            <w:lang w:eastAsia="zh-CN"/>
          </w:rPr>
          <w:t>(二)、成果推广应用方案</w:t>
        </w:r>
        <w:r>
          <w:tab/>
        </w:r>
        <w:r>
          <w:fldChar w:fldCharType="begin"/>
        </w:r>
        <w:r>
          <w:instrText xml:space="preserve"> PAGEREF _Toc15253 \h </w:instrText>
        </w:r>
        <w:r>
          <w:fldChar w:fldCharType="separate"/>
        </w:r>
        <w:r>
          <w:t>66</w:t>
        </w:r>
        <w:r>
          <w:fldChar w:fldCharType="end"/>
        </w:r>
      </w:hyperlink>
    </w:p>
    <w:p>
      <w:pPr>
        <w:pStyle w:val="TOC1"/>
        <w:tabs>
          <w:tab w:val="right" w:leader="dot" w:pos="8306"/>
        </w:tabs>
      </w:pPr>
      <w:hyperlink w:anchor="_Toc11642" w:history="1">
        <w:r>
          <w:rPr>
            <w:rFonts w:ascii="仿宋" w:eastAsia="仿宋" w:hAnsi="仿宋" w:cs="仿宋" w:hint="eastAsia"/>
            <w:lang w:eastAsia="zh-CN"/>
          </w:rPr>
          <w:t>十七、项目施工方案</w:t>
        </w:r>
        <w:r>
          <w:tab/>
        </w:r>
        <w:r>
          <w:fldChar w:fldCharType="begin"/>
        </w:r>
        <w:r>
          <w:instrText xml:space="preserve"> PAGEREF _Toc11642 \h </w:instrText>
        </w:r>
        <w:r>
          <w:fldChar w:fldCharType="separate"/>
        </w:r>
        <w:r>
          <w:t>68</w:t>
        </w:r>
        <w:r>
          <w:fldChar w:fldCharType="end"/>
        </w:r>
      </w:hyperlink>
    </w:p>
    <w:p>
      <w:pPr>
        <w:pStyle w:val="TOC2"/>
        <w:tabs>
          <w:tab w:val="right" w:leader="dot" w:pos="8306"/>
        </w:tabs>
      </w:pPr>
      <w:hyperlink w:anchor="_Toc2513" w:history="1">
        <w:r>
          <w:rPr>
            <w:rFonts w:ascii="仿宋" w:eastAsia="仿宋" w:hAnsi="仿宋" w:cs="仿宋" w:hint="eastAsia"/>
            <w:lang w:eastAsia="zh-CN"/>
          </w:rPr>
          <w:t>(一)、施工组织设计</w:t>
        </w:r>
        <w:r>
          <w:tab/>
        </w:r>
        <w:r>
          <w:fldChar w:fldCharType="begin"/>
        </w:r>
        <w:r>
          <w:instrText xml:space="preserve"> PAGEREF _Toc2513 \h </w:instrText>
        </w:r>
        <w:r>
          <w:fldChar w:fldCharType="separate"/>
        </w:r>
        <w:r>
          <w:t>68</w:t>
        </w:r>
        <w:r>
          <w:fldChar w:fldCharType="end"/>
        </w:r>
      </w:hyperlink>
    </w:p>
    <w:p>
      <w:pPr>
        <w:pStyle w:val="TOC2"/>
        <w:tabs>
          <w:tab w:val="right" w:leader="dot" w:pos="8306"/>
        </w:tabs>
      </w:pPr>
      <w:hyperlink w:anchor="_Toc31078" w:history="1">
        <w:r>
          <w:rPr>
            <w:rFonts w:ascii="仿宋" w:eastAsia="仿宋" w:hAnsi="仿宋" w:cs="仿宋" w:hint="eastAsia"/>
            <w:lang w:eastAsia="zh-CN"/>
          </w:rPr>
          <w:t>(二)、施工工艺与技术路线</w:t>
        </w:r>
        <w:r>
          <w:tab/>
        </w:r>
        <w:r>
          <w:fldChar w:fldCharType="begin"/>
        </w:r>
        <w:r>
          <w:instrText xml:space="preserve"> PAGEREF _Toc31078 \h </w:instrText>
        </w:r>
        <w:r>
          <w:fldChar w:fldCharType="separate"/>
        </w:r>
        <w:r>
          <w:t>69</w:t>
        </w:r>
        <w:r>
          <w:fldChar w:fldCharType="end"/>
        </w:r>
      </w:hyperlink>
    </w:p>
    <w:p>
      <w:pPr>
        <w:pStyle w:val="TOC2"/>
        <w:tabs>
          <w:tab w:val="right" w:leader="dot" w:pos="8306"/>
        </w:tabs>
      </w:pPr>
      <w:hyperlink w:anchor="_Toc3271" w:history="1">
        <w:r>
          <w:rPr>
            <w:rFonts w:ascii="仿宋" w:eastAsia="仿宋" w:hAnsi="仿宋" w:cs="仿宋" w:hint="eastAsia"/>
            <w:lang w:eastAsia="zh-CN"/>
          </w:rPr>
          <w:t>(三)、关键节点施工计划</w:t>
        </w:r>
        <w:r>
          <w:tab/>
        </w:r>
        <w:r>
          <w:fldChar w:fldCharType="begin"/>
        </w:r>
        <w:r>
          <w:instrText xml:space="preserve"> PAGEREF _Toc3271 \h </w:instrText>
        </w:r>
        <w:r>
          <w:fldChar w:fldCharType="separate"/>
        </w:r>
        <w:r>
          <w:t>71</w:t>
        </w:r>
        <w:r>
          <w:fldChar w:fldCharType="end"/>
        </w:r>
      </w:hyperlink>
    </w:p>
    <w:p>
      <w:pPr>
        <w:pStyle w:val="TOC2"/>
        <w:tabs>
          <w:tab w:val="right" w:leader="dot" w:pos="8306"/>
        </w:tabs>
      </w:pPr>
      <w:hyperlink w:anchor="_Toc7289" w:history="1">
        <w:r>
          <w:rPr>
            <w:rFonts w:ascii="仿宋" w:eastAsia="仿宋" w:hAnsi="仿宋" w:cs="仿宋" w:hint="eastAsia"/>
            <w:lang w:eastAsia="zh-CN"/>
          </w:rPr>
          <w:t>(四)、施工现场管理</w:t>
        </w:r>
        <w:r>
          <w:tab/>
        </w:r>
        <w:r>
          <w:fldChar w:fldCharType="begin"/>
        </w:r>
        <w:r>
          <w:instrText xml:space="preserve"> PAGEREF _Toc7289 \h </w:instrText>
        </w:r>
        <w:r>
          <w:fldChar w:fldCharType="separate"/>
        </w:r>
        <w:r>
          <w:t>72</w:t>
        </w:r>
        <w:r>
          <w:fldChar w:fldCharType="end"/>
        </w:r>
      </w:hyperlink>
    </w:p>
    <w:p>
      <w:pPr>
        <w:pStyle w:val="TOC1"/>
        <w:tabs>
          <w:tab w:val="right" w:leader="dot" w:pos="8306"/>
        </w:tabs>
      </w:pPr>
      <w:hyperlink w:anchor="_Toc32594" w:history="1">
        <w:r>
          <w:rPr>
            <w:rFonts w:ascii="仿宋" w:eastAsia="仿宋" w:hAnsi="仿宋" w:cs="仿宋" w:hint="eastAsia"/>
            <w:lang w:eastAsia="zh-CN"/>
          </w:rPr>
          <w:t>十八、产业协同与集群发展</w:t>
        </w:r>
        <w:r>
          <w:tab/>
        </w:r>
        <w:r>
          <w:fldChar w:fldCharType="begin"/>
        </w:r>
        <w:r>
          <w:instrText xml:space="preserve"> PAGEREF _Toc32594 \h </w:instrText>
        </w:r>
        <w:r>
          <w:fldChar w:fldCharType="separate"/>
        </w:r>
        <w:r>
          <w:t>74</w:t>
        </w:r>
        <w:r>
          <w:fldChar w:fldCharType="end"/>
        </w:r>
      </w:hyperlink>
    </w:p>
    <w:p>
      <w:pPr>
        <w:pStyle w:val="TOC2"/>
        <w:tabs>
          <w:tab w:val="right" w:leader="dot" w:pos="8306"/>
        </w:tabs>
      </w:pPr>
      <w:hyperlink w:anchor="_Toc4773" w:history="1">
        <w:r>
          <w:rPr>
            <w:rFonts w:ascii="仿宋" w:eastAsia="仿宋" w:hAnsi="仿宋" w:cs="仿宋" w:hint="eastAsia"/>
            <w:lang w:eastAsia="zh-CN"/>
          </w:rPr>
          <w:t>(一)、产业协同机制建设</w:t>
        </w:r>
        <w:r>
          <w:tab/>
        </w:r>
        <w:r>
          <w:fldChar w:fldCharType="begin"/>
        </w:r>
        <w:r>
          <w:instrText xml:space="preserve"> PAGEREF _Toc4773 \h </w:instrText>
        </w:r>
        <w:r>
          <w:fldChar w:fldCharType="separate"/>
        </w:r>
        <w:r>
          <w:t>74</w:t>
        </w:r>
        <w:r>
          <w:fldChar w:fldCharType="end"/>
        </w:r>
      </w:hyperlink>
    </w:p>
    <w:p>
      <w:pPr>
        <w:pStyle w:val="TOC2"/>
        <w:tabs>
          <w:tab w:val="right" w:leader="dot" w:pos="8306"/>
        </w:tabs>
      </w:pPr>
      <w:hyperlink w:anchor="_Toc4099" w:history="1">
        <w:r>
          <w:rPr>
            <w:rFonts w:ascii="仿宋" w:eastAsia="仿宋" w:hAnsi="仿宋" w:cs="仿宋" w:hint="eastAsia"/>
            <w:lang w:eastAsia="zh-CN"/>
          </w:rPr>
          <w:t>(二)、产业集群培育与发展</w:t>
        </w:r>
        <w:r>
          <w:tab/>
        </w:r>
        <w:r>
          <w:fldChar w:fldCharType="begin"/>
        </w:r>
        <w:r>
          <w:instrText xml:space="preserve"> PAGEREF _Toc4099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60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0597"/>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SPS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PS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SPS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SPS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SPS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SPS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SPS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SPS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SPS项目的社会影响是全面而深远的。从提供就业机会和提升公共服务，到促进社会结构和劳动市场的多元化，再到推动社会责任和伦理标准的提高，项目对于提升社区的经济、文化和社会福祉有着重要作用。通过这些正面影响，SPS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998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为了融入当地社区，SPS项目需深入理解当地的文化特色和社会习俗。例如，项目在设计广告和市场推广活动时，应考虑使用当地语言和符合地方文化的表达方式。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SPS项目对当地经济结构的影响需谨慎考虑。项目可以通过聘用当地居民，特别是在管理和技术岗位上，来直接促进当地就业。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SPS项目可以通过提供公共空间或设施，如社区图书馆、公园或健身中心，来改善社区居民的生活质量。此外，项目还可以定期组织社区参与活动，如环境清洁日或健康讲座，以增强社区成员之间的联系和归属感。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841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为了确保SPS项目的成功并最大限度地减轻潜在的社会风险，详细的风险分析和具体的应对策略至关重要。以下是针对项目可能面临的具体社会风险及相应对策的分析：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风险描述：SPS项目可能遭遇社区抵制，尤其如果社区成员认为项目会破坏他们的生活环境或忽略他们的意见。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风险描述：SPS项目的商业实践可能与当地的文化和价值观存在冲突，导致社会紧张和文化冲突。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风险描述：SPS项目可能会增加对公共资源和基础设施的需求，给当地带来额外压力，例如在水资源、能源供应和交通系统方面。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风险描述：SPS项目可能会引起当地社会结构和动态的变化，例如改变社区的人口组成和社交模式。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风险描述：在SPS项目运营过程中，可能涉及大量个人和商业敏感信息，存在信息安全和隐私保护的风险。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8443"/>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8014"/>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SPS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SPS项目将进行详细的生态影响评估，确保不会对当地的动植物种群和自然栖息地造成负面影响。如果项目地点附近有重要的生物栖息地或生态敏感区，项目将重新考虑建设地点或采取相应的保护措施。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SPS项目将积极采用可持续材料，如再生塑料和生物降解材料，以减少对环境的影响。项目还将推行废物减量和回收计划，例如通过再利用工业废料或建立回收系统。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https://d.book118.com/008032026104006034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25403C"/>
    <w:rsid w:val="3D25403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0803202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2024-02-05T22:52:00Z</dcterms:created>
  <dcterms:modified xsi:type="dcterms:W3CDTF">2024-02-05T22:52:58Z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BF7C626F8794492799FA92AD6340BCD6_11</vt:lpwstr>
  </property>
  <property fmtid="{D5CDD505-2E9C-101B-9397-08002B2CF9AE}" pid="3" name="KSOProductBuildVer">
    <vt:lpwstr>2052-12.1.0.16250</vt:lpwstr>
  </property>
</Properties>
</file>