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女包项目规划设计纲要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4" w:history="1">
        <w:r>
          <w:rPr>
            <w:rFonts w:ascii="仿宋" w:eastAsia="仿宋" w:hAnsi="仿宋" w:cs="仿宋" w:hint="eastAsia"/>
            <w:lang w:eastAsia="zh-CN"/>
          </w:rPr>
          <w:t>序言</w:t>
        </w:r>
        <w:r>
          <w:tab/>
        </w:r>
        <w:r>
          <w:fldChar w:fldCharType="begin"/>
        </w:r>
        <w:r>
          <w:instrText xml:space="preserve"> PAGEREF _Toc1944 \h </w:instrText>
        </w:r>
        <w:r>
          <w:fldChar w:fldCharType="separate"/>
        </w:r>
        <w:r>
          <w:t>3</w:t>
        </w:r>
        <w:r>
          <w:fldChar w:fldCharType="end"/>
        </w:r>
      </w:hyperlink>
    </w:p>
    <w:p>
      <w:pPr>
        <w:pStyle w:val="TOC1"/>
        <w:tabs>
          <w:tab w:val="right" w:leader="dot" w:pos="8306"/>
        </w:tabs>
      </w:pPr>
      <w:hyperlink w:anchor="_Toc9919" w:history="1">
        <w:r>
          <w:rPr>
            <w:rFonts w:ascii="仿宋" w:eastAsia="仿宋" w:hAnsi="仿宋" w:cs="仿宋" w:hint="eastAsia"/>
            <w:lang w:eastAsia="zh-CN"/>
          </w:rPr>
          <w:t>一、工艺说明</w:t>
        </w:r>
        <w:r>
          <w:tab/>
        </w:r>
        <w:r>
          <w:fldChar w:fldCharType="begin"/>
        </w:r>
        <w:r>
          <w:instrText xml:space="preserve"> PAGEREF _Toc9919 \h </w:instrText>
        </w:r>
        <w:r>
          <w:fldChar w:fldCharType="separate"/>
        </w:r>
        <w:r>
          <w:t>3</w:t>
        </w:r>
        <w:r>
          <w:fldChar w:fldCharType="end"/>
        </w:r>
      </w:hyperlink>
    </w:p>
    <w:p>
      <w:pPr>
        <w:pStyle w:val="TOC2"/>
        <w:tabs>
          <w:tab w:val="right" w:leader="dot" w:pos="8306"/>
        </w:tabs>
      </w:pPr>
      <w:hyperlink w:anchor="_Toc17267" w:history="1">
        <w:r>
          <w:rPr>
            <w:rFonts w:ascii="仿宋" w:eastAsia="仿宋" w:hAnsi="仿宋" w:cs="仿宋" w:hint="eastAsia"/>
            <w:lang w:eastAsia="zh-CN"/>
          </w:rPr>
          <w:t>(一)、技术管理特点</w:t>
        </w:r>
        <w:r>
          <w:tab/>
        </w:r>
        <w:r>
          <w:fldChar w:fldCharType="begin"/>
        </w:r>
        <w:r>
          <w:instrText xml:space="preserve"> PAGEREF _Toc17267 \h </w:instrText>
        </w:r>
        <w:r>
          <w:fldChar w:fldCharType="separate"/>
        </w:r>
        <w:r>
          <w:t>3</w:t>
        </w:r>
        <w:r>
          <w:fldChar w:fldCharType="end"/>
        </w:r>
      </w:hyperlink>
    </w:p>
    <w:p>
      <w:pPr>
        <w:pStyle w:val="TOC2"/>
        <w:tabs>
          <w:tab w:val="right" w:leader="dot" w:pos="8306"/>
        </w:tabs>
      </w:pPr>
      <w:hyperlink w:anchor="_Toc9232" w:history="1">
        <w:r>
          <w:rPr>
            <w:rFonts w:ascii="仿宋" w:eastAsia="仿宋" w:hAnsi="仿宋" w:cs="仿宋" w:hint="eastAsia"/>
            <w:lang w:eastAsia="zh-CN"/>
          </w:rPr>
          <w:t>(二)、女包项目工艺技术设计方案</w:t>
        </w:r>
        <w:r>
          <w:tab/>
        </w:r>
        <w:r>
          <w:fldChar w:fldCharType="begin"/>
        </w:r>
        <w:r>
          <w:instrText xml:space="preserve"> PAGEREF _Toc9232 \h </w:instrText>
        </w:r>
        <w:r>
          <w:fldChar w:fldCharType="separate"/>
        </w:r>
        <w:r>
          <w:t>4</w:t>
        </w:r>
        <w:r>
          <w:fldChar w:fldCharType="end"/>
        </w:r>
      </w:hyperlink>
    </w:p>
    <w:p>
      <w:pPr>
        <w:pStyle w:val="TOC2"/>
        <w:tabs>
          <w:tab w:val="right" w:leader="dot" w:pos="8306"/>
        </w:tabs>
      </w:pPr>
      <w:hyperlink w:anchor="_Toc11902" w:history="1">
        <w:r>
          <w:rPr>
            <w:rFonts w:ascii="仿宋" w:eastAsia="仿宋" w:hAnsi="仿宋" w:cs="仿宋" w:hint="eastAsia"/>
            <w:lang w:eastAsia="zh-CN"/>
          </w:rPr>
          <w:t>(三)、设备选型方案</w:t>
        </w:r>
        <w:r>
          <w:tab/>
        </w:r>
        <w:r>
          <w:fldChar w:fldCharType="begin"/>
        </w:r>
        <w:r>
          <w:instrText xml:space="preserve"> PAGEREF _Toc11902 \h </w:instrText>
        </w:r>
        <w:r>
          <w:fldChar w:fldCharType="separate"/>
        </w:r>
        <w:r>
          <w:t>5</w:t>
        </w:r>
        <w:r>
          <w:fldChar w:fldCharType="end"/>
        </w:r>
      </w:hyperlink>
    </w:p>
    <w:p>
      <w:pPr>
        <w:pStyle w:val="TOC1"/>
        <w:tabs>
          <w:tab w:val="right" w:leader="dot" w:pos="8306"/>
        </w:tabs>
      </w:pPr>
      <w:hyperlink w:anchor="_Toc22807" w:history="1">
        <w:r>
          <w:rPr>
            <w:rFonts w:ascii="仿宋" w:eastAsia="仿宋" w:hAnsi="仿宋" w:cs="仿宋" w:hint="eastAsia"/>
            <w:lang w:eastAsia="zh-CN"/>
          </w:rPr>
          <w:t>二、女包项目绩效评估</w:t>
        </w:r>
        <w:r>
          <w:tab/>
        </w:r>
        <w:r>
          <w:fldChar w:fldCharType="begin"/>
        </w:r>
        <w:r>
          <w:instrText xml:space="preserve"> PAGEREF _Toc22807 \h </w:instrText>
        </w:r>
        <w:r>
          <w:fldChar w:fldCharType="separate"/>
        </w:r>
        <w:r>
          <w:t>6</w:t>
        </w:r>
        <w:r>
          <w:fldChar w:fldCharType="end"/>
        </w:r>
      </w:hyperlink>
    </w:p>
    <w:p>
      <w:pPr>
        <w:pStyle w:val="TOC2"/>
        <w:tabs>
          <w:tab w:val="right" w:leader="dot" w:pos="8306"/>
        </w:tabs>
      </w:pPr>
      <w:hyperlink w:anchor="_Toc20367" w:history="1">
        <w:r>
          <w:rPr>
            <w:rFonts w:ascii="仿宋" w:eastAsia="仿宋" w:hAnsi="仿宋" w:cs="仿宋" w:hint="eastAsia"/>
            <w:lang w:eastAsia="zh-CN"/>
          </w:rPr>
          <w:t>(一)、绩效评估指标</w:t>
        </w:r>
        <w:r>
          <w:tab/>
        </w:r>
        <w:r>
          <w:fldChar w:fldCharType="begin"/>
        </w:r>
        <w:r>
          <w:instrText xml:space="preserve"> PAGEREF _Toc20367 \h </w:instrText>
        </w:r>
        <w:r>
          <w:fldChar w:fldCharType="separate"/>
        </w:r>
        <w:r>
          <w:t>6</w:t>
        </w:r>
        <w:r>
          <w:fldChar w:fldCharType="end"/>
        </w:r>
      </w:hyperlink>
    </w:p>
    <w:p>
      <w:pPr>
        <w:pStyle w:val="TOC2"/>
        <w:tabs>
          <w:tab w:val="right" w:leader="dot" w:pos="8306"/>
        </w:tabs>
      </w:pPr>
      <w:hyperlink w:anchor="_Toc19854" w:history="1">
        <w:r>
          <w:rPr>
            <w:rFonts w:ascii="仿宋" w:eastAsia="仿宋" w:hAnsi="仿宋" w:cs="仿宋" w:hint="eastAsia"/>
            <w:lang w:eastAsia="zh-CN"/>
          </w:rPr>
          <w:t>(二)、绩效评估方法</w:t>
        </w:r>
        <w:r>
          <w:tab/>
        </w:r>
        <w:r>
          <w:fldChar w:fldCharType="begin"/>
        </w:r>
        <w:r>
          <w:instrText xml:space="preserve"> PAGEREF _Toc19854 \h </w:instrText>
        </w:r>
        <w:r>
          <w:fldChar w:fldCharType="separate"/>
        </w:r>
        <w:r>
          <w:t>7</w:t>
        </w:r>
        <w:r>
          <w:fldChar w:fldCharType="end"/>
        </w:r>
      </w:hyperlink>
    </w:p>
    <w:p>
      <w:pPr>
        <w:pStyle w:val="TOC2"/>
        <w:tabs>
          <w:tab w:val="right" w:leader="dot" w:pos="8306"/>
        </w:tabs>
      </w:pPr>
      <w:hyperlink w:anchor="_Toc8909" w:history="1">
        <w:r>
          <w:rPr>
            <w:rFonts w:ascii="仿宋" w:eastAsia="仿宋" w:hAnsi="仿宋" w:cs="仿宋" w:hint="eastAsia"/>
            <w:lang w:eastAsia="zh-CN"/>
          </w:rPr>
          <w:t>(三)、绩效评估周期</w:t>
        </w:r>
        <w:r>
          <w:tab/>
        </w:r>
        <w:r>
          <w:fldChar w:fldCharType="begin"/>
        </w:r>
        <w:r>
          <w:instrText xml:space="preserve"> PAGEREF _Toc8909 \h </w:instrText>
        </w:r>
        <w:r>
          <w:fldChar w:fldCharType="separate"/>
        </w:r>
        <w:r>
          <w:t>8</w:t>
        </w:r>
        <w:r>
          <w:fldChar w:fldCharType="end"/>
        </w:r>
      </w:hyperlink>
    </w:p>
    <w:p>
      <w:pPr>
        <w:pStyle w:val="TOC1"/>
        <w:tabs>
          <w:tab w:val="right" w:leader="dot" w:pos="8306"/>
        </w:tabs>
      </w:pPr>
      <w:hyperlink w:anchor="_Toc6919" w:history="1">
        <w:r>
          <w:rPr>
            <w:rFonts w:ascii="仿宋" w:eastAsia="仿宋" w:hAnsi="仿宋" w:cs="仿宋" w:hint="eastAsia"/>
            <w:lang w:eastAsia="zh-CN"/>
          </w:rPr>
          <w:t>三、女包项目危机管理</w:t>
        </w:r>
        <w:r>
          <w:tab/>
        </w:r>
        <w:r>
          <w:fldChar w:fldCharType="begin"/>
        </w:r>
        <w:r>
          <w:instrText xml:space="preserve"> PAGEREF _Toc6919 \h </w:instrText>
        </w:r>
        <w:r>
          <w:fldChar w:fldCharType="separate"/>
        </w:r>
        <w:r>
          <w:t>10</w:t>
        </w:r>
        <w:r>
          <w:fldChar w:fldCharType="end"/>
        </w:r>
      </w:hyperlink>
    </w:p>
    <w:p>
      <w:pPr>
        <w:pStyle w:val="TOC2"/>
        <w:tabs>
          <w:tab w:val="right" w:leader="dot" w:pos="8306"/>
        </w:tabs>
      </w:pPr>
      <w:hyperlink w:anchor="_Toc22886" w:history="1">
        <w:r>
          <w:rPr>
            <w:rFonts w:ascii="仿宋" w:eastAsia="仿宋" w:hAnsi="仿宋" w:cs="仿宋" w:hint="eastAsia"/>
            <w:lang w:eastAsia="zh-CN"/>
          </w:rPr>
          <w:t>(一)、危机预警与识别</w:t>
        </w:r>
        <w:r>
          <w:tab/>
        </w:r>
        <w:r>
          <w:fldChar w:fldCharType="begin"/>
        </w:r>
        <w:r>
          <w:instrText xml:space="preserve"> PAGEREF _Toc22886 \h </w:instrText>
        </w:r>
        <w:r>
          <w:fldChar w:fldCharType="separate"/>
        </w:r>
        <w:r>
          <w:t>10</w:t>
        </w:r>
        <w:r>
          <w:fldChar w:fldCharType="end"/>
        </w:r>
      </w:hyperlink>
    </w:p>
    <w:p>
      <w:pPr>
        <w:pStyle w:val="TOC2"/>
        <w:tabs>
          <w:tab w:val="right" w:leader="dot" w:pos="8306"/>
        </w:tabs>
      </w:pPr>
      <w:hyperlink w:anchor="_Toc15447" w:history="1">
        <w:r>
          <w:rPr>
            <w:rFonts w:ascii="仿宋" w:eastAsia="仿宋" w:hAnsi="仿宋" w:cs="仿宋" w:hint="eastAsia"/>
            <w:lang w:eastAsia="zh-CN"/>
          </w:rPr>
          <w:t>(二)、危机应对与恢复</w:t>
        </w:r>
        <w:r>
          <w:tab/>
        </w:r>
        <w:r>
          <w:fldChar w:fldCharType="begin"/>
        </w:r>
        <w:r>
          <w:instrText xml:space="preserve"> PAGEREF _Toc15447 \h </w:instrText>
        </w:r>
        <w:r>
          <w:fldChar w:fldCharType="separate"/>
        </w:r>
        <w:r>
          <w:t>11</w:t>
        </w:r>
        <w:r>
          <w:fldChar w:fldCharType="end"/>
        </w:r>
      </w:hyperlink>
    </w:p>
    <w:p>
      <w:pPr>
        <w:pStyle w:val="TOC1"/>
        <w:tabs>
          <w:tab w:val="right" w:leader="dot" w:pos="8306"/>
        </w:tabs>
      </w:pPr>
      <w:hyperlink w:anchor="_Toc16326" w:history="1">
        <w:r>
          <w:rPr>
            <w:rFonts w:ascii="仿宋" w:eastAsia="仿宋" w:hAnsi="仿宋" w:cs="仿宋" w:hint="eastAsia"/>
            <w:lang w:eastAsia="zh-CN"/>
          </w:rPr>
          <w:t>四、女包项目可持续发展</w:t>
        </w:r>
        <w:r>
          <w:tab/>
        </w:r>
        <w:r>
          <w:fldChar w:fldCharType="begin"/>
        </w:r>
        <w:r>
          <w:instrText xml:space="preserve"> PAGEREF _Toc16326 \h </w:instrText>
        </w:r>
        <w:r>
          <w:fldChar w:fldCharType="separate"/>
        </w:r>
        <w:r>
          <w:t>12</w:t>
        </w:r>
        <w:r>
          <w:fldChar w:fldCharType="end"/>
        </w:r>
      </w:hyperlink>
    </w:p>
    <w:p>
      <w:pPr>
        <w:pStyle w:val="TOC2"/>
        <w:tabs>
          <w:tab w:val="right" w:leader="dot" w:pos="8306"/>
        </w:tabs>
      </w:pPr>
      <w:hyperlink w:anchor="_Toc23903" w:history="1">
        <w:r>
          <w:rPr>
            <w:rFonts w:ascii="仿宋" w:eastAsia="仿宋" w:hAnsi="仿宋" w:cs="仿宋" w:hint="eastAsia"/>
            <w:lang w:eastAsia="zh-CN"/>
          </w:rPr>
          <w:t>(一)、可持续战略与实践</w:t>
        </w:r>
        <w:r>
          <w:tab/>
        </w:r>
        <w:r>
          <w:fldChar w:fldCharType="begin"/>
        </w:r>
        <w:r>
          <w:instrText xml:space="preserve"> PAGEREF _Toc23903 \h </w:instrText>
        </w:r>
        <w:r>
          <w:fldChar w:fldCharType="separate"/>
        </w:r>
        <w:r>
          <w:t>12</w:t>
        </w:r>
        <w:r>
          <w:fldChar w:fldCharType="end"/>
        </w:r>
      </w:hyperlink>
    </w:p>
    <w:p>
      <w:pPr>
        <w:pStyle w:val="TOC2"/>
        <w:tabs>
          <w:tab w:val="right" w:leader="dot" w:pos="8306"/>
        </w:tabs>
      </w:pPr>
      <w:hyperlink w:anchor="_Toc18131" w:history="1">
        <w:r>
          <w:rPr>
            <w:rFonts w:ascii="仿宋" w:eastAsia="仿宋" w:hAnsi="仿宋" w:cs="仿宋" w:hint="eastAsia"/>
            <w:lang w:eastAsia="zh-CN"/>
          </w:rPr>
          <w:t>(二)、环保与社会责任</w:t>
        </w:r>
        <w:r>
          <w:tab/>
        </w:r>
        <w:r>
          <w:fldChar w:fldCharType="begin"/>
        </w:r>
        <w:r>
          <w:instrText xml:space="preserve"> PAGEREF _Toc18131 \h </w:instrText>
        </w:r>
        <w:r>
          <w:fldChar w:fldCharType="separate"/>
        </w:r>
        <w:r>
          <w:t>13</w:t>
        </w:r>
        <w:r>
          <w:fldChar w:fldCharType="end"/>
        </w:r>
      </w:hyperlink>
    </w:p>
    <w:p>
      <w:pPr>
        <w:pStyle w:val="TOC1"/>
        <w:tabs>
          <w:tab w:val="right" w:leader="dot" w:pos="8306"/>
        </w:tabs>
      </w:pPr>
      <w:hyperlink w:anchor="_Toc21996" w:history="1">
        <w:r>
          <w:rPr>
            <w:rFonts w:ascii="仿宋" w:eastAsia="仿宋" w:hAnsi="仿宋" w:cs="仿宋" w:hint="eastAsia"/>
            <w:lang w:eastAsia="zh-CN"/>
          </w:rPr>
          <w:t>五、女包项目建设背景及必要性分析</w:t>
        </w:r>
        <w:r>
          <w:tab/>
        </w:r>
        <w:r>
          <w:fldChar w:fldCharType="begin"/>
        </w:r>
        <w:r>
          <w:instrText xml:space="preserve"> PAGEREF _Toc21996 \h </w:instrText>
        </w:r>
        <w:r>
          <w:fldChar w:fldCharType="separate"/>
        </w:r>
        <w:r>
          <w:t>14</w:t>
        </w:r>
        <w:r>
          <w:fldChar w:fldCharType="end"/>
        </w:r>
      </w:hyperlink>
    </w:p>
    <w:p>
      <w:pPr>
        <w:pStyle w:val="TOC2"/>
        <w:tabs>
          <w:tab w:val="right" w:leader="dot" w:pos="8306"/>
        </w:tabs>
      </w:pPr>
      <w:hyperlink w:anchor="_Toc20407" w:history="1">
        <w:r>
          <w:rPr>
            <w:rFonts w:ascii="仿宋" w:eastAsia="仿宋" w:hAnsi="仿宋" w:cs="仿宋" w:hint="eastAsia"/>
            <w:lang w:eastAsia="zh-CN"/>
          </w:rPr>
          <w:t>(一)、女包项目背景分析</w:t>
        </w:r>
        <w:r>
          <w:tab/>
        </w:r>
        <w:r>
          <w:fldChar w:fldCharType="begin"/>
        </w:r>
        <w:r>
          <w:instrText xml:space="preserve"> PAGEREF _Toc20407 \h </w:instrText>
        </w:r>
        <w:r>
          <w:fldChar w:fldCharType="separate"/>
        </w:r>
        <w:r>
          <w:t>14</w:t>
        </w:r>
        <w:r>
          <w:fldChar w:fldCharType="end"/>
        </w:r>
      </w:hyperlink>
    </w:p>
    <w:p>
      <w:pPr>
        <w:pStyle w:val="TOC2"/>
        <w:tabs>
          <w:tab w:val="right" w:leader="dot" w:pos="8306"/>
        </w:tabs>
      </w:pPr>
      <w:hyperlink w:anchor="_Toc4293" w:history="1">
        <w:r>
          <w:rPr>
            <w:rFonts w:ascii="仿宋" w:eastAsia="仿宋" w:hAnsi="仿宋" w:cs="仿宋" w:hint="eastAsia"/>
            <w:lang w:eastAsia="zh-CN"/>
          </w:rPr>
          <w:t>(二)、女包项目建设必要性分析</w:t>
        </w:r>
        <w:r>
          <w:tab/>
        </w:r>
        <w:r>
          <w:fldChar w:fldCharType="begin"/>
        </w:r>
        <w:r>
          <w:instrText xml:space="preserve"> PAGEREF _Toc4293 \h </w:instrText>
        </w:r>
        <w:r>
          <w:fldChar w:fldCharType="separate"/>
        </w:r>
        <w:r>
          <w:t>15</w:t>
        </w:r>
        <w:r>
          <w:fldChar w:fldCharType="end"/>
        </w:r>
      </w:hyperlink>
    </w:p>
    <w:p>
      <w:pPr>
        <w:pStyle w:val="TOC1"/>
        <w:tabs>
          <w:tab w:val="right" w:leader="dot" w:pos="8306"/>
        </w:tabs>
      </w:pPr>
      <w:hyperlink w:anchor="_Toc5946" w:history="1">
        <w:r>
          <w:rPr>
            <w:rFonts w:ascii="仿宋" w:eastAsia="仿宋" w:hAnsi="仿宋" w:cs="仿宋" w:hint="eastAsia"/>
            <w:lang w:eastAsia="zh-CN"/>
          </w:rPr>
          <w:t>六、女包项目土建工程</w:t>
        </w:r>
        <w:r>
          <w:tab/>
        </w:r>
        <w:r>
          <w:fldChar w:fldCharType="begin"/>
        </w:r>
        <w:r>
          <w:instrText xml:space="preserve"> PAGEREF _Toc5946 \h </w:instrText>
        </w:r>
        <w:r>
          <w:fldChar w:fldCharType="separate"/>
        </w:r>
        <w:r>
          <w:t>17</w:t>
        </w:r>
        <w:r>
          <w:fldChar w:fldCharType="end"/>
        </w:r>
      </w:hyperlink>
    </w:p>
    <w:p>
      <w:pPr>
        <w:pStyle w:val="TOC2"/>
        <w:tabs>
          <w:tab w:val="right" w:leader="dot" w:pos="8306"/>
        </w:tabs>
      </w:pPr>
      <w:hyperlink w:anchor="_Toc26671" w:history="1">
        <w:r>
          <w:rPr>
            <w:rFonts w:ascii="仿宋" w:eastAsia="仿宋" w:hAnsi="仿宋" w:cs="仿宋" w:hint="eastAsia"/>
            <w:lang w:eastAsia="zh-CN"/>
          </w:rPr>
          <w:t>(一)、建筑工程设计原则</w:t>
        </w:r>
        <w:r>
          <w:tab/>
        </w:r>
        <w:r>
          <w:fldChar w:fldCharType="begin"/>
        </w:r>
        <w:r>
          <w:instrText xml:space="preserve"> PAGEREF _Toc26671 \h </w:instrText>
        </w:r>
        <w:r>
          <w:fldChar w:fldCharType="separate"/>
        </w:r>
        <w:r>
          <w:t>17</w:t>
        </w:r>
        <w:r>
          <w:fldChar w:fldCharType="end"/>
        </w:r>
      </w:hyperlink>
    </w:p>
    <w:p>
      <w:pPr>
        <w:pStyle w:val="TOC2"/>
        <w:tabs>
          <w:tab w:val="right" w:leader="dot" w:pos="8306"/>
        </w:tabs>
      </w:pPr>
      <w:hyperlink w:anchor="_Toc17602" w:history="1">
        <w:r>
          <w:rPr>
            <w:rFonts w:ascii="仿宋" w:eastAsia="仿宋" w:hAnsi="仿宋" w:cs="仿宋" w:hint="eastAsia"/>
            <w:lang w:eastAsia="zh-CN"/>
          </w:rPr>
          <w:t>(二)、土建工程设计年限及安全等级</w:t>
        </w:r>
        <w:r>
          <w:tab/>
        </w:r>
        <w:r>
          <w:fldChar w:fldCharType="begin"/>
        </w:r>
        <w:r>
          <w:instrText xml:space="preserve"> PAGEREF _Toc17602 \h </w:instrText>
        </w:r>
        <w:r>
          <w:fldChar w:fldCharType="separate"/>
        </w:r>
        <w:r>
          <w:t>18</w:t>
        </w:r>
        <w:r>
          <w:fldChar w:fldCharType="end"/>
        </w:r>
      </w:hyperlink>
    </w:p>
    <w:p>
      <w:pPr>
        <w:pStyle w:val="TOC2"/>
        <w:tabs>
          <w:tab w:val="right" w:leader="dot" w:pos="8306"/>
        </w:tabs>
      </w:pPr>
      <w:hyperlink w:anchor="_Toc2914" w:history="1">
        <w:r>
          <w:rPr>
            <w:rFonts w:ascii="仿宋" w:eastAsia="仿宋" w:hAnsi="仿宋" w:cs="仿宋" w:hint="eastAsia"/>
            <w:lang w:eastAsia="zh-CN"/>
          </w:rPr>
          <w:t>(三)、建筑工程设计总体要求</w:t>
        </w:r>
        <w:r>
          <w:tab/>
        </w:r>
        <w:r>
          <w:fldChar w:fldCharType="begin"/>
        </w:r>
        <w:r>
          <w:instrText xml:space="preserve"> PAGEREF _Toc2914 \h </w:instrText>
        </w:r>
        <w:r>
          <w:fldChar w:fldCharType="separate"/>
        </w:r>
        <w:r>
          <w:t>19</w:t>
        </w:r>
        <w:r>
          <w:fldChar w:fldCharType="end"/>
        </w:r>
      </w:hyperlink>
    </w:p>
    <w:p>
      <w:pPr>
        <w:pStyle w:val="TOC2"/>
        <w:tabs>
          <w:tab w:val="right" w:leader="dot" w:pos="8306"/>
        </w:tabs>
      </w:pPr>
      <w:hyperlink w:anchor="_Toc620" w:history="1">
        <w:r>
          <w:rPr>
            <w:rFonts w:ascii="仿宋" w:eastAsia="仿宋" w:hAnsi="仿宋" w:cs="仿宋" w:hint="eastAsia"/>
            <w:lang w:eastAsia="zh-CN"/>
          </w:rPr>
          <w:t>(四)、土建工程建设指标</w:t>
        </w:r>
        <w:r>
          <w:tab/>
        </w:r>
        <w:r>
          <w:fldChar w:fldCharType="begin"/>
        </w:r>
        <w:r>
          <w:instrText xml:space="preserve"> PAGEREF _Toc620 \h </w:instrText>
        </w:r>
        <w:r>
          <w:fldChar w:fldCharType="separate"/>
        </w:r>
        <w:r>
          <w:t>20</w:t>
        </w:r>
        <w:r>
          <w:fldChar w:fldCharType="end"/>
        </w:r>
      </w:hyperlink>
    </w:p>
    <w:p>
      <w:pPr>
        <w:pStyle w:val="TOC1"/>
        <w:tabs>
          <w:tab w:val="right" w:leader="dot" w:pos="8306"/>
        </w:tabs>
      </w:pPr>
      <w:hyperlink w:anchor="_Toc23744" w:history="1">
        <w:r>
          <w:rPr>
            <w:rFonts w:ascii="仿宋" w:eastAsia="仿宋" w:hAnsi="仿宋" w:cs="仿宋" w:hint="eastAsia"/>
            <w:lang w:eastAsia="zh-CN"/>
          </w:rPr>
          <w:t>七、女包项目经营效益</w:t>
        </w:r>
        <w:r>
          <w:tab/>
        </w:r>
        <w:r>
          <w:fldChar w:fldCharType="begin"/>
        </w:r>
        <w:r>
          <w:instrText xml:space="preserve"> PAGEREF _Toc23744 \h </w:instrText>
        </w:r>
        <w:r>
          <w:fldChar w:fldCharType="separate"/>
        </w:r>
        <w:r>
          <w:t>20</w:t>
        </w:r>
        <w:r>
          <w:fldChar w:fldCharType="end"/>
        </w:r>
      </w:hyperlink>
    </w:p>
    <w:p>
      <w:pPr>
        <w:pStyle w:val="TOC2"/>
        <w:tabs>
          <w:tab w:val="right" w:leader="dot" w:pos="8306"/>
        </w:tabs>
      </w:pPr>
      <w:hyperlink w:anchor="_Toc28383" w:history="1">
        <w:r>
          <w:rPr>
            <w:rFonts w:ascii="仿宋" w:eastAsia="仿宋" w:hAnsi="仿宋" w:cs="仿宋" w:hint="eastAsia"/>
            <w:lang w:eastAsia="zh-CN"/>
          </w:rPr>
          <w:t>(一)、经济评价财务测算</w:t>
        </w:r>
        <w:r>
          <w:tab/>
        </w:r>
        <w:r>
          <w:fldChar w:fldCharType="begin"/>
        </w:r>
        <w:r>
          <w:instrText xml:space="preserve"> PAGEREF _Toc28383 \h </w:instrText>
        </w:r>
        <w:r>
          <w:fldChar w:fldCharType="separate"/>
        </w:r>
        <w:r>
          <w:t>20</w:t>
        </w:r>
        <w:r>
          <w:fldChar w:fldCharType="end"/>
        </w:r>
      </w:hyperlink>
    </w:p>
    <w:p>
      <w:pPr>
        <w:pStyle w:val="TOC2"/>
        <w:tabs>
          <w:tab w:val="right" w:leader="dot" w:pos="8306"/>
        </w:tabs>
      </w:pPr>
      <w:hyperlink w:anchor="_Toc30427" w:history="1">
        <w:r>
          <w:rPr>
            <w:rFonts w:ascii="仿宋" w:eastAsia="仿宋" w:hAnsi="仿宋" w:cs="仿宋" w:hint="eastAsia"/>
            <w:lang w:eastAsia="zh-CN"/>
          </w:rPr>
          <w:t>(二)、女包项目盈利能力分析</w:t>
        </w:r>
        <w:r>
          <w:tab/>
        </w:r>
        <w:r>
          <w:fldChar w:fldCharType="begin"/>
        </w:r>
        <w:r>
          <w:instrText xml:space="preserve"> PAGEREF _Toc30427 \h </w:instrText>
        </w:r>
        <w:r>
          <w:fldChar w:fldCharType="separate"/>
        </w:r>
        <w:r>
          <w:t>21</w:t>
        </w:r>
        <w:r>
          <w:fldChar w:fldCharType="end"/>
        </w:r>
      </w:hyperlink>
    </w:p>
    <w:p>
      <w:pPr>
        <w:pStyle w:val="TOC1"/>
        <w:tabs>
          <w:tab w:val="right" w:leader="dot" w:pos="8306"/>
        </w:tabs>
      </w:pPr>
      <w:hyperlink w:anchor="_Toc32458" w:history="1">
        <w:r>
          <w:rPr>
            <w:rFonts w:ascii="仿宋" w:eastAsia="仿宋" w:hAnsi="仿宋" w:cs="仿宋" w:hint="eastAsia"/>
            <w:lang w:eastAsia="zh-CN"/>
          </w:rPr>
          <w:t>八、女包项目环境影响分析</w:t>
        </w:r>
        <w:r>
          <w:tab/>
        </w:r>
        <w:r>
          <w:fldChar w:fldCharType="begin"/>
        </w:r>
        <w:r>
          <w:instrText xml:space="preserve"> PAGEREF _Toc32458 \h </w:instrText>
        </w:r>
        <w:r>
          <w:fldChar w:fldCharType="separate"/>
        </w:r>
        <w:r>
          <w:t>22</w:t>
        </w:r>
        <w:r>
          <w:fldChar w:fldCharType="end"/>
        </w:r>
      </w:hyperlink>
    </w:p>
    <w:p>
      <w:pPr>
        <w:pStyle w:val="TOC2"/>
        <w:tabs>
          <w:tab w:val="right" w:leader="dot" w:pos="8306"/>
        </w:tabs>
      </w:pPr>
      <w:hyperlink w:anchor="_Toc13958" w:history="1">
        <w:r>
          <w:rPr>
            <w:rFonts w:ascii="仿宋" w:eastAsia="仿宋" w:hAnsi="仿宋" w:cs="仿宋" w:hint="eastAsia"/>
            <w:lang w:eastAsia="zh-CN"/>
          </w:rPr>
          <w:t>(一)、建设区域环境质量现状</w:t>
        </w:r>
        <w:r>
          <w:tab/>
        </w:r>
        <w:r>
          <w:fldChar w:fldCharType="begin"/>
        </w:r>
        <w:r>
          <w:instrText xml:space="preserve"> PAGEREF _Toc13958 \h </w:instrText>
        </w:r>
        <w:r>
          <w:fldChar w:fldCharType="separate"/>
        </w:r>
        <w:r>
          <w:t>22</w:t>
        </w:r>
        <w:r>
          <w:fldChar w:fldCharType="end"/>
        </w:r>
      </w:hyperlink>
    </w:p>
    <w:p>
      <w:pPr>
        <w:pStyle w:val="TOC2"/>
        <w:tabs>
          <w:tab w:val="right" w:leader="dot" w:pos="8306"/>
        </w:tabs>
      </w:pPr>
      <w:hyperlink w:anchor="_Toc21284" w:history="1">
        <w:r>
          <w:rPr>
            <w:rFonts w:ascii="仿宋" w:eastAsia="仿宋" w:hAnsi="仿宋" w:cs="仿宋" w:hint="eastAsia"/>
            <w:lang w:eastAsia="zh-CN"/>
          </w:rPr>
          <w:t>(二)、建设期环境保护</w:t>
        </w:r>
        <w:r>
          <w:tab/>
        </w:r>
        <w:r>
          <w:fldChar w:fldCharType="begin"/>
        </w:r>
        <w:r>
          <w:instrText xml:space="preserve"> PAGEREF _Toc21284 \h </w:instrText>
        </w:r>
        <w:r>
          <w:fldChar w:fldCharType="separate"/>
        </w:r>
        <w:r>
          <w:t>23</w:t>
        </w:r>
        <w:r>
          <w:fldChar w:fldCharType="end"/>
        </w:r>
      </w:hyperlink>
    </w:p>
    <w:p>
      <w:pPr>
        <w:pStyle w:val="TOC2"/>
        <w:tabs>
          <w:tab w:val="right" w:leader="dot" w:pos="8306"/>
        </w:tabs>
      </w:pPr>
      <w:hyperlink w:anchor="_Toc23171" w:history="1">
        <w:r>
          <w:rPr>
            <w:rFonts w:ascii="仿宋" w:eastAsia="仿宋" w:hAnsi="仿宋" w:cs="仿宋" w:hint="eastAsia"/>
            <w:lang w:eastAsia="zh-CN"/>
          </w:rPr>
          <w:t>(三)、运营期环境保护</w:t>
        </w:r>
        <w:r>
          <w:tab/>
        </w:r>
        <w:r>
          <w:fldChar w:fldCharType="begin"/>
        </w:r>
        <w:r>
          <w:instrText xml:space="preserve"> PAGEREF _Toc23171 \h </w:instrText>
        </w:r>
        <w:r>
          <w:fldChar w:fldCharType="separate"/>
        </w:r>
        <w:r>
          <w:t>25</w:t>
        </w:r>
        <w:r>
          <w:fldChar w:fldCharType="end"/>
        </w:r>
      </w:hyperlink>
    </w:p>
    <w:p>
      <w:pPr>
        <w:pStyle w:val="TOC2"/>
        <w:tabs>
          <w:tab w:val="right" w:leader="dot" w:pos="8306"/>
        </w:tabs>
      </w:pPr>
      <w:hyperlink w:anchor="_Toc29358" w:history="1">
        <w:r>
          <w:rPr>
            <w:rFonts w:ascii="仿宋" w:eastAsia="仿宋" w:hAnsi="仿宋" w:cs="仿宋" w:hint="eastAsia"/>
            <w:lang w:eastAsia="zh-CN"/>
          </w:rPr>
          <w:t>(四)、女包项目建设对区域经济的影响</w:t>
        </w:r>
        <w:r>
          <w:tab/>
        </w:r>
        <w:r>
          <w:fldChar w:fldCharType="begin"/>
        </w:r>
        <w:r>
          <w:instrText xml:space="preserve"> PAGEREF _Toc29358 \h </w:instrText>
        </w:r>
        <w:r>
          <w:fldChar w:fldCharType="separate"/>
        </w:r>
        <w:r>
          <w:t>26</w:t>
        </w:r>
        <w:r>
          <w:fldChar w:fldCharType="end"/>
        </w:r>
      </w:hyperlink>
    </w:p>
    <w:p>
      <w:pPr>
        <w:pStyle w:val="TOC2"/>
        <w:tabs>
          <w:tab w:val="right" w:leader="dot" w:pos="8306"/>
        </w:tabs>
      </w:pPr>
      <w:hyperlink w:anchor="_Toc3468" w:history="1">
        <w:r>
          <w:rPr>
            <w:rFonts w:ascii="仿宋" w:eastAsia="仿宋" w:hAnsi="仿宋" w:cs="仿宋" w:hint="eastAsia"/>
            <w:lang w:eastAsia="zh-CN"/>
          </w:rPr>
          <w:t>(五)、废弃物处理</w:t>
        </w:r>
        <w:r>
          <w:tab/>
        </w:r>
        <w:r>
          <w:fldChar w:fldCharType="begin"/>
        </w:r>
        <w:r>
          <w:instrText xml:space="preserve"> PAGEREF _Toc3468 \h </w:instrText>
        </w:r>
        <w:r>
          <w:fldChar w:fldCharType="separate"/>
        </w:r>
        <w:r>
          <w:t>28</w:t>
        </w:r>
        <w:r>
          <w:fldChar w:fldCharType="end"/>
        </w:r>
      </w:hyperlink>
    </w:p>
    <w:p>
      <w:pPr>
        <w:pStyle w:val="TOC2"/>
        <w:tabs>
          <w:tab w:val="right" w:leader="dot" w:pos="8306"/>
        </w:tabs>
      </w:pPr>
      <w:hyperlink w:anchor="_Toc2117" w:history="1">
        <w:r>
          <w:rPr>
            <w:rFonts w:ascii="仿宋" w:eastAsia="仿宋" w:hAnsi="仿宋" w:cs="仿宋" w:hint="eastAsia"/>
            <w:lang w:eastAsia="zh-CN"/>
          </w:rPr>
          <w:t>(六)、特殊环境影响分析</w:t>
        </w:r>
        <w:r>
          <w:tab/>
        </w:r>
        <w:r>
          <w:fldChar w:fldCharType="begin"/>
        </w:r>
        <w:r>
          <w:instrText xml:space="preserve"> PAGEREF _Toc2117 \h </w:instrText>
        </w:r>
        <w:r>
          <w:fldChar w:fldCharType="separate"/>
        </w:r>
        <w:r>
          <w:t>29</w:t>
        </w:r>
        <w:r>
          <w:fldChar w:fldCharType="end"/>
        </w:r>
      </w:hyperlink>
    </w:p>
    <w:p>
      <w:pPr>
        <w:pStyle w:val="TOC2"/>
        <w:tabs>
          <w:tab w:val="right" w:leader="dot" w:pos="8306"/>
        </w:tabs>
      </w:pPr>
      <w:hyperlink w:anchor="_Toc5583" w:history="1">
        <w:r>
          <w:rPr>
            <w:rFonts w:ascii="仿宋" w:eastAsia="仿宋" w:hAnsi="仿宋" w:cs="仿宋" w:hint="eastAsia"/>
            <w:lang w:eastAsia="zh-CN"/>
          </w:rPr>
          <w:t>(七)、清洁生产</w:t>
        </w:r>
        <w:r>
          <w:tab/>
        </w:r>
        <w:r>
          <w:fldChar w:fldCharType="begin"/>
        </w:r>
        <w:r>
          <w:instrText xml:space="preserve"> PAGEREF _Toc5583 \h </w:instrText>
        </w:r>
        <w:r>
          <w:fldChar w:fldCharType="separate"/>
        </w:r>
        <w:r>
          <w:t>30</w:t>
        </w:r>
        <w:r>
          <w:fldChar w:fldCharType="end"/>
        </w:r>
      </w:hyperlink>
    </w:p>
    <w:p>
      <w:pPr>
        <w:pStyle w:val="TOC2"/>
        <w:tabs>
          <w:tab w:val="right" w:leader="dot" w:pos="8306"/>
        </w:tabs>
      </w:pPr>
      <w:hyperlink w:anchor="_Toc5382" w:history="1">
        <w:r>
          <w:rPr>
            <w:rFonts w:ascii="仿宋" w:eastAsia="仿宋" w:hAnsi="仿宋" w:cs="仿宋" w:hint="eastAsia"/>
            <w:lang w:eastAsia="zh-CN"/>
          </w:rPr>
          <w:t>(八)、环境保护综合评价</w:t>
        </w:r>
        <w:r>
          <w:tab/>
        </w:r>
        <w:r>
          <w:fldChar w:fldCharType="begin"/>
        </w:r>
        <w:r>
          <w:instrText xml:space="preserve"> PAGEREF _Toc5382 \h </w:instrText>
        </w:r>
        <w:r>
          <w:fldChar w:fldCharType="separate"/>
        </w:r>
        <w:r>
          <w:t>31</w:t>
        </w:r>
        <w:r>
          <w:fldChar w:fldCharType="end"/>
        </w:r>
      </w:hyperlink>
    </w:p>
    <w:p>
      <w:pPr>
        <w:pStyle w:val="TOC1"/>
        <w:tabs>
          <w:tab w:val="right" w:leader="dot" w:pos="8306"/>
        </w:tabs>
      </w:pPr>
      <w:hyperlink w:anchor="_Toc32015" w:history="1">
        <w:r>
          <w:rPr>
            <w:rFonts w:ascii="仿宋" w:eastAsia="仿宋" w:hAnsi="仿宋" w:cs="仿宋" w:hint="eastAsia"/>
            <w:lang w:eastAsia="zh-CN"/>
          </w:rPr>
          <w:t>九、女包项目计划安排</w:t>
        </w:r>
        <w:r>
          <w:tab/>
        </w:r>
        <w:r>
          <w:fldChar w:fldCharType="begin"/>
        </w:r>
        <w:r>
          <w:instrText xml:space="preserve"> PAGEREF _Toc32015 \h </w:instrText>
        </w:r>
        <w:r>
          <w:fldChar w:fldCharType="separate"/>
        </w:r>
        <w:r>
          <w:t>32</w:t>
        </w:r>
        <w:r>
          <w:fldChar w:fldCharType="end"/>
        </w:r>
      </w:hyperlink>
    </w:p>
    <w:p>
      <w:pPr>
        <w:pStyle w:val="TOC2"/>
        <w:tabs>
          <w:tab w:val="right" w:leader="dot" w:pos="8306"/>
        </w:tabs>
      </w:pPr>
      <w:hyperlink w:anchor="_Toc24330" w:history="1">
        <w:r>
          <w:rPr>
            <w:rFonts w:ascii="仿宋" w:eastAsia="仿宋" w:hAnsi="仿宋" w:cs="仿宋" w:hint="eastAsia"/>
            <w:lang w:eastAsia="zh-CN"/>
          </w:rPr>
          <w:t>(一)、建设周期</w:t>
        </w:r>
        <w:r>
          <w:tab/>
        </w:r>
        <w:r>
          <w:fldChar w:fldCharType="begin"/>
        </w:r>
        <w:r>
          <w:instrText xml:space="preserve"> PAGEREF _Toc24330 \h </w:instrText>
        </w:r>
        <w:r>
          <w:fldChar w:fldCharType="separate"/>
        </w:r>
        <w:r>
          <w:t>32</w:t>
        </w:r>
        <w:r>
          <w:fldChar w:fldCharType="end"/>
        </w:r>
      </w:hyperlink>
    </w:p>
    <w:p>
      <w:pPr>
        <w:pStyle w:val="TOC2"/>
        <w:tabs>
          <w:tab w:val="right" w:leader="dot" w:pos="8306"/>
        </w:tabs>
      </w:pPr>
      <w:hyperlink w:anchor="_Toc16706" w:history="1">
        <w:r>
          <w:rPr>
            <w:rFonts w:ascii="仿宋" w:eastAsia="仿宋" w:hAnsi="仿宋" w:cs="仿宋" w:hint="eastAsia"/>
            <w:lang w:eastAsia="zh-CN"/>
          </w:rPr>
          <w:t>(二)、建设进度</w:t>
        </w:r>
        <w:r>
          <w:tab/>
        </w:r>
        <w:r>
          <w:fldChar w:fldCharType="begin"/>
        </w:r>
        <w:r>
          <w:instrText xml:space="preserve"> PAGEREF _Toc16706 \h </w:instrText>
        </w:r>
        <w:r>
          <w:fldChar w:fldCharType="separate"/>
        </w:r>
        <w:r>
          <w:t>33</w:t>
        </w:r>
        <w:r>
          <w:fldChar w:fldCharType="end"/>
        </w:r>
      </w:hyperlink>
    </w:p>
    <w:p>
      <w:pPr>
        <w:pStyle w:val="TOC2"/>
        <w:tabs>
          <w:tab w:val="right" w:leader="dot" w:pos="8306"/>
        </w:tabs>
      </w:pPr>
      <w:hyperlink w:anchor="_Toc14293" w:history="1">
        <w:r>
          <w:rPr>
            <w:rFonts w:ascii="仿宋" w:eastAsia="仿宋" w:hAnsi="仿宋" w:cs="仿宋" w:hint="eastAsia"/>
            <w:lang w:eastAsia="zh-CN"/>
          </w:rPr>
          <w:t>(三)、进度安排注意事项</w:t>
        </w:r>
        <w:r>
          <w:tab/>
        </w:r>
        <w:r>
          <w:fldChar w:fldCharType="begin"/>
        </w:r>
        <w:r>
          <w:instrText xml:space="preserve"> PAGEREF _Toc14293 \h </w:instrText>
        </w:r>
        <w:r>
          <w:fldChar w:fldCharType="separate"/>
        </w:r>
        <w:r>
          <w:t>34</w:t>
        </w:r>
        <w:r>
          <w:fldChar w:fldCharType="end"/>
        </w:r>
      </w:hyperlink>
    </w:p>
    <w:p>
      <w:pPr>
        <w:pStyle w:val="TOC2"/>
        <w:tabs>
          <w:tab w:val="right" w:leader="dot" w:pos="8306"/>
        </w:tabs>
      </w:pPr>
      <w:hyperlink w:anchor="_Toc18393" w:history="1">
        <w:r>
          <w:rPr>
            <w:rFonts w:ascii="仿宋" w:eastAsia="仿宋" w:hAnsi="仿宋" w:cs="仿宋" w:hint="eastAsia"/>
            <w:lang w:eastAsia="zh-CN"/>
          </w:rPr>
          <w:t>(四)、人力资源配置</w:t>
        </w:r>
        <w:r>
          <w:tab/>
        </w:r>
        <w:r>
          <w:fldChar w:fldCharType="begin"/>
        </w:r>
        <w:r>
          <w:instrText xml:space="preserve"> PAGEREF _Toc18393 \h </w:instrText>
        </w:r>
        <w:r>
          <w:fldChar w:fldCharType="separate"/>
        </w:r>
        <w:r>
          <w:t>36</w:t>
        </w:r>
        <w:r>
          <w:fldChar w:fldCharType="end"/>
        </w:r>
      </w:hyperlink>
    </w:p>
    <w:p>
      <w:pPr>
        <w:pStyle w:val="TOC1"/>
        <w:tabs>
          <w:tab w:val="right" w:leader="dot" w:pos="8306"/>
        </w:tabs>
      </w:pPr>
      <w:hyperlink w:anchor="_Toc6729" w:history="1">
        <w:r>
          <w:rPr>
            <w:rFonts w:ascii="仿宋" w:eastAsia="仿宋" w:hAnsi="仿宋" w:cs="仿宋" w:hint="eastAsia"/>
            <w:lang w:eastAsia="zh-CN"/>
          </w:rPr>
          <w:t>十、女包项目财务管理</w:t>
        </w:r>
        <w:r>
          <w:tab/>
        </w:r>
        <w:r>
          <w:fldChar w:fldCharType="begin"/>
        </w:r>
        <w:r>
          <w:instrText xml:space="preserve"> PAGEREF _Toc6729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09" w:history="1">
        <w:r>
          <w:rPr>
            <w:rFonts w:ascii="仿宋" w:eastAsia="仿宋" w:hAnsi="仿宋" w:cs="仿宋" w:hint="eastAsia"/>
            <w:lang w:eastAsia="zh-CN"/>
          </w:rPr>
          <w:t>(一)、资金需求大</w:t>
        </w:r>
        <w:r>
          <w:tab/>
        </w:r>
        <w:r>
          <w:fldChar w:fldCharType="begin"/>
        </w:r>
        <w:r>
          <w:instrText xml:space="preserve"> PAGEREF _Toc17009 \h </w:instrText>
        </w:r>
        <w:r>
          <w:fldChar w:fldCharType="separate"/>
        </w:r>
        <w:r>
          <w:t>36</w:t>
        </w:r>
        <w:r>
          <w:fldChar w:fldCharType="end"/>
        </w:r>
      </w:hyperlink>
    </w:p>
    <w:p>
      <w:pPr>
        <w:pStyle w:val="TOC2"/>
        <w:tabs>
          <w:tab w:val="right" w:leader="dot" w:pos="8306"/>
        </w:tabs>
      </w:pPr>
      <w:hyperlink w:anchor="_Toc14016" w:history="1">
        <w:r>
          <w:rPr>
            <w:rFonts w:ascii="仿宋" w:eastAsia="仿宋" w:hAnsi="仿宋" w:cs="仿宋" w:hint="eastAsia"/>
            <w:lang w:eastAsia="zh-CN"/>
          </w:rPr>
          <w:t>(二)、研发周期长</w:t>
        </w:r>
        <w:r>
          <w:tab/>
        </w:r>
        <w:r>
          <w:fldChar w:fldCharType="begin"/>
        </w:r>
        <w:r>
          <w:instrText xml:space="preserve"> PAGEREF _Toc14016 \h </w:instrText>
        </w:r>
        <w:r>
          <w:fldChar w:fldCharType="separate"/>
        </w:r>
        <w:r>
          <w:t>37</w:t>
        </w:r>
        <w:r>
          <w:fldChar w:fldCharType="end"/>
        </w:r>
      </w:hyperlink>
    </w:p>
    <w:p>
      <w:pPr>
        <w:pStyle w:val="TOC2"/>
        <w:tabs>
          <w:tab w:val="right" w:leader="dot" w:pos="8306"/>
        </w:tabs>
      </w:pPr>
      <w:hyperlink w:anchor="_Toc29172" w:history="1">
        <w:r>
          <w:rPr>
            <w:rFonts w:ascii="仿宋" w:eastAsia="仿宋" w:hAnsi="仿宋" w:cs="仿宋" w:hint="eastAsia"/>
            <w:lang w:eastAsia="zh-CN"/>
          </w:rPr>
          <w:t>(三)、市场风险大</w:t>
        </w:r>
        <w:r>
          <w:tab/>
        </w:r>
        <w:r>
          <w:fldChar w:fldCharType="begin"/>
        </w:r>
        <w:r>
          <w:instrText xml:space="preserve"> PAGEREF _Toc29172 \h </w:instrText>
        </w:r>
        <w:r>
          <w:fldChar w:fldCharType="separate"/>
        </w:r>
        <w:r>
          <w:t>39</w:t>
        </w:r>
        <w:r>
          <w:fldChar w:fldCharType="end"/>
        </w:r>
      </w:hyperlink>
    </w:p>
    <w:p>
      <w:pPr>
        <w:pStyle w:val="TOC2"/>
        <w:tabs>
          <w:tab w:val="right" w:leader="dot" w:pos="8306"/>
        </w:tabs>
      </w:pPr>
      <w:hyperlink w:anchor="_Toc7330" w:history="1">
        <w:r>
          <w:rPr>
            <w:rFonts w:ascii="仿宋" w:eastAsia="仿宋" w:hAnsi="仿宋" w:cs="仿宋" w:hint="eastAsia"/>
            <w:lang w:eastAsia="zh-CN"/>
          </w:rPr>
          <w:t>(四)、利润率高</w:t>
        </w:r>
        <w:r>
          <w:tab/>
        </w:r>
        <w:r>
          <w:fldChar w:fldCharType="begin"/>
        </w:r>
        <w:r>
          <w:instrText xml:space="preserve"> PAGEREF _Toc7330 \h </w:instrText>
        </w:r>
        <w:r>
          <w:fldChar w:fldCharType="separate"/>
        </w:r>
        <w:r>
          <w:t>41</w:t>
        </w:r>
        <w:r>
          <w:fldChar w:fldCharType="end"/>
        </w:r>
      </w:hyperlink>
    </w:p>
    <w:p>
      <w:pPr>
        <w:pStyle w:val="TOC1"/>
        <w:tabs>
          <w:tab w:val="right" w:leader="dot" w:pos="8306"/>
        </w:tabs>
      </w:pPr>
      <w:hyperlink w:anchor="_Toc22950" w:history="1">
        <w:r>
          <w:rPr>
            <w:rFonts w:ascii="仿宋" w:eastAsia="仿宋" w:hAnsi="仿宋" w:cs="仿宋" w:hint="eastAsia"/>
            <w:lang w:eastAsia="zh-CN"/>
          </w:rPr>
          <w:t>十一、女包项目人力资源培养与发展</w:t>
        </w:r>
        <w:r>
          <w:tab/>
        </w:r>
        <w:r>
          <w:fldChar w:fldCharType="begin"/>
        </w:r>
        <w:r>
          <w:instrText xml:space="preserve"> PAGEREF _Toc22950 \h </w:instrText>
        </w:r>
        <w:r>
          <w:fldChar w:fldCharType="separate"/>
        </w:r>
        <w:r>
          <w:t>43</w:t>
        </w:r>
        <w:r>
          <w:fldChar w:fldCharType="end"/>
        </w:r>
      </w:hyperlink>
    </w:p>
    <w:p>
      <w:pPr>
        <w:pStyle w:val="TOC2"/>
        <w:tabs>
          <w:tab w:val="right" w:leader="dot" w:pos="8306"/>
        </w:tabs>
      </w:pPr>
      <w:hyperlink w:anchor="_Toc13730" w:history="1">
        <w:r>
          <w:rPr>
            <w:rFonts w:ascii="仿宋" w:eastAsia="仿宋" w:hAnsi="仿宋" w:cs="仿宋" w:hint="eastAsia"/>
            <w:lang w:eastAsia="zh-CN"/>
          </w:rPr>
          <w:t>(一)、人才需求与规划</w:t>
        </w:r>
        <w:r>
          <w:tab/>
        </w:r>
        <w:r>
          <w:fldChar w:fldCharType="begin"/>
        </w:r>
        <w:r>
          <w:instrText xml:space="preserve"> PAGEREF _Toc13730 \h </w:instrText>
        </w:r>
        <w:r>
          <w:fldChar w:fldCharType="separate"/>
        </w:r>
        <w:r>
          <w:t>43</w:t>
        </w:r>
        <w:r>
          <w:fldChar w:fldCharType="end"/>
        </w:r>
      </w:hyperlink>
    </w:p>
    <w:p>
      <w:pPr>
        <w:pStyle w:val="TOC2"/>
        <w:tabs>
          <w:tab w:val="right" w:leader="dot" w:pos="8306"/>
        </w:tabs>
      </w:pPr>
      <w:hyperlink w:anchor="_Toc18946" w:history="1">
        <w:r>
          <w:rPr>
            <w:rFonts w:ascii="仿宋" w:eastAsia="仿宋" w:hAnsi="仿宋" w:cs="仿宋" w:hint="eastAsia"/>
            <w:lang w:eastAsia="zh-CN"/>
          </w:rPr>
          <w:t>(二)、培训与发展计划</w:t>
        </w:r>
        <w:r>
          <w:tab/>
        </w:r>
        <w:r>
          <w:fldChar w:fldCharType="begin"/>
        </w:r>
        <w:r>
          <w:instrText xml:space="preserve"> PAGEREF _Toc18946 \h </w:instrText>
        </w:r>
        <w:r>
          <w:fldChar w:fldCharType="separate"/>
        </w:r>
        <w:r>
          <w:t>44</w:t>
        </w:r>
        <w:r>
          <w:fldChar w:fldCharType="end"/>
        </w:r>
      </w:hyperlink>
    </w:p>
    <w:p>
      <w:pPr>
        <w:pStyle w:val="TOC1"/>
        <w:tabs>
          <w:tab w:val="right" w:leader="dot" w:pos="8306"/>
        </w:tabs>
      </w:pPr>
      <w:hyperlink w:anchor="_Toc12185" w:history="1">
        <w:r>
          <w:rPr>
            <w:rFonts w:ascii="仿宋" w:eastAsia="仿宋" w:hAnsi="仿宋" w:cs="仿宋" w:hint="eastAsia"/>
            <w:lang w:eastAsia="zh-CN"/>
          </w:rPr>
          <w:t>十二、生产安全保护</w:t>
        </w:r>
        <w:r>
          <w:tab/>
        </w:r>
        <w:r>
          <w:fldChar w:fldCharType="begin"/>
        </w:r>
        <w:r>
          <w:instrText xml:space="preserve"> PAGEREF _Toc12185 \h </w:instrText>
        </w:r>
        <w:r>
          <w:fldChar w:fldCharType="separate"/>
        </w:r>
        <w:r>
          <w:t>44</w:t>
        </w:r>
        <w:r>
          <w:fldChar w:fldCharType="end"/>
        </w:r>
      </w:hyperlink>
    </w:p>
    <w:p>
      <w:pPr>
        <w:pStyle w:val="TOC2"/>
        <w:tabs>
          <w:tab w:val="right" w:leader="dot" w:pos="8306"/>
        </w:tabs>
      </w:pPr>
      <w:hyperlink w:anchor="_Toc929" w:history="1">
        <w:r>
          <w:rPr>
            <w:rFonts w:ascii="仿宋" w:eastAsia="仿宋" w:hAnsi="仿宋" w:cs="仿宋" w:hint="eastAsia"/>
            <w:lang w:eastAsia="zh-CN"/>
          </w:rPr>
          <w:t>(一)、消防安全</w:t>
        </w:r>
        <w:r>
          <w:tab/>
        </w:r>
        <w:r>
          <w:fldChar w:fldCharType="begin"/>
        </w:r>
        <w:r>
          <w:instrText xml:space="preserve"> PAGEREF _Toc929 \h </w:instrText>
        </w:r>
        <w:r>
          <w:fldChar w:fldCharType="separate"/>
        </w:r>
        <w:r>
          <w:t>44</w:t>
        </w:r>
        <w:r>
          <w:fldChar w:fldCharType="end"/>
        </w:r>
      </w:hyperlink>
    </w:p>
    <w:p>
      <w:pPr>
        <w:pStyle w:val="TOC2"/>
        <w:tabs>
          <w:tab w:val="right" w:leader="dot" w:pos="8306"/>
        </w:tabs>
      </w:pPr>
      <w:hyperlink w:anchor="_Toc29267" w:history="1">
        <w:r>
          <w:rPr>
            <w:rFonts w:ascii="仿宋" w:eastAsia="仿宋" w:hAnsi="仿宋" w:cs="仿宋" w:hint="eastAsia"/>
            <w:lang w:eastAsia="zh-CN"/>
          </w:rPr>
          <w:t>(二)、防火防爆总图布置措施</w:t>
        </w:r>
        <w:r>
          <w:tab/>
        </w:r>
        <w:r>
          <w:fldChar w:fldCharType="begin"/>
        </w:r>
        <w:r>
          <w:instrText xml:space="preserve"> PAGEREF _Toc29267 \h </w:instrText>
        </w:r>
        <w:r>
          <w:fldChar w:fldCharType="separate"/>
        </w:r>
        <w:r>
          <w:t>46</w:t>
        </w:r>
        <w:r>
          <w:fldChar w:fldCharType="end"/>
        </w:r>
      </w:hyperlink>
    </w:p>
    <w:p>
      <w:pPr>
        <w:pStyle w:val="TOC2"/>
        <w:tabs>
          <w:tab w:val="right" w:leader="dot" w:pos="8306"/>
        </w:tabs>
      </w:pPr>
      <w:hyperlink w:anchor="_Toc14926" w:history="1">
        <w:r>
          <w:rPr>
            <w:rFonts w:ascii="仿宋" w:eastAsia="仿宋" w:hAnsi="仿宋" w:cs="仿宋" w:hint="eastAsia"/>
            <w:lang w:eastAsia="zh-CN"/>
          </w:rPr>
          <w:t>(三)、自然灾害防范措施</w:t>
        </w:r>
        <w:r>
          <w:tab/>
        </w:r>
        <w:r>
          <w:fldChar w:fldCharType="begin"/>
        </w:r>
        <w:r>
          <w:instrText xml:space="preserve"> PAGEREF _Toc14926 \h </w:instrText>
        </w:r>
        <w:r>
          <w:fldChar w:fldCharType="separate"/>
        </w:r>
        <w:r>
          <w:t>46</w:t>
        </w:r>
        <w:r>
          <w:fldChar w:fldCharType="end"/>
        </w:r>
      </w:hyperlink>
    </w:p>
    <w:p>
      <w:pPr>
        <w:pStyle w:val="TOC2"/>
        <w:tabs>
          <w:tab w:val="right" w:leader="dot" w:pos="8306"/>
        </w:tabs>
      </w:pPr>
      <w:hyperlink w:anchor="_Toc26843" w:history="1">
        <w:r>
          <w:rPr>
            <w:rFonts w:ascii="仿宋" w:eastAsia="仿宋" w:hAnsi="仿宋" w:cs="仿宋" w:hint="eastAsia"/>
            <w:lang w:eastAsia="zh-CN"/>
          </w:rPr>
          <w:t>(四)、安全色及安全标志使用要求</w:t>
        </w:r>
        <w:r>
          <w:tab/>
        </w:r>
        <w:r>
          <w:fldChar w:fldCharType="begin"/>
        </w:r>
        <w:r>
          <w:instrText xml:space="preserve"> PAGEREF _Toc26843 \h </w:instrText>
        </w:r>
        <w:r>
          <w:fldChar w:fldCharType="separate"/>
        </w:r>
        <w:r>
          <w:t>47</w:t>
        </w:r>
        <w:r>
          <w:fldChar w:fldCharType="end"/>
        </w:r>
      </w:hyperlink>
    </w:p>
    <w:p>
      <w:pPr>
        <w:pStyle w:val="TOC2"/>
        <w:tabs>
          <w:tab w:val="right" w:leader="dot" w:pos="8306"/>
        </w:tabs>
      </w:pPr>
      <w:hyperlink w:anchor="_Toc16811" w:history="1">
        <w:r>
          <w:rPr>
            <w:rFonts w:ascii="仿宋" w:eastAsia="仿宋" w:hAnsi="仿宋" w:cs="仿宋" w:hint="eastAsia"/>
            <w:lang w:eastAsia="zh-CN"/>
          </w:rPr>
          <w:t>(五)、防尘防毒措施</w:t>
        </w:r>
        <w:r>
          <w:tab/>
        </w:r>
        <w:r>
          <w:fldChar w:fldCharType="begin"/>
        </w:r>
        <w:r>
          <w:instrText xml:space="preserve"> PAGEREF _Toc16811 \h </w:instrText>
        </w:r>
        <w:r>
          <w:fldChar w:fldCharType="separate"/>
        </w:r>
        <w:r>
          <w:t>48</w:t>
        </w:r>
        <w:r>
          <w:fldChar w:fldCharType="end"/>
        </w:r>
      </w:hyperlink>
    </w:p>
    <w:p>
      <w:pPr>
        <w:pStyle w:val="TOC2"/>
        <w:tabs>
          <w:tab w:val="right" w:leader="dot" w:pos="8306"/>
        </w:tabs>
      </w:pPr>
      <w:hyperlink w:anchor="_Toc25089" w:history="1">
        <w:r>
          <w:rPr>
            <w:rFonts w:ascii="仿宋" w:eastAsia="仿宋" w:hAnsi="仿宋" w:cs="仿宋" w:hint="eastAsia"/>
            <w:lang w:eastAsia="zh-CN"/>
          </w:rPr>
          <w:t>(六)、防静电、触电防护及防雷措施</w:t>
        </w:r>
        <w:r>
          <w:tab/>
        </w:r>
        <w:r>
          <w:fldChar w:fldCharType="begin"/>
        </w:r>
        <w:r>
          <w:instrText xml:space="preserve"> PAGEREF _Toc25089 \h </w:instrText>
        </w:r>
        <w:r>
          <w:fldChar w:fldCharType="separate"/>
        </w:r>
        <w:r>
          <w:t>49</w:t>
        </w:r>
        <w:r>
          <w:fldChar w:fldCharType="end"/>
        </w:r>
      </w:hyperlink>
    </w:p>
    <w:p>
      <w:pPr>
        <w:pStyle w:val="TOC2"/>
        <w:tabs>
          <w:tab w:val="right" w:leader="dot" w:pos="8306"/>
        </w:tabs>
      </w:pPr>
      <w:hyperlink w:anchor="_Toc14362" w:history="1">
        <w:r>
          <w:rPr>
            <w:rFonts w:ascii="仿宋" w:eastAsia="仿宋" w:hAnsi="仿宋" w:cs="仿宋" w:hint="eastAsia"/>
            <w:lang w:eastAsia="zh-CN"/>
          </w:rPr>
          <w:t>(七)、机械设备安全保障措施</w:t>
        </w:r>
        <w:r>
          <w:tab/>
        </w:r>
        <w:r>
          <w:fldChar w:fldCharType="begin"/>
        </w:r>
        <w:r>
          <w:instrText xml:space="preserve"> PAGEREF _Toc14362 \h </w:instrText>
        </w:r>
        <w:r>
          <w:fldChar w:fldCharType="separate"/>
        </w:r>
        <w:r>
          <w:t>50</w:t>
        </w:r>
        <w:r>
          <w:fldChar w:fldCharType="end"/>
        </w:r>
      </w:hyperlink>
    </w:p>
    <w:p>
      <w:pPr>
        <w:pStyle w:val="TOC1"/>
        <w:tabs>
          <w:tab w:val="right" w:leader="dot" w:pos="8306"/>
        </w:tabs>
      </w:pPr>
      <w:hyperlink w:anchor="_Toc10799" w:history="1">
        <w:r>
          <w:rPr>
            <w:rFonts w:ascii="仿宋" w:eastAsia="仿宋" w:hAnsi="仿宋" w:cs="仿宋" w:hint="eastAsia"/>
            <w:lang w:eastAsia="zh-CN"/>
          </w:rPr>
          <w:t>十三、女包项目实施保障措施</w:t>
        </w:r>
        <w:r>
          <w:tab/>
        </w:r>
        <w:r>
          <w:fldChar w:fldCharType="begin"/>
        </w:r>
        <w:r>
          <w:instrText xml:space="preserve"> PAGEREF _Toc10799 \h </w:instrText>
        </w:r>
        <w:r>
          <w:fldChar w:fldCharType="separate"/>
        </w:r>
        <w:r>
          <w:t>52</w:t>
        </w:r>
        <w:r>
          <w:fldChar w:fldCharType="end"/>
        </w:r>
      </w:hyperlink>
    </w:p>
    <w:p>
      <w:pPr>
        <w:pStyle w:val="TOC2"/>
        <w:tabs>
          <w:tab w:val="right" w:leader="dot" w:pos="8306"/>
        </w:tabs>
      </w:pPr>
      <w:hyperlink w:anchor="_Toc27074" w:history="1">
        <w:r>
          <w:rPr>
            <w:rFonts w:ascii="仿宋" w:eastAsia="仿宋" w:hAnsi="仿宋" w:cs="仿宋" w:hint="eastAsia"/>
            <w:lang w:eastAsia="zh-CN"/>
          </w:rPr>
          <w:t>(一)、女包项目实施保障机制</w:t>
        </w:r>
        <w:r>
          <w:tab/>
        </w:r>
        <w:r>
          <w:fldChar w:fldCharType="begin"/>
        </w:r>
        <w:r>
          <w:instrText xml:space="preserve"> PAGEREF _Toc27074 \h </w:instrText>
        </w:r>
        <w:r>
          <w:fldChar w:fldCharType="separate"/>
        </w:r>
        <w:r>
          <w:t>52</w:t>
        </w:r>
        <w:r>
          <w:fldChar w:fldCharType="end"/>
        </w:r>
      </w:hyperlink>
    </w:p>
    <w:p>
      <w:pPr>
        <w:pStyle w:val="TOC2"/>
        <w:tabs>
          <w:tab w:val="right" w:leader="dot" w:pos="8306"/>
        </w:tabs>
      </w:pPr>
      <w:hyperlink w:anchor="_Toc20680" w:history="1">
        <w:r>
          <w:rPr>
            <w:rFonts w:ascii="仿宋" w:eastAsia="仿宋" w:hAnsi="仿宋" w:cs="仿宋" w:hint="eastAsia"/>
            <w:lang w:eastAsia="zh-CN"/>
          </w:rPr>
          <w:t>(二)、女包项目法律合规要求</w:t>
        </w:r>
        <w:r>
          <w:tab/>
        </w:r>
        <w:r>
          <w:fldChar w:fldCharType="begin"/>
        </w:r>
        <w:r>
          <w:instrText xml:space="preserve"> PAGEREF _Toc20680 \h </w:instrText>
        </w:r>
        <w:r>
          <w:fldChar w:fldCharType="separate"/>
        </w:r>
        <w:r>
          <w:t>55</w:t>
        </w:r>
        <w:r>
          <w:fldChar w:fldCharType="end"/>
        </w:r>
      </w:hyperlink>
    </w:p>
    <w:p>
      <w:pPr>
        <w:pStyle w:val="TOC2"/>
        <w:tabs>
          <w:tab w:val="right" w:leader="dot" w:pos="8306"/>
        </w:tabs>
      </w:pPr>
      <w:hyperlink w:anchor="_Toc13543" w:history="1">
        <w:r>
          <w:rPr>
            <w:rFonts w:ascii="仿宋" w:eastAsia="仿宋" w:hAnsi="仿宋" w:cs="仿宋" w:hint="eastAsia"/>
            <w:lang w:eastAsia="zh-CN"/>
          </w:rPr>
          <w:t>(三)、女包项目合同管理与法律事务</w:t>
        </w:r>
        <w:r>
          <w:tab/>
        </w:r>
        <w:r>
          <w:fldChar w:fldCharType="begin"/>
        </w:r>
        <w:r>
          <w:instrText xml:space="preserve"> PAGEREF _Toc13543 \h </w:instrText>
        </w:r>
        <w:r>
          <w:fldChar w:fldCharType="separate"/>
        </w:r>
        <w:r>
          <w:t>59</w:t>
        </w:r>
        <w:r>
          <w:fldChar w:fldCharType="end"/>
        </w:r>
      </w:hyperlink>
    </w:p>
    <w:p>
      <w:pPr>
        <w:pStyle w:val="TOC2"/>
        <w:tabs>
          <w:tab w:val="right" w:leader="dot" w:pos="8306"/>
        </w:tabs>
      </w:pPr>
      <w:hyperlink w:anchor="_Toc23977" w:history="1">
        <w:r>
          <w:rPr>
            <w:rFonts w:ascii="仿宋" w:eastAsia="仿宋" w:hAnsi="仿宋" w:cs="仿宋" w:hint="eastAsia"/>
            <w:lang w:eastAsia="zh-CN"/>
          </w:rPr>
          <w:t>(四)、女包项目知识产权保护策略</w:t>
        </w:r>
        <w:r>
          <w:tab/>
        </w:r>
        <w:r>
          <w:fldChar w:fldCharType="begin"/>
        </w:r>
        <w:r>
          <w:instrText xml:space="preserve"> PAGEREF _Toc23977 \h </w:instrText>
        </w:r>
        <w:r>
          <w:fldChar w:fldCharType="separate"/>
        </w:r>
        <w:r>
          <w:t>65</w:t>
        </w:r>
        <w:r>
          <w:fldChar w:fldCharType="end"/>
        </w:r>
      </w:hyperlink>
    </w:p>
    <w:p>
      <w:pPr>
        <w:pStyle w:val="TOC1"/>
        <w:tabs>
          <w:tab w:val="right" w:leader="dot" w:pos="8306"/>
        </w:tabs>
      </w:pPr>
      <w:hyperlink w:anchor="_Toc16886" w:history="1">
        <w:r>
          <w:rPr>
            <w:rFonts w:ascii="仿宋" w:eastAsia="仿宋" w:hAnsi="仿宋" w:cs="仿宋" w:hint="eastAsia"/>
            <w:lang w:eastAsia="zh-CN"/>
          </w:rPr>
          <w:t>十四、风险识别与分类</w:t>
        </w:r>
        <w:r>
          <w:tab/>
        </w:r>
        <w:r>
          <w:fldChar w:fldCharType="begin"/>
        </w:r>
        <w:r>
          <w:instrText xml:space="preserve"> PAGEREF _Toc16886 \h </w:instrText>
        </w:r>
        <w:r>
          <w:fldChar w:fldCharType="separate"/>
        </w:r>
        <w:r>
          <w:t>67</w:t>
        </w:r>
        <w:r>
          <w:fldChar w:fldCharType="end"/>
        </w:r>
      </w:hyperlink>
    </w:p>
    <w:p>
      <w:pPr>
        <w:pStyle w:val="TOC2"/>
        <w:tabs>
          <w:tab w:val="right" w:leader="dot" w:pos="8306"/>
        </w:tabs>
      </w:pPr>
      <w:hyperlink w:anchor="_Toc8066" w:history="1">
        <w:r>
          <w:rPr>
            <w:rFonts w:ascii="仿宋" w:eastAsia="仿宋" w:hAnsi="仿宋" w:cs="仿宋" w:hint="eastAsia"/>
            <w:lang w:eastAsia="zh-CN"/>
          </w:rPr>
          <w:t>(一)、风险识别</w:t>
        </w:r>
        <w:r>
          <w:tab/>
        </w:r>
        <w:r>
          <w:fldChar w:fldCharType="begin"/>
        </w:r>
        <w:r>
          <w:instrText xml:space="preserve"> PAGEREF _Toc8066 \h </w:instrText>
        </w:r>
        <w:r>
          <w:fldChar w:fldCharType="separate"/>
        </w:r>
        <w:r>
          <w:t>67</w:t>
        </w:r>
        <w:r>
          <w:fldChar w:fldCharType="end"/>
        </w:r>
      </w:hyperlink>
    </w:p>
    <w:p>
      <w:pPr>
        <w:pStyle w:val="TOC2"/>
        <w:tabs>
          <w:tab w:val="right" w:leader="dot" w:pos="8306"/>
        </w:tabs>
      </w:pPr>
      <w:hyperlink w:anchor="_Toc13552" w:history="1">
        <w:r>
          <w:rPr>
            <w:rFonts w:ascii="仿宋" w:eastAsia="仿宋" w:hAnsi="仿宋" w:cs="仿宋" w:hint="eastAsia"/>
            <w:lang w:eastAsia="zh-CN"/>
          </w:rPr>
          <w:t>(二)、风险分类</w:t>
        </w:r>
        <w:r>
          <w:tab/>
        </w:r>
        <w:r>
          <w:fldChar w:fldCharType="begin"/>
        </w:r>
        <w:r>
          <w:instrText xml:space="preserve"> PAGEREF _Toc13552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91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726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的技术管理特点体现在其创新导向。通过引入最先进的技术趋势和解决方案，女包项目致力于提升科技含量、提高质量和效率水平。这意味着我们将采用最新的工具和方法，确保女包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女包项目技术管理的显著特征。通过整合不同领域的技术资源，我们实现了跨学科的协同工作。这有助于优化技术架构，提高整体效能。此外，整合性策略还促进了不同技术团队之间的紧密沟通和高效合作，确保女包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女包项目所采用的技术。通过不断优化技术方案，女包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女包项目团队将在女包项目初期识别可能的技术风险，并采取相应的预防和应对措施。通过建立健全的风险评估机制，女包项目能够在实施过程中及时发现并解决潜在的技术问题，保障女包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通过这些独特的技术管理特点，我们确信在女包项目中，技术将成为女包项目成功的有力支持。这一深度剖析揭示了技术管理在女包项目实施中的关键作用，为女包项目的技术基础奠定了坚实的基础。</w:t>
      </w:r>
    </w:p>
    <w:p>
      <w:pPr>
        <w:pStyle w:val="Heading2"/>
        <w:ind w:firstLine="560" w:firstLineChars="200"/>
        <w:rPr>
          <w:rFonts w:ascii="仿宋" w:eastAsia="仿宋" w:hAnsi="仿宋" w:cs="仿宋" w:hint="eastAsia"/>
          <w:sz w:val="28"/>
          <w:lang w:eastAsia="zh-CN"/>
        </w:rPr>
      </w:pPr>
      <w:bookmarkStart w:id="4" w:name="_Toc9232"/>
      <w:r>
        <w:rPr>
          <w:rFonts w:ascii="仿宋" w:eastAsia="仿宋" w:hAnsi="仿宋" w:cs="仿宋" w:hint="eastAsia"/>
          <w:sz w:val="28"/>
          <w:lang w:eastAsia="zh-CN"/>
        </w:rPr>
        <w:t>(二)、女包项目工艺技术设计方案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女包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女包项目将严格按照相关行业规范要求进行组织。通过有效控制产品质量，女包项目将致力于为顾客提供优质的女包项目产品和良好的服务。这体现了女包项目对于生产活动合规性和质量标准的高度重视，为女包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女包项目注重生态效益和清洁生产原则。女包项目建设将紧密结合地方特色经济发展，与社会经济发展规划和区域环境保护规划方案相协调一致。通过与当地区域自然生态系统的结合，女包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女包项目产品具有多样化的客户需求和个性化的特点。因此，女包项目产品规格品种多样，且单批生产数量较小。为满足这一特点，女包项目承办单位将建设先进的柔性制造生产线。通过广泛应用柔性制造技术，女包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总体而言，女包项目采用的技术具有较高的技术含量和自动化水平，处于国内先进水平。这一技术选用不仅体现了对生产效率、质量和环境友好性的高标准要求，同时为女包项目的可持续发展奠定了坚实的基础。</w:t>
      </w:r>
    </w:p>
    <w:p>
      <w:pPr>
        <w:pStyle w:val="Heading2"/>
        <w:ind w:firstLine="560" w:firstLineChars="200"/>
        <w:rPr>
          <w:rFonts w:ascii="仿宋" w:eastAsia="仿宋" w:hAnsi="仿宋" w:cs="仿宋" w:hint="eastAsia"/>
          <w:sz w:val="28"/>
          <w:lang w:eastAsia="zh-CN"/>
        </w:rPr>
      </w:pPr>
      <w:bookmarkStart w:id="5" w:name="_Toc1190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为确保女包项目的高效生产和技术实施，我们制定了一套精心设计的设备选型方案，以满足女包项目生产、质量和环保的要求。该方案的主要特点如下：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女包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针对女包项目产品的多样性和小批量生产的特点，我们将建设柔性制造生产线。通过在设备选型中考虑柔性制造技术，可以灵活应对不同产品规格和生产需求，实现生产线的高度灵活性和适应性。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807"/>
      <w:r>
        <w:rPr>
          <w:rFonts w:ascii="仿宋" w:eastAsia="仿宋" w:hAnsi="仿宋" w:cs="仿宋" w:hint="eastAsia"/>
          <w:sz w:val="28"/>
          <w:lang w:eastAsia="zh-CN"/>
        </w:rPr>
        <w:t>二、女包项目绩效评估</w:t>
      </w:r>
      <w:bookmarkEnd w:id="6"/>
    </w:p>
    <w:p>
      <w:pPr>
        <w:pStyle w:val="Heading2"/>
        <w:rPr>
          <w:rFonts w:ascii="仿宋" w:eastAsia="仿宋" w:hAnsi="仿宋" w:cs="仿宋" w:hint="eastAsia"/>
          <w:lang w:eastAsia="zh-CN"/>
        </w:rPr>
      </w:pPr>
      <w:bookmarkStart w:id="7" w:name="_Toc20367"/>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在女包项目中，我们设计了一套全面的绩效评估指标，以确保女包项目的可控和成功交付。这些指标跨足女包项目目标、成本、进度和质量等多个维度，为我们提供了全面洞察女包项目的健康状况。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目标达成率是我们关注的首要指标。我们设定了明确的目标，并通过定期监测和评估，迅速发现并应对潜在的目标偏差。这为女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成本绩效是另一个核心关注点。通过实际成本与预算成本的对比分析，我们深入了解成本差异的原因，及时调整资源分配，保持女包项目在经济效益方面的合理水平。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进度作为关键的绩效指标之一，得到了精心的关注。我们制定了详细的女包项目进度计划，并设立了进度符合度指标，确保实际进度与计划进度保持一致。这使我们能够快速发现和解决潜在的进度问题，保持女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女包项目绩效的不可或缺的一环。我们引入了一系列的质量标准和客户满意度指标，以确保女包项目交付的成果在质量上达到或超越预期水平。通过持续监测这些指标，我们努力提升女包项目整体质量水平，为女包项目的成功交付提供有力保障。通过这些科学且全面的绩效评估，我们能够更好地引导女包项目的持续改进，确保女包项目目标的顺利达成。</w:t>
      </w:r>
    </w:p>
    <w:p>
      <w:pPr>
        <w:pStyle w:val="Heading2"/>
        <w:ind w:firstLine="560" w:firstLineChars="200"/>
        <w:rPr>
          <w:rFonts w:ascii="仿宋" w:eastAsia="仿宋" w:hAnsi="仿宋" w:cs="仿宋" w:hint="eastAsia"/>
          <w:sz w:val="28"/>
          <w:lang w:eastAsia="zh-CN"/>
        </w:rPr>
      </w:pPr>
      <w:bookmarkStart w:id="8" w:name="_Toc19854"/>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绩效评估是女包项目中的关键环节，为确保女包项目达到预期目标，我们采用了多层次、多维度的绩效评估方法。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女包项目的战略目标对齐，确保每个决策和行动都与女包项目整体目标保持一致。团队会定期召开战略对齐会议，审视当前工作与女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女包项目进度、质量、成本和风险等方面。这些指标通过数据收集和分析，为女包项目管理团队提供了客观的评估依据。例如，我们通过女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绩效评估不仅仅停留在女包项目内部，还考虑了女包项目对外部环境的影响。我们定期进行干系人满意度调查，以了解各利益相关方对女包项目的期望和满意度，并及时做出调整。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这种多层次、多角度的绩效评估方法，使得我们能够全面了解女包项目的运行状态，及时做出调整，确保女包项目在不断变化的环境中保持稳健前行。</w:t>
      </w:r>
    </w:p>
    <w:p>
      <w:pPr>
        <w:pStyle w:val="Heading2"/>
        <w:ind w:firstLine="560" w:firstLineChars="200"/>
        <w:rPr>
          <w:rFonts w:ascii="仿宋" w:eastAsia="仿宋" w:hAnsi="仿宋" w:cs="仿宋" w:hint="eastAsia"/>
          <w:sz w:val="28"/>
          <w:lang w:eastAsia="zh-CN"/>
        </w:rPr>
      </w:pPr>
      <w:bookmarkStart w:id="9" w:name="_Toc8909"/>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为了确保女包项目的有效管理和不断优化，我们采用了精心设计的绩效评估周期。这个周期旨在实现灵活、实时和全面的评估，以适应女包项目执行中的各种挑战。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女包项目的不同需求，分为短期、中期和长期。短期评估关注每个迭代或工作周期，以及时发现和解决当前任务中的问题。中期评估涵盖几个迭代，深入了解整体女包项目的趋势和性能。长期评估则着眼于整个女包项目阶段，确保女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女包项目管理工具和协作平台，团队成员能够随时更新和分享女包项目数据。这种实时性的反馈机制使我们能够及时察觉潜在问题，快速调整，保持女包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女包项目的决策制定密不可分。每个周期的女包项目回顾会议成为集体总结经验、识别问题深层次原因并找到创新解决方案的平台。这种定期的反思与调整机制使女包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6919"/>
      <w:r>
        <w:rPr>
          <w:rFonts w:ascii="仿宋" w:eastAsia="仿宋" w:hAnsi="仿宋" w:cs="仿宋" w:hint="eastAsia"/>
          <w:sz w:val="28"/>
          <w:lang w:eastAsia="zh-CN"/>
        </w:rPr>
        <w:t>三、女包项目危机管理</w:t>
      </w:r>
      <w:bookmarkEnd w:id="10"/>
    </w:p>
    <w:p>
      <w:pPr>
        <w:pStyle w:val="Heading2"/>
        <w:rPr>
          <w:rFonts w:ascii="仿宋" w:eastAsia="仿宋" w:hAnsi="仿宋" w:cs="仿宋" w:hint="eastAsia"/>
          <w:lang w:eastAsia="zh-CN"/>
        </w:rPr>
      </w:pPr>
      <w:bookmarkStart w:id="11" w:name="_Toc22886"/>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女包项目危机管理中，危机预警与识别是确保女包项目稳健运行的核心步骤。通过建立全面的监测机制，女包项目团队旨在及时发现和理解潜在的风险和危机因素，以便采取及时的预防和应对措施，确保女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首先，通过深入的风险评估，女包项目团队全面分析了整个女包项目和各个阶段可能存在的威胁。这包括准确评估每个潜在风险的发生概率和可能影响的程度，为后续危机预警提供了有力支持。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女包项目团队着重于明确定义女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女包项目进展的持续监控，团队能够及时发现潜在问题并作出迅速反应。女包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在这一阶段，团队的专业素养和反应速度将发挥至关重要的作用，以确保潜在危机能够在初期得到有效的处理，最大程度地减轻负面影响。通过危机预警与识别，女包项目得以更有序、可控地推进。</w:t>
      </w:r>
    </w:p>
    <w:p>
      <w:pPr>
        <w:pStyle w:val="Heading2"/>
        <w:ind w:firstLine="560" w:firstLineChars="200"/>
        <w:rPr>
          <w:rFonts w:ascii="仿宋" w:eastAsia="仿宋" w:hAnsi="仿宋" w:cs="仿宋" w:hint="eastAsia"/>
          <w:sz w:val="28"/>
          <w:lang w:eastAsia="zh-CN"/>
        </w:rPr>
      </w:pPr>
      <w:bookmarkStart w:id="12" w:name="_Toc15447"/>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在危机发生时，女包项目团队立即行动，成立了应急小组。该小组的任务是迅速制定并实施紧急应对措施，以最小化潜在损失。以下是采取的主要措施：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暂停女包项目进度：为遏制危机蔓延，女包项目暂时停止进行，以便全面评估当前状况。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资源重新分配：重新评估女包项目资源的分配，确保最大限度地减小损失。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实时沟通：与关键利益相关者建立实时沟通机制，向他们传递女包项目危机的实际状况，保障女包项目核心利益。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在紧急应对的同时，女包项目团队强调了团队协作和有效沟通的重要性。以下是团队协作的关键举措：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信息共享机制：建立了信息共享平台，确保团队成员能够及时获取女包项目危机的实时信息。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领导者沟通：女包项目领导者通过定期会议和即时沟通工具，指导团队应对危机，保持团队稳定运行。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随着危机得到初步控制，女包项目团队转向制定恢复计划，以确保女包项目能够从中迅速恢复。主要恢复计划包括：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修复受损的进度计划：重新评估女包项目进度，制定修复计划，确保女包项目尽快回归正常进程。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重新调整资源分配：优化资源分配，确保女包项目在有限资源下高效运转。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风险管理机制加强：对女包项目风险进行全面评估，制定更强化的风险管理策略，以预防未来可能的危机。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6326"/>
      <w:r>
        <w:rPr>
          <w:rFonts w:ascii="仿宋" w:eastAsia="仿宋" w:hAnsi="仿宋" w:cs="仿宋" w:hint="eastAsia"/>
          <w:sz w:val="28"/>
          <w:lang w:eastAsia="zh-CN"/>
        </w:rPr>
        <w:t>四、女包项目可持续发展</w:t>
      </w:r>
      <w:bookmarkEnd w:id="13"/>
    </w:p>
    <w:p>
      <w:pPr>
        <w:pStyle w:val="Heading2"/>
        <w:rPr>
          <w:rFonts w:ascii="仿宋" w:eastAsia="仿宋" w:hAnsi="仿宋" w:cs="仿宋" w:hint="eastAsia"/>
          <w:lang w:eastAsia="zh-CN"/>
        </w:rPr>
      </w:pPr>
      <w:bookmarkStart w:id="14" w:name="_Toc23903"/>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女包项目中，女包项目团队着眼于未来，明确了可持续发展的战略方向。制定的具体可持续发展目标包括降低资源使用、采用环保技术、最大化社会效益等。这一步骤不仅有助于女包项目在环保和社会责任方面达到最高标准，也为未来提供了明确的指引，确保女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可持续实践的融入女包项目管理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女包项目管理周期。从女包项目规划开始，女包项目团队就考虑了环境和社会的因素。在执行阶段，女包项目团队积极推动绿色技术的应用，优化资源利用。此外，关注员工的社会责任，通过培训和沟通活动提高员工对可持续发展的认知，使他们能够在日常工作中践行可持续实践。这些举措不仅为女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8131"/>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扎根于女包项目的可持续发展理念，我们深信环保与社会责任是女包项目成功的关键支柱。在女包项目的每一步，我们都致力于通过创新和实践，履行对环境和社会的坚定责任。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团队通过引入先进的环保技术、建立高效的废物处理系统以及推动能源节约措施，积极履行环保责任。定期的环保监测和评估确保女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不仅致力于自身可持续发展，还注重对社会的回馈。通过支持社区女包项目、参与慈善事业、提供培训机会等方式，女包项目积极履行社会责任。与当地社区建立积极互动，关注员工的工作与生活平衡，以及员工的身心健康，是女包项目在社会责任层面的关键举措。这样的实践不仅增强了女包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6" w:name="_Toc21996"/>
      <w:r>
        <w:rPr>
          <w:rFonts w:ascii="仿宋" w:eastAsia="仿宋" w:hAnsi="仿宋" w:cs="仿宋" w:hint="eastAsia"/>
          <w:sz w:val="28"/>
          <w:lang w:eastAsia="zh-CN"/>
        </w:rPr>
        <w:t>五、女包项目建设背景及必要性分析</w:t>
      </w:r>
      <w:bookmarkEnd w:id="16"/>
    </w:p>
    <w:p>
      <w:pPr>
        <w:pStyle w:val="Heading2"/>
        <w:rPr>
          <w:rFonts w:ascii="仿宋" w:eastAsia="仿宋" w:hAnsi="仿宋" w:cs="仿宋" w:hint="eastAsia"/>
          <w:lang w:eastAsia="zh-CN"/>
        </w:rPr>
      </w:pPr>
      <w:bookmarkStart w:id="17" w:name="_Toc20407"/>
      <w:r>
        <w:rPr>
          <w:rFonts w:ascii="仿宋" w:eastAsia="仿宋" w:hAnsi="仿宋" w:cs="仿宋" w:hint="eastAsia"/>
          <w:lang w:eastAsia="zh-CN"/>
        </w:rPr>
        <w:t>(一)、女包项目背景分析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女包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我们的背景分析将深入挖掘当前行业的发展趋势，通过对竞争态势的全面审视，找到女包项目在这个潮流中的定位。同时，我们将关注行业内涌现的新兴机遇，以便女包项目更好地融入行业发展的潮流中。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女包项目提供了强大的发展动力。我们将聚焦于行业内最新的技术发展趋势，包括但不限于人工智能、大数据分析、物联网等领域。通过深度的技术研究，我们将确保女包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女包项目发展的源泉。我们将投入更多的精力对市场需求进行深入剖析，超越表面的需求，深入挖掘潜在的市场痛点和机遇。通过对市场需求的细致了解，女包项目将更有针对性地设计解决方案，满足市场的多样化需求，从而更好地促进女包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女包项目战略至关重要。我们将对竞争态势进行更为深入的分析，包括但不限于市场份额、产品特点、客户满意度等多个维度。通过深度的竞争分析，女包项目将能够更准确地把握市场脉搏，制定具有竞争力的女包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女包项目的发展具有直接的影响。我们将进行更为全面的法规和政策分析，了解行业发展中的潜在法律风险和合规挑战。通过充分了解和遵守相关法规，女包项目将确保在法律框架内合法合规运营，为女包项目的稳健发展提供有力支持。</w:t>
      </w:r>
    </w:p>
    <w:p>
      <w:pPr>
        <w:pStyle w:val="Heading2"/>
        <w:ind w:firstLine="560" w:firstLineChars="200"/>
        <w:rPr>
          <w:rFonts w:ascii="仿宋" w:eastAsia="仿宋" w:hAnsi="仿宋" w:cs="仿宋" w:hint="eastAsia"/>
          <w:sz w:val="28"/>
          <w:lang w:eastAsia="zh-CN"/>
        </w:rPr>
      </w:pPr>
      <w:bookmarkStart w:id="18" w:name="_Toc4293"/>
      <w:r>
        <w:rPr>
          <w:rFonts w:ascii="仿宋" w:eastAsia="仿宋" w:hAnsi="仿宋" w:cs="仿宋" w:hint="eastAsia"/>
          <w:sz w:val="28"/>
          <w:lang w:eastAsia="zh-CN"/>
        </w:rPr>
        <w:t>(二)、女包项目建设必要性分析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建设的迫切性源于对行业发展趋势的深刻洞察。我们正处于一个行业变革的时代，科技创新、数字化转型成为企业发展的关键动力。女包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建设不仅仅是为了跟上潮流，更是为了通过技术创新推动企业的持续发展。通过引入先进的技术和解决方案，女包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女包项目的建设成为必然选择，通过提高产品质量、拓展服务领域，从而在竞争中获得更多的机会。女包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女包项目建设的必要性体现在对客户需求更精准的满足。通过女包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女包项目建设的背后是对企业持续创新的追求。只有通过不断创新，企业才能在竞争中立于不败之地。女包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https://d.book118.com/008054012042006031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女包项目规划设计纲要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4856CA"/>
    <w:rsid w:val="0E4856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54012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2024-01-20T14:40:00Z</dcterms:created>
  <dcterms:modified xsi:type="dcterms:W3CDTF">2024-01-20T14:40:53Z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6AD543C9C7014F70BADCA96523DC87A2_11</vt:lpwstr>
  </property>
  <property fmtid="{D5CDD505-2E9C-101B-9397-08002B2CF9AE}" pid="3" name="KSOProductBuildVer">
    <vt:lpwstr>2052-12.1.0.16120</vt:lpwstr>
  </property>
</Properties>
</file>