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实验电炉项目构思建设方案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5" w:history="1">
        <w:r>
          <w:rPr>
            <w:rFonts w:ascii="仿宋" w:eastAsia="仿宋" w:hAnsi="仿宋" w:cs="仿宋" w:hint="eastAsia"/>
            <w:lang w:eastAsia="zh-CN"/>
          </w:rPr>
          <w:t>前言</w:t>
        </w:r>
        <w:r>
          <w:tab/>
        </w:r>
        <w:r>
          <w:fldChar w:fldCharType="begin"/>
        </w:r>
        <w:r>
          <w:instrText xml:space="preserve"> PAGEREF _Toc12825 \h </w:instrText>
        </w:r>
        <w:r>
          <w:fldChar w:fldCharType="separate"/>
        </w:r>
        <w:r>
          <w:t>3</w:t>
        </w:r>
        <w:r>
          <w:fldChar w:fldCharType="end"/>
        </w:r>
      </w:hyperlink>
    </w:p>
    <w:p>
      <w:pPr>
        <w:pStyle w:val="TOC1"/>
        <w:tabs>
          <w:tab w:val="right" w:leader="dot" w:pos="8306"/>
        </w:tabs>
      </w:pPr>
      <w:hyperlink w:anchor="_Toc31964" w:history="1">
        <w:r>
          <w:rPr>
            <w:rFonts w:ascii="仿宋" w:eastAsia="仿宋" w:hAnsi="仿宋" w:cs="仿宋" w:hint="eastAsia"/>
            <w:lang w:eastAsia="zh-CN"/>
          </w:rPr>
          <w:t>一、资源开发及综合利用分析</w:t>
        </w:r>
        <w:r>
          <w:tab/>
        </w:r>
        <w:r>
          <w:fldChar w:fldCharType="begin"/>
        </w:r>
        <w:r>
          <w:instrText xml:space="preserve"> PAGEREF _Toc31964 \h </w:instrText>
        </w:r>
        <w:r>
          <w:fldChar w:fldCharType="separate"/>
        </w:r>
        <w:r>
          <w:t>3</w:t>
        </w:r>
        <w:r>
          <w:fldChar w:fldCharType="end"/>
        </w:r>
      </w:hyperlink>
    </w:p>
    <w:p>
      <w:pPr>
        <w:pStyle w:val="TOC2"/>
        <w:tabs>
          <w:tab w:val="right" w:leader="dot" w:pos="8306"/>
        </w:tabs>
      </w:pPr>
      <w:hyperlink w:anchor="_Toc15072" w:history="1">
        <w:r>
          <w:rPr>
            <w:rFonts w:ascii="仿宋" w:eastAsia="仿宋" w:hAnsi="仿宋" w:cs="仿宋" w:hint="eastAsia"/>
            <w:lang w:eastAsia="zh-CN"/>
          </w:rPr>
          <w:t>(一)、资源开发方案</w:t>
        </w:r>
        <w:r>
          <w:tab/>
        </w:r>
        <w:r>
          <w:fldChar w:fldCharType="begin"/>
        </w:r>
        <w:r>
          <w:instrText xml:space="preserve"> PAGEREF _Toc15072 \h </w:instrText>
        </w:r>
        <w:r>
          <w:fldChar w:fldCharType="separate"/>
        </w:r>
        <w:r>
          <w:t>3</w:t>
        </w:r>
        <w:r>
          <w:fldChar w:fldCharType="end"/>
        </w:r>
      </w:hyperlink>
    </w:p>
    <w:p>
      <w:pPr>
        <w:pStyle w:val="TOC2"/>
        <w:tabs>
          <w:tab w:val="right" w:leader="dot" w:pos="8306"/>
        </w:tabs>
      </w:pPr>
      <w:hyperlink w:anchor="_Toc24727" w:history="1">
        <w:r>
          <w:rPr>
            <w:rFonts w:ascii="仿宋" w:eastAsia="仿宋" w:hAnsi="仿宋" w:cs="仿宋" w:hint="eastAsia"/>
            <w:lang w:eastAsia="zh-CN"/>
          </w:rPr>
          <w:t>(二)、资源利用方案</w:t>
        </w:r>
        <w:r>
          <w:tab/>
        </w:r>
        <w:r>
          <w:fldChar w:fldCharType="begin"/>
        </w:r>
        <w:r>
          <w:instrText xml:space="preserve"> PAGEREF _Toc24727 \h </w:instrText>
        </w:r>
        <w:r>
          <w:fldChar w:fldCharType="separate"/>
        </w:r>
        <w:r>
          <w:t>4</w:t>
        </w:r>
        <w:r>
          <w:fldChar w:fldCharType="end"/>
        </w:r>
      </w:hyperlink>
    </w:p>
    <w:p>
      <w:pPr>
        <w:pStyle w:val="TOC2"/>
        <w:tabs>
          <w:tab w:val="right" w:leader="dot" w:pos="8306"/>
        </w:tabs>
      </w:pPr>
      <w:hyperlink w:anchor="_Toc24602" w:history="1">
        <w:r>
          <w:rPr>
            <w:rFonts w:ascii="仿宋" w:eastAsia="仿宋" w:hAnsi="仿宋" w:cs="仿宋" w:hint="eastAsia"/>
            <w:lang w:eastAsia="zh-CN"/>
          </w:rPr>
          <w:t>(三)、资源节约措施</w:t>
        </w:r>
        <w:r>
          <w:tab/>
        </w:r>
        <w:r>
          <w:fldChar w:fldCharType="begin"/>
        </w:r>
        <w:r>
          <w:instrText xml:space="preserve"> PAGEREF _Toc24602 \h </w:instrText>
        </w:r>
        <w:r>
          <w:fldChar w:fldCharType="separate"/>
        </w:r>
        <w:r>
          <w:t>5</w:t>
        </w:r>
        <w:r>
          <w:fldChar w:fldCharType="end"/>
        </w:r>
      </w:hyperlink>
    </w:p>
    <w:p>
      <w:pPr>
        <w:pStyle w:val="TOC1"/>
        <w:tabs>
          <w:tab w:val="right" w:leader="dot" w:pos="8306"/>
        </w:tabs>
      </w:pPr>
      <w:hyperlink w:anchor="_Toc8142" w:history="1">
        <w:r>
          <w:rPr>
            <w:rFonts w:ascii="仿宋" w:eastAsia="仿宋" w:hAnsi="仿宋" w:cs="仿宋" w:hint="eastAsia"/>
            <w:lang w:eastAsia="zh-CN"/>
          </w:rPr>
          <w:t>二、经济影响分析</w:t>
        </w:r>
        <w:r>
          <w:tab/>
        </w:r>
        <w:r>
          <w:fldChar w:fldCharType="begin"/>
        </w:r>
        <w:r>
          <w:instrText xml:space="preserve"> PAGEREF _Toc8142 \h </w:instrText>
        </w:r>
        <w:r>
          <w:fldChar w:fldCharType="separate"/>
        </w:r>
        <w:r>
          <w:t>6</w:t>
        </w:r>
        <w:r>
          <w:fldChar w:fldCharType="end"/>
        </w:r>
      </w:hyperlink>
    </w:p>
    <w:p>
      <w:pPr>
        <w:pStyle w:val="TOC2"/>
        <w:tabs>
          <w:tab w:val="right" w:leader="dot" w:pos="8306"/>
        </w:tabs>
      </w:pPr>
      <w:hyperlink w:anchor="_Toc13673" w:history="1">
        <w:r>
          <w:rPr>
            <w:rFonts w:ascii="仿宋" w:eastAsia="仿宋" w:hAnsi="仿宋" w:cs="仿宋" w:hint="eastAsia"/>
            <w:lang w:eastAsia="zh-CN"/>
          </w:rPr>
          <w:t>(一)、经济费用效益或费用效果分析</w:t>
        </w:r>
        <w:r>
          <w:tab/>
        </w:r>
        <w:r>
          <w:fldChar w:fldCharType="begin"/>
        </w:r>
        <w:r>
          <w:instrText xml:space="preserve"> PAGEREF _Toc13673 \h </w:instrText>
        </w:r>
        <w:r>
          <w:fldChar w:fldCharType="separate"/>
        </w:r>
        <w:r>
          <w:t>6</w:t>
        </w:r>
        <w:r>
          <w:fldChar w:fldCharType="end"/>
        </w:r>
      </w:hyperlink>
    </w:p>
    <w:p>
      <w:pPr>
        <w:pStyle w:val="TOC2"/>
        <w:tabs>
          <w:tab w:val="right" w:leader="dot" w:pos="8306"/>
        </w:tabs>
      </w:pPr>
      <w:hyperlink w:anchor="_Toc2079" w:history="1">
        <w:r>
          <w:rPr>
            <w:rFonts w:ascii="仿宋" w:eastAsia="仿宋" w:hAnsi="仿宋" w:cs="仿宋" w:hint="eastAsia"/>
            <w:lang w:eastAsia="zh-CN"/>
          </w:rPr>
          <w:t>(二)、行业影响分析</w:t>
        </w:r>
        <w:r>
          <w:tab/>
        </w:r>
        <w:r>
          <w:fldChar w:fldCharType="begin"/>
        </w:r>
        <w:r>
          <w:instrText xml:space="preserve"> PAGEREF _Toc2079 \h </w:instrText>
        </w:r>
        <w:r>
          <w:fldChar w:fldCharType="separate"/>
        </w:r>
        <w:r>
          <w:t>9</w:t>
        </w:r>
        <w:r>
          <w:fldChar w:fldCharType="end"/>
        </w:r>
      </w:hyperlink>
    </w:p>
    <w:p>
      <w:pPr>
        <w:pStyle w:val="TOC2"/>
        <w:tabs>
          <w:tab w:val="right" w:leader="dot" w:pos="8306"/>
        </w:tabs>
      </w:pPr>
      <w:hyperlink w:anchor="_Toc24668" w:history="1">
        <w:r>
          <w:rPr>
            <w:rFonts w:ascii="仿宋" w:eastAsia="仿宋" w:hAnsi="仿宋" w:cs="仿宋" w:hint="eastAsia"/>
            <w:lang w:eastAsia="zh-CN"/>
          </w:rPr>
          <w:t>(三)、区域经济影响分析</w:t>
        </w:r>
        <w:r>
          <w:tab/>
        </w:r>
        <w:r>
          <w:fldChar w:fldCharType="begin"/>
        </w:r>
        <w:r>
          <w:instrText xml:space="preserve"> PAGEREF _Toc24668 \h </w:instrText>
        </w:r>
        <w:r>
          <w:fldChar w:fldCharType="separate"/>
        </w:r>
        <w:r>
          <w:t>10</w:t>
        </w:r>
        <w:r>
          <w:fldChar w:fldCharType="end"/>
        </w:r>
      </w:hyperlink>
    </w:p>
    <w:p>
      <w:pPr>
        <w:pStyle w:val="TOC2"/>
        <w:tabs>
          <w:tab w:val="right" w:leader="dot" w:pos="8306"/>
        </w:tabs>
      </w:pPr>
      <w:hyperlink w:anchor="_Toc1466" w:history="1">
        <w:r>
          <w:rPr>
            <w:rFonts w:ascii="仿宋" w:eastAsia="仿宋" w:hAnsi="仿宋" w:cs="仿宋" w:hint="eastAsia"/>
            <w:lang w:eastAsia="zh-CN"/>
          </w:rPr>
          <w:t>(四)、宏观经济影响分析</w:t>
        </w:r>
        <w:r>
          <w:tab/>
        </w:r>
        <w:r>
          <w:fldChar w:fldCharType="begin"/>
        </w:r>
        <w:r>
          <w:instrText xml:space="preserve"> PAGEREF _Toc1466 \h </w:instrText>
        </w:r>
        <w:r>
          <w:fldChar w:fldCharType="separate"/>
        </w:r>
        <w:r>
          <w:t>11</w:t>
        </w:r>
        <w:r>
          <w:fldChar w:fldCharType="end"/>
        </w:r>
      </w:hyperlink>
    </w:p>
    <w:p>
      <w:pPr>
        <w:pStyle w:val="TOC1"/>
        <w:tabs>
          <w:tab w:val="right" w:leader="dot" w:pos="8306"/>
        </w:tabs>
      </w:pPr>
      <w:hyperlink w:anchor="_Toc28112" w:history="1">
        <w:r>
          <w:rPr>
            <w:rFonts w:ascii="仿宋" w:eastAsia="仿宋" w:hAnsi="仿宋" w:cs="仿宋" w:hint="eastAsia"/>
            <w:lang w:eastAsia="zh-CN"/>
          </w:rPr>
          <w:t>三、项目选址研究</w:t>
        </w:r>
        <w:r>
          <w:tab/>
        </w:r>
        <w:r>
          <w:fldChar w:fldCharType="begin"/>
        </w:r>
        <w:r>
          <w:instrText xml:space="preserve"> PAGEREF _Toc28112 \h </w:instrText>
        </w:r>
        <w:r>
          <w:fldChar w:fldCharType="separate"/>
        </w:r>
        <w:r>
          <w:t>13</w:t>
        </w:r>
        <w:r>
          <w:fldChar w:fldCharType="end"/>
        </w:r>
      </w:hyperlink>
    </w:p>
    <w:p>
      <w:pPr>
        <w:pStyle w:val="TOC2"/>
        <w:tabs>
          <w:tab w:val="right" w:leader="dot" w:pos="8306"/>
        </w:tabs>
      </w:pPr>
      <w:hyperlink w:anchor="_Toc17843" w:history="1">
        <w:r>
          <w:rPr>
            <w:rFonts w:ascii="仿宋" w:eastAsia="仿宋" w:hAnsi="仿宋" w:cs="仿宋" w:hint="eastAsia"/>
            <w:lang w:eastAsia="zh-CN"/>
          </w:rPr>
          <w:t>(一)、项目选址原则</w:t>
        </w:r>
        <w:r>
          <w:tab/>
        </w:r>
        <w:r>
          <w:fldChar w:fldCharType="begin"/>
        </w:r>
        <w:r>
          <w:instrText xml:space="preserve"> PAGEREF _Toc17843 \h </w:instrText>
        </w:r>
        <w:r>
          <w:fldChar w:fldCharType="separate"/>
        </w:r>
        <w:r>
          <w:t>13</w:t>
        </w:r>
        <w:r>
          <w:fldChar w:fldCharType="end"/>
        </w:r>
      </w:hyperlink>
    </w:p>
    <w:p>
      <w:pPr>
        <w:pStyle w:val="TOC2"/>
        <w:tabs>
          <w:tab w:val="right" w:leader="dot" w:pos="8306"/>
        </w:tabs>
      </w:pPr>
      <w:hyperlink w:anchor="_Toc907" w:history="1">
        <w:r>
          <w:rPr>
            <w:rFonts w:ascii="仿宋" w:eastAsia="仿宋" w:hAnsi="仿宋" w:cs="仿宋" w:hint="eastAsia"/>
            <w:lang w:eastAsia="zh-CN"/>
          </w:rPr>
          <w:t>(二)、项目选址</w:t>
        </w:r>
        <w:r>
          <w:tab/>
        </w:r>
        <w:r>
          <w:fldChar w:fldCharType="begin"/>
        </w:r>
        <w:r>
          <w:instrText xml:space="preserve"> PAGEREF _Toc907 \h </w:instrText>
        </w:r>
        <w:r>
          <w:fldChar w:fldCharType="separate"/>
        </w:r>
        <w:r>
          <w:t>16</w:t>
        </w:r>
        <w:r>
          <w:fldChar w:fldCharType="end"/>
        </w:r>
      </w:hyperlink>
    </w:p>
    <w:p>
      <w:pPr>
        <w:pStyle w:val="TOC2"/>
        <w:tabs>
          <w:tab w:val="right" w:leader="dot" w:pos="8306"/>
        </w:tabs>
      </w:pPr>
      <w:hyperlink w:anchor="_Toc22444" w:history="1">
        <w:r>
          <w:rPr>
            <w:rFonts w:ascii="仿宋" w:eastAsia="仿宋" w:hAnsi="仿宋" w:cs="仿宋" w:hint="eastAsia"/>
            <w:lang w:eastAsia="zh-CN"/>
          </w:rPr>
          <w:t>(三)、建设条件分析</w:t>
        </w:r>
        <w:r>
          <w:tab/>
        </w:r>
        <w:r>
          <w:fldChar w:fldCharType="begin"/>
        </w:r>
        <w:r>
          <w:instrText xml:space="preserve"> PAGEREF _Toc22444 \h </w:instrText>
        </w:r>
        <w:r>
          <w:fldChar w:fldCharType="separate"/>
        </w:r>
        <w:r>
          <w:t>18</w:t>
        </w:r>
        <w:r>
          <w:fldChar w:fldCharType="end"/>
        </w:r>
      </w:hyperlink>
    </w:p>
    <w:p>
      <w:pPr>
        <w:pStyle w:val="TOC2"/>
        <w:tabs>
          <w:tab w:val="right" w:leader="dot" w:pos="8306"/>
        </w:tabs>
      </w:pPr>
      <w:hyperlink w:anchor="_Toc22459" w:history="1">
        <w:r>
          <w:rPr>
            <w:rFonts w:ascii="仿宋" w:eastAsia="仿宋" w:hAnsi="仿宋" w:cs="仿宋" w:hint="eastAsia"/>
            <w:lang w:eastAsia="zh-CN"/>
          </w:rPr>
          <w:t>(四)、用地控制指标</w:t>
        </w:r>
        <w:r>
          <w:tab/>
        </w:r>
        <w:r>
          <w:fldChar w:fldCharType="begin"/>
        </w:r>
        <w:r>
          <w:instrText xml:space="preserve"> PAGEREF _Toc22459 \h </w:instrText>
        </w:r>
        <w:r>
          <w:fldChar w:fldCharType="separate"/>
        </w:r>
        <w:r>
          <w:t>19</w:t>
        </w:r>
        <w:r>
          <w:fldChar w:fldCharType="end"/>
        </w:r>
      </w:hyperlink>
    </w:p>
    <w:p>
      <w:pPr>
        <w:pStyle w:val="TOC2"/>
        <w:tabs>
          <w:tab w:val="right" w:leader="dot" w:pos="8306"/>
        </w:tabs>
      </w:pPr>
      <w:hyperlink w:anchor="_Toc12780" w:history="1">
        <w:r>
          <w:rPr>
            <w:rFonts w:ascii="仿宋" w:eastAsia="仿宋" w:hAnsi="仿宋" w:cs="仿宋" w:hint="eastAsia"/>
            <w:lang w:eastAsia="zh-CN"/>
          </w:rPr>
          <w:t>(五)、地总体要求</w:t>
        </w:r>
        <w:r>
          <w:tab/>
        </w:r>
        <w:r>
          <w:fldChar w:fldCharType="begin"/>
        </w:r>
        <w:r>
          <w:instrText xml:space="preserve"> PAGEREF _Toc12780 \h </w:instrText>
        </w:r>
        <w:r>
          <w:fldChar w:fldCharType="separate"/>
        </w:r>
        <w:r>
          <w:t>21</w:t>
        </w:r>
        <w:r>
          <w:fldChar w:fldCharType="end"/>
        </w:r>
      </w:hyperlink>
    </w:p>
    <w:p>
      <w:pPr>
        <w:pStyle w:val="TOC2"/>
        <w:tabs>
          <w:tab w:val="right" w:leader="dot" w:pos="8306"/>
        </w:tabs>
      </w:pPr>
      <w:hyperlink w:anchor="_Toc25900" w:history="1">
        <w:r>
          <w:rPr>
            <w:rFonts w:ascii="仿宋" w:eastAsia="仿宋" w:hAnsi="仿宋" w:cs="仿宋" w:hint="eastAsia"/>
            <w:lang w:eastAsia="zh-CN"/>
          </w:rPr>
          <w:t>(六)、节约用地措施</w:t>
        </w:r>
        <w:r>
          <w:tab/>
        </w:r>
        <w:r>
          <w:fldChar w:fldCharType="begin"/>
        </w:r>
        <w:r>
          <w:instrText xml:space="preserve"> PAGEREF _Toc25900 \h </w:instrText>
        </w:r>
        <w:r>
          <w:fldChar w:fldCharType="separate"/>
        </w:r>
        <w:r>
          <w:t>22</w:t>
        </w:r>
        <w:r>
          <w:fldChar w:fldCharType="end"/>
        </w:r>
      </w:hyperlink>
    </w:p>
    <w:p>
      <w:pPr>
        <w:pStyle w:val="TOC2"/>
        <w:tabs>
          <w:tab w:val="right" w:leader="dot" w:pos="8306"/>
        </w:tabs>
      </w:pPr>
      <w:hyperlink w:anchor="_Toc21286" w:history="1">
        <w:r>
          <w:rPr>
            <w:rFonts w:ascii="仿宋" w:eastAsia="仿宋" w:hAnsi="仿宋" w:cs="仿宋" w:hint="eastAsia"/>
            <w:lang w:eastAsia="zh-CN"/>
          </w:rPr>
          <w:t>(七)、选址综合评价</w:t>
        </w:r>
        <w:r>
          <w:tab/>
        </w:r>
        <w:r>
          <w:fldChar w:fldCharType="begin"/>
        </w:r>
        <w:r>
          <w:instrText xml:space="preserve"> PAGEREF _Toc21286 \h </w:instrText>
        </w:r>
        <w:r>
          <w:fldChar w:fldCharType="separate"/>
        </w:r>
        <w:r>
          <w:t>24</w:t>
        </w:r>
        <w:r>
          <w:fldChar w:fldCharType="end"/>
        </w:r>
      </w:hyperlink>
    </w:p>
    <w:p>
      <w:pPr>
        <w:pStyle w:val="TOC1"/>
        <w:tabs>
          <w:tab w:val="right" w:leader="dot" w:pos="8306"/>
        </w:tabs>
      </w:pPr>
      <w:hyperlink w:anchor="_Toc19063" w:history="1">
        <w:r>
          <w:rPr>
            <w:rFonts w:ascii="仿宋" w:eastAsia="仿宋" w:hAnsi="仿宋" w:cs="仿宋" w:hint="eastAsia"/>
            <w:lang w:eastAsia="zh-CN"/>
          </w:rPr>
          <w:t>四、实验电炉项目概论</w:t>
        </w:r>
        <w:r>
          <w:tab/>
        </w:r>
        <w:r>
          <w:fldChar w:fldCharType="begin"/>
        </w:r>
        <w:r>
          <w:instrText xml:space="preserve"> PAGEREF _Toc19063 \h </w:instrText>
        </w:r>
        <w:r>
          <w:fldChar w:fldCharType="separate"/>
        </w:r>
        <w:r>
          <w:t>25</w:t>
        </w:r>
        <w:r>
          <w:fldChar w:fldCharType="end"/>
        </w:r>
      </w:hyperlink>
    </w:p>
    <w:p>
      <w:pPr>
        <w:pStyle w:val="TOC2"/>
        <w:tabs>
          <w:tab w:val="right" w:leader="dot" w:pos="8306"/>
        </w:tabs>
      </w:pPr>
      <w:hyperlink w:anchor="_Toc22393" w:history="1">
        <w:r>
          <w:rPr>
            <w:rFonts w:ascii="仿宋" w:eastAsia="仿宋" w:hAnsi="仿宋" w:cs="仿宋" w:hint="eastAsia"/>
            <w:lang w:eastAsia="zh-CN"/>
          </w:rPr>
          <w:t>(一)、项目申报单位概况</w:t>
        </w:r>
        <w:r>
          <w:tab/>
        </w:r>
        <w:r>
          <w:fldChar w:fldCharType="begin"/>
        </w:r>
        <w:r>
          <w:instrText xml:space="preserve"> PAGEREF _Toc22393 \h </w:instrText>
        </w:r>
        <w:r>
          <w:fldChar w:fldCharType="separate"/>
        </w:r>
        <w:r>
          <w:t>25</w:t>
        </w:r>
        <w:r>
          <w:fldChar w:fldCharType="end"/>
        </w:r>
      </w:hyperlink>
    </w:p>
    <w:p>
      <w:pPr>
        <w:pStyle w:val="TOC2"/>
        <w:tabs>
          <w:tab w:val="right" w:leader="dot" w:pos="8306"/>
        </w:tabs>
      </w:pPr>
      <w:hyperlink w:anchor="_Toc29569" w:history="1">
        <w:r>
          <w:rPr>
            <w:rFonts w:ascii="仿宋" w:eastAsia="仿宋" w:hAnsi="仿宋" w:cs="仿宋" w:hint="eastAsia"/>
            <w:lang w:eastAsia="zh-CN"/>
          </w:rPr>
          <w:t>(二)、项目概况</w:t>
        </w:r>
        <w:r>
          <w:tab/>
        </w:r>
        <w:r>
          <w:fldChar w:fldCharType="begin"/>
        </w:r>
        <w:r>
          <w:instrText xml:space="preserve"> PAGEREF _Toc29569 \h </w:instrText>
        </w:r>
        <w:r>
          <w:fldChar w:fldCharType="separate"/>
        </w:r>
        <w:r>
          <w:t>26</w:t>
        </w:r>
        <w:r>
          <w:fldChar w:fldCharType="end"/>
        </w:r>
      </w:hyperlink>
    </w:p>
    <w:p>
      <w:pPr>
        <w:pStyle w:val="TOC1"/>
        <w:tabs>
          <w:tab w:val="right" w:leader="dot" w:pos="8306"/>
        </w:tabs>
      </w:pPr>
      <w:hyperlink w:anchor="_Toc17010" w:history="1">
        <w:r>
          <w:rPr>
            <w:rFonts w:ascii="仿宋" w:eastAsia="仿宋" w:hAnsi="仿宋" w:cs="仿宋" w:hint="eastAsia"/>
            <w:lang w:eastAsia="zh-CN"/>
          </w:rPr>
          <w:t>五、发展规划、产业政策和行业准入分析</w:t>
        </w:r>
        <w:r>
          <w:tab/>
        </w:r>
        <w:r>
          <w:fldChar w:fldCharType="begin"/>
        </w:r>
        <w:r>
          <w:instrText xml:space="preserve"> PAGEREF _Toc17010 \h </w:instrText>
        </w:r>
        <w:r>
          <w:fldChar w:fldCharType="separate"/>
        </w:r>
        <w:r>
          <w:t>29</w:t>
        </w:r>
        <w:r>
          <w:fldChar w:fldCharType="end"/>
        </w:r>
      </w:hyperlink>
    </w:p>
    <w:p>
      <w:pPr>
        <w:pStyle w:val="TOC2"/>
        <w:tabs>
          <w:tab w:val="right" w:leader="dot" w:pos="8306"/>
        </w:tabs>
      </w:pPr>
      <w:hyperlink w:anchor="_Toc26613" w:history="1">
        <w:r>
          <w:rPr>
            <w:rFonts w:ascii="仿宋" w:eastAsia="仿宋" w:hAnsi="仿宋" w:cs="仿宋" w:hint="eastAsia"/>
            <w:lang w:eastAsia="zh-CN"/>
          </w:rPr>
          <w:t>(一)、发展规划分析</w:t>
        </w:r>
        <w:r>
          <w:tab/>
        </w:r>
        <w:r>
          <w:fldChar w:fldCharType="begin"/>
        </w:r>
        <w:r>
          <w:instrText xml:space="preserve"> PAGEREF _Toc26613 \h </w:instrText>
        </w:r>
        <w:r>
          <w:fldChar w:fldCharType="separate"/>
        </w:r>
        <w:r>
          <w:t>29</w:t>
        </w:r>
        <w:r>
          <w:fldChar w:fldCharType="end"/>
        </w:r>
      </w:hyperlink>
    </w:p>
    <w:p>
      <w:pPr>
        <w:pStyle w:val="TOC2"/>
        <w:tabs>
          <w:tab w:val="right" w:leader="dot" w:pos="8306"/>
        </w:tabs>
      </w:pPr>
      <w:hyperlink w:anchor="_Toc3605" w:history="1">
        <w:r>
          <w:rPr>
            <w:rFonts w:ascii="仿宋" w:eastAsia="仿宋" w:hAnsi="仿宋" w:cs="仿宋" w:hint="eastAsia"/>
            <w:lang w:eastAsia="zh-CN"/>
          </w:rPr>
          <w:t>(二)、产业政策分析</w:t>
        </w:r>
        <w:r>
          <w:tab/>
        </w:r>
        <w:r>
          <w:fldChar w:fldCharType="begin"/>
        </w:r>
        <w:r>
          <w:instrText xml:space="preserve"> PAGEREF _Toc3605 \h </w:instrText>
        </w:r>
        <w:r>
          <w:fldChar w:fldCharType="separate"/>
        </w:r>
        <w:r>
          <w:t>30</w:t>
        </w:r>
        <w:r>
          <w:fldChar w:fldCharType="end"/>
        </w:r>
      </w:hyperlink>
    </w:p>
    <w:p>
      <w:pPr>
        <w:pStyle w:val="TOC2"/>
        <w:tabs>
          <w:tab w:val="right" w:leader="dot" w:pos="8306"/>
        </w:tabs>
      </w:pPr>
      <w:hyperlink w:anchor="_Toc11948" w:history="1">
        <w:r>
          <w:rPr>
            <w:rFonts w:ascii="仿宋" w:eastAsia="仿宋" w:hAnsi="仿宋" w:cs="仿宋" w:hint="eastAsia"/>
            <w:lang w:eastAsia="zh-CN"/>
          </w:rPr>
          <w:t>(三)、行业准入分析</w:t>
        </w:r>
        <w:r>
          <w:tab/>
        </w:r>
        <w:r>
          <w:fldChar w:fldCharType="begin"/>
        </w:r>
        <w:r>
          <w:instrText xml:space="preserve"> PAGEREF _Toc11948 \h </w:instrText>
        </w:r>
        <w:r>
          <w:fldChar w:fldCharType="separate"/>
        </w:r>
        <w:r>
          <w:t>32</w:t>
        </w:r>
        <w:r>
          <w:fldChar w:fldCharType="end"/>
        </w:r>
      </w:hyperlink>
    </w:p>
    <w:p>
      <w:pPr>
        <w:pStyle w:val="TOC1"/>
        <w:tabs>
          <w:tab w:val="right" w:leader="dot" w:pos="8306"/>
        </w:tabs>
      </w:pPr>
      <w:hyperlink w:anchor="_Toc20279" w:history="1">
        <w:r>
          <w:rPr>
            <w:rFonts w:ascii="仿宋" w:eastAsia="仿宋" w:hAnsi="仿宋" w:cs="仿宋" w:hint="eastAsia"/>
            <w:lang w:eastAsia="zh-CN"/>
          </w:rPr>
          <w:t>六、财务管理与成本控制</w:t>
        </w:r>
        <w:r>
          <w:tab/>
        </w:r>
        <w:r>
          <w:fldChar w:fldCharType="begin"/>
        </w:r>
        <w:r>
          <w:instrText xml:space="preserve"> PAGEREF _Toc20279 \h </w:instrText>
        </w:r>
        <w:r>
          <w:fldChar w:fldCharType="separate"/>
        </w:r>
        <w:r>
          <w:t>33</w:t>
        </w:r>
        <w:r>
          <w:fldChar w:fldCharType="end"/>
        </w:r>
      </w:hyperlink>
    </w:p>
    <w:p>
      <w:pPr>
        <w:pStyle w:val="TOC2"/>
        <w:tabs>
          <w:tab w:val="right" w:leader="dot" w:pos="8306"/>
        </w:tabs>
      </w:pPr>
      <w:hyperlink w:anchor="_Toc29971" w:history="1">
        <w:r>
          <w:rPr>
            <w:rFonts w:ascii="仿宋" w:eastAsia="仿宋" w:hAnsi="仿宋" w:cs="仿宋" w:hint="eastAsia"/>
            <w:lang w:eastAsia="zh-CN"/>
          </w:rPr>
          <w:t>(一)、财务管理体系建设</w:t>
        </w:r>
        <w:r>
          <w:tab/>
        </w:r>
        <w:r>
          <w:fldChar w:fldCharType="begin"/>
        </w:r>
        <w:r>
          <w:instrText xml:space="preserve"> PAGEREF _Toc29971 \h </w:instrText>
        </w:r>
        <w:r>
          <w:fldChar w:fldCharType="separate"/>
        </w:r>
        <w:r>
          <w:t>33</w:t>
        </w:r>
        <w:r>
          <w:fldChar w:fldCharType="end"/>
        </w:r>
      </w:hyperlink>
    </w:p>
    <w:p>
      <w:pPr>
        <w:pStyle w:val="TOC2"/>
        <w:tabs>
          <w:tab w:val="right" w:leader="dot" w:pos="8306"/>
        </w:tabs>
      </w:pPr>
      <w:hyperlink w:anchor="_Toc438" w:history="1">
        <w:r>
          <w:rPr>
            <w:rFonts w:ascii="仿宋" w:eastAsia="仿宋" w:hAnsi="仿宋" w:cs="仿宋" w:hint="eastAsia"/>
            <w:lang w:eastAsia="zh-CN"/>
          </w:rPr>
          <w:t>(二)、成本控制措施</w:t>
        </w:r>
        <w:r>
          <w:tab/>
        </w:r>
        <w:r>
          <w:fldChar w:fldCharType="begin"/>
        </w:r>
        <w:r>
          <w:instrText xml:space="preserve"> PAGEREF _Toc438 \h </w:instrText>
        </w:r>
        <w:r>
          <w:fldChar w:fldCharType="separate"/>
        </w:r>
        <w:r>
          <w:t>34</w:t>
        </w:r>
        <w:r>
          <w:fldChar w:fldCharType="end"/>
        </w:r>
      </w:hyperlink>
    </w:p>
    <w:p>
      <w:pPr>
        <w:pStyle w:val="TOC1"/>
        <w:tabs>
          <w:tab w:val="right" w:leader="dot" w:pos="8306"/>
        </w:tabs>
      </w:pPr>
      <w:hyperlink w:anchor="_Toc25366" w:history="1">
        <w:r>
          <w:rPr>
            <w:rFonts w:ascii="仿宋" w:eastAsia="仿宋" w:hAnsi="仿宋" w:cs="仿宋" w:hint="eastAsia"/>
            <w:lang w:eastAsia="zh-CN"/>
          </w:rPr>
          <w:t>七、资金管理与财务规划</w:t>
        </w:r>
        <w:r>
          <w:tab/>
        </w:r>
        <w:r>
          <w:fldChar w:fldCharType="begin"/>
        </w:r>
        <w:r>
          <w:instrText xml:space="preserve"> PAGEREF _Toc25366 \h </w:instrText>
        </w:r>
        <w:r>
          <w:fldChar w:fldCharType="separate"/>
        </w:r>
        <w:r>
          <w:t>36</w:t>
        </w:r>
        <w:r>
          <w:fldChar w:fldCharType="end"/>
        </w:r>
      </w:hyperlink>
    </w:p>
    <w:p>
      <w:pPr>
        <w:pStyle w:val="TOC2"/>
        <w:tabs>
          <w:tab w:val="right" w:leader="dot" w:pos="8306"/>
        </w:tabs>
      </w:pPr>
      <w:hyperlink w:anchor="_Toc25419" w:history="1">
        <w:r>
          <w:rPr>
            <w:rFonts w:ascii="仿宋" w:eastAsia="仿宋" w:hAnsi="仿宋" w:cs="仿宋" w:hint="eastAsia"/>
            <w:lang w:eastAsia="zh-CN"/>
          </w:rPr>
          <w:t>(一)、项目资金来源与筹措</w:t>
        </w:r>
        <w:r>
          <w:tab/>
        </w:r>
        <w:r>
          <w:fldChar w:fldCharType="begin"/>
        </w:r>
        <w:r>
          <w:instrText xml:space="preserve"> PAGEREF _Toc25419 \h </w:instrText>
        </w:r>
        <w:r>
          <w:fldChar w:fldCharType="separate"/>
        </w:r>
        <w:r>
          <w:t>36</w:t>
        </w:r>
        <w:r>
          <w:fldChar w:fldCharType="end"/>
        </w:r>
      </w:hyperlink>
    </w:p>
    <w:p>
      <w:pPr>
        <w:pStyle w:val="TOC2"/>
        <w:tabs>
          <w:tab w:val="right" w:leader="dot" w:pos="8306"/>
        </w:tabs>
      </w:pPr>
      <w:hyperlink w:anchor="_Toc1821" w:history="1">
        <w:r>
          <w:rPr>
            <w:rFonts w:ascii="仿宋" w:eastAsia="仿宋" w:hAnsi="仿宋" w:cs="仿宋" w:hint="eastAsia"/>
            <w:lang w:eastAsia="zh-CN"/>
          </w:rPr>
          <w:t>(二)、资金使用与监管</w:t>
        </w:r>
        <w:r>
          <w:tab/>
        </w:r>
        <w:r>
          <w:fldChar w:fldCharType="begin"/>
        </w:r>
        <w:r>
          <w:instrText xml:space="preserve"> PAGEREF _Toc1821 \h </w:instrText>
        </w:r>
        <w:r>
          <w:fldChar w:fldCharType="separate"/>
        </w:r>
        <w:r>
          <w:t>37</w:t>
        </w:r>
        <w:r>
          <w:fldChar w:fldCharType="end"/>
        </w:r>
      </w:hyperlink>
    </w:p>
    <w:p>
      <w:pPr>
        <w:pStyle w:val="TOC2"/>
        <w:tabs>
          <w:tab w:val="right" w:leader="dot" w:pos="8306"/>
        </w:tabs>
      </w:pPr>
      <w:hyperlink w:anchor="_Toc14855" w:history="1">
        <w:r>
          <w:rPr>
            <w:rFonts w:ascii="仿宋" w:eastAsia="仿宋" w:hAnsi="仿宋" w:cs="仿宋" w:hint="eastAsia"/>
            <w:lang w:eastAsia="zh-CN"/>
          </w:rPr>
          <w:t>(三)、财务规划与预测</w:t>
        </w:r>
        <w:r>
          <w:tab/>
        </w:r>
        <w:r>
          <w:fldChar w:fldCharType="begin"/>
        </w:r>
        <w:r>
          <w:instrText xml:space="preserve"> PAGEREF _Toc14855 \h </w:instrText>
        </w:r>
        <w:r>
          <w:fldChar w:fldCharType="separate"/>
        </w:r>
        <w:r>
          <w:t>38</w:t>
        </w:r>
        <w:r>
          <w:fldChar w:fldCharType="end"/>
        </w:r>
      </w:hyperlink>
    </w:p>
    <w:p>
      <w:pPr>
        <w:pStyle w:val="TOC1"/>
        <w:tabs>
          <w:tab w:val="right" w:leader="dot" w:pos="8306"/>
        </w:tabs>
      </w:pPr>
      <w:hyperlink w:anchor="_Toc25362" w:history="1">
        <w:r>
          <w:rPr>
            <w:rFonts w:ascii="仿宋" w:eastAsia="仿宋" w:hAnsi="仿宋" w:cs="仿宋" w:hint="eastAsia"/>
            <w:lang w:eastAsia="zh-CN"/>
          </w:rPr>
          <w:t>八、环境保护与治理方案</w:t>
        </w:r>
        <w:r>
          <w:tab/>
        </w:r>
        <w:r>
          <w:fldChar w:fldCharType="begin"/>
        </w:r>
        <w:r>
          <w:instrText xml:space="preserve"> PAGEREF _Toc25362 \h </w:instrText>
        </w:r>
        <w:r>
          <w:fldChar w:fldCharType="separate"/>
        </w:r>
        <w:r>
          <w:t>39</w:t>
        </w:r>
        <w:r>
          <w:fldChar w:fldCharType="end"/>
        </w:r>
      </w:hyperlink>
    </w:p>
    <w:p>
      <w:pPr>
        <w:pStyle w:val="TOC2"/>
        <w:tabs>
          <w:tab w:val="right" w:leader="dot" w:pos="8306"/>
        </w:tabs>
      </w:pPr>
      <w:hyperlink w:anchor="_Toc3016" w:history="1">
        <w:r>
          <w:rPr>
            <w:rFonts w:ascii="仿宋" w:eastAsia="仿宋" w:hAnsi="仿宋" w:cs="仿宋" w:hint="eastAsia"/>
            <w:lang w:eastAsia="zh-CN"/>
          </w:rPr>
          <w:t>(一)、项目环境影响评估</w:t>
        </w:r>
        <w:r>
          <w:tab/>
        </w:r>
        <w:r>
          <w:fldChar w:fldCharType="begin"/>
        </w:r>
        <w:r>
          <w:instrText xml:space="preserve"> PAGEREF _Toc3016 \h </w:instrText>
        </w:r>
        <w:r>
          <w:fldChar w:fldCharType="separate"/>
        </w:r>
        <w:r>
          <w:t>39</w:t>
        </w:r>
        <w:r>
          <w:fldChar w:fldCharType="end"/>
        </w:r>
      </w:hyperlink>
    </w:p>
    <w:p>
      <w:pPr>
        <w:pStyle w:val="TOC2"/>
        <w:tabs>
          <w:tab w:val="right" w:leader="dot" w:pos="8306"/>
        </w:tabs>
      </w:pPr>
      <w:hyperlink w:anchor="_Toc10900" w:history="1">
        <w:r>
          <w:rPr>
            <w:rFonts w:ascii="仿宋" w:eastAsia="仿宋" w:hAnsi="仿宋" w:cs="仿宋" w:hint="eastAsia"/>
            <w:lang w:eastAsia="zh-CN"/>
          </w:rPr>
          <w:t>(二)、环境保护措施与治理方案</w:t>
        </w:r>
        <w:r>
          <w:tab/>
        </w:r>
        <w:r>
          <w:fldChar w:fldCharType="begin"/>
        </w:r>
        <w:r>
          <w:instrText xml:space="preserve"> PAGEREF _Toc10900 \h </w:instrText>
        </w:r>
        <w:r>
          <w:fldChar w:fldCharType="separate"/>
        </w:r>
        <w:r>
          <w:t>40</w:t>
        </w:r>
        <w:r>
          <w:fldChar w:fldCharType="end"/>
        </w:r>
      </w:hyperlink>
    </w:p>
    <w:p>
      <w:pPr>
        <w:pStyle w:val="TOC1"/>
        <w:tabs>
          <w:tab w:val="right" w:leader="dot" w:pos="8306"/>
        </w:tabs>
      </w:pPr>
      <w:hyperlink w:anchor="_Toc13849" w:history="1">
        <w:r>
          <w:rPr>
            <w:rFonts w:ascii="仿宋" w:eastAsia="仿宋" w:hAnsi="仿宋" w:cs="仿宋" w:hint="eastAsia"/>
            <w:lang w:eastAsia="zh-CN"/>
          </w:rPr>
          <w:t>九、项目进度计划</w:t>
        </w:r>
        <w:r>
          <w:tab/>
        </w:r>
        <w:r>
          <w:fldChar w:fldCharType="begin"/>
        </w:r>
        <w:r>
          <w:instrText xml:space="preserve"> PAGEREF _Toc13849 \h </w:instrText>
        </w:r>
        <w:r>
          <w:fldChar w:fldCharType="separate"/>
        </w:r>
        <w:r>
          <w:t>40</w:t>
        </w:r>
        <w:r>
          <w:fldChar w:fldCharType="end"/>
        </w:r>
      </w:hyperlink>
    </w:p>
    <w:p>
      <w:pPr>
        <w:pStyle w:val="TOC2"/>
        <w:tabs>
          <w:tab w:val="right" w:leader="dot" w:pos="8306"/>
        </w:tabs>
      </w:pPr>
      <w:hyperlink w:anchor="_Toc958" w:history="1">
        <w:r>
          <w:rPr>
            <w:rFonts w:ascii="仿宋" w:eastAsia="仿宋" w:hAnsi="仿宋" w:cs="仿宋" w:hint="eastAsia"/>
            <w:lang w:eastAsia="zh-CN"/>
          </w:rPr>
          <w:t>(一)、建设周期</w:t>
        </w:r>
        <w:r>
          <w:tab/>
        </w:r>
        <w:r>
          <w:fldChar w:fldCharType="begin"/>
        </w:r>
        <w:r>
          <w:instrText xml:space="preserve"> PAGEREF _Toc958 \h </w:instrText>
        </w:r>
        <w:r>
          <w:fldChar w:fldCharType="separate"/>
        </w:r>
        <w:r>
          <w:t>40</w:t>
        </w:r>
        <w:r>
          <w:fldChar w:fldCharType="end"/>
        </w:r>
      </w:hyperlink>
    </w:p>
    <w:p>
      <w:pPr>
        <w:pStyle w:val="TOC2"/>
        <w:tabs>
          <w:tab w:val="right" w:leader="dot" w:pos="8306"/>
        </w:tabs>
      </w:pPr>
      <w:hyperlink w:anchor="_Toc4706" w:history="1">
        <w:r>
          <w:rPr>
            <w:rFonts w:ascii="仿宋" w:eastAsia="仿宋" w:hAnsi="仿宋" w:cs="仿宋" w:hint="eastAsia"/>
            <w:lang w:eastAsia="zh-CN"/>
          </w:rPr>
          <w:t>(二)、建设进度</w:t>
        </w:r>
        <w:r>
          <w:tab/>
        </w:r>
        <w:r>
          <w:fldChar w:fldCharType="begin"/>
        </w:r>
        <w:r>
          <w:instrText xml:space="preserve"> PAGEREF _Toc4706 \h </w:instrText>
        </w:r>
        <w:r>
          <w:fldChar w:fldCharType="separate"/>
        </w:r>
        <w:r>
          <w:t>41</w:t>
        </w:r>
        <w:r>
          <w:fldChar w:fldCharType="end"/>
        </w:r>
      </w:hyperlink>
    </w:p>
    <w:p>
      <w:pPr>
        <w:pStyle w:val="TOC2"/>
        <w:tabs>
          <w:tab w:val="right" w:leader="dot" w:pos="8306"/>
        </w:tabs>
      </w:pPr>
      <w:hyperlink w:anchor="_Toc26414" w:history="1">
        <w:r>
          <w:rPr>
            <w:rFonts w:ascii="仿宋" w:eastAsia="仿宋" w:hAnsi="仿宋" w:cs="仿宋" w:hint="eastAsia"/>
            <w:lang w:eastAsia="zh-CN"/>
          </w:rPr>
          <w:t>(三)、进度安排注意事项</w:t>
        </w:r>
        <w:r>
          <w:tab/>
        </w:r>
        <w:r>
          <w:fldChar w:fldCharType="begin"/>
        </w:r>
        <w:r>
          <w:instrText xml:space="preserve"> PAGEREF _Toc26414 \h </w:instrText>
        </w:r>
        <w:r>
          <w:fldChar w:fldCharType="separate"/>
        </w:r>
        <w:r>
          <w:t>42</w:t>
        </w:r>
        <w:r>
          <w:fldChar w:fldCharType="end"/>
        </w:r>
      </w:hyperlink>
    </w:p>
    <w:p>
      <w:pPr>
        <w:pStyle w:val="TOC2"/>
        <w:tabs>
          <w:tab w:val="right" w:leader="dot" w:pos="8306"/>
        </w:tabs>
      </w:pPr>
      <w:hyperlink w:anchor="_Toc28757" w:history="1">
        <w:r>
          <w:rPr>
            <w:rFonts w:ascii="仿宋" w:eastAsia="仿宋" w:hAnsi="仿宋" w:cs="仿宋" w:hint="eastAsia"/>
            <w:lang w:eastAsia="zh-CN"/>
          </w:rPr>
          <w:t>(四)、人力资源配置</w:t>
        </w:r>
        <w:r>
          <w:tab/>
        </w:r>
        <w:r>
          <w:fldChar w:fldCharType="begin"/>
        </w:r>
        <w:r>
          <w:instrText xml:space="preserve"> PAGEREF _Toc28757 \h </w:instrText>
        </w:r>
        <w:r>
          <w:fldChar w:fldCharType="separate"/>
        </w:r>
        <w:r>
          <w:t>43</w:t>
        </w:r>
        <w:r>
          <w:fldChar w:fldCharType="end"/>
        </w:r>
      </w:hyperlink>
    </w:p>
    <w:p>
      <w:pPr>
        <w:pStyle w:val="TOC2"/>
        <w:tabs>
          <w:tab w:val="right" w:leader="dot" w:pos="8306"/>
        </w:tabs>
      </w:pPr>
      <w:hyperlink w:anchor="_Toc24874" w:history="1">
        <w:r>
          <w:rPr>
            <w:rFonts w:ascii="仿宋" w:eastAsia="仿宋" w:hAnsi="仿宋" w:cs="仿宋" w:hint="eastAsia"/>
            <w:lang w:eastAsia="zh-CN"/>
          </w:rPr>
          <w:t>(五)、员工培训</w:t>
        </w:r>
        <w:r>
          <w:tab/>
        </w:r>
        <w:r>
          <w:fldChar w:fldCharType="begin"/>
        </w:r>
        <w:r>
          <w:instrText xml:space="preserve"> PAGEREF _Toc24874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31" w:history="1">
        <w:r>
          <w:rPr>
            <w:rFonts w:ascii="仿宋" w:eastAsia="仿宋" w:hAnsi="仿宋" w:cs="仿宋" w:hint="eastAsia"/>
            <w:lang w:eastAsia="zh-CN"/>
          </w:rPr>
          <w:t>(六)、项目实施保障</w:t>
        </w:r>
        <w:r>
          <w:tab/>
        </w:r>
        <w:r>
          <w:fldChar w:fldCharType="begin"/>
        </w:r>
        <w:r>
          <w:instrText xml:space="preserve"> PAGEREF _Toc16631 \h </w:instrText>
        </w:r>
        <w:r>
          <w:fldChar w:fldCharType="separate"/>
        </w:r>
        <w:r>
          <w:t>46</w:t>
        </w:r>
        <w:r>
          <w:fldChar w:fldCharType="end"/>
        </w:r>
      </w:hyperlink>
    </w:p>
    <w:p>
      <w:pPr>
        <w:pStyle w:val="TOC2"/>
        <w:tabs>
          <w:tab w:val="right" w:leader="dot" w:pos="8306"/>
        </w:tabs>
      </w:pPr>
      <w:hyperlink w:anchor="_Toc17693" w:history="1">
        <w:r>
          <w:rPr>
            <w:rFonts w:ascii="仿宋" w:eastAsia="仿宋" w:hAnsi="仿宋" w:cs="仿宋" w:hint="eastAsia"/>
            <w:lang w:eastAsia="zh-CN"/>
          </w:rPr>
          <w:t>(七)、安全规范管理</w:t>
        </w:r>
        <w:r>
          <w:tab/>
        </w:r>
        <w:r>
          <w:fldChar w:fldCharType="begin"/>
        </w:r>
        <w:r>
          <w:instrText xml:space="preserve"> PAGEREF _Toc17693 \h </w:instrText>
        </w:r>
        <w:r>
          <w:fldChar w:fldCharType="separate"/>
        </w:r>
        <w:r>
          <w:t>47</w:t>
        </w:r>
        <w:r>
          <w:fldChar w:fldCharType="end"/>
        </w:r>
      </w:hyperlink>
    </w:p>
    <w:p>
      <w:pPr>
        <w:pStyle w:val="TOC1"/>
        <w:tabs>
          <w:tab w:val="right" w:leader="dot" w:pos="8306"/>
        </w:tabs>
      </w:pPr>
      <w:hyperlink w:anchor="_Toc24246" w:history="1">
        <w:r>
          <w:rPr>
            <w:rFonts w:ascii="仿宋" w:eastAsia="仿宋" w:hAnsi="仿宋" w:cs="仿宋" w:hint="eastAsia"/>
            <w:lang w:eastAsia="zh-CN"/>
          </w:rPr>
          <w:t>十、环境保护与绿色发展</w:t>
        </w:r>
        <w:r>
          <w:tab/>
        </w:r>
        <w:r>
          <w:fldChar w:fldCharType="begin"/>
        </w:r>
        <w:r>
          <w:instrText xml:space="preserve"> PAGEREF _Toc24246 \h </w:instrText>
        </w:r>
        <w:r>
          <w:fldChar w:fldCharType="separate"/>
        </w:r>
        <w:r>
          <w:t>48</w:t>
        </w:r>
        <w:r>
          <w:fldChar w:fldCharType="end"/>
        </w:r>
      </w:hyperlink>
    </w:p>
    <w:p>
      <w:pPr>
        <w:pStyle w:val="TOC2"/>
        <w:tabs>
          <w:tab w:val="right" w:leader="dot" w:pos="8306"/>
        </w:tabs>
      </w:pPr>
      <w:hyperlink w:anchor="_Toc11709" w:history="1">
        <w:r>
          <w:rPr>
            <w:rFonts w:ascii="仿宋" w:eastAsia="仿宋" w:hAnsi="仿宋" w:cs="仿宋" w:hint="eastAsia"/>
            <w:lang w:eastAsia="zh-CN"/>
          </w:rPr>
          <w:t>(一)、环境保护措施</w:t>
        </w:r>
        <w:r>
          <w:tab/>
        </w:r>
        <w:r>
          <w:fldChar w:fldCharType="begin"/>
        </w:r>
        <w:r>
          <w:instrText xml:space="preserve"> PAGEREF _Toc11709 \h </w:instrText>
        </w:r>
        <w:r>
          <w:fldChar w:fldCharType="separate"/>
        </w:r>
        <w:r>
          <w:t>48</w:t>
        </w:r>
        <w:r>
          <w:fldChar w:fldCharType="end"/>
        </w:r>
      </w:hyperlink>
    </w:p>
    <w:p>
      <w:pPr>
        <w:pStyle w:val="TOC2"/>
        <w:tabs>
          <w:tab w:val="right" w:leader="dot" w:pos="8306"/>
        </w:tabs>
      </w:pPr>
      <w:hyperlink w:anchor="_Toc872" w:history="1">
        <w:r>
          <w:rPr>
            <w:rFonts w:ascii="仿宋" w:eastAsia="仿宋" w:hAnsi="仿宋" w:cs="仿宋" w:hint="eastAsia"/>
            <w:lang w:eastAsia="zh-CN"/>
          </w:rPr>
          <w:t>(二)、绿色发展与可持续发展策略</w:t>
        </w:r>
        <w:r>
          <w:tab/>
        </w:r>
        <w:r>
          <w:fldChar w:fldCharType="begin"/>
        </w:r>
        <w:r>
          <w:instrText xml:space="preserve"> PAGEREF _Toc872 \h </w:instrText>
        </w:r>
        <w:r>
          <w:fldChar w:fldCharType="separate"/>
        </w:r>
        <w:r>
          <w:t>50</w:t>
        </w:r>
        <w:r>
          <w:fldChar w:fldCharType="end"/>
        </w:r>
      </w:hyperlink>
    </w:p>
    <w:p>
      <w:pPr>
        <w:pStyle w:val="TOC1"/>
        <w:tabs>
          <w:tab w:val="right" w:leader="dot" w:pos="8306"/>
        </w:tabs>
      </w:pPr>
      <w:hyperlink w:anchor="_Toc14228" w:history="1">
        <w:r>
          <w:rPr>
            <w:rFonts w:ascii="仿宋" w:eastAsia="仿宋" w:hAnsi="仿宋" w:cs="仿宋" w:hint="eastAsia"/>
            <w:lang w:eastAsia="zh-CN"/>
          </w:rPr>
          <w:t>十一、土地利用与规划方案</w:t>
        </w:r>
        <w:r>
          <w:tab/>
        </w:r>
        <w:r>
          <w:fldChar w:fldCharType="begin"/>
        </w:r>
        <w:r>
          <w:instrText xml:space="preserve"> PAGEREF _Toc14228 \h </w:instrText>
        </w:r>
        <w:r>
          <w:fldChar w:fldCharType="separate"/>
        </w:r>
        <w:r>
          <w:t>51</w:t>
        </w:r>
        <w:r>
          <w:fldChar w:fldCharType="end"/>
        </w:r>
      </w:hyperlink>
    </w:p>
    <w:p>
      <w:pPr>
        <w:pStyle w:val="TOC2"/>
        <w:tabs>
          <w:tab w:val="right" w:leader="dot" w:pos="8306"/>
        </w:tabs>
      </w:pPr>
      <w:hyperlink w:anchor="_Toc17205" w:history="1">
        <w:r>
          <w:rPr>
            <w:rFonts w:ascii="仿宋" w:eastAsia="仿宋" w:hAnsi="仿宋" w:cs="仿宋" w:hint="eastAsia"/>
            <w:lang w:eastAsia="zh-CN"/>
          </w:rPr>
          <w:t>(一)、项目用地情况分析</w:t>
        </w:r>
        <w:r>
          <w:tab/>
        </w:r>
        <w:r>
          <w:fldChar w:fldCharType="begin"/>
        </w:r>
        <w:r>
          <w:instrText xml:space="preserve"> PAGEREF _Toc17205 \h </w:instrText>
        </w:r>
        <w:r>
          <w:fldChar w:fldCharType="separate"/>
        </w:r>
        <w:r>
          <w:t>51</w:t>
        </w:r>
        <w:r>
          <w:fldChar w:fldCharType="end"/>
        </w:r>
      </w:hyperlink>
    </w:p>
    <w:p>
      <w:pPr>
        <w:pStyle w:val="TOC2"/>
        <w:tabs>
          <w:tab w:val="right" w:leader="dot" w:pos="8306"/>
        </w:tabs>
      </w:pPr>
      <w:hyperlink w:anchor="_Toc4308" w:history="1">
        <w:r>
          <w:rPr>
            <w:rFonts w:ascii="仿宋" w:eastAsia="仿宋" w:hAnsi="仿宋" w:cs="仿宋" w:hint="eastAsia"/>
            <w:lang w:eastAsia="zh-CN"/>
          </w:rPr>
          <w:t>(二)、土地利用规划方案</w:t>
        </w:r>
        <w:r>
          <w:tab/>
        </w:r>
        <w:r>
          <w:fldChar w:fldCharType="begin"/>
        </w:r>
        <w:r>
          <w:instrText xml:space="preserve"> PAGEREF _Toc4308 \h </w:instrText>
        </w:r>
        <w:r>
          <w:fldChar w:fldCharType="separate"/>
        </w:r>
        <w:r>
          <w:t>52</w:t>
        </w:r>
        <w:r>
          <w:fldChar w:fldCharType="end"/>
        </w:r>
      </w:hyperlink>
    </w:p>
    <w:p>
      <w:pPr>
        <w:pStyle w:val="TOC1"/>
        <w:tabs>
          <w:tab w:val="right" w:leader="dot" w:pos="8306"/>
        </w:tabs>
      </w:pPr>
      <w:hyperlink w:anchor="_Toc23464" w:history="1">
        <w:r>
          <w:rPr>
            <w:rFonts w:ascii="仿宋" w:eastAsia="仿宋" w:hAnsi="仿宋" w:cs="仿宋" w:hint="eastAsia"/>
            <w:lang w:eastAsia="zh-CN"/>
          </w:rPr>
          <w:t>十二、经济效益与社会效益优化</w:t>
        </w:r>
        <w:r>
          <w:tab/>
        </w:r>
        <w:r>
          <w:fldChar w:fldCharType="begin"/>
        </w:r>
        <w:r>
          <w:instrText xml:space="preserve"> PAGEREF _Toc23464 \h </w:instrText>
        </w:r>
        <w:r>
          <w:fldChar w:fldCharType="separate"/>
        </w:r>
        <w:r>
          <w:t>53</w:t>
        </w:r>
        <w:r>
          <w:fldChar w:fldCharType="end"/>
        </w:r>
      </w:hyperlink>
    </w:p>
    <w:p>
      <w:pPr>
        <w:pStyle w:val="TOC2"/>
        <w:tabs>
          <w:tab w:val="right" w:leader="dot" w:pos="8306"/>
        </w:tabs>
      </w:pPr>
      <w:hyperlink w:anchor="_Toc4232" w:history="1">
        <w:r>
          <w:rPr>
            <w:rFonts w:ascii="仿宋" w:eastAsia="仿宋" w:hAnsi="仿宋" w:cs="仿宋" w:hint="eastAsia"/>
            <w:lang w:eastAsia="zh-CN"/>
          </w:rPr>
          <w:t>(一)、经济效益提升策略</w:t>
        </w:r>
        <w:r>
          <w:tab/>
        </w:r>
        <w:r>
          <w:fldChar w:fldCharType="begin"/>
        </w:r>
        <w:r>
          <w:instrText xml:space="preserve"> PAGEREF _Toc4232 \h </w:instrText>
        </w:r>
        <w:r>
          <w:fldChar w:fldCharType="separate"/>
        </w:r>
        <w:r>
          <w:t>53</w:t>
        </w:r>
        <w:r>
          <w:fldChar w:fldCharType="end"/>
        </w:r>
      </w:hyperlink>
    </w:p>
    <w:p>
      <w:pPr>
        <w:pStyle w:val="TOC2"/>
        <w:tabs>
          <w:tab w:val="right" w:leader="dot" w:pos="8306"/>
        </w:tabs>
      </w:pPr>
      <w:hyperlink w:anchor="_Toc24708" w:history="1">
        <w:r>
          <w:rPr>
            <w:rFonts w:ascii="仿宋" w:eastAsia="仿宋" w:hAnsi="仿宋" w:cs="仿宋" w:hint="eastAsia"/>
            <w:lang w:eastAsia="zh-CN"/>
          </w:rPr>
          <w:t>(二)、社会效益增强方案</w:t>
        </w:r>
        <w:r>
          <w:tab/>
        </w:r>
        <w:r>
          <w:fldChar w:fldCharType="begin"/>
        </w:r>
        <w:r>
          <w:instrText xml:space="preserve"> PAGEREF _Toc24708 \h </w:instrText>
        </w:r>
        <w:r>
          <w:fldChar w:fldCharType="separate"/>
        </w:r>
        <w:r>
          <w:t>54</w:t>
        </w:r>
        <w:r>
          <w:fldChar w:fldCharType="end"/>
        </w:r>
      </w:hyperlink>
    </w:p>
    <w:p>
      <w:pPr>
        <w:pStyle w:val="TOC1"/>
        <w:tabs>
          <w:tab w:val="right" w:leader="dot" w:pos="8306"/>
        </w:tabs>
      </w:pPr>
      <w:hyperlink w:anchor="_Toc22699" w:history="1">
        <w:r>
          <w:rPr>
            <w:rFonts w:ascii="仿宋" w:eastAsia="仿宋" w:hAnsi="仿宋" w:cs="仿宋" w:hint="eastAsia"/>
            <w:lang w:eastAsia="zh-CN"/>
          </w:rPr>
          <w:t>十三、法律法规与政策遵循</w:t>
        </w:r>
        <w:r>
          <w:tab/>
        </w:r>
        <w:r>
          <w:fldChar w:fldCharType="begin"/>
        </w:r>
        <w:r>
          <w:instrText xml:space="preserve"> PAGEREF _Toc22699 \h </w:instrText>
        </w:r>
        <w:r>
          <w:fldChar w:fldCharType="separate"/>
        </w:r>
        <w:r>
          <w:t>55</w:t>
        </w:r>
        <w:r>
          <w:fldChar w:fldCharType="end"/>
        </w:r>
      </w:hyperlink>
    </w:p>
    <w:p>
      <w:pPr>
        <w:pStyle w:val="TOC2"/>
        <w:tabs>
          <w:tab w:val="right" w:leader="dot" w:pos="8306"/>
        </w:tabs>
      </w:pPr>
      <w:hyperlink w:anchor="_Toc23570" w:history="1">
        <w:r>
          <w:rPr>
            <w:rFonts w:ascii="仿宋" w:eastAsia="仿宋" w:hAnsi="仿宋" w:cs="仿宋" w:hint="eastAsia"/>
            <w:lang w:eastAsia="zh-CN"/>
          </w:rPr>
          <w:t>(一)、法律法规遵守</w:t>
        </w:r>
        <w:r>
          <w:tab/>
        </w:r>
        <w:r>
          <w:fldChar w:fldCharType="begin"/>
        </w:r>
        <w:r>
          <w:instrText xml:space="preserve"> PAGEREF _Toc23570 \h </w:instrText>
        </w:r>
        <w:r>
          <w:fldChar w:fldCharType="separate"/>
        </w:r>
        <w:r>
          <w:t>55</w:t>
        </w:r>
        <w:r>
          <w:fldChar w:fldCharType="end"/>
        </w:r>
      </w:hyperlink>
    </w:p>
    <w:p>
      <w:pPr>
        <w:pStyle w:val="TOC2"/>
        <w:tabs>
          <w:tab w:val="right" w:leader="dot" w:pos="8306"/>
        </w:tabs>
      </w:pPr>
      <w:hyperlink w:anchor="_Toc25012" w:history="1">
        <w:r>
          <w:rPr>
            <w:rFonts w:ascii="仿宋" w:eastAsia="仿宋" w:hAnsi="仿宋" w:cs="仿宋" w:hint="eastAsia"/>
            <w:lang w:eastAsia="zh-CN"/>
          </w:rPr>
          <w:t>(二)、政策导向与利用</w:t>
        </w:r>
        <w:r>
          <w:tab/>
        </w:r>
        <w:r>
          <w:fldChar w:fldCharType="begin"/>
        </w:r>
        <w:r>
          <w:instrText xml:space="preserve"> PAGEREF _Toc25012 \h </w:instrText>
        </w:r>
        <w:r>
          <w:fldChar w:fldCharType="separate"/>
        </w:r>
        <w:r>
          <w:t>56</w:t>
        </w:r>
        <w:r>
          <w:fldChar w:fldCharType="end"/>
        </w:r>
      </w:hyperlink>
    </w:p>
    <w:p>
      <w:pPr>
        <w:pStyle w:val="TOC1"/>
        <w:tabs>
          <w:tab w:val="right" w:leader="dot" w:pos="8306"/>
        </w:tabs>
      </w:pPr>
      <w:hyperlink w:anchor="_Toc26366" w:history="1">
        <w:r>
          <w:rPr>
            <w:rFonts w:ascii="仿宋" w:eastAsia="仿宋" w:hAnsi="仿宋" w:cs="仿宋" w:hint="eastAsia"/>
            <w:lang w:eastAsia="zh-CN"/>
          </w:rPr>
          <w:t>十四、企业合规与伦理</w:t>
        </w:r>
        <w:r>
          <w:tab/>
        </w:r>
        <w:r>
          <w:fldChar w:fldCharType="begin"/>
        </w:r>
        <w:r>
          <w:instrText xml:space="preserve"> PAGEREF _Toc26366 \h </w:instrText>
        </w:r>
        <w:r>
          <w:fldChar w:fldCharType="separate"/>
        </w:r>
        <w:r>
          <w:t>57</w:t>
        </w:r>
        <w:r>
          <w:fldChar w:fldCharType="end"/>
        </w:r>
      </w:hyperlink>
    </w:p>
    <w:p>
      <w:pPr>
        <w:pStyle w:val="TOC2"/>
        <w:tabs>
          <w:tab w:val="right" w:leader="dot" w:pos="8306"/>
        </w:tabs>
      </w:pPr>
      <w:hyperlink w:anchor="_Toc897" w:history="1">
        <w:r>
          <w:rPr>
            <w:rFonts w:ascii="仿宋" w:eastAsia="仿宋" w:hAnsi="仿宋" w:cs="仿宋" w:hint="eastAsia"/>
            <w:lang w:eastAsia="zh-CN"/>
          </w:rPr>
          <w:t>(一)、合规政策与程序</w:t>
        </w:r>
        <w:r>
          <w:tab/>
        </w:r>
        <w:r>
          <w:fldChar w:fldCharType="begin"/>
        </w:r>
        <w:r>
          <w:instrText xml:space="preserve"> PAGEREF _Toc897 \h </w:instrText>
        </w:r>
        <w:r>
          <w:fldChar w:fldCharType="separate"/>
        </w:r>
        <w:r>
          <w:t>57</w:t>
        </w:r>
        <w:r>
          <w:fldChar w:fldCharType="end"/>
        </w:r>
      </w:hyperlink>
    </w:p>
    <w:p>
      <w:pPr>
        <w:pStyle w:val="TOC2"/>
        <w:tabs>
          <w:tab w:val="right" w:leader="dot" w:pos="8306"/>
        </w:tabs>
      </w:pPr>
      <w:hyperlink w:anchor="_Toc7168" w:history="1">
        <w:r>
          <w:rPr>
            <w:rFonts w:ascii="仿宋" w:eastAsia="仿宋" w:hAnsi="仿宋" w:cs="仿宋" w:hint="eastAsia"/>
            <w:lang w:eastAsia="zh-CN"/>
          </w:rPr>
          <w:t>(二)、伦理规范与培训</w:t>
        </w:r>
        <w:r>
          <w:tab/>
        </w:r>
        <w:r>
          <w:fldChar w:fldCharType="begin"/>
        </w:r>
        <w:r>
          <w:instrText xml:space="preserve"> PAGEREF _Toc7168 \h </w:instrText>
        </w:r>
        <w:r>
          <w:fldChar w:fldCharType="separate"/>
        </w:r>
        <w:r>
          <w:t>59</w:t>
        </w:r>
        <w:r>
          <w:fldChar w:fldCharType="end"/>
        </w:r>
      </w:hyperlink>
    </w:p>
    <w:p>
      <w:pPr>
        <w:pStyle w:val="TOC2"/>
        <w:tabs>
          <w:tab w:val="right" w:leader="dot" w:pos="8306"/>
        </w:tabs>
      </w:pPr>
      <w:hyperlink w:anchor="_Toc28383" w:history="1">
        <w:r>
          <w:rPr>
            <w:rFonts w:ascii="仿宋" w:eastAsia="仿宋" w:hAnsi="仿宋" w:cs="仿宋" w:hint="eastAsia"/>
            <w:lang w:eastAsia="zh-CN"/>
          </w:rPr>
          <w:t>(三)、合规风险评估</w:t>
        </w:r>
        <w:r>
          <w:tab/>
        </w:r>
        <w:r>
          <w:fldChar w:fldCharType="begin"/>
        </w:r>
        <w:r>
          <w:instrText xml:space="preserve"> PAGEREF _Toc28383 \h </w:instrText>
        </w:r>
        <w:r>
          <w:fldChar w:fldCharType="separate"/>
        </w:r>
        <w:r>
          <w:t>59</w:t>
        </w:r>
        <w:r>
          <w:fldChar w:fldCharType="end"/>
        </w:r>
      </w:hyperlink>
    </w:p>
    <w:p>
      <w:pPr>
        <w:pStyle w:val="TOC2"/>
        <w:tabs>
          <w:tab w:val="right" w:leader="dot" w:pos="8306"/>
        </w:tabs>
      </w:pPr>
      <w:hyperlink w:anchor="_Toc11743" w:history="1">
        <w:r>
          <w:rPr>
            <w:rFonts w:ascii="仿宋" w:eastAsia="仿宋" w:hAnsi="仿宋" w:cs="仿宋" w:hint="eastAsia"/>
            <w:lang w:eastAsia="zh-CN"/>
          </w:rPr>
          <w:t>(四)、合规监督与执行</w:t>
        </w:r>
        <w:r>
          <w:tab/>
        </w:r>
        <w:r>
          <w:fldChar w:fldCharType="begin"/>
        </w:r>
        <w:r>
          <w:instrText xml:space="preserve"> PAGEREF _Toc11743 \h </w:instrText>
        </w:r>
        <w:r>
          <w:fldChar w:fldCharType="separate"/>
        </w:r>
        <w:r>
          <w:t>61</w:t>
        </w:r>
        <w:r>
          <w:fldChar w:fldCharType="end"/>
        </w:r>
      </w:hyperlink>
    </w:p>
    <w:p>
      <w:pPr>
        <w:pStyle w:val="TOC1"/>
        <w:tabs>
          <w:tab w:val="right" w:leader="dot" w:pos="8306"/>
        </w:tabs>
      </w:pPr>
      <w:hyperlink w:anchor="_Toc25591" w:history="1">
        <w:r>
          <w:rPr>
            <w:rFonts w:ascii="仿宋" w:eastAsia="仿宋" w:hAnsi="仿宋" w:cs="仿宋" w:hint="eastAsia"/>
            <w:lang w:eastAsia="zh-CN"/>
          </w:rPr>
          <w:t>十五、知识产权管理与保护</w:t>
        </w:r>
        <w:r>
          <w:tab/>
        </w:r>
        <w:r>
          <w:fldChar w:fldCharType="begin"/>
        </w:r>
        <w:r>
          <w:instrText xml:space="preserve"> PAGEREF _Toc25591 \h </w:instrText>
        </w:r>
        <w:r>
          <w:fldChar w:fldCharType="separate"/>
        </w:r>
        <w:r>
          <w:t>61</w:t>
        </w:r>
        <w:r>
          <w:fldChar w:fldCharType="end"/>
        </w:r>
      </w:hyperlink>
    </w:p>
    <w:p>
      <w:pPr>
        <w:pStyle w:val="TOC2"/>
        <w:tabs>
          <w:tab w:val="right" w:leader="dot" w:pos="8306"/>
        </w:tabs>
      </w:pPr>
      <w:hyperlink w:anchor="_Toc23193" w:history="1">
        <w:r>
          <w:rPr>
            <w:rFonts w:ascii="仿宋" w:eastAsia="仿宋" w:hAnsi="仿宋" w:cs="仿宋" w:hint="eastAsia"/>
            <w:lang w:eastAsia="zh-CN"/>
          </w:rPr>
          <w:t>(一)、知识产权管理体系建设</w:t>
        </w:r>
        <w:r>
          <w:tab/>
        </w:r>
        <w:r>
          <w:fldChar w:fldCharType="begin"/>
        </w:r>
        <w:r>
          <w:instrText xml:space="preserve"> PAGEREF _Toc23193 \h </w:instrText>
        </w:r>
        <w:r>
          <w:fldChar w:fldCharType="separate"/>
        </w:r>
        <w:r>
          <w:t>61</w:t>
        </w:r>
        <w:r>
          <w:fldChar w:fldCharType="end"/>
        </w:r>
      </w:hyperlink>
    </w:p>
    <w:p>
      <w:pPr>
        <w:pStyle w:val="TOC2"/>
        <w:tabs>
          <w:tab w:val="right" w:leader="dot" w:pos="8306"/>
        </w:tabs>
      </w:pPr>
      <w:hyperlink w:anchor="_Toc5473" w:history="1">
        <w:r>
          <w:rPr>
            <w:rFonts w:ascii="仿宋" w:eastAsia="仿宋" w:hAnsi="仿宋" w:cs="仿宋" w:hint="eastAsia"/>
            <w:lang w:eastAsia="zh-CN"/>
          </w:rPr>
          <w:t>(二)、知识产权保护措施</w:t>
        </w:r>
        <w:r>
          <w:tab/>
        </w:r>
        <w:r>
          <w:fldChar w:fldCharType="begin"/>
        </w:r>
        <w:r>
          <w:instrText xml:space="preserve"> PAGEREF _Toc5473 \h </w:instrText>
        </w:r>
        <w:r>
          <w:fldChar w:fldCharType="separate"/>
        </w:r>
        <w:r>
          <w:t>62</w:t>
        </w:r>
        <w:r>
          <w:fldChar w:fldCharType="end"/>
        </w:r>
      </w:hyperlink>
    </w:p>
    <w:p>
      <w:pPr>
        <w:pStyle w:val="TOC1"/>
        <w:tabs>
          <w:tab w:val="right" w:leader="dot" w:pos="8306"/>
        </w:tabs>
      </w:pPr>
      <w:hyperlink w:anchor="_Toc3248" w:history="1">
        <w:r>
          <w:rPr>
            <w:rFonts w:ascii="仿宋" w:eastAsia="仿宋" w:hAnsi="仿宋" w:cs="仿宋" w:hint="eastAsia"/>
            <w:lang w:eastAsia="zh-CN"/>
          </w:rPr>
          <w:t>十六、产业协同与集群发展</w:t>
        </w:r>
        <w:r>
          <w:tab/>
        </w:r>
        <w:r>
          <w:fldChar w:fldCharType="begin"/>
        </w:r>
        <w:r>
          <w:instrText xml:space="preserve"> PAGEREF _Toc3248 \h </w:instrText>
        </w:r>
        <w:r>
          <w:fldChar w:fldCharType="separate"/>
        </w:r>
        <w:r>
          <w:t>64</w:t>
        </w:r>
        <w:r>
          <w:fldChar w:fldCharType="end"/>
        </w:r>
      </w:hyperlink>
    </w:p>
    <w:p>
      <w:pPr>
        <w:pStyle w:val="TOC2"/>
        <w:tabs>
          <w:tab w:val="right" w:leader="dot" w:pos="8306"/>
        </w:tabs>
      </w:pPr>
      <w:hyperlink w:anchor="_Toc25786" w:history="1">
        <w:r>
          <w:rPr>
            <w:rFonts w:ascii="仿宋" w:eastAsia="仿宋" w:hAnsi="仿宋" w:cs="仿宋" w:hint="eastAsia"/>
            <w:lang w:eastAsia="zh-CN"/>
          </w:rPr>
          <w:t>(一)、产业协同机制建设</w:t>
        </w:r>
        <w:r>
          <w:tab/>
        </w:r>
        <w:r>
          <w:fldChar w:fldCharType="begin"/>
        </w:r>
        <w:r>
          <w:instrText xml:space="preserve"> PAGEREF _Toc25786 \h </w:instrText>
        </w:r>
        <w:r>
          <w:fldChar w:fldCharType="separate"/>
        </w:r>
        <w:r>
          <w:t>64</w:t>
        </w:r>
        <w:r>
          <w:fldChar w:fldCharType="end"/>
        </w:r>
      </w:hyperlink>
    </w:p>
    <w:p>
      <w:pPr>
        <w:pStyle w:val="TOC2"/>
        <w:tabs>
          <w:tab w:val="right" w:leader="dot" w:pos="8306"/>
        </w:tabs>
      </w:pPr>
      <w:hyperlink w:anchor="_Toc17386" w:history="1">
        <w:r>
          <w:rPr>
            <w:rFonts w:ascii="仿宋" w:eastAsia="仿宋" w:hAnsi="仿宋" w:cs="仿宋" w:hint="eastAsia"/>
            <w:lang w:eastAsia="zh-CN"/>
          </w:rPr>
          <w:t>(二)、产业集群培育与发展</w:t>
        </w:r>
        <w:r>
          <w:tab/>
        </w:r>
        <w:r>
          <w:fldChar w:fldCharType="begin"/>
        </w:r>
        <w:r>
          <w:instrText xml:space="preserve"> PAGEREF _Toc17386 \h </w:instrText>
        </w:r>
        <w:r>
          <w:fldChar w:fldCharType="separate"/>
        </w:r>
        <w:r>
          <w:t>65</w:t>
        </w:r>
        <w:r>
          <w:fldChar w:fldCharType="end"/>
        </w:r>
      </w:hyperlink>
    </w:p>
    <w:p>
      <w:pPr>
        <w:pStyle w:val="TOC1"/>
        <w:tabs>
          <w:tab w:val="right" w:leader="dot" w:pos="8306"/>
        </w:tabs>
      </w:pPr>
      <w:hyperlink w:anchor="_Toc19684" w:history="1">
        <w:r>
          <w:rPr>
            <w:rFonts w:ascii="仿宋" w:eastAsia="仿宋" w:hAnsi="仿宋" w:cs="仿宋" w:hint="eastAsia"/>
            <w:lang w:eastAsia="zh-CN"/>
          </w:rPr>
          <w:t>十七、设施与设备管理</w:t>
        </w:r>
        <w:r>
          <w:tab/>
        </w:r>
        <w:r>
          <w:fldChar w:fldCharType="begin"/>
        </w:r>
        <w:r>
          <w:instrText xml:space="preserve"> PAGEREF _Toc19684 \h </w:instrText>
        </w:r>
        <w:r>
          <w:fldChar w:fldCharType="separate"/>
        </w:r>
        <w:r>
          <w:t>66</w:t>
        </w:r>
        <w:r>
          <w:fldChar w:fldCharType="end"/>
        </w:r>
      </w:hyperlink>
    </w:p>
    <w:p>
      <w:pPr>
        <w:pStyle w:val="TOC2"/>
        <w:tabs>
          <w:tab w:val="right" w:leader="dot" w:pos="8306"/>
        </w:tabs>
      </w:pPr>
      <w:hyperlink w:anchor="_Toc26886" w:history="1">
        <w:r>
          <w:rPr>
            <w:rFonts w:ascii="仿宋" w:eastAsia="仿宋" w:hAnsi="仿宋" w:cs="仿宋" w:hint="eastAsia"/>
            <w:lang w:eastAsia="zh-CN"/>
          </w:rPr>
          <w:t>(一)、设施规划与配置</w:t>
        </w:r>
        <w:r>
          <w:tab/>
        </w:r>
        <w:r>
          <w:fldChar w:fldCharType="begin"/>
        </w:r>
        <w:r>
          <w:instrText xml:space="preserve"> PAGEREF _Toc26886 \h </w:instrText>
        </w:r>
        <w:r>
          <w:fldChar w:fldCharType="separate"/>
        </w:r>
        <w:r>
          <w:t>66</w:t>
        </w:r>
        <w:r>
          <w:fldChar w:fldCharType="end"/>
        </w:r>
      </w:hyperlink>
    </w:p>
    <w:p>
      <w:pPr>
        <w:pStyle w:val="TOC2"/>
        <w:tabs>
          <w:tab w:val="right" w:leader="dot" w:pos="8306"/>
        </w:tabs>
      </w:pPr>
      <w:hyperlink w:anchor="_Toc12129" w:history="1">
        <w:r>
          <w:rPr>
            <w:rFonts w:ascii="仿宋" w:eastAsia="仿宋" w:hAnsi="仿宋" w:cs="仿宋" w:hint="eastAsia"/>
            <w:lang w:eastAsia="zh-CN"/>
          </w:rPr>
          <w:t>(二)、设备采购与维护管理</w:t>
        </w:r>
        <w:r>
          <w:tab/>
        </w:r>
        <w:r>
          <w:fldChar w:fldCharType="begin"/>
        </w:r>
        <w:r>
          <w:instrText xml:space="preserve"> PAGEREF _Toc12129 \h </w:instrText>
        </w:r>
        <w:r>
          <w:fldChar w:fldCharType="separate"/>
        </w:r>
        <w:r>
          <w:t>66</w:t>
        </w:r>
        <w:r>
          <w:fldChar w:fldCharType="end"/>
        </w:r>
      </w:hyperlink>
    </w:p>
    <w:p>
      <w:pPr>
        <w:pStyle w:val="TOC2"/>
        <w:tabs>
          <w:tab w:val="right" w:leader="dot" w:pos="8306"/>
        </w:tabs>
      </w:pPr>
      <w:hyperlink w:anchor="_Toc3129" w:history="1">
        <w:r>
          <w:rPr>
            <w:rFonts w:ascii="仿宋" w:eastAsia="仿宋" w:hAnsi="仿宋" w:cs="仿宋" w:hint="eastAsia"/>
            <w:lang w:eastAsia="zh-CN"/>
          </w:rPr>
          <w:t>(三)、设施设备升级策略</w:t>
        </w:r>
        <w:r>
          <w:tab/>
        </w:r>
        <w:r>
          <w:fldChar w:fldCharType="begin"/>
        </w:r>
        <w:r>
          <w:instrText xml:space="preserve"> PAGEREF _Toc3129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0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一、实验电炉项目的技术资源开发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二、实验电炉项目的人力资源管理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实验电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三、实验电炉项目的资金资源筹措与优化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实验电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7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实验电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实验电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实验电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6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实验电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实验电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智能技术的应用：实验电炉项目将利用智能技术，如物联网（IoT）和大数据分析，来监控和优化资源使用。通过实时数据分析，项目可以更有效地管理能源消耗、减少原材料浪费，并提高生产过程的整体效率。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14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67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直接收益：假设实验电炉项目的产品或服务年销售收入为XX万元。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7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若实验电炉项目成功推广新型环保产品，比如采用可回收材料的包装，可能会激发消费者对可持续产品的需求。这种需求的增长可能迫使整个行业转向更环保的产品设计和生产方法。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66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验电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6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实验电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https://d.book118.com/008056141063006046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实验电炉项目构思建设方案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E2104"/>
    <w:rsid w:val="023E21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5614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2024-03-03T20:29:00Z</dcterms:created>
  <dcterms:modified xsi:type="dcterms:W3CDTF">2024-03-03T20:29:44Z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5ED92DC17BE0453FAAF009E3EDE8A538_11</vt:lpwstr>
  </property>
  <property fmtid="{D5CDD505-2E9C-101B-9397-08002B2CF9AE}" pid="3" name="KSOProductBuildVer">
    <vt:lpwstr>2052-12.1.0.16250</vt:lpwstr>
  </property>
</Properties>
</file>