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石化类环保型增塑剂项目计划设计方案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66" w:history="1">
        <w:r>
          <w:rPr>
            <w:rFonts w:ascii="仿宋" w:eastAsia="仿宋" w:hAnsi="仿宋" w:cs="仿宋" w:hint="eastAsia"/>
            <w:lang w:eastAsia="zh-CN"/>
          </w:rPr>
          <w:t>概论</w:t>
        </w:r>
        <w:r>
          <w:tab/>
        </w:r>
        <w:r>
          <w:fldChar w:fldCharType="begin"/>
        </w:r>
        <w:r>
          <w:instrText xml:space="preserve"> PAGEREF _Toc22666 \h </w:instrText>
        </w:r>
        <w:r>
          <w:fldChar w:fldCharType="separate"/>
        </w:r>
        <w:r>
          <w:t>3</w:t>
        </w:r>
        <w:r>
          <w:fldChar w:fldCharType="end"/>
        </w:r>
      </w:hyperlink>
    </w:p>
    <w:p>
      <w:pPr>
        <w:pStyle w:val="TOC1"/>
        <w:tabs>
          <w:tab w:val="right" w:leader="dot" w:pos="8306"/>
        </w:tabs>
      </w:pPr>
      <w:hyperlink w:anchor="_Toc23746" w:history="1">
        <w:r>
          <w:rPr>
            <w:rFonts w:ascii="仿宋" w:eastAsia="仿宋" w:hAnsi="仿宋" w:cs="仿宋" w:hint="eastAsia"/>
            <w:lang w:eastAsia="zh-CN"/>
          </w:rPr>
          <w:t>一、市场分析、调研</w:t>
        </w:r>
        <w:r>
          <w:tab/>
        </w:r>
        <w:r>
          <w:fldChar w:fldCharType="begin"/>
        </w:r>
        <w:r>
          <w:instrText xml:space="preserve"> PAGEREF _Toc23746 \h </w:instrText>
        </w:r>
        <w:r>
          <w:fldChar w:fldCharType="separate"/>
        </w:r>
        <w:r>
          <w:t>3</w:t>
        </w:r>
        <w:r>
          <w:fldChar w:fldCharType="end"/>
        </w:r>
      </w:hyperlink>
    </w:p>
    <w:p>
      <w:pPr>
        <w:pStyle w:val="TOC2"/>
        <w:tabs>
          <w:tab w:val="right" w:leader="dot" w:pos="8306"/>
        </w:tabs>
      </w:pPr>
      <w:hyperlink w:anchor="_Toc21127" w:history="1">
        <w:r>
          <w:rPr>
            <w:rFonts w:ascii="仿宋" w:eastAsia="仿宋" w:hAnsi="仿宋" w:cs="仿宋" w:hint="eastAsia"/>
            <w:lang w:eastAsia="zh-CN"/>
          </w:rPr>
          <w:t>(一)、石化类环保型增塑剂行业分析</w:t>
        </w:r>
        <w:r>
          <w:tab/>
        </w:r>
        <w:r>
          <w:fldChar w:fldCharType="begin"/>
        </w:r>
        <w:r>
          <w:instrText xml:space="preserve"> PAGEREF _Toc21127 \h </w:instrText>
        </w:r>
        <w:r>
          <w:fldChar w:fldCharType="separate"/>
        </w:r>
        <w:r>
          <w:t>3</w:t>
        </w:r>
        <w:r>
          <w:fldChar w:fldCharType="end"/>
        </w:r>
      </w:hyperlink>
    </w:p>
    <w:p>
      <w:pPr>
        <w:pStyle w:val="TOC2"/>
        <w:tabs>
          <w:tab w:val="right" w:leader="dot" w:pos="8306"/>
        </w:tabs>
      </w:pPr>
      <w:hyperlink w:anchor="_Toc24732" w:history="1">
        <w:r>
          <w:rPr>
            <w:rFonts w:ascii="仿宋" w:eastAsia="仿宋" w:hAnsi="仿宋" w:cs="仿宋" w:hint="eastAsia"/>
            <w:lang w:eastAsia="zh-CN"/>
          </w:rPr>
          <w:t>(二)、石化类环保型增塑剂市场分析预测</w:t>
        </w:r>
        <w:r>
          <w:tab/>
        </w:r>
        <w:r>
          <w:fldChar w:fldCharType="begin"/>
        </w:r>
        <w:r>
          <w:instrText xml:space="preserve"> PAGEREF _Toc24732 \h </w:instrText>
        </w:r>
        <w:r>
          <w:fldChar w:fldCharType="separate"/>
        </w:r>
        <w:r>
          <w:t>4</w:t>
        </w:r>
        <w:r>
          <w:fldChar w:fldCharType="end"/>
        </w:r>
      </w:hyperlink>
    </w:p>
    <w:p>
      <w:pPr>
        <w:pStyle w:val="TOC1"/>
        <w:tabs>
          <w:tab w:val="right" w:leader="dot" w:pos="8306"/>
        </w:tabs>
      </w:pPr>
      <w:hyperlink w:anchor="_Toc17435" w:history="1">
        <w:r>
          <w:rPr>
            <w:rFonts w:ascii="仿宋" w:eastAsia="仿宋" w:hAnsi="仿宋" w:cs="仿宋" w:hint="eastAsia"/>
            <w:lang w:eastAsia="zh-CN"/>
          </w:rPr>
          <w:t>二、石化类环保型增塑剂项目建设单位说明</w:t>
        </w:r>
        <w:r>
          <w:tab/>
        </w:r>
        <w:r>
          <w:fldChar w:fldCharType="begin"/>
        </w:r>
        <w:r>
          <w:instrText xml:space="preserve"> PAGEREF _Toc17435 \h </w:instrText>
        </w:r>
        <w:r>
          <w:fldChar w:fldCharType="separate"/>
        </w:r>
        <w:r>
          <w:t>5</w:t>
        </w:r>
        <w:r>
          <w:fldChar w:fldCharType="end"/>
        </w:r>
      </w:hyperlink>
    </w:p>
    <w:p>
      <w:pPr>
        <w:pStyle w:val="TOC2"/>
        <w:tabs>
          <w:tab w:val="right" w:leader="dot" w:pos="8306"/>
        </w:tabs>
      </w:pPr>
      <w:hyperlink w:anchor="_Toc7319" w:history="1">
        <w:r>
          <w:rPr>
            <w:rFonts w:ascii="仿宋" w:eastAsia="仿宋" w:hAnsi="仿宋" w:cs="仿宋" w:hint="eastAsia"/>
            <w:lang w:eastAsia="zh-CN"/>
          </w:rPr>
          <w:t>(一)、石化类环保型增塑剂项目承办单位基本情况</w:t>
        </w:r>
        <w:r>
          <w:tab/>
        </w:r>
        <w:r>
          <w:fldChar w:fldCharType="begin"/>
        </w:r>
        <w:r>
          <w:instrText xml:space="preserve"> PAGEREF _Toc7319 \h </w:instrText>
        </w:r>
        <w:r>
          <w:fldChar w:fldCharType="separate"/>
        </w:r>
        <w:r>
          <w:t>5</w:t>
        </w:r>
        <w:r>
          <w:fldChar w:fldCharType="end"/>
        </w:r>
      </w:hyperlink>
    </w:p>
    <w:p>
      <w:pPr>
        <w:pStyle w:val="TOC2"/>
        <w:tabs>
          <w:tab w:val="right" w:leader="dot" w:pos="8306"/>
        </w:tabs>
      </w:pPr>
      <w:hyperlink w:anchor="_Toc17835" w:history="1">
        <w:r>
          <w:rPr>
            <w:rFonts w:ascii="仿宋" w:eastAsia="仿宋" w:hAnsi="仿宋" w:cs="仿宋" w:hint="eastAsia"/>
            <w:lang w:eastAsia="zh-CN"/>
          </w:rPr>
          <w:t>(二)、公司经济效益分析</w:t>
        </w:r>
        <w:r>
          <w:tab/>
        </w:r>
        <w:r>
          <w:fldChar w:fldCharType="begin"/>
        </w:r>
        <w:r>
          <w:instrText xml:space="preserve"> PAGEREF _Toc17835 \h </w:instrText>
        </w:r>
        <w:r>
          <w:fldChar w:fldCharType="separate"/>
        </w:r>
        <w:r>
          <w:t>5</w:t>
        </w:r>
        <w:r>
          <w:fldChar w:fldCharType="end"/>
        </w:r>
      </w:hyperlink>
    </w:p>
    <w:p>
      <w:pPr>
        <w:pStyle w:val="TOC1"/>
        <w:tabs>
          <w:tab w:val="right" w:leader="dot" w:pos="8306"/>
        </w:tabs>
      </w:pPr>
      <w:hyperlink w:anchor="_Toc16519" w:history="1">
        <w:r>
          <w:rPr>
            <w:rFonts w:ascii="仿宋" w:eastAsia="仿宋" w:hAnsi="仿宋" w:cs="仿宋" w:hint="eastAsia"/>
            <w:lang w:eastAsia="zh-CN"/>
          </w:rPr>
          <w:t>三、石化类环保型增塑剂项目建设背景及必要性分析</w:t>
        </w:r>
        <w:r>
          <w:tab/>
        </w:r>
        <w:r>
          <w:fldChar w:fldCharType="begin"/>
        </w:r>
        <w:r>
          <w:instrText xml:space="preserve"> PAGEREF _Toc16519 \h </w:instrText>
        </w:r>
        <w:r>
          <w:fldChar w:fldCharType="separate"/>
        </w:r>
        <w:r>
          <w:t>6</w:t>
        </w:r>
        <w:r>
          <w:fldChar w:fldCharType="end"/>
        </w:r>
      </w:hyperlink>
    </w:p>
    <w:p>
      <w:pPr>
        <w:pStyle w:val="TOC2"/>
        <w:tabs>
          <w:tab w:val="right" w:leader="dot" w:pos="8306"/>
        </w:tabs>
      </w:pPr>
      <w:hyperlink w:anchor="_Toc1176" w:history="1">
        <w:r>
          <w:rPr>
            <w:rFonts w:ascii="仿宋" w:eastAsia="仿宋" w:hAnsi="仿宋" w:cs="仿宋" w:hint="eastAsia"/>
            <w:lang w:eastAsia="zh-CN"/>
          </w:rPr>
          <w:t>(一)、石化类环保型增塑剂项目背景分析</w:t>
        </w:r>
        <w:r>
          <w:tab/>
        </w:r>
        <w:r>
          <w:fldChar w:fldCharType="begin"/>
        </w:r>
        <w:r>
          <w:instrText xml:space="preserve"> PAGEREF _Toc1176 \h </w:instrText>
        </w:r>
        <w:r>
          <w:fldChar w:fldCharType="separate"/>
        </w:r>
        <w:r>
          <w:t>6</w:t>
        </w:r>
        <w:r>
          <w:fldChar w:fldCharType="end"/>
        </w:r>
      </w:hyperlink>
    </w:p>
    <w:p>
      <w:pPr>
        <w:pStyle w:val="TOC2"/>
        <w:tabs>
          <w:tab w:val="right" w:leader="dot" w:pos="8306"/>
        </w:tabs>
      </w:pPr>
      <w:hyperlink w:anchor="_Toc5541" w:history="1">
        <w:r>
          <w:rPr>
            <w:rFonts w:ascii="仿宋" w:eastAsia="仿宋" w:hAnsi="仿宋" w:cs="仿宋" w:hint="eastAsia"/>
            <w:lang w:eastAsia="zh-CN"/>
          </w:rPr>
          <w:t>(二)、石化类环保型增塑剂项目建设必要性分析</w:t>
        </w:r>
        <w:r>
          <w:tab/>
        </w:r>
        <w:r>
          <w:fldChar w:fldCharType="begin"/>
        </w:r>
        <w:r>
          <w:instrText xml:space="preserve"> PAGEREF _Toc5541 \h </w:instrText>
        </w:r>
        <w:r>
          <w:fldChar w:fldCharType="separate"/>
        </w:r>
        <w:r>
          <w:t>8</w:t>
        </w:r>
        <w:r>
          <w:fldChar w:fldCharType="end"/>
        </w:r>
      </w:hyperlink>
    </w:p>
    <w:p>
      <w:pPr>
        <w:pStyle w:val="TOC1"/>
        <w:tabs>
          <w:tab w:val="right" w:leader="dot" w:pos="8306"/>
        </w:tabs>
      </w:pPr>
      <w:hyperlink w:anchor="_Toc6444" w:history="1">
        <w:r>
          <w:rPr>
            <w:rFonts w:ascii="仿宋" w:eastAsia="仿宋" w:hAnsi="仿宋" w:cs="仿宋" w:hint="eastAsia"/>
            <w:lang w:eastAsia="zh-CN"/>
          </w:rPr>
          <w:t>四、工艺说明</w:t>
        </w:r>
        <w:r>
          <w:tab/>
        </w:r>
        <w:r>
          <w:fldChar w:fldCharType="begin"/>
        </w:r>
        <w:r>
          <w:instrText xml:space="preserve"> PAGEREF _Toc6444 \h </w:instrText>
        </w:r>
        <w:r>
          <w:fldChar w:fldCharType="separate"/>
        </w:r>
        <w:r>
          <w:t>10</w:t>
        </w:r>
        <w:r>
          <w:fldChar w:fldCharType="end"/>
        </w:r>
      </w:hyperlink>
    </w:p>
    <w:p>
      <w:pPr>
        <w:pStyle w:val="TOC2"/>
        <w:tabs>
          <w:tab w:val="right" w:leader="dot" w:pos="8306"/>
        </w:tabs>
      </w:pPr>
      <w:hyperlink w:anchor="_Toc16193" w:history="1">
        <w:r>
          <w:rPr>
            <w:rFonts w:ascii="仿宋" w:eastAsia="仿宋" w:hAnsi="仿宋" w:cs="仿宋" w:hint="eastAsia"/>
            <w:lang w:eastAsia="zh-CN"/>
          </w:rPr>
          <w:t>(一)、技术管理特点</w:t>
        </w:r>
        <w:r>
          <w:tab/>
        </w:r>
        <w:r>
          <w:fldChar w:fldCharType="begin"/>
        </w:r>
        <w:r>
          <w:instrText xml:space="preserve"> PAGEREF _Toc16193 \h </w:instrText>
        </w:r>
        <w:r>
          <w:fldChar w:fldCharType="separate"/>
        </w:r>
        <w:r>
          <w:t>10</w:t>
        </w:r>
        <w:r>
          <w:fldChar w:fldCharType="end"/>
        </w:r>
      </w:hyperlink>
    </w:p>
    <w:p>
      <w:pPr>
        <w:pStyle w:val="TOC2"/>
        <w:tabs>
          <w:tab w:val="right" w:leader="dot" w:pos="8306"/>
        </w:tabs>
      </w:pPr>
      <w:hyperlink w:anchor="_Toc31994" w:history="1">
        <w:r>
          <w:rPr>
            <w:rFonts w:ascii="仿宋" w:eastAsia="仿宋" w:hAnsi="仿宋" w:cs="仿宋" w:hint="eastAsia"/>
            <w:lang w:eastAsia="zh-CN"/>
          </w:rPr>
          <w:t>(二)、石化类环保型增塑剂项目工艺技术设计方案</w:t>
        </w:r>
        <w:r>
          <w:tab/>
        </w:r>
        <w:r>
          <w:fldChar w:fldCharType="begin"/>
        </w:r>
        <w:r>
          <w:instrText xml:space="preserve"> PAGEREF _Toc31994 \h </w:instrText>
        </w:r>
        <w:r>
          <w:fldChar w:fldCharType="separate"/>
        </w:r>
        <w:r>
          <w:t>11</w:t>
        </w:r>
        <w:r>
          <w:fldChar w:fldCharType="end"/>
        </w:r>
      </w:hyperlink>
    </w:p>
    <w:p>
      <w:pPr>
        <w:pStyle w:val="TOC2"/>
        <w:tabs>
          <w:tab w:val="right" w:leader="dot" w:pos="8306"/>
        </w:tabs>
      </w:pPr>
      <w:hyperlink w:anchor="_Toc11796" w:history="1">
        <w:r>
          <w:rPr>
            <w:rFonts w:ascii="仿宋" w:eastAsia="仿宋" w:hAnsi="仿宋" w:cs="仿宋" w:hint="eastAsia"/>
            <w:lang w:eastAsia="zh-CN"/>
          </w:rPr>
          <w:t>(三)、设备选型方案</w:t>
        </w:r>
        <w:r>
          <w:tab/>
        </w:r>
        <w:r>
          <w:fldChar w:fldCharType="begin"/>
        </w:r>
        <w:r>
          <w:instrText xml:space="preserve"> PAGEREF _Toc11796 \h </w:instrText>
        </w:r>
        <w:r>
          <w:fldChar w:fldCharType="separate"/>
        </w:r>
        <w:r>
          <w:t>12</w:t>
        </w:r>
        <w:r>
          <w:fldChar w:fldCharType="end"/>
        </w:r>
      </w:hyperlink>
    </w:p>
    <w:p>
      <w:pPr>
        <w:pStyle w:val="TOC1"/>
        <w:tabs>
          <w:tab w:val="right" w:leader="dot" w:pos="8306"/>
        </w:tabs>
      </w:pPr>
      <w:hyperlink w:anchor="_Toc11621" w:history="1">
        <w:r>
          <w:rPr>
            <w:rFonts w:ascii="仿宋" w:eastAsia="仿宋" w:hAnsi="仿宋" w:cs="仿宋" w:hint="eastAsia"/>
            <w:lang w:eastAsia="zh-CN"/>
          </w:rPr>
          <w:t>五、产品规划分析</w:t>
        </w:r>
        <w:r>
          <w:tab/>
        </w:r>
        <w:r>
          <w:fldChar w:fldCharType="begin"/>
        </w:r>
        <w:r>
          <w:instrText xml:space="preserve"> PAGEREF _Toc11621 \h </w:instrText>
        </w:r>
        <w:r>
          <w:fldChar w:fldCharType="separate"/>
        </w:r>
        <w:r>
          <w:t>14</w:t>
        </w:r>
        <w:r>
          <w:fldChar w:fldCharType="end"/>
        </w:r>
      </w:hyperlink>
    </w:p>
    <w:p>
      <w:pPr>
        <w:pStyle w:val="TOC2"/>
        <w:tabs>
          <w:tab w:val="right" w:leader="dot" w:pos="8306"/>
        </w:tabs>
      </w:pPr>
      <w:hyperlink w:anchor="_Toc17219" w:history="1">
        <w:r>
          <w:rPr>
            <w:rFonts w:ascii="仿宋" w:eastAsia="仿宋" w:hAnsi="仿宋" w:cs="仿宋" w:hint="eastAsia"/>
            <w:lang w:eastAsia="zh-CN"/>
          </w:rPr>
          <w:t>(一)、产品规划</w:t>
        </w:r>
        <w:r>
          <w:tab/>
        </w:r>
        <w:r>
          <w:fldChar w:fldCharType="begin"/>
        </w:r>
        <w:r>
          <w:instrText xml:space="preserve"> PAGEREF _Toc17219 \h </w:instrText>
        </w:r>
        <w:r>
          <w:fldChar w:fldCharType="separate"/>
        </w:r>
        <w:r>
          <w:t>14</w:t>
        </w:r>
        <w:r>
          <w:fldChar w:fldCharType="end"/>
        </w:r>
      </w:hyperlink>
    </w:p>
    <w:p>
      <w:pPr>
        <w:pStyle w:val="TOC2"/>
        <w:tabs>
          <w:tab w:val="right" w:leader="dot" w:pos="8306"/>
        </w:tabs>
      </w:pPr>
      <w:hyperlink w:anchor="_Toc8994" w:history="1">
        <w:r>
          <w:rPr>
            <w:rFonts w:ascii="仿宋" w:eastAsia="仿宋" w:hAnsi="仿宋" w:cs="仿宋" w:hint="eastAsia"/>
            <w:lang w:eastAsia="zh-CN"/>
          </w:rPr>
          <w:t>(二)、建设规模</w:t>
        </w:r>
        <w:r>
          <w:tab/>
        </w:r>
        <w:r>
          <w:fldChar w:fldCharType="begin"/>
        </w:r>
        <w:r>
          <w:instrText xml:space="preserve"> PAGEREF _Toc8994 \h </w:instrText>
        </w:r>
        <w:r>
          <w:fldChar w:fldCharType="separate"/>
        </w:r>
        <w:r>
          <w:t>14</w:t>
        </w:r>
        <w:r>
          <w:fldChar w:fldCharType="end"/>
        </w:r>
      </w:hyperlink>
    </w:p>
    <w:p>
      <w:pPr>
        <w:pStyle w:val="TOC1"/>
        <w:tabs>
          <w:tab w:val="right" w:leader="dot" w:pos="8306"/>
        </w:tabs>
      </w:pPr>
      <w:hyperlink w:anchor="_Toc18509" w:history="1">
        <w:r>
          <w:rPr>
            <w:rFonts w:ascii="仿宋" w:eastAsia="仿宋" w:hAnsi="仿宋" w:cs="仿宋" w:hint="eastAsia"/>
            <w:lang w:eastAsia="zh-CN"/>
          </w:rPr>
          <w:t>六、石化类环保型增塑剂项目文档管理</w:t>
        </w:r>
        <w:r>
          <w:tab/>
        </w:r>
        <w:r>
          <w:fldChar w:fldCharType="begin"/>
        </w:r>
        <w:r>
          <w:instrText xml:space="preserve"> PAGEREF _Toc18509 \h </w:instrText>
        </w:r>
        <w:r>
          <w:fldChar w:fldCharType="separate"/>
        </w:r>
        <w:r>
          <w:t>16</w:t>
        </w:r>
        <w:r>
          <w:fldChar w:fldCharType="end"/>
        </w:r>
      </w:hyperlink>
    </w:p>
    <w:p>
      <w:pPr>
        <w:pStyle w:val="TOC2"/>
        <w:tabs>
          <w:tab w:val="right" w:leader="dot" w:pos="8306"/>
        </w:tabs>
      </w:pPr>
      <w:hyperlink w:anchor="_Toc20200" w:history="1">
        <w:r>
          <w:rPr>
            <w:rFonts w:ascii="仿宋" w:eastAsia="仿宋" w:hAnsi="仿宋" w:cs="仿宋" w:hint="eastAsia"/>
            <w:lang w:eastAsia="zh-CN"/>
          </w:rPr>
          <w:t>(一)、文档编制与审查</w:t>
        </w:r>
        <w:r>
          <w:tab/>
        </w:r>
        <w:r>
          <w:fldChar w:fldCharType="begin"/>
        </w:r>
        <w:r>
          <w:instrText xml:space="preserve"> PAGEREF _Toc20200 \h </w:instrText>
        </w:r>
        <w:r>
          <w:fldChar w:fldCharType="separate"/>
        </w:r>
        <w:r>
          <w:t>16</w:t>
        </w:r>
        <w:r>
          <w:fldChar w:fldCharType="end"/>
        </w:r>
      </w:hyperlink>
    </w:p>
    <w:p>
      <w:pPr>
        <w:pStyle w:val="TOC2"/>
        <w:tabs>
          <w:tab w:val="right" w:leader="dot" w:pos="8306"/>
        </w:tabs>
      </w:pPr>
      <w:hyperlink w:anchor="_Toc19311" w:history="1">
        <w:r>
          <w:rPr>
            <w:rFonts w:ascii="仿宋" w:eastAsia="仿宋" w:hAnsi="仿宋" w:cs="仿宋" w:hint="eastAsia"/>
            <w:lang w:eastAsia="zh-CN"/>
          </w:rPr>
          <w:t>(二)、文档发布与分发</w:t>
        </w:r>
        <w:r>
          <w:tab/>
        </w:r>
        <w:r>
          <w:fldChar w:fldCharType="begin"/>
        </w:r>
        <w:r>
          <w:instrText xml:space="preserve"> PAGEREF _Toc19311 \h </w:instrText>
        </w:r>
        <w:r>
          <w:fldChar w:fldCharType="separate"/>
        </w:r>
        <w:r>
          <w:t>17</w:t>
        </w:r>
        <w:r>
          <w:fldChar w:fldCharType="end"/>
        </w:r>
      </w:hyperlink>
    </w:p>
    <w:p>
      <w:pPr>
        <w:pStyle w:val="TOC2"/>
        <w:tabs>
          <w:tab w:val="right" w:leader="dot" w:pos="8306"/>
        </w:tabs>
      </w:pPr>
      <w:hyperlink w:anchor="_Toc3263" w:history="1">
        <w:r>
          <w:rPr>
            <w:rFonts w:ascii="仿宋" w:eastAsia="仿宋" w:hAnsi="仿宋" w:cs="仿宋" w:hint="eastAsia"/>
            <w:lang w:eastAsia="zh-CN"/>
          </w:rPr>
          <w:t>(三)、文档存档与归档</w:t>
        </w:r>
        <w:r>
          <w:tab/>
        </w:r>
        <w:r>
          <w:fldChar w:fldCharType="begin"/>
        </w:r>
        <w:r>
          <w:instrText xml:space="preserve"> PAGEREF _Toc3263 \h </w:instrText>
        </w:r>
        <w:r>
          <w:fldChar w:fldCharType="separate"/>
        </w:r>
        <w:r>
          <w:t>18</w:t>
        </w:r>
        <w:r>
          <w:fldChar w:fldCharType="end"/>
        </w:r>
      </w:hyperlink>
    </w:p>
    <w:p>
      <w:pPr>
        <w:pStyle w:val="TOC1"/>
        <w:tabs>
          <w:tab w:val="right" w:leader="dot" w:pos="8306"/>
        </w:tabs>
      </w:pPr>
      <w:hyperlink w:anchor="_Toc11348" w:history="1">
        <w:r>
          <w:rPr>
            <w:rFonts w:ascii="仿宋" w:eastAsia="仿宋" w:hAnsi="仿宋" w:cs="仿宋" w:hint="eastAsia"/>
            <w:lang w:eastAsia="zh-CN"/>
          </w:rPr>
          <w:t>七、石化类环保型增塑剂项目投资规划</w:t>
        </w:r>
        <w:r>
          <w:tab/>
        </w:r>
        <w:r>
          <w:fldChar w:fldCharType="begin"/>
        </w:r>
        <w:r>
          <w:instrText xml:space="preserve"> PAGEREF _Toc11348 \h </w:instrText>
        </w:r>
        <w:r>
          <w:fldChar w:fldCharType="separate"/>
        </w:r>
        <w:r>
          <w:t>19</w:t>
        </w:r>
        <w:r>
          <w:fldChar w:fldCharType="end"/>
        </w:r>
      </w:hyperlink>
    </w:p>
    <w:p>
      <w:pPr>
        <w:pStyle w:val="TOC2"/>
        <w:tabs>
          <w:tab w:val="right" w:leader="dot" w:pos="8306"/>
        </w:tabs>
      </w:pPr>
      <w:hyperlink w:anchor="_Toc19068" w:history="1">
        <w:r>
          <w:rPr>
            <w:rFonts w:ascii="仿宋" w:eastAsia="仿宋" w:hAnsi="仿宋" w:cs="仿宋" w:hint="eastAsia"/>
            <w:lang w:eastAsia="zh-CN"/>
          </w:rPr>
          <w:t>(一)、石化类环保型增塑剂项目总投资估算</w:t>
        </w:r>
        <w:r>
          <w:tab/>
        </w:r>
        <w:r>
          <w:fldChar w:fldCharType="begin"/>
        </w:r>
        <w:r>
          <w:instrText xml:space="preserve"> PAGEREF _Toc19068 \h </w:instrText>
        </w:r>
        <w:r>
          <w:fldChar w:fldCharType="separate"/>
        </w:r>
        <w:r>
          <w:t>19</w:t>
        </w:r>
        <w:r>
          <w:fldChar w:fldCharType="end"/>
        </w:r>
      </w:hyperlink>
    </w:p>
    <w:p>
      <w:pPr>
        <w:pStyle w:val="TOC2"/>
        <w:tabs>
          <w:tab w:val="right" w:leader="dot" w:pos="8306"/>
        </w:tabs>
      </w:pPr>
      <w:hyperlink w:anchor="_Toc17151" w:history="1">
        <w:r>
          <w:rPr>
            <w:rFonts w:ascii="仿宋" w:eastAsia="仿宋" w:hAnsi="仿宋" w:cs="仿宋" w:hint="eastAsia"/>
            <w:lang w:eastAsia="zh-CN"/>
          </w:rPr>
          <w:t>(二)、资金筹措</w:t>
        </w:r>
        <w:r>
          <w:tab/>
        </w:r>
        <w:r>
          <w:fldChar w:fldCharType="begin"/>
        </w:r>
        <w:r>
          <w:instrText xml:space="preserve"> PAGEREF _Toc17151 \h </w:instrText>
        </w:r>
        <w:r>
          <w:fldChar w:fldCharType="separate"/>
        </w:r>
        <w:r>
          <w:t>21</w:t>
        </w:r>
        <w:r>
          <w:fldChar w:fldCharType="end"/>
        </w:r>
      </w:hyperlink>
    </w:p>
    <w:p>
      <w:pPr>
        <w:pStyle w:val="TOC1"/>
        <w:tabs>
          <w:tab w:val="right" w:leader="dot" w:pos="8306"/>
        </w:tabs>
      </w:pPr>
      <w:hyperlink w:anchor="_Toc17265" w:history="1">
        <w:r>
          <w:rPr>
            <w:rFonts w:ascii="仿宋" w:eastAsia="仿宋" w:hAnsi="仿宋" w:cs="仿宋" w:hint="eastAsia"/>
            <w:lang w:eastAsia="zh-CN"/>
          </w:rPr>
          <w:t>八、石化类环保型增塑剂项目技术管理</w:t>
        </w:r>
        <w:r>
          <w:tab/>
        </w:r>
        <w:r>
          <w:fldChar w:fldCharType="begin"/>
        </w:r>
        <w:r>
          <w:instrText xml:space="preserve"> PAGEREF _Toc17265 \h </w:instrText>
        </w:r>
        <w:r>
          <w:fldChar w:fldCharType="separate"/>
        </w:r>
        <w:r>
          <w:t>21</w:t>
        </w:r>
        <w:r>
          <w:fldChar w:fldCharType="end"/>
        </w:r>
      </w:hyperlink>
    </w:p>
    <w:p>
      <w:pPr>
        <w:pStyle w:val="TOC2"/>
        <w:tabs>
          <w:tab w:val="right" w:leader="dot" w:pos="8306"/>
        </w:tabs>
      </w:pPr>
      <w:hyperlink w:anchor="_Toc6999" w:history="1">
        <w:r>
          <w:rPr>
            <w:rFonts w:ascii="仿宋" w:eastAsia="仿宋" w:hAnsi="仿宋" w:cs="仿宋" w:hint="eastAsia"/>
            <w:lang w:eastAsia="zh-CN"/>
          </w:rPr>
          <w:t>(一)、技术方案选用方向</w:t>
        </w:r>
        <w:r>
          <w:tab/>
        </w:r>
        <w:r>
          <w:fldChar w:fldCharType="begin"/>
        </w:r>
        <w:r>
          <w:instrText xml:space="preserve"> PAGEREF _Toc6999 \h </w:instrText>
        </w:r>
        <w:r>
          <w:fldChar w:fldCharType="separate"/>
        </w:r>
        <w:r>
          <w:t>21</w:t>
        </w:r>
        <w:r>
          <w:fldChar w:fldCharType="end"/>
        </w:r>
      </w:hyperlink>
    </w:p>
    <w:p>
      <w:pPr>
        <w:pStyle w:val="TOC2"/>
        <w:tabs>
          <w:tab w:val="right" w:leader="dot" w:pos="8306"/>
        </w:tabs>
      </w:pPr>
      <w:hyperlink w:anchor="_Toc610" w:history="1">
        <w:r>
          <w:rPr>
            <w:rFonts w:ascii="仿宋" w:eastAsia="仿宋" w:hAnsi="仿宋" w:cs="仿宋" w:hint="eastAsia"/>
            <w:lang w:eastAsia="zh-CN"/>
          </w:rPr>
          <w:t>(二)、工艺技术方案选用原则</w:t>
        </w:r>
        <w:r>
          <w:tab/>
        </w:r>
        <w:r>
          <w:fldChar w:fldCharType="begin"/>
        </w:r>
        <w:r>
          <w:instrText xml:space="preserve"> PAGEREF _Toc610 \h </w:instrText>
        </w:r>
        <w:r>
          <w:fldChar w:fldCharType="separate"/>
        </w:r>
        <w:r>
          <w:t>23</w:t>
        </w:r>
        <w:r>
          <w:fldChar w:fldCharType="end"/>
        </w:r>
      </w:hyperlink>
    </w:p>
    <w:p>
      <w:pPr>
        <w:pStyle w:val="TOC2"/>
        <w:tabs>
          <w:tab w:val="right" w:leader="dot" w:pos="8306"/>
        </w:tabs>
      </w:pPr>
      <w:hyperlink w:anchor="_Toc20924" w:history="1">
        <w:r>
          <w:rPr>
            <w:rFonts w:ascii="仿宋" w:eastAsia="仿宋" w:hAnsi="仿宋" w:cs="仿宋" w:hint="eastAsia"/>
            <w:lang w:eastAsia="zh-CN"/>
          </w:rPr>
          <w:t>(三)、工艺技术方案要求</w:t>
        </w:r>
        <w:r>
          <w:tab/>
        </w:r>
        <w:r>
          <w:fldChar w:fldCharType="begin"/>
        </w:r>
        <w:r>
          <w:instrText xml:space="preserve"> PAGEREF _Toc20924 \h </w:instrText>
        </w:r>
        <w:r>
          <w:fldChar w:fldCharType="separate"/>
        </w:r>
        <w:r>
          <w:t>25</w:t>
        </w:r>
        <w:r>
          <w:fldChar w:fldCharType="end"/>
        </w:r>
      </w:hyperlink>
    </w:p>
    <w:p>
      <w:pPr>
        <w:pStyle w:val="TOC1"/>
        <w:tabs>
          <w:tab w:val="right" w:leader="dot" w:pos="8306"/>
        </w:tabs>
      </w:pPr>
      <w:hyperlink w:anchor="_Toc9263" w:history="1">
        <w:r>
          <w:rPr>
            <w:rFonts w:ascii="仿宋" w:eastAsia="仿宋" w:hAnsi="仿宋" w:cs="仿宋" w:hint="eastAsia"/>
            <w:lang w:eastAsia="zh-CN"/>
          </w:rPr>
          <w:t>九、生产安全保护</w:t>
        </w:r>
        <w:r>
          <w:tab/>
        </w:r>
        <w:r>
          <w:fldChar w:fldCharType="begin"/>
        </w:r>
        <w:r>
          <w:instrText xml:space="preserve"> PAGEREF _Toc9263 \h </w:instrText>
        </w:r>
        <w:r>
          <w:fldChar w:fldCharType="separate"/>
        </w:r>
        <w:r>
          <w:t>28</w:t>
        </w:r>
        <w:r>
          <w:fldChar w:fldCharType="end"/>
        </w:r>
      </w:hyperlink>
    </w:p>
    <w:p>
      <w:pPr>
        <w:pStyle w:val="TOC2"/>
        <w:tabs>
          <w:tab w:val="right" w:leader="dot" w:pos="8306"/>
        </w:tabs>
      </w:pPr>
      <w:hyperlink w:anchor="_Toc16775" w:history="1">
        <w:r>
          <w:rPr>
            <w:rFonts w:ascii="仿宋" w:eastAsia="仿宋" w:hAnsi="仿宋" w:cs="仿宋" w:hint="eastAsia"/>
            <w:lang w:eastAsia="zh-CN"/>
          </w:rPr>
          <w:t>(一)、消防安全</w:t>
        </w:r>
        <w:r>
          <w:tab/>
        </w:r>
        <w:r>
          <w:fldChar w:fldCharType="begin"/>
        </w:r>
        <w:r>
          <w:instrText xml:space="preserve"> PAGEREF _Toc16775 \h </w:instrText>
        </w:r>
        <w:r>
          <w:fldChar w:fldCharType="separate"/>
        </w:r>
        <w:r>
          <w:t>28</w:t>
        </w:r>
        <w:r>
          <w:fldChar w:fldCharType="end"/>
        </w:r>
      </w:hyperlink>
    </w:p>
    <w:p>
      <w:pPr>
        <w:pStyle w:val="TOC2"/>
        <w:tabs>
          <w:tab w:val="right" w:leader="dot" w:pos="8306"/>
        </w:tabs>
      </w:pPr>
      <w:hyperlink w:anchor="_Toc26845" w:history="1">
        <w:r>
          <w:rPr>
            <w:rFonts w:ascii="仿宋" w:eastAsia="仿宋" w:hAnsi="仿宋" w:cs="仿宋" w:hint="eastAsia"/>
            <w:lang w:eastAsia="zh-CN"/>
          </w:rPr>
          <w:t>(二)、防火防爆总图布置措施</w:t>
        </w:r>
        <w:r>
          <w:tab/>
        </w:r>
        <w:r>
          <w:fldChar w:fldCharType="begin"/>
        </w:r>
        <w:r>
          <w:instrText xml:space="preserve"> PAGEREF _Toc26845 \h </w:instrText>
        </w:r>
        <w:r>
          <w:fldChar w:fldCharType="separate"/>
        </w:r>
        <w:r>
          <w:t>29</w:t>
        </w:r>
        <w:r>
          <w:fldChar w:fldCharType="end"/>
        </w:r>
      </w:hyperlink>
    </w:p>
    <w:p>
      <w:pPr>
        <w:pStyle w:val="TOC2"/>
        <w:tabs>
          <w:tab w:val="right" w:leader="dot" w:pos="8306"/>
        </w:tabs>
      </w:pPr>
      <w:hyperlink w:anchor="_Toc31856" w:history="1">
        <w:r>
          <w:rPr>
            <w:rFonts w:ascii="仿宋" w:eastAsia="仿宋" w:hAnsi="仿宋" w:cs="仿宋" w:hint="eastAsia"/>
            <w:lang w:eastAsia="zh-CN"/>
          </w:rPr>
          <w:t>(三)、自然灾害防范措施</w:t>
        </w:r>
        <w:r>
          <w:tab/>
        </w:r>
        <w:r>
          <w:fldChar w:fldCharType="begin"/>
        </w:r>
        <w:r>
          <w:instrText xml:space="preserve"> PAGEREF _Toc31856 \h </w:instrText>
        </w:r>
        <w:r>
          <w:fldChar w:fldCharType="separate"/>
        </w:r>
        <w:r>
          <w:t>30</w:t>
        </w:r>
        <w:r>
          <w:fldChar w:fldCharType="end"/>
        </w:r>
      </w:hyperlink>
    </w:p>
    <w:p>
      <w:pPr>
        <w:pStyle w:val="TOC2"/>
        <w:tabs>
          <w:tab w:val="right" w:leader="dot" w:pos="8306"/>
        </w:tabs>
      </w:pPr>
      <w:hyperlink w:anchor="_Toc19942" w:history="1">
        <w:r>
          <w:rPr>
            <w:rFonts w:ascii="仿宋" w:eastAsia="仿宋" w:hAnsi="仿宋" w:cs="仿宋" w:hint="eastAsia"/>
            <w:lang w:eastAsia="zh-CN"/>
          </w:rPr>
          <w:t>(四)、安全色及安全标志使用要求</w:t>
        </w:r>
        <w:r>
          <w:tab/>
        </w:r>
        <w:r>
          <w:fldChar w:fldCharType="begin"/>
        </w:r>
        <w:r>
          <w:instrText xml:space="preserve"> PAGEREF _Toc19942 \h </w:instrText>
        </w:r>
        <w:r>
          <w:fldChar w:fldCharType="separate"/>
        </w:r>
        <w:r>
          <w:t>31</w:t>
        </w:r>
        <w:r>
          <w:fldChar w:fldCharType="end"/>
        </w:r>
      </w:hyperlink>
    </w:p>
    <w:p>
      <w:pPr>
        <w:pStyle w:val="TOC2"/>
        <w:tabs>
          <w:tab w:val="right" w:leader="dot" w:pos="8306"/>
        </w:tabs>
      </w:pPr>
      <w:hyperlink w:anchor="_Toc31270" w:history="1">
        <w:r>
          <w:rPr>
            <w:rFonts w:ascii="仿宋" w:eastAsia="仿宋" w:hAnsi="仿宋" w:cs="仿宋" w:hint="eastAsia"/>
            <w:lang w:eastAsia="zh-CN"/>
          </w:rPr>
          <w:t>(五)、防尘防毒措施</w:t>
        </w:r>
        <w:r>
          <w:tab/>
        </w:r>
        <w:r>
          <w:fldChar w:fldCharType="begin"/>
        </w:r>
        <w:r>
          <w:instrText xml:space="preserve"> PAGEREF _Toc31270 \h </w:instrText>
        </w:r>
        <w:r>
          <w:fldChar w:fldCharType="separate"/>
        </w:r>
        <w:r>
          <w:t>32</w:t>
        </w:r>
        <w:r>
          <w:fldChar w:fldCharType="end"/>
        </w:r>
      </w:hyperlink>
    </w:p>
    <w:p>
      <w:pPr>
        <w:pStyle w:val="TOC2"/>
        <w:tabs>
          <w:tab w:val="right" w:leader="dot" w:pos="8306"/>
        </w:tabs>
      </w:pPr>
      <w:hyperlink w:anchor="_Toc1009" w:history="1">
        <w:r>
          <w:rPr>
            <w:rFonts w:ascii="仿宋" w:eastAsia="仿宋" w:hAnsi="仿宋" w:cs="仿宋" w:hint="eastAsia"/>
            <w:lang w:eastAsia="zh-CN"/>
          </w:rPr>
          <w:t>(六)、防静电、触电防护及防雷措施</w:t>
        </w:r>
        <w:r>
          <w:tab/>
        </w:r>
        <w:r>
          <w:fldChar w:fldCharType="begin"/>
        </w:r>
        <w:r>
          <w:instrText xml:space="preserve"> PAGEREF _Toc1009 \h </w:instrText>
        </w:r>
        <w:r>
          <w:fldChar w:fldCharType="separate"/>
        </w:r>
        <w:r>
          <w:t>33</w:t>
        </w:r>
        <w:r>
          <w:fldChar w:fldCharType="end"/>
        </w:r>
      </w:hyperlink>
    </w:p>
    <w:p>
      <w:pPr>
        <w:pStyle w:val="TOC2"/>
        <w:tabs>
          <w:tab w:val="right" w:leader="dot" w:pos="8306"/>
        </w:tabs>
      </w:pPr>
      <w:hyperlink w:anchor="_Toc10653" w:history="1">
        <w:r>
          <w:rPr>
            <w:rFonts w:ascii="仿宋" w:eastAsia="仿宋" w:hAnsi="仿宋" w:cs="仿宋" w:hint="eastAsia"/>
            <w:lang w:eastAsia="zh-CN"/>
          </w:rPr>
          <w:t>(七)、机械设备安全保障措施</w:t>
        </w:r>
        <w:r>
          <w:tab/>
        </w:r>
        <w:r>
          <w:fldChar w:fldCharType="begin"/>
        </w:r>
        <w:r>
          <w:instrText xml:space="preserve"> PAGEREF _Toc10653 \h </w:instrText>
        </w:r>
        <w:r>
          <w:fldChar w:fldCharType="separate"/>
        </w:r>
        <w:r>
          <w:t>35</w:t>
        </w:r>
        <w:r>
          <w:fldChar w:fldCharType="end"/>
        </w:r>
      </w:hyperlink>
    </w:p>
    <w:p>
      <w:pPr>
        <w:pStyle w:val="TOC1"/>
        <w:tabs>
          <w:tab w:val="right" w:leader="dot" w:pos="8306"/>
        </w:tabs>
      </w:pPr>
      <w:hyperlink w:anchor="_Toc25442" w:history="1">
        <w:r>
          <w:rPr>
            <w:rFonts w:ascii="仿宋" w:eastAsia="仿宋" w:hAnsi="仿宋" w:cs="仿宋" w:hint="eastAsia"/>
            <w:lang w:eastAsia="zh-CN"/>
          </w:rPr>
          <w:t>十、石化类环保型增塑剂项目财务管理</w:t>
        </w:r>
        <w:r>
          <w:tab/>
        </w:r>
        <w:r>
          <w:fldChar w:fldCharType="begin"/>
        </w:r>
        <w:r>
          <w:instrText xml:space="preserve"> PAGEREF _Toc25442 \h </w:instrText>
        </w:r>
        <w:r>
          <w:fldChar w:fldCharType="separate"/>
        </w:r>
        <w:r>
          <w:t>36</w:t>
        </w:r>
        <w:r>
          <w:fldChar w:fldCharType="end"/>
        </w:r>
      </w:hyperlink>
    </w:p>
    <w:p>
      <w:pPr>
        <w:pStyle w:val="TOC2"/>
        <w:tabs>
          <w:tab w:val="right" w:leader="dot" w:pos="8306"/>
        </w:tabs>
      </w:pPr>
      <w:hyperlink w:anchor="_Toc6625" w:history="1">
        <w:r>
          <w:rPr>
            <w:rFonts w:ascii="仿宋" w:eastAsia="仿宋" w:hAnsi="仿宋" w:cs="仿宋" w:hint="eastAsia"/>
            <w:lang w:eastAsia="zh-CN"/>
          </w:rPr>
          <w:t>(一)、资金需求大</w:t>
        </w:r>
        <w:r>
          <w:tab/>
        </w:r>
        <w:r>
          <w:fldChar w:fldCharType="begin"/>
        </w:r>
        <w:r>
          <w:instrText xml:space="preserve"> PAGEREF _Toc6625 \h </w:instrText>
        </w:r>
        <w:r>
          <w:fldChar w:fldCharType="separate"/>
        </w:r>
        <w:r>
          <w:t>36</w:t>
        </w:r>
        <w:r>
          <w:fldChar w:fldCharType="end"/>
        </w:r>
      </w:hyperlink>
    </w:p>
    <w:p>
      <w:pPr>
        <w:pStyle w:val="TOC2"/>
        <w:tabs>
          <w:tab w:val="right" w:leader="dot" w:pos="8306"/>
        </w:tabs>
      </w:pPr>
      <w:hyperlink w:anchor="_Toc24170" w:history="1">
        <w:r>
          <w:rPr>
            <w:rFonts w:ascii="仿宋" w:eastAsia="仿宋" w:hAnsi="仿宋" w:cs="仿宋" w:hint="eastAsia"/>
            <w:lang w:eastAsia="zh-CN"/>
          </w:rPr>
          <w:t>(二)、研发周期长</w:t>
        </w:r>
        <w:r>
          <w:tab/>
        </w:r>
        <w:r>
          <w:fldChar w:fldCharType="begin"/>
        </w:r>
        <w:r>
          <w:instrText xml:space="preserve"> PAGEREF _Toc24170 \h </w:instrText>
        </w:r>
        <w:r>
          <w:fldChar w:fldCharType="separate"/>
        </w:r>
        <w:r>
          <w:t>37</w:t>
        </w:r>
        <w:r>
          <w:fldChar w:fldCharType="end"/>
        </w:r>
      </w:hyperlink>
    </w:p>
    <w:p>
      <w:pPr>
        <w:pStyle w:val="TOC2"/>
        <w:tabs>
          <w:tab w:val="right" w:leader="dot" w:pos="8306"/>
        </w:tabs>
      </w:pPr>
      <w:hyperlink w:anchor="_Toc24175" w:history="1">
        <w:r>
          <w:rPr>
            <w:rFonts w:ascii="仿宋" w:eastAsia="仿宋" w:hAnsi="仿宋" w:cs="仿宋" w:hint="eastAsia"/>
            <w:lang w:eastAsia="zh-CN"/>
          </w:rPr>
          <w:t>(三)、市场风险大</w:t>
        </w:r>
        <w:r>
          <w:tab/>
        </w:r>
        <w:r>
          <w:fldChar w:fldCharType="begin"/>
        </w:r>
        <w:r>
          <w:instrText xml:space="preserve"> PAGEREF _Toc24175 \h </w:instrText>
        </w:r>
        <w:r>
          <w:fldChar w:fldCharType="separate"/>
        </w:r>
        <w:r>
          <w:t>39</w:t>
        </w:r>
        <w:r>
          <w:fldChar w:fldCharType="end"/>
        </w:r>
      </w:hyperlink>
    </w:p>
    <w:p>
      <w:pPr>
        <w:pStyle w:val="TOC2"/>
        <w:tabs>
          <w:tab w:val="right" w:leader="dot" w:pos="8306"/>
        </w:tabs>
      </w:pPr>
      <w:hyperlink w:anchor="_Toc9330" w:history="1">
        <w:r>
          <w:rPr>
            <w:rFonts w:ascii="仿宋" w:eastAsia="仿宋" w:hAnsi="仿宋" w:cs="仿宋" w:hint="eastAsia"/>
            <w:lang w:eastAsia="zh-CN"/>
          </w:rPr>
          <w:t>(四)、利润率高</w:t>
        </w:r>
        <w:r>
          <w:tab/>
        </w:r>
        <w:r>
          <w:fldChar w:fldCharType="begin"/>
        </w:r>
        <w:r>
          <w:instrText xml:space="preserve"> PAGEREF _Toc9330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53" w:history="1">
        <w:r>
          <w:rPr>
            <w:rFonts w:ascii="仿宋" w:eastAsia="仿宋" w:hAnsi="仿宋" w:cs="仿宋" w:hint="eastAsia"/>
            <w:lang w:eastAsia="zh-CN"/>
          </w:rPr>
          <w:t>十一、石化类环保型增塑剂项目环境影响分析</w:t>
        </w:r>
        <w:r>
          <w:tab/>
        </w:r>
        <w:r>
          <w:fldChar w:fldCharType="begin"/>
        </w:r>
        <w:r>
          <w:instrText xml:space="preserve"> PAGEREF _Toc13153 \h </w:instrText>
        </w:r>
        <w:r>
          <w:fldChar w:fldCharType="separate"/>
        </w:r>
        <w:r>
          <w:t>44</w:t>
        </w:r>
        <w:r>
          <w:fldChar w:fldCharType="end"/>
        </w:r>
      </w:hyperlink>
    </w:p>
    <w:p>
      <w:pPr>
        <w:pStyle w:val="TOC2"/>
        <w:tabs>
          <w:tab w:val="right" w:leader="dot" w:pos="8306"/>
        </w:tabs>
      </w:pPr>
      <w:hyperlink w:anchor="_Toc2592" w:history="1">
        <w:r>
          <w:rPr>
            <w:rFonts w:ascii="仿宋" w:eastAsia="仿宋" w:hAnsi="仿宋" w:cs="仿宋" w:hint="eastAsia"/>
            <w:lang w:eastAsia="zh-CN"/>
          </w:rPr>
          <w:t>(一)、建设区域环境质量现状</w:t>
        </w:r>
        <w:r>
          <w:tab/>
        </w:r>
        <w:r>
          <w:fldChar w:fldCharType="begin"/>
        </w:r>
        <w:r>
          <w:instrText xml:space="preserve"> PAGEREF _Toc2592 \h </w:instrText>
        </w:r>
        <w:r>
          <w:fldChar w:fldCharType="separate"/>
        </w:r>
        <w:r>
          <w:t>44</w:t>
        </w:r>
        <w:r>
          <w:fldChar w:fldCharType="end"/>
        </w:r>
      </w:hyperlink>
    </w:p>
    <w:p>
      <w:pPr>
        <w:pStyle w:val="TOC2"/>
        <w:tabs>
          <w:tab w:val="right" w:leader="dot" w:pos="8306"/>
        </w:tabs>
      </w:pPr>
      <w:hyperlink w:anchor="_Toc18416" w:history="1">
        <w:r>
          <w:rPr>
            <w:rFonts w:ascii="仿宋" w:eastAsia="仿宋" w:hAnsi="仿宋" w:cs="仿宋" w:hint="eastAsia"/>
            <w:lang w:eastAsia="zh-CN"/>
          </w:rPr>
          <w:t>(二)、建设期环境保护</w:t>
        </w:r>
        <w:r>
          <w:tab/>
        </w:r>
        <w:r>
          <w:fldChar w:fldCharType="begin"/>
        </w:r>
        <w:r>
          <w:instrText xml:space="preserve"> PAGEREF _Toc18416 \h </w:instrText>
        </w:r>
        <w:r>
          <w:fldChar w:fldCharType="separate"/>
        </w:r>
        <w:r>
          <w:t>45</w:t>
        </w:r>
        <w:r>
          <w:fldChar w:fldCharType="end"/>
        </w:r>
      </w:hyperlink>
    </w:p>
    <w:p>
      <w:pPr>
        <w:pStyle w:val="TOC2"/>
        <w:tabs>
          <w:tab w:val="right" w:leader="dot" w:pos="8306"/>
        </w:tabs>
      </w:pPr>
      <w:hyperlink w:anchor="_Toc8775" w:history="1">
        <w:r>
          <w:rPr>
            <w:rFonts w:ascii="仿宋" w:eastAsia="仿宋" w:hAnsi="仿宋" w:cs="仿宋" w:hint="eastAsia"/>
            <w:lang w:eastAsia="zh-CN"/>
          </w:rPr>
          <w:t>(三)、运营期环境保护</w:t>
        </w:r>
        <w:r>
          <w:tab/>
        </w:r>
        <w:r>
          <w:fldChar w:fldCharType="begin"/>
        </w:r>
        <w:r>
          <w:instrText xml:space="preserve"> PAGEREF _Toc8775 \h </w:instrText>
        </w:r>
        <w:r>
          <w:fldChar w:fldCharType="separate"/>
        </w:r>
        <w:r>
          <w:t>47</w:t>
        </w:r>
        <w:r>
          <w:fldChar w:fldCharType="end"/>
        </w:r>
      </w:hyperlink>
    </w:p>
    <w:p>
      <w:pPr>
        <w:pStyle w:val="TOC2"/>
        <w:tabs>
          <w:tab w:val="right" w:leader="dot" w:pos="8306"/>
        </w:tabs>
      </w:pPr>
      <w:hyperlink w:anchor="_Toc2589" w:history="1">
        <w:r>
          <w:rPr>
            <w:rFonts w:ascii="仿宋" w:eastAsia="仿宋" w:hAnsi="仿宋" w:cs="仿宋" w:hint="eastAsia"/>
            <w:lang w:eastAsia="zh-CN"/>
          </w:rPr>
          <w:t>(四)、石化类环保型增塑剂项目建设对区域经济的影响</w:t>
        </w:r>
        <w:r>
          <w:tab/>
        </w:r>
        <w:r>
          <w:fldChar w:fldCharType="begin"/>
        </w:r>
        <w:r>
          <w:instrText xml:space="preserve"> PAGEREF _Toc2589 \h </w:instrText>
        </w:r>
        <w:r>
          <w:fldChar w:fldCharType="separate"/>
        </w:r>
        <w:r>
          <w:t>48</w:t>
        </w:r>
        <w:r>
          <w:fldChar w:fldCharType="end"/>
        </w:r>
      </w:hyperlink>
    </w:p>
    <w:p>
      <w:pPr>
        <w:pStyle w:val="TOC2"/>
        <w:tabs>
          <w:tab w:val="right" w:leader="dot" w:pos="8306"/>
        </w:tabs>
      </w:pPr>
      <w:hyperlink w:anchor="_Toc6010" w:history="1">
        <w:r>
          <w:rPr>
            <w:rFonts w:ascii="仿宋" w:eastAsia="仿宋" w:hAnsi="仿宋" w:cs="仿宋" w:hint="eastAsia"/>
            <w:lang w:eastAsia="zh-CN"/>
          </w:rPr>
          <w:t>(五)、废弃物处理</w:t>
        </w:r>
        <w:r>
          <w:tab/>
        </w:r>
        <w:r>
          <w:fldChar w:fldCharType="begin"/>
        </w:r>
        <w:r>
          <w:instrText xml:space="preserve"> PAGEREF _Toc6010 \h </w:instrText>
        </w:r>
        <w:r>
          <w:fldChar w:fldCharType="separate"/>
        </w:r>
        <w:r>
          <w:t>50</w:t>
        </w:r>
        <w:r>
          <w:fldChar w:fldCharType="end"/>
        </w:r>
      </w:hyperlink>
    </w:p>
    <w:p>
      <w:pPr>
        <w:pStyle w:val="TOC2"/>
        <w:tabs>
          <w:tab w:val="right" w:leader="dot" w:pos="8306"/>
        </w:tabs>
      </w:pPr>
      <w:hyperlink w:anchor="_Toc25723" w:history="1">
        <w:r>
          <w:rPr>
            <w:rFonts w:ascii="仿宋" w:eastAsia="仿宋" w:hAnsi="仿宋" w:cs="仿宋" w:hint="eastAsia"/>
            <w:lang w:eastAsia="zh-CN"/>
          </w:rPr>
          <w:t>(六)、特殊环境影响分析</w:t>
        </w:r>
        <w:r>
          <w:tab/>
        </w:r>
        <w:r>
          <w:fldChar w:fldCharType="begin"/>
        </w:r>
        <w:r>
          <w:instrText xml:space="preserve"> PAGEREF _Toc25723 \h </w:instrText>
        </w:r>
        <w:r>
          <w:fldChar w:fldCharType="separate"/>
        </w:r>
        <w:r>
          <w:t>51</w:t>
        </w:r>
        <w:r>
          <w:fldChar w:fldCharType="end"/>
        </w:r>
      </w:hyperlink>
    </w:p>
    <w:p>
      <w:pPr>
        <w:pStyle w:val="TOC2"/>
        <w:tabs>
          <w:tab w:val="right" w:leader="dot" w:pos="8306"/>
        </w:tabs>
      </w:pPr>
      <w:hyperlink w:anchor="_Toc4894" w:history="1">
        <w:r>
          <w:rPr>
            <w:rFonts w:ascii="仿宋" w:eastAsia="仿宋" w:hAnsi="仿宋" w:cs="仿宋" w:hint="eastAsia"/>
            <w:lang w:eastAsia="zh-CN"/>
          </w:rPr>
          <w:t>(七)、清洁生产</w:t>
        </w:r>
        <w:r>
          <w:tab/>
        </w:r>
        <w:r>
          <w:fldChar w:fldCharType="begin"/>
        </w:r>
        <w:r>
          <w:instrText xml:space="preserve"> PAGEREF _Toc4894 \h </w:instrText>
        </w:r>
        <w:r>
          <w:fldChar w:fldCharType="separate"/>
        </w:r>
        <w:r>
          <w:t>52</w:t>
        </w:r>
        <w:r>
          <w:fldChar w:fldCharType="end"/>
        </w:r>
      </w:hyperlink>
    </w:p>
    <w:p>
      <w:pPr>
        <w:pStyle w:val="TOC2"/>
        <w:tabs>
          <w:tab w:val="right" w:leader="dot" w:pos="8306"/>
        </w:tabs>
      </w:pPr>
      <w:hyperlink w:anchor="_Toc10098" w:history="1">
        <w:r>
          <w:rPr>
            <w:rFonts w:ascii="仿宋" w:eastAsia="仿宋" w:hAnsi="仿宋" w:cs="仿宋" w:hint="eastAsia"/>
            <w:lang w:eastAsia="zh-CN"/>
          </w:rPr>
          <w:t>(八)、环境保护综合评价</w:t>
        </w:r>
        <w:r>
          <w:tab/>
        </w:r>
        <w:r>
          <w:fldChar w:fldCharType="begin"/>
        </w:r>
        <w:r>
          <w:instrText xml:space="preserve"> PAGEREF _Toc10098 \h </w:instrText>
        </w:r>
        <w:r>
          <w:fldChar w:fldCharType="separate"/>
        </w:r>
        <w:r>
          <w:t>54</w:t>
        </w:r>
        <w:r>
          <w:fldChar w:fldCharType="end"/>
        </w:r>
      </w:hyperlink>
    </w:p>
    <w:p>
      <w:pPr>
        <w:pStyle w:val="TOC1"/>
        <w:tabs>
          <w:tab w:val="right" w:leader="dot" w:pos="8306"/>
        </w:tabs>
      </w:pPr>
      <w:hyperlink w:anchor="_Toc9777" w:history="1">
        <w:r>
          <w:rPr>
            <w:rFonts w:ascii="仿宋" w:eastAsia="仿宋" w:hAnsi="仿宋" w:cs="仿宋" w:hint="eastAsia"/>
            <w:lang w:eastAsia="zh-CN"/>
          </w:rPr>
          <w:t>十二、石化类环保型增塑剂项目风险管理</w:t>
        </w:r>
        <w:r>
          <w:tab/>
        </w:r>
        <w:r>
          <w:fldChar w:fldCharType="begin"/>
        </w:r>
        <w:r>
          <w:instrText xml:space="preserve"> PAGEREF _Toc9777 \h </w:instrText>
        </w:r>
        <w:r>
          <w:fldChar w:fldCharType="separate"/>
        </w:r>
        <w:r>
          <w:t>55</w:t>
        </w:r>
        <w:r>
          <w:fldChar w:fldCharType="end"/>
        </w:r>
      </w:hyperlink>
    </w:p>
    <w:p>
      <w:pPr>
        <w:pStyle w:val="TOC2"/>
        <w:tabs>
          <w:tab w:val="right" w:leader="dot" w:pos="8306"/>
        </w:tabs>
      </w:pPr>
      <w:hyperlink w:anchor="_Toc24947" w:history="1">
        <w:r>
          <w:rPr>
            <w:rFonts w:ascii="仿宋" w:eastAsia="仿宋" w:hAnsi="仿宋" w:cs="仿宋" w:hint="eastAsia"/>
            <w:lang w:eastAsia="zh-CN"/>
          </w:rPr>
          <w:t>(一)、风险识别与评估</w:t>
        </w:r>
        <w:r>
          <w:tab/>
        </w:r>
        <w:r>
          <w:fldChar w:fldCharType="begin"/>
        </w:r>
        <w:r>
          <w:instrText xml:space="preserve"> PAGEREF _Toc24947 \h </w:instrText>
        </w:r>
        <w:r>
          <w:fldChar w:fldCharType="separate"/>
        </w:r>
        <w:r>
          <w:t>55</w:t>
        </w:r>
        <w:r>
          <w:fldChar w:fldCharType="end"/>
        </w:r>
      </w:hyperlink>
    </w:p>
    <w:p>
      <w:pPr>
        <w:pStyle w:val="TOC2"/>
        <w:tabs>
          <w:tab w:val="right" w:leader="dot" w:pos="8306"/>
        </w:tabs>
      </w:pPr>
      <w:hyperlink w:anchor="_Toc2335" w:history="1">
        <w:r>
          <w:rPr>
            <w:rFonts w:ascii="仿宋" w:eastAsia="仿宋" w:hAnsi="仿宋" w:cs="仿宋" w:hint="eastAsia"/>
            <w:lang w:eastAsia="zh-CN"/>
          </w:rPr>
          <w:t>(二)、风险应对策略</w:t>
        </w:r>
        <w:r>
          <w:tab/>
        </w:r>
        <w:r>
          <w:fldChar w:fldCharType="begin"/>
        </w:r>
        <w:r>
          <w:instrText xml:space="preserve"> PAGEREF _Toc2335 \h </w:instrText>
        </w:r>
        <w:r>
          <w:fldChar w:fldCharType="separate"/>
        </w:r>
        <w:r>
          <w:t>56</w:t>
        </w:r>
        <w:r>
          <w:fldChar w:fldCharType="end"/>
        </w:r>
      </w:hyperlink>
    </w:p>
    <w:p>
      <w:pPr>
        <w:pStyle w:val="TOC2"/>
        <w:tabs>
          <w:tab w:val="right" w:leader="dot" w:pos="8306"/>
        </w:tabs>
      </w:pPr>
      <w:hyperlink w:anchor="_Toc17909" w:history="1">
        <w:r>
          <w:rPr>
            <w:rFonts w:ascii="仿宋" w:eastAsia="仿宋" w:hAnsi="仿宋" w:cs="仿宋" w:hint="eastAsia"/>
            <w:lang w:eastAsia="zh-CN"/>
          </w:rPr>
          <w:t>(三)、风险监控与控制</w:t>
        </w:r>
        <w:r>
          <w:tab/>
        </w:r>
        <w:r>
          <w:fldChar w:fldCharType="begin"/>
        </w:r>
        <w:r>
          <w:instrText xml:space="preserve"> PAGEREF _Toc17909 \h </w:instrText>
        </w:r>
        <w:r>
          <w:fldChar w:fldCharType="separate"/>
        </w:r>
        <w:r>
          <w:t>58</w:t>
        </w:r>
        <w:r>
          <w:fldChar w:fldCharType="end"/>
        </w:r>
      </w:hyperlink>
    </w:p>
    <w:p>
      <w:pPr>
        <w:pStyle w:val="TOC1"/>
        <w:tabs>
          <w:tab w:val="right" w:leader="dot" w:pos="8306"/>
        </w:tabs>
      </w:pPr>
      <w:hyperlink w:anchor="_Toc29526" w:history="1">
        <w:r>
          <w:rPr>
            <w:rFonts w:ascii="仿宋" w:eastAsia="仿宋" w:hAnsi="仿宋" w:cs="仿宋" w:hint="eastAsia"/>
            <w:lang w:eastAsia="zh-CN"/>
          </w:rPr>
          <w:t>十三、石化类环保型增塑剂项目实施保障措施</w:t>
        </w:r>
        <w:r>
          <w:tab/>
        </w:r>
        <w:r>
          <w:fldChar w:fldCharType="begin"/>
        </w:r>
        <w:r>
          <w:instrText xml:space="preserve"> PAGEREF _Toc29526 \h </w:instrText>
        </w:r>
        <w:r>
          <w:fldChar w:fldCharType="separate"/>
        </w:r>
        <w:r>
          <w:t>59</w:t>
        </w:r>
        <w:r>
          <w:fldChar w:fldCharType="end"/>
        </w:r>
      </w:hyperlink>
    </w:p>
    <w:p>
      <w:pPr>
        <w:pStyle w:val="TOC2"/>
        <w:tabs>
          <w:tab w:val="right" w:leader="dot" w:pos="8306"/>
        </w:tabs>
      </w:pPr>
      <w:hyperlink w:anchor="_Toc308" w:history="1">
        <w:r>
          <w:rPr>
            <w:rFonts w:ascii="仿宋" w:eastAsia="仿宋" w:hAnsi="仿宋" w:cs="仿宋" w:hint="eastAsia"/>
            <w:lang w:eastAsia="zh-CN"/>
          </w:rPr>
          <w:t>(一)、石化类环保型增塑剂项目实施保障机制</w:t>
        </w:r>
        <w:r>
          <w:tab/>
        </w:r>
        <w:r>
          <w:fldChar w:fldCharType="begin"/>
        </w:r>
        <w:r>
          <w:instrText xml:space="preserve"> PAGEREF _Toc308 \h </w:instrText>
        </w:r>
        <w:r>
          <w:fldChar w:fldCharType="separate"/>
        </w:r>
        <w:r>
          <w:t>59</w:t>
        </w:r>
        <w:r>
          <w:fldChar w:fldCharType="end"/>
        </w:r>
      </w:hyperlink>
    </w:p>
    <w:p>
      <w:pPr>
        <w:pStyle w:val="TOC2"/>
        <w:tabs>
          <w:tab w:val="right" w:leader="dot" w:pos="8306"/>
        </w:tabs>
      </w:pPr>
      <w:hyperlink w:anchor="_Toc4228" w:history="1">
        <w:r>
          <w:rPr>
            <w:rFonts w:ascii="仿宋" w:eastAsia="仿宋" w:hAnsi="仿宋" w:cs="仿宋" w:hint="eastAsia"/>
            <w:lang w:eastAsia="zh-CN"/>
          </w:rPr>
          <w:t>(二)、石化类环保型增塑剂项目法律合规要求</w:t>
        </w:r>
        <w:r>
          <w:tab/>
        </w:r>
        <w:r>
          <w:fldChar w:fldCharType="begin"/>
        </w:r>
        <w:r>
          <w:instrText xml:space="preserve"> PAGEREF _Toc4228 \h </w:instrText>
        </w:r>
        <w:r>
          <w:fldChar w:fldCharType="separate"/>
        </w:r>
        <w:r>
          <w:t>63</w:t>
        </w:r>
        <w:r>
          <w:fldChar w:fldCharType="end"/>
        </w:r>
      </w:hyperlink>
    </w:p>
    <w:p>
      <w:pPr>
        <w:pStyle w:val="TOC2"/>
        <w:tabs>
          <w:tab w:val="right" w:leader="dot" w:pos="8306"/>
        </w:tabs>
      </w:pPr>
      <w:hyperlink w:anchor="_Toc1800" w:history="1">
        <w:r>
          <w:rPr>
            <w:rFonts w:ascii="仿宋" w:eastAsia="仿宋" w:hAnsi="仿宋" w:cs="仿宋" w:hint="eastAsia"/>
            <w:lang w:eastAsia="zh-CN"/>
          </w:rPr>
          <w:t>(三)、石化类环保型增塑剂项目合同管理与法律事务</w:t>
        </w:r>
        <w:r>
          <w:tab/>
        </w:r>
        <w:r>
          <w:fldChar w:fldCharType="begin"/>
        </w:r>
        <w:r>
          <w:instrText xml:space="preserve"> PAGEREF _Toc1800 \h </w:instrText>
        </w:r>
        <w:r>
          <w:fldChar w:fldCharType="separate"/>
        </w:r>
        <w:r>
          <w:t>68</w:t>
        </w:r>
        <w:r>
          <w:fldChar w:fldCharType="end"/>
        </w:r>
      </w:hyperlink>
    </w:p>
    <w:p>
      <w:pPr>
        <w:pStyle w:val="TOC2"/>
        <w:tabs>
          <w:tab w:val="right" w:leader="dot" w:pos="8306"/>
        </w:tabs>
      </w:pPr>
      <w:hyperlink w:anchor="_Toc2199" w:history="1">
        <w:r>
          <w:rPr>
            <w:rFonts w:ascii="仿宋" w:eastAsia="仿宋" w:hAnsi="仿宋" w:cs="仿宋" w:hint="eastAsia"/>
            <w:lang w:eastAsia="zh-CN"/>
          </w:rPr>
          <w:t>(四)、石化类环保型增塑剂项目知识产权保护策略</w:t>
        </w:r>
        <w:r>
          <w:tab/>
        </w:r>
        <w:r>
          <w:fldChar w:fldCharType="begin"/>
        </w:r>
        <w:r>
          <w:instrText xml:space="preserve"> PAGEREF _Toc2199 \h </w:instrText>
        </w:r>
        <w:r>
          <w:fldChar w:fldCharType="separate"/>
        </w:r>
        <w:r>
          <w:t>74</w:t>
        </w:r>
        <w:r>
          <w:fldChar w:fldCharType="end"/>
        </w:r>
      </w:hyperlink>
    </w:p>
    <w:p>
      <w:pPr>
        <w:pStyle w:val="TOC1"/>
        <w:tabs>
          <w:tab w:val="right" w:leader="dot" w:pos="8306"/>
        </w:tabs>
      </w:pPr>
      <w:hyperlink w:anchor="_Toc7498" w:history="1">
        <w:r>
          <w:rPr>
            <w:rFonts w:ascii="仿宋" w:eastAsia="仿宋" w:hAnsi="仿宋" w:cs="仿宋" w:hint="eastAsia"/>
            <w:lang w:eastAsia="zh-CN"/>
          </w:rPr>
          <w:t>十四、营销与推广策略</w:t>
        </w:r>
        <w:r>
          <w:tab/>
        </w:r>
        <w:r>
          <w:fldChar w:fldCharType="begin"/>
        </w:r>
        <w:r>
          <w:instrText xml:space="preserve"> PAGEREF _Toc7498 \h </w:instrText>
        </w:r>
        <w:r>
          <w:fldChar w:fldCharType="separate"/>
        </w:r>
        <w:r>
          <w:t>77</w:t>
        </w:r>
        <w:r>
          <w:fldChar w:fldCharType="end"/>
        </w:r>
      </w:hyperlink>
    </w:p>
    <w:p>
      <w:pPr>
        <w:pStyle w:val="TOC2"/>
        <w:tabs>
          <w:tab w:val="right" w:leader="dot" w:pos="8306"/>
        </w:tabs>
      </w:pPr>
      <w:hyperlink w:anchor="_Toc30973" w:history="1">
        <w:r>
          <w:rPr>
            <w:rFonts w:ascii="仿宋" w:eastAsia="仿宋" w:hAnsi="仿宋" w:cs="仿宋" w:hint="eastAsia"/>
            <w:lang w:eastAsia="zh-CN"/>
          </w:rPr>
          <w:t>(一)、产品/服务定位与特点</w:t>
        </w:r>
        <w:r>
          <w:tab/>
        </w:r>
        <w:r>
          <w:fldChar w:fldCharType="begin"/>
        </w:r>
        <w:r>
          <w:instrText xml:space="preserve"> PAGEREF _Toc30973 \h </w:instrText>
        </w:r>
        <w:r>
          <w:fldChar w:fldCharType="separate"/>
        </w:r>
        <w:r>
          <w:t>77</w:t>
        </w:r>
        <w:r>
          <w:fldChar w:fldCharType="end"/>
        </w:r>
      </w:hyperlink>
    </w:p>
    <w:p>
      <w:pPr>
        <w:pStyle w:val="TOC2"/>
        <w:tabs>
          <w:tab w:val="right" w:leader="dot" w:pos="8306"/>
        </w:tabs>
      </w:pPr>
      <w:hyperlink w:anchor="_Toc9899" w:history="1">
        <w:r>
          <w:rPr>
            <w:rFonts w:ascii="仿宋" w:eastAsia="仿宋" w:hAnsi="仿宋" w:cs="仿宋" w:hint="eastAsia"/>
            <w:lang w:eastAsia="zh-CN"/>
          </w:rPr>
          <w:t>(二)、市场定位与竞争分析</w:t>
        </w:r>
        <w:r>
          <w:tab/>
        </w:r>
        <w:r>
          <w:fldChar w:fldCharType="begin"/>
        </w:r>
        <w:r>
          <w:instrText xml:space="preserve"> PAGEREF _Toc9899 \h </w:instrText>
        </w:r>
        <w:r>
          <w:fldChar w:fldCharType="separate"/>
        </w:r>
        <w:r>
          <w:t>78</w:t>
        </w:r>
        <w:r>
          <w:fldChar w:fldCharType="end"/>
        </w:r>
      </w:hyperlink>
    </w:p>
    <w:p>
      <w:pPr>
        <w:pStyle w:val="TOC2"/>
        <w:tabs>
          <w:tab w:val="right" w:leader="dot" w:pos="8306"/>
        </w:tabs>
      </w:pPr>
      <w:hyperlink w:anchor="_Toc28862" w:history="1">
        <w:r>
          <w:rPr>
            <w:rFonts w:ascii="仿宋" w:eastAsia="仿宋" w:hAnsi="仿宋" w:cs="仿宋" w:hint="eastAsia"/>
            <w:lang w:eastAsia="zh-CN"/>
          </w:rPr>
          <w:t>(三)、营销渠道与策略</w:t>
        </w:r>
        <w:r>
          <w:tab/>
        </w:r>
        <w:r>
          <w:fldChar w:fldCharType="begin"/>
        </w:r>
        <w:r>
          <w:instrText xml:space="preserve"> PAGEREF _Toc28862 \h </w:instrText>
        </w:r>
        <w:r>
          <w:fldChar w:fldCharType="separate"/>
        </w:r>
        <w:r>
          <w:t>79</w:t>
        </w:r>
        <w:r>
          <w:fldChar w:fldCharType="end"/>
        </w:r>
      </w:hyperlink>
    </w:p>
    <w:p>
      <w:pPr>
        <w:pStyle w:val="TOC2"/>
        <w:tabs>
          <w:tab w:val="right" w:leader="dot" w:pos="8306"/>
        </w:tabs>
      </w:pPr>
      <w:hyperlink w:anchor="_Toc6370" w:history="1">
        <w:r>
          <w:rPr>
            <w:rFonts w:ascii="仿宋" w:eastAsia="仿宋" w:hAnsi="仿宋" w:cs="仿宋" w:hint="eastAsia"/>
            <w:lang w:eastAsia="zh-CN"/>
          </w:rPr>
          <w:t>(四)、推广与宣传活动</w:t>
        </w:r>
        <w:r>
          <w:tab/>
        </w:r>
        <w:r>
          <w:fldChar w:fldCharType="begin"/>
        </w:r>
        <w:r>
          <w:instrText xml:space="preserve"> PAGEREF _Toc6370 \h </w:instrText>
        </w:r>
        <w:r>
          <w:fldChar w:fldCharType="separate"/>
        </w:r>
        <w:r>
          <w:t>80</w:t>
        </w:r>
        <w:r>
          <w:fldChar w:fldCharType="end"/>
        </w:r>
      </w:hyperlink>
    </w:p>
    <w:p>
      <w:pPr>
        <w:pStyle w:val="TOC1"/>
        <w:tabs>
          <w:tab w:val="right" w:leader="dot" w:pos="8306"/>
        </w:tabs>
      </w:pPr>
      <w:hyperlink w:anchor="_Toc20051" w:history="1">
        <w:r>
          <w:rPr>
            <w:rFonts w:ascii="仿宋" w:eastAsia="仿宋" w:hAnsi="仿宋" w:cs="仿宋" w:hint="eastAsia"/>
            <w:lang w:eastAsia="zh-CN"/>
          </w:rPr>
          <w:t>十五、风险识别与分类</w:t>
        </w:r>
        <w:r>
          <w:tab/>
        </w:r>
        <w:r>
          <w:fldChar w:fldCharType="begin"/>
        </w:r>
        <w:r>
          <w:instrText xml:space="preserve"> PAGEREF _Toc20051 \h </w:instrText>
        </w:r>
        <w:r>
          <w:fldChar w:fldCharType="separate"/>
        </w:r>
        <w:r>
          <w:t>86</w:t>
        </w:r>
        <w:r>
          <w:fldChar w:fldCharType="end"/>
        </w:r>
      </w:hyperlink>
    </w:p>
    <w:p>
      <w:pPr>
        <w:pStyle w:val="TOC2"/>
        <w:tabs>
          <w:tab w:val="right" w:leader="dot" w:pos="8306"/>
        </w:tabs>
      </w:pPr>
      <w:hyperlink w:anchor="_Toc8597" w:history="1">
        <w:r>
          <w:rPr>
            <w:rFonts w:ascii="仿宋" w:eastAsia="仿宋" w:hAnsi="仿宋" w:cs="仿宋" w:hint="eastAsia"/>
            <w:lang w:eastAsia="zh-CN"/>
          </w:rPr>
          <w:t>(一)、风险识别</w:t>
        </w:r>
        <w:r>
          <w:tab/>
        </w:r>
        <w:r>
          <w:fldChar w:fldCharType="begin"/>
        </w:r>
        <w:r>
          <w:instrText xml:space="preserve"> PAGEREF _Toc8597 \h </w:instrText>
        </w:r>
        <w:r>
          <w:fldChar w:fldCharType="separate"/>
        </w:r>
        <w:r>
          <w:t>86</w:t>
        </w:r>
        <w:r>
          <w:fldChar w:fldCharType="end"/>
        </w:r>
      </w:hyperlink>
    </w:p>
    <w:p>
      <w:pPr>
        <w:pStyle w:val="TOC2"/>
        <w:tabs>
          <w:tab w:val="right" w:leader="dot" w:pos="8306"/>
        </w:tabs>
      </w:pPr>
      <w:hyperlink w:anchor="_Toc5498" w:history="1">
        <w:r>
          <w:rPr>
            <w:rFonts w:ascii="仿宋" w:eastAsia="仿宋" w:hAnsi="仿宋" w:cs="仿宋" w:hint="eastAsia"/>
            <w:lang w:eastAsia="zh-CN"/>
          </w:rPr>
          <w:t>(二)、风险分类</w:t>
        </w:r>
        <w:r>
          <w:tab/>
        </w:r>
        <w:r>
          <w:fldChar w:fldCharType="begin"/>
        </w:r>
        <w:r>
          <w:instrText xml:space="preserve"> PAGEREF _Toc5498 \h </w:instrText>
        </w:r>
        <w:r>
          <w:fldChar w:fldCharType="separate"/>
        </w:r>
        <w:r>
          <w:t>87</w:t>
        </w:r>
        <w:r>
          <w:fldChar w:fldCharType="end"/>
        </w:r>
      </w:hyperlink>
    </w:p>
    <w:p>
      <w:pPr>
        <w:pStyle w:val="TOC1"/>
        <w:tabs>
          <w:tab w:val="right" w:leader="dot" w:pos="8306"/>
        </w:tabs>
      </w:pPr>
      <w:hyperlink w:anchor="_Toc22397" w:history="1">
        <w:r>
          <w:rPr>
            <w:rFonts w:ascii="仿宋" w:eastAsia="仿宋" w:hAnsi="仿宋" w:cs="仿宋" w:hint="eastAsia"/>
            <w:lang w:eastAsia="zh-CN"/>
          </w:rPr>
          <w:t>十六、利益相关者分析与沟通计划</w:t>
        </w:r>
        <w:r>
          <w:tab/>
        </w:r>
        <w:r>
          <w:fldChar w:fldCharType="begin"/>
        </w:r>
        <w:r>
          <w:instrText xml:space="preserve"> PAGEREF _Toc22397 \h </w:instrText>
        </w:r>
        <w:r>
          <w:fldChar w:fldCharType="separate"/>
        </w:r>
        <w:r>
          <w:t>89</w:t>
        </w:r>
        <w:r>
          <w:fldChar w:fldCharType="end"/>
        </w:r>
      </w:hyperlink>
    </w:p>
    <w:p>
      <w:pPr>
        <w:pStyle w:val="TOC2"/>
        <w:tabs>
          <w:tab w:val="right" w:leader="dot" w:pos="8306"/>
        </w:tabs>
      </w:pPr>
      <w:hyperlink w:anchor="_Toc17484" w:history="1">
        <w:r>
          <w:rPr>
            <w:rFonts w:ascii="仿宋" w:eastAsia="仿宋" w:hAnsi="仿宋" w:cs="仿宋" w:hint="eastAsia"/>
            <w:lang w:eastAsia="zh-CN"/>
          </w:rPr>
          <w:t>(一)、利益相关者分析</w:t>
        </w:r>
        <w:r>
          <w:tab/>
        </w:r>
        <w:r>
          <w:fldChar w:fldCharType="begin"/>
        </w:r>
        <w:r>
          <w:instrText xml:space="preserve"> PAGEREF _Toc17484 \h </w:instrText>
        </w:r>
        <w:r>
          <w:fldChar w:fldCharType="separate"/>
        </w:r>
        <w:r>
          <w:t>89</w:t>
        </w:r>
        <w:r>
          <w:fldChar w:fldCharType="end"/>
        </w:r>
      </w:hyperlink>
    </w:p>
    <w:p>
      <w:pPr>
        <w:pStyle w:val="TOC2"/>
        <w:tabs>
          <w:tab w:val="right" w:leader="dot" w:pos="8306"/>
        </w:tabs>
      </w:pPr>
      <w:hyperlink w:anchor="_Toc388" w:history="1">
        <w:r>
          <w:rPr>
            <w:rFonts w:ascii="仿宋" w:eastAsia="仿宋" w:hAnsi="仿宋" w:cs="仿宋" w:hint="eastAsia"/>
            <w:lang w:eastAsia="zh-CN"/>
          </w:rPr>
          <w:t>(二)、沟通计划</w:t>
        </w:r>
        <w:r>
          <w:tab/>
        </w:r>
        <w:r>
          <w:fldChar w:fldCharType="begin"/>
        </w:r>
        <w:r>
          <w:instrText xml:space="preserve"> PAGEREF _Toc388 \h </w:instrText>
        </w:r>
        <w:r>
          <w:fldChar w:fldCharType="separate"/>
        </w:r>
        <w:r>
          <w:t>90</w:t>
        </w:r>
        <w:r>
          <w:fldChar w:fldCharType="end"/>
        </w:r>
      </w:hyperlink>
    </w:p>
    <w:p>
      <w:pPr>
        <w:pStyle w:val="TOC1"/>
        <w:tabs>
          <w:tab w:val="right" w:leader="dot" w:pos="8306"/>
        </w:tabs>
      </w:pPr>
      <w:hyperlink w:anchor="_Toc10850" w:history="1">
        <w:r>
          <w:rPr>
            <w:rFonts w:ascii="仿宋" w:eastAsia="仿宋" w:hAnsi="仿宋" w:cs="仿宋" w:hint="eastAsia"/>
            <w:lang w:eastAsia="zh-CN"/>
          </w:rPr>
          <w:t>十七、石化类环保型增塑剂项目变更管理</w:t>
        </w:r>
        <w:r>
          <w:tab/>
        </w:r>
        <w:r>
          <w:fldChar w:fldCharType="begin"/>
        </w:r>
        <w:r>
          <w:instrText xml:space="preserve"> PAGEREF _Toc10850 \h </w:instrText>
        </w:r>
        <w:r>
          <w:fldChar w:fldCharType="separate"/>
        </w:r>
        <w:r>
          <w:t>91</w:t>
        </w:r>
        <w:r>
          <w:fldChar w:fldCharType="end"/>
        </w:r>
      </w:hyperlink>
    </w:p>
    <w:p>
      <w:pPr>
        <w:pStyle w:val="TOC2"/>
        <w:tabs>
          <w:tab w:val="right" w:leader="dot" w:pos="8306"/>
        </w:tabs>
      </w:pPr>
      <w:hyperlink w:anchor="_Toc3052" w:history="1">
        <w:r>
          <w:rPr>
            <w:rFonts w:ascii="仿宋" w:eastAsia="仿宋" w:hAnsi="仿宋" w:cs="仿宋" w:hint="eastAsia"/>
            <w:lang w:eastAsia="zh-CN"/>
          </w:rPr>
          <w:t>(一)、变更申请与评估</w:t>
        </w:r>
        <w:r>
          <w:tab/>
        </w:r>
        <w:r>
          <w:fldChar w:fldCharType="begin"/>
        </w:r>
        <w:r>
          <w:instrText xml:space="preserve"> PAGEREF _Toc3052 \h </w:instrText>
        </w:r>
        <w:r>
          <w:fldChar w:fldCharType="separate"/>
        </w:r>
        <w:r>
          <w:t>91</w:t>
        </w:r>
        <w:r>
          <w:fldChar w:fldCharType="end"/>
        </w:r>
      </w:hyperlink>
    </w:p>
    <w:p>
      <w:pPr>
        <w:pStyle w:val="TOC2"/>
        <w:tabs>
          <w:tab w:val="right" w:leader="dot" w:pos="8306"/>
        </w:tabs>
      </w:pPr>
      <w:hyperlink w:anchor="_Toc6608" w:history="1">
        <w:r>
          <w:rPr>
            <w:rFonts w:ascii="仿宋" w:eastAsia="仿宋" w:hAnsi="仿宋" w:cs="仿宋" w:hint="eastAsia"/>
            <w:lang w:eastAsia="zh-CN"/>
          </w:rPr>
          <w:t>(二)、变更实施与控制</w:t>
        </w:r>
        <w:r>
          <w:tab/>
        </w:r>
        <w:r>
          <w:fldChar w:fldCharType="begin"/>
        </w:r>
        <w:r>
          <w:instrText xml:space="preserve"> PAGEREF _Toc6608 \h </w:instrText>
        </w:r>
        <w:r>
          <w:fldChar w:fldCharType="separate"/>
        </w:r>
        <w:r>
          <w:t>92</w:t>
        </w:r>
        <w:r>
          <w:fldChar w:fldCharType="end"/>
        </w:r>
      </w:hyperlink>
    </w:p>
    <w:p>
      <w:pPr>
        <w:pStyle w:val="TOC1"/>
        <w:tabs>
          <w:tab w:val="right" w:leader="dot" w:pos="8306"/>
        </w:tabs>
      </w:pPr>
      <w:hyperlink w:anchor="_Toc17361" w:history="1">
        <w:r>
          <w:rPr>
            <w:rFonts w:ascii="仿宋" w:eastAsia="仿宋" w:hAnsi="仿宋" w:cs="仿宋" w:hint="eastAsia"/>
            <w:lang w:eastAsia="zh-CN"/>
          </w:rPr>
          <w:t>十八、石化类环保型增塑剂项目工程方案分析</w:t>
        </w:r>
        <w:r>
          <w:tab/>
        </w:r>
        <w:r>
          <w:fldChar w:fldCharType="begin"/>
        </w:r>
        <w:r>
          <w:instrText xml:space="preserve"> PAGEREF _Toc17361 \h </w:instrText>
        </w:r>
        <w:r>
          <w:fldChar w:fldCharType="separate"/>
        </w:r>
        <w:r>
          <w:t>93</w:t>
        </w:r>
        <w:r>
          <w:fldChar w:fldCharType="end"/>
        </w:r>
      </w:hyperlink>
    </w:p>
    <w:p>
      <w:pPr>
        <w:pStyle w:val="TOC2"/>
        <w:tabs>
          <w:tab w:val="right" w:leader="dot" w:pos="8306"/>
        </w:tabs>
      </w:pPr>
      <w:hyperlink w:anchor="_Toc18743" w:history="1">
        <w:r>
          <w:rPr>
            <w:rFonts w:ascii="仿宋" w:eastAsia="仿宋" w:hAnsi="仿宋" w:cs="仿宋" w:hint="eastAsia"/>
            <w:lang w:eastAsia="zh-CN"/>
          </w:rPr>
          <w:t>(一)、建筑工程设计原则</w:t>
        </w:r>
        <w:r>
          <w:tab/>
        </w:r>
        <w:r>
          <w:fldChar w:fldCharType="begin"/>
        </w:r>
        <w:r>
          <w:instrText xml:space="preserve"> PAGEREF _Toc18743 \h </w:instrText>
        </w:r>
        <w:r>
          <w:fldChar w:fldCharType="separate"/>
        </w:r>
        <w:r>
          <w:t>93</w:t>
        </w:r>
        <w:r>
          <w:fldChar w:fldCharType="end"/>
        </w:r>
      </w:hyperlink>
    </w:p>
    <w:p>
      <w:pPr>
        <w:pStyle w:val="TOC2"/>
        <w:tabs>
          <w:tab w:val="right" w:leader="dot" w:pos="8306"/>
        </w:tabs>
      </w:pPr>
      <w:hyperlink w:anchor="_Toc29560" w:history="1">
        <w:r>
          <w:rPr>
            <w:rFonts w:ascii="仿宋" w:eastAsia="仿宋" w:hAnsi="仿宋" w:cs="仿宋" w:hint="eastAsia"/>
            <w:lang w:eastAsia="zh-CN"/>
          </w:rPr>
          <w:t>(二)、土建工程建设指标</w:t>
        </w:r>
        <w:r>
          <w:tab/>
        </w:r>
        <w:r>
          <w:fldChar w:fldCharType="begin"/>
        </w:r>
        <w:r>
          <w:instrText xml:space="preserve"> PAGEREF _Toc29560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74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1127"/>
      <w:r>
        <w:rPr>
          <w:rFonts w:ascii="仿宋" w:eastAsia="仿宋" w:hAnsi="仿宋" w:cs="仿宋" w:hint="eastAsia"/>
          <w:lang w:eastAsia="zh-CN"/>
        </w:rPr>
        <w:t>(一)、石化类环保型增塑剂行业分析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石化类环保型增塑剂行业一直以来都是市场的关注焦点。行业内的发展趋势、竞争态势以及潜在机会都对石化类环保型增塑剂项目的推进产生深远的影响。通过深入研究行业的整体概貌，我们将更好地理解行业的核心特征，为石化类环保型增塑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化类环保型增塑剂行业，技术一直是推动创新和发展的关键因素。我们将对当前技术趋势进行详尽分析，包括但不限于人工智能、大数据应用、先进制造技术等。这有助于石化类环保型增塑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石化类环保型增塑剂项目成功的基础。我们将对主要竞争对手进行深入研究，包括其市场份额、产品特点、市场定位等。通过全面了解竞争对手的优势和劣势，石化类环保型增塑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732"/>
      <w:r>
        <w:rPr>
          <w:rFonts w:ascii="仿宋" w:eastAsia="仿宋" w:hAnsi="仿宋" w:cs="仿宋" w:hint="eastAsia"/>
          <w:sz w:val="28"/>
          <w:lang w:eastAsia="zh-CN"/>
        </w:rPr>
        <w:t>(二)、石化类环保型增塑剂市场分析预测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化类环保型增塑剂市场未来的增长趋势。这包括市场的整体规模、各细分领域的发展趋势等。石化类环保型增塑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化类环保型增塑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石化类环保型增塑剂项目实施过程中需要充分考虑的因素。我们将对市场风险进行全面评估，包括但不限于政策法规风险、市场竞争风险、技术变革风险等。通过对潜在风险的深入分析，石化类环保型增塑剂项目可以制定相应的风险缓解策略，降低不确定性对石化类环保型增塑剂项目的影响。</w:t>
      </w:r>
    </w:p>
    <w:p>
      <w:pPr>
        <w:pStyle w:val="Heading1"/>
        <w:ind w:firstLine="560" w:firstLineChars="200"/>
        <w:rPr>
          <w:rFonts w:ascii="仿宋" w:eastAsia="仿宋" w:hAnsi="仿宋" w:cs="仿宋" w:hint="eastAsia"/>
          <w:sz w:val="28"/>
          <w:lang w:eastAsia="zh-CN"/>
        </w:rPr>
      </w:pPr>
      <w:bookmarkStart w:id="5" w:name="_Toc17435"/>
      <w:r>
        <w:rPr>
          <w:rFonts w:ascii="仿宋" w:eastAsia="仿宋" w:hAnsi="仿宋" w:cs="仿宋" w:hint="eastAsia"/>
          <w:sz w:val="28"/>
          <w:lang w:eastAsia="zh-CN"/>
        </w:rPr>
        <w:t>二、石化类环保型增塑剂项目建设单位说明</w:t>
      </w:r>
      <w:bookmarkEnd w:id="5"/>
    </w:p>
    <w:p>
      <w:pPr>
        <w:pStyle w:val="Heading2"/>
        <w:rPr>
          <w:rFonts w:ascii="仿宋" w:eastAsia="仿宋" w:hAnsi="仿宋" w:cs="仿宋" w:hint="eastAsia"/>
          <w:lang w:eastAsia="zh-CN"/>
        </w:rPr>
      </w:pPr>
      <w:bookmarkStart w:id="6" w:name="_Toc7319"/>
      <w:r>
        <w:rPr>
          <w:rFonts w:ascii="仿宋" w:eastAsia="仿宋" w:hAnsi="仿宋" w:cs="仿宋" w:hint="eastAsia"/>
          <w:lang w:eastAsia="zh-CN"/>
        </w:rPr>
        <w:t>(一)、石化类环保型增塑剂项目承办单位基本情况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783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作为石化类环保型增塑剂项目承办单位的XXXX，我们着眼于实现可持续的经济效益。通过技术创新和解决方案的提供，公司预计在石化类环保型增塑剂项目执行期间将获得可观的收入增长。这一收入来源主要包括石化类环保型增塑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同时，我们注重成本控制和效率提升，以确保石化类环保型增塑剂项目的可持续盈利。透过精细的管理和资源优化，公司期望实现石化类环保型增塑剂项目利润最大化。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石化类环保型增塑剂项目实施进行全面的投资评估，包括石化类环保型增塑剂项目启动阶段的资金投入和后续运营成本。通过对石化类环保型增塑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石化类环保型增塑剂项目实施过程中具备足够的资金流动性，公司将进行详尽的现金流分析。这包括资金需求的合理预测、石化类环保型增塑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6519"/>
      <w:r>
        <w:rPr>
          <w:rFonts w:ascii="仿宋" w:eastAsia="仿宋" w:hAnsi="仿宋" w:cs="仿宋" w:hint="eastAsia"/>
          <w:sz w:val="28"/>
          <w:lang w:eastAsia="zh-CN"/>
        </w:rPr>
        <w:t>三、石化类环保型增塑剂项目建设背景及必要性分析</w:t>
      </w:r>
      <w:bookmarkEnd w:id="8"/>
    </w:p>
    <w:p>
      <w:pPr>
        <w:pStyle w:val="Heading2"/>
        <w:rPr>
          <w:rFonts w:ascii="仿宋" w:eastAsia="仿宋" w:hAnsi="仿宋" w:cs="仿宋" w:hint="eastAsia"/>
          <w:lang w:eastAsia="zh-CN"/>
        </w:rPr>
      </w:pPr>
      <w:bookmarkStart w:id="9" w:name="_Toc1176"/>
      <w:r>
        <w:rPr>
          <w:rFonts w:ascii="仿宋" w:eastAsia="仿宋" w:hAnsi="仿宋" w:cs="仿宋" w:hint="eastAsia"/>
          <w:lang w:eastAsia="zh-CN"/>
        </w:rPr>
        <w:t>(一)、石化类环保型增塑剂项目背景分析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化类环保型增塑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石化类环保型增塑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石化类环保型增塑剂项目在这个潮流中的定位。同时，我们将关注行业内涌现的新兴机遇，以便石化类环保型增塑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石化类环保型增塑剂项目提供了强大的发展动力。我们将聚焦于行业内最新的技术发展趋势，包括但不限于人工智能、大数据分析、物联网等领域。通过深度的技术研究，我们将确保石化类环保型增塑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石化类环保型增塑剂项目发展的源泉。我们将投入更多的精力对市场需求进行深入剖析，超越表面的需求，深入挖掘潜在的市场痛点和机遇。通过对市场需求的细致了解，石化类环保型增塑剂项目将更有针对性地设计解决方案，满足市场的多样化需求，从而更好地促进石化类环保型增塑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石化类环保型增塑剂项目战略至关重要。我们将对竞争态势进行更为深入的分析，包括但不限于市场份额、产品特点、客户满意度等多个维度。通过深度的竞争分析，石化类环保型增塑剂项目将能够更准确地把握市场脉搏，制定具有竞争力的石化类环保型增塑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石化类环保型增塑剂项目的发展具有直接的影响。我们将进行更为全面的法规和政策分析，了解行业发展中的潜在法律风险和合规挑战。通过充分了解和遵守相关法规，石化类环保型增塑剂项目将确保在法律框架内合法合规运营，为石化类环保型增塑剂项目的稳健发展提供有力支持。</w:t>
      </w:r>
    </w:p>
    <w:p>
      <w:pPr>
        <w:pStyle w:val="Heading2"/>
        <w:ind w:firstLine="560" w:firstLineChars="200"/>
        <w:rPr>
          <w:rFonts w:ascii="仿宋" w:eastAsia="仿宋" w:hAnsi="仿宋" w:cs="仿宋" w:hint="eastAsia"/>
          <w:sz w:val="28"/>
          <w:lang w:eastAsia="zh-CN"/>
        </w:rPr>
      </w:pPr>
      <w:bookmarkStart w:id="10" w:name="_Toc5541"/>
      <w:r>
        <w:rPr>
          <w:rFonts w:ascii="仿宋" w:eastAsia="仿宋" w:hAnsi="仿宋" w:cs="仿宋" w:hint="eastAsia"/>
          <w:sz w:val="28"/>
          <w:lang w:eastAsia="zh-CN"/>
        </w:rPr>
        <w:t>(二)、石化类环保型增塑剂项目建设必要性分析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石化类环保型增塑剂项目建设的迫切性源于对行业发展趋势的深刻洞察。我们正处于一个行业变革的时代，科技创新、数字化转型成为企业发展的关键动力。石化类环保型增塑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化类环保型增塑剂项目建设不仅仅是为了跟上潮流，更是为了通过技术创新推动企业的持续发展。通过引入先进的技术和解决方案，石化类环保型增塑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石化类环保型增塑剂项目的建设成为必然选择，通过提高产品质量、拓展服务领域，从而在竞争中获得更多的机会。石化类环保型增塑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石化类环保型增塑剂项目建设的必要性体现在对客户需求更精准的满足。通过石化类环保型增塑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石化类环保型增塑剂项目建设的背后是对企业持续创新的追求。只有通过不断创新，企业才能在竞争中立于不败之地。石化类环保型增塑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6444"/>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619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石化类环保型增塑剂项目的技术管理特点体现在其创新导向。通过引入最先进的技术趋势和解决方案，石化类环保型增塑剂项目致力于提升科技含量、提高质量和效率水平。这意味着我们将采用最新的工具和方法，确保石化类环保型增塑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石化类环保型增塑剂项目技术管理的显著特征。通过整合不同领域的技术资源，我们实现了跨学科的协同工作。这有助于优化技术架构，提高整体效能。此外，整合性策略还促进了不同技术团队之间的紧密沟通和高效合作，确保石化类环保型增塑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石化类环保型增塑剂项目所采用的技术。通过不断优化技术方案，石化类环保型增塑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石化类环保型增塑剂项目团队将在石化类环保型增塑剂项目初期识别可能的技术风险，并采取相应的预防和应对措施。通过建立健全的风险评估机制，石化类环保型增塑剂项目能够在实施过程中及时发现并解决潜在的技术问题，保障石化类环保型增塑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石化类环保型增塑剂项目中，技术将成为石化类环保型增塑剂项目成功的有力支持。这一深度剖析揭示了技术管理在石化类环保型增塑剂项目实施中的关键作用，为石化类环保型增塑剂项目的技术基础奠定了坚实的基础。</w:t>
      </w:r>
    </w:p>
    <w:p>
      <w:pPr>
        <w:pStyle w:val="Heading2"/>
        <w:ind w:firstLine="560" w:firstLineChars="200"/>
        <w:rPr>
          <w:rFonts w:ascii="仿宋" w:eastAsia="仿宋" w:hAnsi="仿宋" w:cs="仿宋" w:hint="eastAsia"/>
          <w:sz w:val="28"/>
          <w:lang w:eastAsia="zh-CN"/>
        </w:rPr>
      </w:pPr>
      <w:bookmarkStart w:id="13" w:name="_Toc31994"/>
      <w:r>
        <w:rPr>
          <w:rFonts w:ascii="仿宋" w:eastAsia="仿宋" w:hAnsi="仿宋" w:cs="仿宋" w:hint="eastAsia"/>
          <w:sz w:val="28"/>
          <w:lang w:eastAsia="zh-CN"/>
        </w:rPr>
        <w:t>(二)、石化类环保型增塑剂项目工艺技术设计方案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石化类环保型增塑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石化类环保型增塑剂项目将严格按照相关行业规范要求进行组织。通过有效控制产品质量，石化类环保型增塑剂项目将致力于为顾客提供优质的石化类环保型增塑剂项目产品和良好的服务。这体现了石化类环保型增塑剂项目对于生产活动合规性和质量标准的高度重视，为石化类环保型增塑剂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石化类环保型增塑剂项目注重生态效益和清洁生产原则。石化类环保型增塑剂项目建设将紧密结合地方特色经济发展，与社会经济发展规划和区域环境保护规划方案相协调一致。通过与当地区域自然生态系统的结合，石化类环保型增塑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石化类环保型增塑剂项目产品具有多样化的客户需求和个性化的特点。因此，石化类环保型增塑剂项目产品规格品种多样，且单批生产数量较小。为满足这一特点，石化类环保型增塑剂项目承办单位将建设先进的柔性制造生产线。通过广泛应用柔性制造技术，石化类环保型增塑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石化类环保型增塑剂项目采用的技术具有较高的技术含量和自动化水平，处于国内先进水平。这一技术选用不仅体现了对生产效率、质量和环境友好性的高标准要求，同时为石化类环保型增塑剂项目的可持续发展奠定了坚实的基础。</w:t>
      </w:r>
    </w:p>
    <w:p>
      <w:pPr>
        <w:pStyle w:val="Heading2"/>
        <w:ind w:firstLine="560" w:firstLineChars="200"/>
        <w:rPr>
          <w:rFonts w:ascii="仿宋" w:eastAsia="仿宋" w:hAnsi="仿宋" w:cs="仿宋" w:hint="eastAsia"/>
          <w:sz w:val="28"/>
          <w:lang w:eastAsia="zh-CN"/>
        </w:rPr>
      </w:pPr>
      <w:bookmarkStart w:id="14" w:name="_Toc11796"/>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为确保石化类环保型增塑剂项目的高效生产和技术实施，我们制定了一套精心设计的设备选型方案，以满足石化类环保型增塑剂项目生产、质量和环保的要求。该方案的主要特点如下：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石化类环保型增塑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针对石化类环保型增塑剂项目产品的多样性和小批量生产的特点，我们将建设柔性制造生产线。通过在设备选型中考虑柔性制造技术，可以灵活应对不同产品规格和生产需求，实现生产线的高度灵活性和适应性。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1621"/>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17219"/>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石化类环保型增塑剂项目的主要产品是XXXX，预计年产值为XXX万元。这一产品在市场中占据着重要的地位，其广泛的应用范围使得该石化类环保型增塑剂项目的市场前景非常广阔。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石化类环保型增塑剂项目的xxx产品作为重要的原材料之一，将在多个领域发挥关键作用。其在建筑、交通、能源等方面的广泛应用将为整个产业链提供强大的支持，形成产业协同效应。石化类环保型增塑剂项目的年产值XXX万XXX万XXX万万元不仅反映了其在市场上的巨大潜力，更预示着它对国民经济的积极贡献。这种关联度高、涉及面广的产业关系，使得该石化类环保型增塑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8994"/>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化类环保型增塑剂项目总征地面积为XXXX平方米，相当于约XX.XX亩，其中净用地面积为XXXX平方米，红线范围内相当于约XX.XX亩。这一用地规模充分考虑了石化类环保型增塑剂项目的建设需求，保障了石化类环保型增塑剂项目在合适的空间内得以充分发展。石化类环保型增塑剂项目规划的总建筑面积为XXXX平方米，其中主体工程建设占XXXX平方米，计容建筑面积达XXXX平方米。预计建筑工程的投资将达到XXXX万元，为石化类环保型增塑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石化类环保型增塑剂项目计划购置的设备共计XXXX台（套），设备购置费用为XXXX万元。这一设备购置计划充分考虑到石化类环保型增塑剂项目的生产需求和技术要求，确保了石化类环保型增塑剂项目在生产运营中具备先进的技术装备和高效的生产能力。设备的合理配置将为石化类环保型增塑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石化类环保型增塑剂项目计划总投资为XXXX万元，预计年实现营业收入为XXXX万元。这一产能规模的设定旨在确保石化类环保型增塑剂项目能够在投资与回报之间取得平衡，实现长期可持续的发展。石化类环保型增塑剂项目的总投资充分考虑到各个方面的需求，包括用地建设、设备购置等多个环节，以确保石化类环保型增塑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8509"/>
      <w:r>
        <w:rPr>
          <w:rFonts w:ascii="仿宋" w:eastAsia="仿宋" w:hAnsi="仿宋" w:cs="仿宋" w:hint="eastAsia"/>
          <w:sz w:val="28"/>
          <w:lang w:eastAsia="zh-CN"/>
        </w:rPr>
        <w:t>六、石化类环保型增塑剂项目文档管理</w:t>
      </w:r>
      <w:bookmarkEnd w:id="18"/>
    </w:p>
    <w:p>
      <w:pPr>
        <w:pStyle w:val="Heading2"/>
        <w:rPr>
          <w:rFonts w:ascii="仿宋" w:eastAsia="仿宋" w:hAnsi="仿宋" w:cs="仿宋" w:hint="eastAsia"/>
          <w:lang w:eastAsia="zh-CN"/>
        </w:rPr>
      </w:pPr>
      <w:bookmarkStart w:id="19" w:name="_Toc20200"/>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石化类环保型增塑剂项目高度重视文档的质量和准确性，以支持石化类环保型增塑剂项目的各项活动和决策。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石化类环保型增塑剂项目文档的编制始于石化类环保型增塑剂项目计划的初期，我们制定了详细的文档编制计划，明确了每个文档的内容、格式和编写责任人。在石化类环保型增塑剂项目启动阶段，我们首先编制了石化类环保型增塑剂项目章程，明确定义了石化类环保型增塑剂项目的目标、范围、风险等关键要素。随后，石化类环保型增塑剂项目团队根据计划陆续编制了需求文档、设计文档、测试文档等各类文档，确保石化类环保型增塑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https://d.book118.com/008063021000006033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石化类环保型增塑剂项目计划设计方案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石化类环保型增塑剂项目计划设计方案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石化类环保型增塑剂项目计划设计方案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石化类环保型增塑剂项目计划设计方案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石化类环保型增塑剂项目计划设计方案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石化类环保型增塑剂项目计划设计方案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石化类环保型增塑剂项目计划设计方案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石化类环保型增塑剂项目计划设计方案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石化类环保型增塑剂项目计划设计方案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石化类环保型增塑剂项目计划设计方案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石化类环保型增塑剂项目计划设计方案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石化类环保型增塑剂项目计划设计方案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石化类环保型增塑剂项目计划设计方案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石化类环保型增塑剂项目计划设计方案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石化类环保型增塑剂项目计划设计方案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石化类环保型增塑剂项目计划设计方案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石化类环保型增塑剂项目计划设计方案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91105C"/>
    <w:rsid w:val="4F9110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063021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2024-01-30T13:21:00Z</dcterms:created>
  <dcterms:modified xsi:type="dcterms:W3CDTF">2024-01-30T13:22:05Z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655B9BF2038344FD9FAA9E5CE9115924_11</vt:lpwstr>
  </property>
  <property fmtid="{D5CDD505-2E9C-101B-9397-08002B2CF9AE}" pid="3" name="KSOProductBuildVer">
    <vt:lpwstr>2052-12.1.0.16250</vt:lpwstr>
  </property>
</Properties>
</file>